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6" w:color="4F81BD"/>
        </w:pBdr>
      </w:pPr>
      <w:r>
        <w:t>Практическая работа 6</w:t>
      </w:r>
    </w:p>
    <w:p>
      <w:pPr>
        <w:spacing w:after="100"/>
      </w:pPr>
      <w:r>
        <w:rPr>
          <w:rFonts w:ascii="Aptos" w:hAnsi="Aptos"/>
          <w:b/>
          <w:sz w:val="28"/>
        </w:rPr>
        <w:t>Интеграция компонентов через Docker Compose</w:t>
      </w:r>
    </w:p>
    <w:p>
      <w:pPr>
        <w:spacing w:after="180"/>
      </w:pPr>
      <w:r>
        <w:t>Дисциплина: «Разработка и интеграция» • Магистратура 01.04.02 • 2 курс</w:t>
      </w:r>
    </w:p>
    <w:p>
      <w:pPr>
        <w:pStyle w:val="Heading1"/>
        <w:keepNext/>
        <w:keepLines/>
      </w:pPr>
      <w:r>
        <w:t>1. Цель работы</w:t>
      </w:r>
    </w:p>
    <w:p>
      <w:r>
        <w:t>Научиться описывать локальную интеграционную среду в compose.yaml, запускать API и клиент как отдельные сервисы, соединять их общей сетью и сохранять результат клиента в каталоге хоста.</w:t>
      </w:r>
    </w:p>
    <w:p>
      <w:pPr>
        <w:pStyle w:val="Heading1"/>
        <w:keepNext/>
        <w:keepLines/>
      </w:pPr>
      <w:r>
        <w:t>2. Постановка задачи</w:t>
      </w:r>
    </w:p>
    <w:p>
      <w:r>
        <w:t>Продолжите контейнеризированный API из практики 5. Создайте клиентский сервис, который отправляет POST /predict, проверяет ответ и записывает JSON в /results/prediction.json. Опишите API, клиент, сеть и общий каталог в compose.yaml. Запуск всего стенда должен выполняться командой docker compose up --build.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3D9DD"/>
          <w:left w:val="single" w:sz="8" w:space="0" w:color="D3D9DD"/>
          <w:bottom w:val="single" w:sz="8" w:space="0" w:color="D3D9DD"/>
          <w:right w:val="single" w:sz="8" w:space="0" w:color="D3D9DD"/>
          <w:insideH w:val="single" w:sz="8" w:space="0" w:color="D3D9DD"/>
          <w:insideV w:val="single" w:sz="8" w:space="0" w:color="D3D9DD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Формат работы</w:t>
            </w:r>
          </w:p>
        </w:tc>
        <w:tc>
          <w:tcPr>
            <w:tcW w:type="dxa" w:w="7540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индивидуально или в парах по согласованию с преподавателем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Результат</w:t>
            </w:r>
          </w:p>
        </w:tc>
        <w:tc>
          <w:tcPr>
            <w:tcW w:type="dxa" w:w="75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compose.yaml с API, клиентом, общей сетью, healthcheck и bind mount для результата</w:t>
            </w:r>
          </w:p>
        </w:tc>
      </w:tr>
      <w:tr>
        <w:trPr>
          <w:cantSplit/>
        </w:trPr>
        <w:tc>
          <w:tcPr>
            <w:tcW w:type="dxa" w:w="2608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Оценка</w:t>
            </w:r>
          </w:p>
        </w:tc>
        <w:tc>
          <w:tcPr>
            <w:tcW w:type="dxa" w:w="754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4 балла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Срок сдачи</w:t>
            </w:r>
          </w:p>
        </w:tc>
        <w:tc>
          <w:tcPr>
            <w:tcW w:type="dxa" w:w="75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до следующего практического занятия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Архитектура учебного стенда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Командная строка хоста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│  http://localhost:8080/health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▼</w:t>
      </w:r>
      <w:r>
        <w:br/>
      </w:r>
      <w:r>
        <w:rPr>
          <w:rFonts w:ascii="Consolas" w:hAnsi="Consolas" w:eastAsia="Consolas"/>
          <w:color w:val="000000"/>
          <w:sz w:val="17"/>
        </w:rPr>
        <w:t>┌────────────────┐      сеть app_net      ┌────────────────┐</w:t>
      </w:r>
      <w:r>
        <w:br/>
      </w:r>
      <w:r>
        <w:rPr>
          <w:rFonts w:ascii="Consolas" w:hAnsi="Consolas" w:eastAsia="Consolas"/>
          <w:color w:val="000000"/>
          <w:sz w:val="17"/>
        </w:rPr>
        <w:t>│ api            │ ◄───────────────────── │ client         │</w:t>
      </w:r>
      <w:r>
        <w:br/>
      </w:r>
      <w:r>
        <w:rPr>
          <w:rFonts w:ascii="Consolas" w:hAnsi="Consolas" w:eastAsia="Consolas"/>
          <w:color w:val="000000"/>
          <w:sz w:val="17"/>
        </w:rPr>
        <w:t>│ :8000          │  http://api:8000       │ POST /predict  │</w:t>
      </w:r>
      <w:r>
        <w:br/>
      </w:r>
      <w:r>
        <w:rPr>
          <w:rFonts w:ascii="Consolas" w:hAnsi="Consolas" w:eastAsia="Consolas"/>
          <w:color w:val="000000"/>
          <w:sz w:val="17"/>
        </w:rPr>
        <w:t>└────────────────┘                        └───────┬────────┘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                                        │ /results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                                        ▼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                              ./results на хосте</w:t>
      </w:r>
    </w:p>
    <w:p>
      <w:r>
        <w:t>Имя api становится DNS-именем сервиса внутри сети Compose. localhost внутри контейнера client означает сам client, поэтому для обращения к API используется http://api:8000. Каталог ./results на хосте подключается к /results контейнера и сохраняет файл после завершения клиента.</w:t>
      </w:r>
    </w:p>
    <w:p>
      <w:pPr>
        <w:pStyle w:val="Heading1"/>
        <w:keepNext/>
        <w:keepLines/>
      </w:pPr>
      <w:r>
        <w:t>4. Рекомендуемая структура проекта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ml-integration-lab/</w:t>
      </w:r>
      <w:r>
        <w:br/>
      </w:r>
      <w:r>
        <w:rPr>
          <w:rFonts w:ascii="Consolas" w:hAnsi="Consolas" w:eastAsia="Consolas"/>
          <w:color w:val="000000"/>
          <w:sz w:val="17"/>
        </w:rPr>
        <w:t>├── compose.yaml</w:t>
      </w:r>
      <w:r>
        <w:br/>
      </w:r>
      <w:r>
        <w:rPr>
          <w:rFonts w:ascii="Consolas" w:hAnsi="Consolas" w:eastAsia="Consolas"/>
          <w:color w:val="000000"/>
          <w:sz w:val="17"/>
        </w:rPr>
        <w:t>├── Dockerfile                 # образ API из практики 5</w:t>
      </w:r>
      <w:r>
        <w:br/>
      </w:r>
      <w:r>
        <w:rPr>
          <w:rFonts w:ascii="Consolas" w:hAnsi="Consolas" w:eastAsia="Consolas"/>
          <w:color w:val="000000"/>
          <w:sz w:val="17"/>
        </w:rPr>
        <w:t>├── .dockerignore</w:t>
      </w:r>
      <w:r>
        <w:br/>
      </w:r>
      <w:r>
        <w:rPr>
          <w:rFonts w:ascii="Consolas" w:hAnsi="Consolas" w:eastAsia="Consolas"/>
          <w:color w:val="000000"/>
          <w:sz w:val="17"/>
        </w:rPr>
        <w:t>├── requirements.txt</w:t>
      </w:r>
      <w:r>
        <w:br/>
      </w:r>
      <w:r>
        <w:rPr>
          <w:rFonts w:ascii="Consolas" w:hAnsi="Consolas" w:eastAsia="Consolas"/>
          <w:color w:val="000000"/>
          <w:sz w:val="17"/>
        </w:rPr>
        <w:t>├── app/</w:t>
      </w:r>
      <w:r>
        <w:br/>
      </w:r>
      <w:r>
        <w:rPr>
          <w:rFonts w:ascii="Consolas" w:hAnsi="Consolas" w:eastAsia="Consolas"/>
          <w:color w:val="000000"/>
          <w:sz w:val="17"/>
        </w:rPr>
        <w:t>├── src/</w:t>
      </w:r>
      <w:r>
        <w:br/>
      </w:r>
      <w:r>
        <w:rPr>
          <w:rFonts w:ascii="Consolas" w:hAnsi="Consolas" w:eastAsia="Consolas"/>
          <w:color w:val="000000"/>
          <w:sz w:val="17"/>
        </w:rPr>
        <w:t>├── models/</w:t>
      </w:r>
      <w:r>
        <w:br/>
      </w:r>
      <w:r>
        <w:rPr>
          <w:rFonts w:ascii="Consolas" w:hAnsi="Consolas" w:eastAsia="Consolas"/>
          <w:color w:val="000000"/>
          <w:sz w:val="17"/>
        </w:rPr>
        <w:t>├── client/</w:t>
      </w:r>
      <w:r>
        <w:br/>
      </w:r>
      <w:r>
        <w:rPr>
          <w:rFonts w:ascii="Consolas" w:hAnsi="Consolas" w:eastAsia="Consolas"/>
          <w:color w:val="000000"/>
          <w:sz w:val="17"/>
        </w:rPr>
        <w:t>│   ├── Dockerfile             # отдельный образ клиента</w:t>
      </w:r>
      <w:r>
        <w:br/>
      </w:r>
      <w:r>
        <w:rPr>
          <w:rFonts w:ascii="Consolas" w:hAnsi="Consolas" w:eastAsia="Consolas"/>
          <w:color w:val="000000"/>
          <w:sz w:val="17"/>
        </w:rPr>
        <w:t>│   ├── requirements.txt</w:t>
      </w:r>
      <w:r>
        <w:br/>
      </w:r>
      <w:r>
        <w:rPr>
          <w:rFonts w:ascii="Consolas" w:hAnsi="Consolas" w:eastAsia="Consolas"/>
          <w:color w:val="000000"/>
          <w:sz w:val="17"/>
        </w:rPr>
        <w:t>│   └── client.py</w:t>
      </w:r>
      <w:r>
        <w:br/>
      </w:r>
      <w:r>
        <w:rPr>
          <w:rFonts w:ascii="Consolas" w:hAnsi="Consolas" w:eastAsia="Consolas"/>
          <w:color w:val="000000"/>
          <w:sz w:val="17"/>
        </w:rPr>
        <w:t>└── results/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└── .gitkeep</w:t>
      </w:r>
    </w:p>
    <w:p>
      <w:pPr>
        <w:pStyle w:val="Heading1"/>
        <w:keepNext/>
        <w:keepLines/>
      </w:pPr>
      <w:r>
        <w:t>5. Требования к композиции</w:t>
      </w:r>
    </w:p>
    <w:p>
      <w:pPr>
        <w:pStyle w:val="ListBullet"/>
        <w:keepLines/>
        <w:ind w:left="369" w:hanging="198"/>
      </w:pPr>
      <w:r>
        <w:t>compose.yaml находится в корне репозитория и содержит сервисы api и client.</w:t>
      </w:r>
    </w:p>
    <w:p>
      <w:pPr>
        <w:pStyle w:val="ListBullet"/>
        <w:keepLines/>
        <w:ind w:left="369" w:hanging="198"/>
      </w:pPr>
      <w:r>
        <w:t>api собирается из корня проекта по Dockerfile практики 5 и публикует порт 8000 контейнера как 8080 хоста.</w:t>
      </w:r>
    </w:p>
    <w:p>
      <w:pPr>
        <w:pStyle w:val="ListBullet"/>
        <w:keepLines/>
        <w:ind w:left="369" w:hanging="198"/>
      </w:pPr>
      <w:r>
        <w:t>api имеет healthcheck, который проверяет GET /health внутри контейнера.</w:t>
      </w:r>
    </w:p>
    <w:p>
      <w:pPr>
        <w:pStyle w:val="ListBullet"/>
        <w:keepLines/>
        <w:ind w:left="369" w:hanging="198"/>
      </w:pPr>
      <w:r>
        <w:t>client собирается из каталога ./client по собственному Dockerfile, потому что у него отдельные зависимости, файлы и команда запуска.</w:t>
      </w:r>
    </w:p>
    <w:p>
      <w:pPr>
        <w:pStyle w:val="ListBullet"/>
        <w:keepLines/>
        <w:ind w:left="369" w:hanging="198"/>
      </w:pPr>
      <w:r>
        <w:t>client получает API_URL=http://api:8000 через переменную окружения и не использует localhost для связи с API.</w:t>
      </w:r>
    </w:p>
    <w:p>
      <w:pPr>
        <w:pStyle w:val="ListBullet"/>
        <w:keepLines/>
        <w:ind w:left="369" w:hanging="198"/>
      </w:pPr>
      <w:r>
        <w:t>оба сервиса подключены к пользовательской bridge-сети app_net.</w:t>
      </w:r>
    </w:p>
    <w:p>
      <w:pPr>
        <w:pStyle w:val="ListBullet"/>
        <w:keepLines/>
        <w:ind w:left="369" w:hanging="198"/>
      </w:pPr>
      <w:r>
        <w:t>client запускается после готовности api через depends_on с condition: service_healthy.</w:t>
      </w:r>
    </w:p>
    <w:p>
      <w:pPr>
        <w:pStyle w:val="ListBullet"/>
        <w:keepLines/>
        <w:ind w:left="369" w:hanging="198"/>
      </w:pPr>
      <w:r>
        <w:t>bind mount ./results:/results сохраняет prediction.json на хосте; отдельный контейнер базы данных или Redis не используется.</w:t>
      </w:r>
    </w:p>
    <w:p>
      <w:pPr>
        <w:pStyle w:val="ListBullet"/>
        <w:keepLines/>
        <w:ind w:left="369" w:hanging="198"/>
      </w:pPr>
      <w:r>
        <w:t>compose.yaml не содержит секретов; при необходимости локальные значения выносятся в некоммитируемый .env.</w:t>
      </w:r>
    </w:p>
    <w:p>
      <w:pPr>
        <w:pStyle w:val="Heading1"/>
        <w:keepNext/>
        <w:keepLines/>
      </w:pPr>
      <w:r>
        <w:t>6. Ход выполнения</w:t>
      </w:r>
    </w:p>
    <w:p>
      <w:pPr>
        <w:pStyle w:val="Heading2"/>
        <w:keepNext/>
        <w:keepLines/>
      </w:pPr>
      <w:r>
        <w:t>Шаг 1. Подготовьте клиент</w:t>
      </w:r>
    </w:p>
    <w:p>
      <w:r>
        <w:t>Создайте client/client.py. Он должен прочитать API_URL и RESULT_PATH из переменных окружения, отправить один корректный запрос, вызвать raise_for_status и записать JSON-ответ в файл.</w:t>
      </w:r>
    </w:p>
    <w:p>
      <w:pPr>
        <w:pStyle w:val="Heading2"/>
        <w:keepNext/>
        <w:keepLines/>
      </w:pPr>
      <w:r>
        <w:t>Шаг 2. Подготовьте образ клиента</w:t>
      </w:r>
    </w:p>
    <w:p>
      <w:r>
        <w:t>Создайте client/requirements.txt и client/Dockerfile. В контексте ./client должны находиться все файлы, которые копирует клиентский Dockerfile.</w:t>
      </w:r>
    </w:p>
    <w:p>
      <w:pPr>
        <w:pStyle w:val="Heading2"/>
        <w:keepNext/>
        <w:keepLines/>
      </w:pPr>
      <w:r>
        <w:t>Шаг 3. Создайте compose.yaml</w:t>
      </w:r>
    </w:p>
    <w:p>
      <w:r>
        <w:t>Опишите build, ports, environment, healthcheck, depends_on, volumes и networks. Проверьте отступы YAML.</w:t>
      </w:r>
    </w:p>
    <w:p>
      <w:pPr>
        <w:pStyle w:val="Heading2"/>
        <w:keepNext/>
        <w:keepLines/>
      </w:pPr>
      <w:r>
        <w:t>Шаг 4. Проверьте итоговую конфигурацию</w:t>
      </w:r>
    </w:p>
    <w:p>
      <w:r>
        <w:t>Выполните docker compose config. Команда должна вывести нормализованную конфигурацию без ошибок и показать ожидаемые пути, порт и сеть.</w:t>
      </w:r>
    </w:p>
    <w:p>
      <w:pPr>
        <w:pStyle w:val="Heading2"/>
        <w:keepNext/>
        <w:keepLines/>
      </w:pPr>
      <w:r>
        <w:t>Шаг 5. Запустите стенд</w:t>
      </w:r>
    </w:p>
    <w:p>
      <w:r>
        <w:t>Выполните docker compose up --build -d, затем docker compose ps -a. api должен быть healthy, а одноразовый client после успешного запроса может иметь состояние Exited (0).</w:t>
      </w:r>
    </w:p>
    <w:p>
      <w:pPr>
        <w:pStyle w:val="Heading2"/>
        <w:keepNext/>
        <w:keepLines/>
      </w:pPr>
      <w:r>
        <w:t>Шаг 6. Проверьте взаимодействие</w:t>
      </w:r>
    </w:p>
    <w:p>
      <w:r>
        <w:t>Просмотрите логи обоих сервисов, выполните /health с хоста и откройте results/prediction.json. Зафиксируйте, какой адрес использовал клиент.</w:t>
      </w:r>
    </w:p>
    <w:p>
      <w:pPr>
        <w:pStyle w:val="Heading2"/>
        <w:keepNext/>
        <w:keepLines/>
      </w:pPr>
      <w:r>
        <w:t>Шаг 7. Смоделируйте сетевую ошибку</w:t>
      </w:r>
    </w:p>
    <w:p>
      <w:r>
        <w:t>Запустите клиент с API_URL=http://localhost:8000 и объясните отказ. Верните http://api:8000 и повторите запуск. В отчёте покажите причину и исправление.</w:t>
      </w:r>
    </w:p>
    <w:p>
      <w:pPr>
        <w:pStyle w:val="Heading2"/>
        <w:keepNext/>
        <w:keepLines/>
      </w:pPr>
      <w:r>
        <w:t>Шаг 8. Проверьте сохранность результата</w:t>
      </w:r>
    </w:p>
    <w:p>
      <w:r>
        <w:t>Выполните docker compose down. Файл results/prediction.json должен остаться на хосте, потому что каталог подключён как bind mount.</w:t>
      </w:r>
    </w:p>
    <w:p>
      <w:pPr>
        <w:pStyle w:val="Heading2"/>
        <w:keepNext/>
        <w:keepLines/>
      </w:pPr>
      <w:r>
        <w:t>Шаг 9. Обновите README и историю Git</w:t>
      </w:r>
    </w:p>
    <w:p>
      <w:r>
        <w:t>Добавьте архитектурную схему, команды запуска и остановки, адреса сервисов и разбор ошибки localhost. Сделайте отдельные коммиты для клиента, compose.yaml и документации.</w:t>
      </w:r>
    </w:p>
    <w:p>
      <w:pPr>
        <w:pStyle w:val="Heading1"/>
        <w:keepNext/>
        <w:keepLines/>
      </w:pPr>
      <w:r>
        <w:t>7. Пример клиента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import json</w:t>
      </w:r>
      <w:r>
        <w:br/>
      </w:r>
      <w:r>
        <w:rPr>
          <w:rFonts w:ascii="Consolas" w:hAnsi="Consolas" w:eastAsia="Consolas"/>
          <w:color w:val="000000"/>
          <w:sz w:val="17"/>
        </w:rPr>
        <w:t>import os</w:t>
      </w:r>
      <w:r>
        <w:br/>
      </w:r>
      <w:r>
        <w:rPr>
          <w:rFonts w:ascii="Consolas" w:hAnsi="Consolas" w:eastAsia="Consolas"/>
          <w:color w:val="000000"/>
          <w:sz w:val="17"/>
        </w:rPr>
        <w:t>from pathlib import Path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import requests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api_url = os.getenv("API_URL", "http://api:8000")</w:t>
      </w:r>
      <w:r>
        <w:br/>
      </w:r>
      <w:r>
        <w:rPr>
          <w:rFonts w:ascii="Consolas" w:hAnsi="Consolas" w:eastAsia="Consolas"/>
          <w:color w:val="000000"/>
          <w:sz w:val="17"/>
        </w:rPr>
        <w:t>result_path = Path(os.getenv("RESULT_PATH", "/results/prediction.json"))</w:t>
      </w:r>
      <w:r>
        <w:br/>
      </w:r>
      <w:r>
        <w:rPr>
          <w:rFonts w:ascii="Consolas" w:hAnsi="Consolas" w:eastAsia="Consolas"/>
          <w:color w:val="000000"/>
          <w:sz w:val="17"/>
        </w:rPr>
        <w:t>payload = 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"sepal_length": 5.1,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"sepal_width": 3.5,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"petal_length": 1.4,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"petal_width": 0.2,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response = requests.post(f"{api_url}/predict", json=payload, timeout=10)</w:t>
      </w:r>
      <w:r>
        <w:br/>
      </w:r>
      <w:r>
        <w:rPr>
          <w:rFonts w:ascii="Consolas" w:hAnsi="Consolas" w:eastAsia="Consolas"/>
          <w:color w:val="000000"/>
          <w:sz w:val="17"/>
        </w:rPr>
        <w:t>response.raise_for_status()</w:t>
      </w:r>
      <w:r>
        <w:br/>
      </w:r>
      <w:r>
        <w:rPr>
          <w:rFonts w:ascii="Consolas" w:hAnsi="Consolas" w:eastAsia="Consolas"/>
          <w:color w:val="000000"/>
          <w:sz w:val="17"/>
        </w:rPr>
        <w:t>result = response.json()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result_path.parent.mkdir(parents=True, exist_ok=True)</w:t>
      </w:r>
      <w:r>
        <w:br/>
      </w:r>
      <w:r>
        <w:rPr>
          <w:rFonts w:ascii="Consolas" w:hAnsi="Consolas" w:eastAsia="Consolas"/>
          <w:color w:val="000000"/>
          <w:sz w:val="17"/>
        </w:rPr>
        <w:t>result_path.write_text(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json.dumps(result, ensure_ascii=False, indent=2),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encoding="utf-8",</w:t>
      </w:r>
      <w:r>
        <w:br/>
      </w:r>
      <w:r>
        <w:rPr>
          <w:rFonts w:ascii="Consolas" w:hAnsi="Consolas" w:eastAsia="Consolas"/>
          <w:color w:val="000000"/>
          <w:sz w:val="17"/>
        </w:rPr>
        <w:t>)</w:t>
      </w:r>
      <w:r>
        <w:br/>
      </w:r>
      <w:r>
        <w:rPr>
          <w:rFonts w:ascii="Consolas" w:hAnsi="Consolas" w:eastAsia="Consolas"/>
          <w:color w:val="000000"/>
          <w:sz w:val="17"/>
        </w:rPr>
        <w:t>print(f"Ответ сохранён в {result_path}: {result}")</w:t>
      </w:r>
    </w:p>
    <w:p>
      <w:pPr>
        <w:pStyle w:val="Heading1"/>
        <w:keepNext/>
        <w:keepLines/>
      </w:pPr>
      <w:r>
        <w:t>8. Пример Dockerfile клиента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FROM python:3.12-slim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WORKDIR /client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COPY requirements.txt ./</w:t>
      </w:r>
      <w:r>
        <w:br/>
      </w:r>
      <w:r>
        <w:rPr>
          <w:rFonts w:ascii="Consolas" w:hAnsi="Consolas" w:eastAsia="Consolas"/>
          <w:color w:val="000000"/>
          <w:sz w:val="17"/>
        </w:rPr>
        <w:t>RUN pip install --no-cache-dir -r requirements.txt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COPY client.py ./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CMD ["python", "client.py"]</w:t>
      </w:r>
    </w:p>
    <w:p>
      <w:r>
        <w:t>Файл client/requirements.txt должен содержать зависимость requests, например requests&gt;=2.31,&lt;3. Отдельный Dockerfile нужен потому, что client — самостоятельный компонент со своим контекстом сборки и процессом.</w:t>
      </w:r>
    </w:p>
    <w:p>
      <w:pPr>
        <w:pStyle w:val="Heading1"/>
        <w:keepNext/>
        <w:keepLines/>
      </w:pPr>
      <w:r>
        <w:t>9. Пример compose.yaml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services: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api: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build: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context: .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dockerfile: Dockerfile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image: ml-api:practice6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ports: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- "8080:8000"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environment: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MODEL_PATH: /app/models/model.pkl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healthcheck: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test: ["CMD", "python", "-c", "import urllib.request; urllib.request.urlopen('http://localhost:8000/health')"]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interval: 5s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timeout: 3s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retries: 10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networks: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- app_net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client: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build: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context: ./client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dockerfile: Dockerfile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environment: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API_URL: http://api:8000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RESULT_PATH: /results/prediction.json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depends_on: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api: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condition: service_healthy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volumes: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- ./results:/results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networks: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- app_net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restart: "no"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networks: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app_net: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driver: bridge</w:t>
      </w:r>
    </w:p>
    <w:p>
      <w:r>
        <w:t>Для api задано image: ml-api:practice6, поэтому собранный образ получает понятное имя. Для client поле image не обязательно: Compose всё равно соберёт образ по build и присвоит ему автоматически сформированное имя. При необходимости стабильного имени можно добавить image: ml-client:practice6.</w:t>
      </w:r>
    </w:p>
    <w:p>
      <w:pPr>
        <w:pStyle w:val="Heading1"/>
        <w:keepNext/>
        <w:keepLines/>
      </w:pPr>
      <w:r>
        <w:t>10. Команды запуска, диагностики и остановки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docker compose config</w:t>
      </w:r>
      <w:r>
        <w:br/>
      </w:r>
      <w:r>
        <w:rPr>
          <w:rFonts w:ascii="Consolas" w:hAnsi="Consolas" w:eastAsia="Consolas"/>
          <w:color w:val="000000"/>
          <w:sz w:val="17"/>
        </w:rPr>
        <w:t>docker compose up --build -d</w:t>
      </w:r>
      <w:r>
        <w:br/>
      </w:r>
      <w:r>
        <w:rPr>
          <w:rFonts w:ascii="Consolas" w:hAnsi="Consolas" w:eastAsia="Consolas"/>
          <w:color w:val="000000"/>
          <w:sz w:val="17"/>
        </w:rPr>
        <w:t>docker compose ps -a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docker compose logs api</w:t>
      </w:r>
      <w:r>
        <w:br/>
      </w:r>
      <w:r>
        <w:rPr>
          <w:rFonts w:ascii="Consolas" w:hAnsi="Consolas" w:eastAsia="Consolas"/>
          <w:color w:val="000000"/>
          <w:sz w:val="17"/>
        </w:rPr>
        <w:t>docker compose logs client</w:t>
      </w:r>
      <w:r>
        <w:br/>
      </w:r>
      <w:r>
        <w:rPr>
          <w:rFonts w:ascii="Consolas" w:hAnsi="Consolas" w:eastAsia="Consolas"/>
          <w:color w:val="000000"/>
          <w:sz w:val="17"/>
        </w:rPr>
        <w:t>curl.exe http://localhost:8080/health</w:t>
      </w:r>
      <w:r>
        <w:br/>
      </w:r>
      <w:r>
        <w:rPr>
          <w:rFonts w:ascii="Consolas" w:hAnsi="Consolas" w:eastAsia="Consolas"/>
          <w:color w:val="000000"/>
          <w:sz w:val="17"/>
        </w:rPr>
        <w:t>Get-Content .\results\prediction.json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# диагностический опыт: localhost указывает на сам контейнер client</w:t>
      </w:r>
      <w:r>
        <w:br/>
      </w:r>
      <w:r>
        <w:rPr>
          <w:rFonts w:ascii="Consolas" w:hAnsi="Consolas" w:eastAsia="Consolas"/>
          <w:color w:val="000000"/>
          <w:sz w:val="17"/>
        </w:rPr>
        <w:t>docker compose run --rm -e API_URL=http://localhost:8000 client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# корректный повторный запуск с настройкой из compose.yaml</w:t>
      </w:r>
      <w:r>
        <w:br/>
      </w:r>
      <w:r>
        <w:rPr>
          <w:rFonts w:ascii="Consolas" w:hAnsi="Consolas" w:eastAsia="Consolas"/>
          <w:color w:val="000000"/>
          <w:sz w:val="17"/>
        </w:rPr>
        <w:t>docker compose run --rm client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docker compose down</w:t>
      </w:r>
      <w:r>
        <w:br/>
      </w:r>
      <w:r>
        <w:rPr>
          <w:rFonts w:ascii="Consolas" w:hAnsi="Consolas" w:eastAsia="Consolas"/>
          <w:color w:val="000000"/>
          <w:sz w:val="17"/>
        </w:rPr>
        <w:t>Get-Content .\results\prediction.json</w:t>
      </w:r>
    </w:p>
    <w:p>
      <w:r>
        <w:t>Команды Get-Content приведены для PowerShell. В Linux/macOS используйте cat results/prediction.json. Команда down удаляет контейнеры и сеть проекта, но не удаляет файл в каталоге ./results на хосте.</w:t>
      </w:r>
    </w:p>
    <w:p>
      <w:pPr>
        <w:pStyle w:val="Heading1"/>
        <w:keepNext/>
        <w:keepLines/>
      </w:pPr>
      <w:r>
        <w:t>11. Вопросы для защиты</w:t>
      </w:r>
    </w:p>
    <w:p>
      <w:pPr>
        <w:pStyle w:val="ListBullet"/>
        <w:keepLines/>
        <w:ind w:left="369" w:hanging="198"/>
      </w:pPr>
      <w:r>
        <w:t>Чем compose.yaml отличается от Dockerfile?</w:t>
      </w:r>
    </w:p>
    <w:p>
      <w:pPr>
        <w:pStyle w:val="ListBullet"/>
        <w:keepLines/>
        <w:ind w:left="369" w:hanging="198"/>
      </w:pPr>
      <w:r>
        <w:t>Почему API и клиенту нужны разные Dockerfile?</w:t>
      </w:r>
    </w:p>
    <w:p>
      <w:pPr>
        <w:pStyle w:val="ListBullet"/>
        <w:keepLines/>
        <w:ind w:left="369" w:hanging="198"/>
      </w:pPr>
      <w:r>
        <w:t>Что означает build.context для api и client?</w:t>
      </w:r>
    </w:p>
    <w:p>
      <w:pPr>
        <w:pStyle w:val="ListBullet"/>
        <w:keepLines/>
        <w:ind w:left="369" w:hanging="198"/>
      </w:pPr>
      <w:r>
        <w:t>Почему клиент обращается к http://api:8000, а пользователь на хосте — к http://localhost:8080?</w:t>
      </w:r>
    </w:p>
    <w:p>
      <w:pPr>
        <w:pStyle w:val="ListBullet"/>
        <w:keepLines/>
        <w:ind w:left="369" w:hanging="198"/>
      </w:pPr>
      <w:r>
        <w:t>Для чего нужен healthcheck и чем он отличается от depends_on?</w:t>
      </w:r>
    </w:p>
    <w:p>
      <w:pPr>
        <w:pStyle w:val="ListBullet"/>
        <w:keepLines/>
        <w:ind w:left="369" w:hanging="198"/>
      </w:pPr>
      <w:r>
        <w:t>Что создаёт строка ./results:/results и какая часть пути относится к хосту?</w:t>
      </w:r>
    </w:p>
    <w:p>
      <w:pPr>
        <w:pStyle w:val="ListBullet"/>
        <w:keepLines/>
        <w:ind w:left="369" w:hanging="198"/>
      </w:pPr>
      <w:r>
        <w:t>Почему для client можно не указывать image?</w:t>
      </w:r>
    </w:p>
    <w:p>
      <w:pPr>
        <w:pStyle w:val="ListBullet"/>
        <w:keepLines/>
        <w:ind w:left="369" w:hanging="198"/>
      </w:pPr>
      <w:r>
        <w:t>Почему client в состоянии Exited (0) после выполнения не является ошибкой?</w:t>
      </w:r>
    </w:p>
    <w:p>
      <w:pPr>
        <w:pStyle w:val="Heading1"/>
        <w:keepNext/>
        <w:keepLines/>
      </w:pPr>
      <w:r>
        <w:t>12.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3D9DD"/>
          <w:left w:val="single" w:sz="8" w:space="0" w:color="D3D9DD"/>
          <w:bottom w:val="single" w:sz="8" w:space="0" w:color="D3D9DD"/>
          <w:right w:val="single" w:sz="8" w:space="0" w:color="D3D9DD"/>
          <w:insideH w:val="single" w:sz="8" w:space="0" w:color="D3D9DD"/>
          <w:insideV w:val="single" w:sz="8" w:space="0" w:color="D3D9DD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608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6690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850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Баллы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Клиентский компонент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Клиент имеет собственный Dockerfile, отправляет /predict, обрабатывает HTTP-ошибку и сохраняет корректный JSON.</w:t>
            </w:r>
          </w:p>
        </w:tc>
        <w:tc>
          <w:tcPr>
            <w:tcW w:type="dxa" w:w="85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Compose-конфигурация</w:t>
            </w:r>
          </w:p>
        </w:tc>
        <w:tc>
          <w:tcPr>
            <w:tcW w:type="dxa" w:w="669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api и client собираются из правильных контекстов; заданы порт, переменные, healthcheck и зависимость запуска.</w:t>
            </w:r>
          </w:p>
        </w:tc>
        <w:tc>
          <w:tcPr>
            <w:tcW w:type="dxa" w:w="85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Сеть и хранилище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Сервисы взаимодействуют по http://api:8000 в app_net; bind mount сохраняет prediction.json на хосте после down.</w:t>
            </w:r>
          </w:p>
        </w:tc>
        <w:tc>
          <w:tcPr>
            <w:tcW w:type="dxa" w:w="85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Диагностика и документация</w:t>
            </w:r>
          </w:p>
        </w:tc>
        <w:tc>
          <w:tcPr>
            <w:tcW w:type="dxa" w:w="669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Показаны config, ps и logs; объяснена ошибка localhost; README и история Git воспроизводят работу.</w:t>
            </w:r>
          </w:p>
        </w:tc>
        <w:tc>
          <w:tcPr>
            <w:tcW w:type="dxa" w:w="85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Снижение оценки</w:t>
      </w:r>
    </w:p>
    <w:p>
      <w:pPr>
        <w:pStyle w:val="ListBullet"/>
        <w:keepLines/>
        <w:ind w:left="369" w:hanging="198"/>
      </w:pPr>
      <w:r>
        <w:t>стенд не запускается одной командой из чистого клона репозитория;</w:t>
      </w:r>
    </w:p>
    <w:p>
      <w:pPr>
        <w:pStyle w:val="ListBullet"/>
        <w:keepLines/>
        <w:ind w:left="369" w:hanging="198"/>
      </w:pPr>
      <w:r>
        <w:t>клиент использует localhost для обращения к API и студент не может объяснить ошибку;</w:t>
      </w:r>
    </w:p>
    <w:p>
      <w:pPr>
        <w:pStyle w:val="ListBullet"/>
        <w:keepLines/>
        <w:ind w:left="369" w:hanging="198"/>
      </w:pPr>
      <w:r>
        <w:t>сервисы не подключены к общей сети или обращаются друг к другу через опубликованный порт хоста;</w:t>
      </w:r>
    </w:p>
    <w:p>
      <w:pPr>
        <w:pStyle w:val="ListBullet"/>
        <w:keepLines/>
        <w:ind w:left="369" w:hanging="198"/>
      </w:pPr>
      <w:r>
        <w:t>результат остаётся только внутри контейнера и пропадает после docker compose down;</w:t>
      </w:r>
    </w:p>
    <w:p>
      <w:pPr>
        <w:pStyle w:val="ListBullet"/>
        <w:keepLines/>
        <w:ind w:left="369" w:hanging="198"/>
      </w:pPr>
      <w:r>
        <w:t>compose.yaml содержит абсолютные локальные пути, секреты или неописанные зависимости;</w:t>
      </w:r>
    </w:p>
    <w:p>
      <w:pPr>
        <w:pStyle w:val="ListBullet"/>
        <w:keepLines/>
        <w:ind w:left="369" w:hanging="198"/>
      </w:pPr>
      <w:r>
        <w:t>README не содержит команд запуска, проверки, диагностики и остановки стенда.</w:t>
      </w:r>
    </w:p>
    <w:p>
      <w:pPr>
        <w:pStyle w:val="Heading1"/>
        <w:keepNext/>
        <w:keepLines/>
        <w:pageBreakBefore/>
      </w:pPr>
      <w:r>
        <w:t>14. Что сдавать</w:t>
      </w:r>
    </w:p>
    <w:p>
      <w:r>
        <w:t>Сдать ссылку на тот же репозиторий GitVerse, который использовался в предыдущих практических работах. В репозитории должны быть compose.yaml, каталог client, каталог results с .gitkeep, обновлённый README и актуальная история коммитов. В отчёт добавьте скриншоты docker compose ps -a, логов api и client, ответа /health, файла prediction.json и диагностического опыта с localhost.</w:t>
      </w:r>
    </w:p>
    <w:p>
      <w:r>
        <w:t>Подготовьте Word-файл отчёта: укажите фамилию, имя, группу и номер практической работы 6; добавьте ссылку на репозиторий GitVerse и скриншоты выполненных операций. Отправьте файл на email tgmakovejchuk@fa.ru. В теме письма укажите фамилию, имя, группу и номер практической работы 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Практическая работа по дисциплине Разработка и интеграция</dc:subject>
  <dc:creator>Кафедра разработки и интеграции</dc:creator>
  <cp:keywords>Python, ML, интеграция, FastAPI, pytest,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