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E10E" w14:textId="77777777" w:rsidR="00582EDD" w:rsidRDefault="00000000">
      <w:pPr>
        <w:pStyle w:val="a4"/>
      </w:pPr>
      <w:r>
        <w:t>Лабораторная работа №3</w:t>
      </w:r>
    </w:p>
    <w:p w14:paraId="1702A2AA" w14:textId="77777777" w:rsidR="00582EDD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5B271FA9" w14:textId="4843627B" w:rsidR="00582EDD" w:rsidRDefault="00C86259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23512238"/>
        <w:docPartObj>
          <w:docPartGallery w:val="Table of Contents"/>
          <w:docPartUnique/>
        </w:docPartObj>
      </w:sdtPr>
      <w:sdtContent>
        <w:p w14:paraId="06F67050" w14:textId="77777777" w:rsidR="00582EDD" w:rsidRDefault="00000000">
          <w:pPr>
            <w:pStyle w:val="ae"/>
          </w:pPr>
          <w:r>
            <w:t>Содержание</w:t>
          </w:r>
        </w:p>
        <w:p w14:paraId="373F5F57" w14:textId="77777777" w:rsidR="00582EDD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53961E0" w14:textId="77777777" w:rsidR="00582EDD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556C9CF9" w14:textId="77777777" w:rsidR="00582EDD" w:rsidRDefault="00000000">
      <w:pPr>
        <w:pStyle w:val="FirstParagraph"/>
      </w:pPr>
      <w:r>
        <w:t>Реализовать на языке программирования шифрование гаммированием конечной гаммой.</w:t>
      </w:r>
    </w:p>
    <w:p w14:paraId="42CEEB0D" w14:textId="77777777" w:rsidR="00582EDD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171C2F76" w14:textId="77777777" w:rsidR="00582EDD" w:rsidRDefault="00000000">
      <w:pPr>
        <w:pStyle w:val="FirstParagraph"/>
      </w:pPr>
      <w:r>
        <w:rPr>
          <w:b/>
          <w:bCs/>
        </w:rPr>
        <w:t>Гаммирование</w:t>
      </w:r>
      <w:r>
        <w:t xml:space="preserve"> - процедура наложения при помощи некоторой функции F на исходный текст гаммы шифра, то есть псевдослучайной последовательности (ПСП) с выходов генератора G. ПСП по своим статистическим свойствам неотличима от случайной последовательности, но является детерминированной, то есть известен алгоритм ее формирования. Чаще всего в качестве функции F берется операция поразрядного сложения по модулю два или по модулю N (N - число букв алфавита открытого текста).</w:t>
      </w:r>
    </w:p>
    <w:p w14:paraId="66868E72" w14:textId="77777777" w:rsidR="00582EDD" w:rsidRDefault="00000000">
      <w:pPr>
        <w:pStyle w:val="a0"/>
      </w:pPr>
      <w:r>
        <w:t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</w:t>
      </w:r>
    </w:p>
    <w:p w14:paraId="32FF5157" w14:textId="77777777" w:rsidR="00582EDD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24BE8FCC" w14:textId="77777777" w:rsidR="00C86259" w:rsidRPr="00C86259" w:rsidRDefault="00C86259" w:rsidP="00C8625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="Segoe UI" w:hAnsi="Segoe UI" w:cs="Segoe UI"/>
          <w:color w:val="1F2328"/>
        </w:rPr>
        <w:t>1)</w:t>
      </w:r>
      <w:r w:rsidRPr="00C86259">
        <w:rPr>
          <w:rFonts w:asciiTheme="minorHAnsi" w:hAnsiTheme="minorHAnsi" w:cs="Segoe UI"/>
          <w:color w:val="1F2328"/>
        </w:rPr>
        <w:t>Импорт библиотек и объявление переменных: В этом шаге мы начинаем программу, импортируем необходимые библиотеки и объявляем переменные для открытого текста и ключа.</w:t>
      </w:r>
    </w:p>
    <w:p w14:paraId="3D9F5D9A" w14:textId="77777777" w:rsidR="00C86259" w:rsidRPr="00C86259" w:rsidRDefault="00C86259" w:rsidP="00C8625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C86259">
        <w:rPr>
          <w:rFonts w:asciiTheme="minorHAnsi" w:hAnsiTheme="minorHAnsi" w:cs="Segoe UI"/>
          <w:color w:val="1F2328"/>
        </w:rPr>
        <w:t>2)Преобразование строк в массивы символов: Мы преобразуем строки с открытым текстом и ключом в массивы символов (</w:t>
      </w:r>
      <w:proofErr w:type="spellStart"/>
      <w:r w:rsidRPr="00C86259">
        <w:rPr>
          <w:rFonts w:asciiTheme="minorHAnsi" w:hAnsiTheme="minorHAnsi" w:cs="Segoe UI"/>
          <w:color w:val="1F2328"/>
        </w:rPr>
        <w:t>char</w:t>
      </w:r>
      <w:proofErr w:type="spellEnd"/>
      <w:r w:rsidRPr="00C86259">
        <w:rPr>
          <w:rFonts w:asciiTheme="minorHAnsi" w:hAnsiTheme="minorHAnsi" w:cs="Segoe UI"/>
          <w:color w:val="1F2328"/>
        </w:rPr>
        <w:t xml:space="preserve"> </w:t>
      </w:r>
      <w:proofErr w:type="spellStart"/>
      <w:r w:rsidRPr="00C86259">
        <w:rPr>
          <w:rFonts w:asciiTheme="minorHAnsi" w:hAnsiTheme="minorHAnsi" w:cs="Segoe UI"/>
          <w:color w:val="1F2328"/>
        </w:rPr>
        <w:t>arrays</w:t>
      </w:r>
      <w:proofErr w:type="spellEnd"/>
      <w:r w:rsidRPr="00C86259">
        <w:rPr>
          <w:rFonts w:asciiTheme="minorHAnsi" w:hAnsiTheme="minorHAnsi" w:cs="Segoe UI"/>
          <w:color w:val="1F2328"/>
        </w:rPr>
        <w:t>) для удобной работы с отдельными символами.</w:t>
      </w:r>
    </w:p>
    <w:p w14:paraId="25D6A447" w14:textId="77777777" w:rsidR="00C86259" w:rsidRPr="00C86259" w:rsidRDefault="00C86259" w:rsidP="00C8625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C86259">
        <w:rPr>
          <w:rFonts w:asciiTheme="minorHAnsi" w:hAnsiTheme="minorHAnsi" w:cs="Segoe UI"/>
          <w:color w:val="1F2328"/>
        </w:rPr>
        <w:t>3)Создание алфавита: Мы создаем массив символов, представляющий собой русский алфавит, включающий буквы от 'а' до 'я'.</w:t>
      </w:r>
    </w:p>
    <w:p w14:paraId="36690EA3" w14:textId="77777777" w:rsidR="00C86259" w:rsidRPr="00C86259" w:rsidRDefault="00C86259" w:rsidP="00C8625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C86259">
        <w:rPr>
          <w:rFonts w:asciiTheme="minorHAnsi" w:hAnsiTheme="minorHAnsi" w:cs="Segoe UI"/>
          <w:color w:val="1F2328"/>
        </w:rPr>
        <w:t>4)Создание нового ключа: Мы создаем новый ключ (</w:t>
      </w:r>
      <w:proofErr w:type="spellStart"/>
      <w:r w:rsidRPr="00C86259">
        <w:rPr>
          <w:rFonts w:asciiTheme="minorHAnsi" w:hAnsiTheme="minorHAnsi" w:cs="Segoe UI"/>
          <w:color w:val="1F2328"/>
        </w:rPr>
        <w:t>gammaNew</w:t>
      </w:r>
      <w:proofErr w:type="spellEnd"/>
      <w:r w:rsidRPr="00C86259">
        <w:rPr>
          <w:rFonts w:asciiTheme="minorHAnsi" w:hAnsiTheme="minorHAnsi" w:cs="Segoe UI"/>
          <w:color w:val="1F2328"/>
        </w:rPr>
        <w:t>), который будет использоваться для шифрования. Этот ключ повторяет символы из исходного ключа (</w:t>
      </w:r>
      <w:proofErr w:type="spellStart"/>
      <w:r w:rsidRPr="00C86259">
        <w:rPr>
          <w:rFonts w:asciiTheme="minorHAnsi" w:hAnsiTheme="minorHAnsi" w:cs="Segoe UI"/>
          <w:color w:val="1F2328"/>
        </w:rPr>
        <w:t>gamma</w:t>
      </w:r>
      <w:proofErr w:type="spellEnd"/>
      <w:r w:rsidRPr="00C86259">
        <w:rPr>
          <w:rFonts w:asciiTheme="minorHAnsi" w:hAnsiTheme="minorHAnsi" w:cs="Segoe UI"/>
          <w:color w:val="1F2328"/>
        </w:rPr>
        <w:t>) так, чтобы его длина совпадала с длиной открытого текста (</w:t>
      </w:r>
      <w:proofErr w:type="spellStart"/>
      <w:r w:rsidRPr="00C86259">
        <w:rPr>
          <w:rFonts w:asciiTheme="minorHAnsi" w:hAnsiTheme="minorHAnsi" w:cs="Segoe UI"/>
          <w:color w:val="1F2328"/>
        </w:rPr>
        <w:t>word</w:t>
      </w:r>
      <w:proofErr w:type="spellEnd"/>
      <w:r w:rsidRPr="00C86259">
        <w:rPr>
          <w:rFonts w:asciiTheme="minorHAnsi" w:hAnsiTheme="minorHAnsi" w:cs="Segoe UI"/>
          <w:color w:val="1F2328"/>
        </w:rPr>
        <w:t>).</w:t>
      </w:r>
    </w:p>
    <w:p w14:paraId="0039BAF9" w14:textId="3A014BB8" w:rsidR="00C86259" w:rsidRDefault="00C86259" w:rsidP="00C8625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C86259">
        <w:rPr>
          <w:rFonts w:asciiTheme="minorHAnsi" w:hAnsiTheme="minorHAnsi" w:cs="Segoe UI"/>
          <w:color w:val="1F2328"/>
        </w:rPr>
        <w:lastRenderedPageBreak/>
        <w:t>5)Шифрование открытого текста</w:t>
      </w:r>
      <w:r w:rsidRPr="00C86259">
        <w:rPr>
          <w:rFonts w:asciiTheme="minorHAnsi" w:hAnsiTheme="minorHAnsi" w:cs="Segoe UI"/>
          <w:color w:val="1F2328"/>
        </w:rPr>
        <w:t>: на</w:t>
      </w:r>
      <w:r w:rsidRPr="00C86259">
        <w:rPr>
          <w:rFonts w:asciiTheme="minorHAnsi" w:hAnsiTheme="minorHAnsi" w:cs="Segoe UI"/>
          <w:color w:val="1F2328"/>
        </w:rPr>
        <w:t xml:space="preserve"> этом этапе каждый символ открытого текста преобразуется в шифрованный символ. Для этого</w:t>
      </w:r>
      <w:r w:rsidRPr="00C86259">
        <w:rPr>
          <w:rFonts w:asciiTheme="minorHAnsi" w:hAnsiTheme="minorHAnsi" w:cs="Segoe UI"/>
          <w:color w:val="1F2328"/>
        </w:rPr>
        <w:t>: находим</w:t>
      </w:r>
      <w:r w:rsidRPr="00C86259">
        <w:rPr>
          <w:rFonts w:asciiTheme="minorHAnsi" w:hAnsiTheme="minorHAnsi" w:cs="Segoe UI"/>
          <w:color w:val="1F2328"/>
        </w:rPr>
        <w:t xml:space="preserve"> позиции символов в алфавите. Добавляем 1 к этим позициям (позиции начинаются с 0). Складываем позиции символов открытого текста и соответствующего символа из ключа. Результат делится по модулю на 32 (размер алфавита). Результат вычитается 1, чтобы получить шифрованный символ. Зашифрованные символы добавляются в массив </w:t>
      </w:r>
      <w:proofErr w:type="spellStart"/>
      <w:r w:rsidRPr="00C86259">
        <w:rPr>
          <w:rFonts w:asciiTheme="minorHAnsi" w:hAnsiTheme="minorHAnsi" w:cs="Segoe UI"/>
          <w:color w:val="1F2328"/>
        </w:rPr>
        <w:t>cipher</w:t>
      </w:r>
      <w:proofErr w:type="spellEnd"/>
      <w:r w:rsidRPr="00C86259">
        <w:rPr>
          <w:rFonts w:asciiTheme="minorHAnsi" w:hAnsiTheme="minorHAnsi" w:cs="Segoe UI"/>
          <w:color w:val="1F2328"/>
        </w:rPr>
        <w:t xml:space="preserve">. </w:t>
      </w:r>
    </w:p>
    <w:p w14:paraId="77634AB2" w14:textId="1AE5E2C7" w:rsidR="00C86259" w:rsidRPr="00C86259" w:rsidRDefault="00C86259" w:rsidP="00C8625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C86259">
        <w:rPr>
          <w:rFonts w:asciiTheme="minorHAnsi" w:hAnsiTheme="minorHAnsi" w:cs="Segoe UI"/>
          <w:color w:val="1F2328"/>
        </w:rPr>
        <w:t>6)Вывод зашифрованного текста: Зашифрованные символы объединяются в строку, и эта строка выводится на экран.</w:t>
      </w:r>
    </w:p>
    <w:p w14:paraId="1492A2B6" w14:textId="72462C9A" w:rsidR="00582EDD" w:rsidRDefault="00C86259">
      <w:pPr>
        <w:pStyle w:val="CaptionedFigure"/>
      </w:pPr>
      <w:r>
        <w:rPr>
          <w:noProof/>
        </w:rPr>
        <w:drawing>
          <wp:inline distT="0" distB="0" distL="0" distR="0" wp14:anchorId="6FE68797" wp14:editId="677E2A12">
            <wp:extent cx="4581429" cy="646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80" cy="649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ED38" w14:textId="77777777" w:rsidR="00582EDD" w:rsidRDefault="00000000">
      <w:pPr>
        <w:pStyle w:val="ImageCaption"/>
      </w:pPr>
      <w:r>
        <w:t>Рис. 1: Реализация шифрования гаммированием</w:t>
      </w:r>
    </w:p>
    <w:p w14:paraId="1041F125" w14:textId="77777777" w:rsidR="00C86259" w:rsidRDefault="00C86259">
      <w:pPr>
        <w:pStyle w:val="1"/>
        <w:rPr>
          <w:rStyle w:val="SectionNumber"/>
        </w:rPr>
      </w:pPr>
      <w:bookmarkStart w:id="3" w:name="выводы"/>
      <w:bookmarkEnd w:id="2"/>
    </w:p>
    <w:p w14:paraId="323153AA" w14:textId="143A00EB" w:rsidR="00582EDD" w:rsidRDefault="00000000">
      <w:pPr>
        <w:pStyle w:val="1"/>
      </w:pPr>
      <w:r>
        <w:rPr>
          <w:rStyle w:val="SectionNumber"/>
        </w:rPr>
        <w:t>4</w:t>
      </w:r>
      <w:r>
        <w:tab/>
        <w:t>Выводы</w:t>
      </w:r>
    </w:p>
    <w:p w14:paraId="29635DD3" w14:textId="40F34152" w:rsidR="00582EDD" w:rsidRDefault="00000000">
      <w:pPr>
        <w:pStyle w:val="FirstParagraph"/>
      </w:pPr>
      <w:r>
        <w:t xml:space="preserve">В ходе выполнения данной лабораторной работы было реализовано шифрование гаммированием конечной гаммой на языке программирования </w:t>
      </w:r>
      <w:r w:rsidR="00C86259">
        <w:rPr>
          <w:lang w:val="en-US"/>
        </w:rPr>
        <w:t>Java</w:t>
      </w:r>
      <w:r>
        <w:t>.</w:t>
      </w:r>
    </w:p>
    <w:p w14:paraId="51FAEDFD" w14:textId="4F1DC98B" w:rsidR="00582EDD" w:rsidRPr="00C86259" w:rsidRDefault="00582EDD">
      <w:pPr>
        <w:pStyle w:val="a7"/>
        <w:rPr>
          <w:lang w:val="en-US"/>
        </w:rPr>
      </w:pPr>
      <w:bookmarkStart w:id="4" w:name="список-литературы"/>
      <w:bookmarkStart w:id="5" w:name="ref-Gamma:bash"/>
      <w:bookmarkStart w:id="6" w:name="refs"/>
      <w:bookmarkEnd w:id="3"/>
      <w:bookmarkEnd w:id="4"/>
      <w:bookmarkEnd w:id="5"/>
      <w:bookmarkEnd w:id="6"/>
    </w:p>
    <w:sectPr w:rsidR="00582EDD" w:rsidRPr="00C862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2755" w14:textId="77777777" w:rsidR="004C2592" w:rsidRDefault="004C2592">
      <w:pPr>
        <w:spacing w:after="0"/>
      </w:pPr>
      <w:r>
        <w:separator/>
      </w:r>
    </w:p>
  </w:endnote>
  <w:endnote w:type="continuationSeparator" w:id="0">
    <w:p w14:paraId="78D50725" w14:textId="77777777" w:rsidR="004C2592" w:rsidRDefault="004C2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0933" w14:textId="77777777" w:rsidR="004C2592" w:rsidRDefault="004C2592">
      <w:r>
        <w:separator/>
      </w:r>
    </w:p>
  </w:footnote>
  <w:footnote w:type="continuationSeparator" w:id="0">
    <w:p w14:paraId="03F6B67E" w14:textId="77777777" w:rsidR="004C2592" w:rsidRDefault="004C2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000F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698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D"/>
    <w:rsid w:val="004C2592"/>
    <w:rsid w:val="00582EDD"/>
    <w:rsid w:val="00C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75CF"/>
  <w15:docId w15:val="{707A63F8-F835-41ED-9CA5-85BB5302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semiHidden/>
    <w:unhideWhenUsed/>
    <w:rsid w:val="00C862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НПМмд-02-23</dc:creator>
  <cp:keywords/>
  <cp:lastModifiedBy>Сорокина Ольга Александровна</cp:lastModifiedBy>
  <cp:revision>2</cp:revision>
  <dcterms:created xsi:type="dcterms:W3CDTF">2023-10-14T09:11:00Z</dcterms:created>
  <dcterms:modified xsi:type="dcterms:W3CDTF">2023-10-14T09:11:00Z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