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УРОВЕНЬ 1</w:t>
      </w:r>
    </w:p>
    <w:p>
      <w:pPr>
        <w:pStyle w:val="Normal1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файл "5.2 Визуализация данных"</w:t>
      </w:r>
    </w:p>
    <w:p>
      <w:pPr>
        <w:pStyle w:val="Normal1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Графики: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Диаграммы-линии или графики: </w:t>
      </w:r>
      <w:r>
        <w:rPr>
          <w:rFonts w:eastAsia="Times New Roman" w:cs="Times New Roman" w:ascii="Times New Roman" w:hAnsi="Times New Roman"/>
          <w:sz w:val="28"/>
          <w:szCs w:val="28"/>
        </w:rPr>
        <w:t>Для построения диаграмм-линий применяют прямоугольную систему координат. Обычно по оси абсцисс откладывается время (годы, месяцы и т. д.), а по оси ординат – размеры изображаемых явлений или процессов. На осях наносят масштабы.</w:t>
      </w:r>
    </w:p>
    <w:p>
      <w:pPr>
        <w:pStyle w:val="Normal1"/>
        <w:ind w:star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Столбчатые и линейные диаграммы (гистограммы): </w:t>
      </w:r>
      <w:r>
        <w:rPr>
          <w:rFonts w:eastAsia="Times New Roman" w:cs="Times New Roman" w:ascii="Times New Roman" w:hAnsi="Times New Roman"/>
          <w:sz w:val="28"/>
          <w:szCs w:val="28"/>
        </w:rPr>
        <w:t>Построение столбчатой диаграммы заключается в изображении статистических данных в виде вертикальных прямоугольников или трёхмерных прямоугольных столбиков. Каждый столбик изображает величину уровня данного статистического ряда. Все сравниваемые показатели выражены одной единицей измерения, поэтому удаётся сравнить статистические показатели данного процесса.</w:t>
      </w:r>
    </w:p>
    <w:p>
      <w:pPr>
        <w:pStyle w:val="Normal1"/>
        <w:ind w:star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Круговые (секторные) диаграммы: </w:t>
      </w:r>
      <w:r>
        <w:rPr>
          <w:rFonts w:eastAsia="Times New Roman" w:cs="Times New Roman" w:ascii="Times New Roman" w:hAnsi="Times New Roman"/>
          <w:sz w:val="28"/>
          <w:szCs w:val="28"/>
        </w:rPr>
        <w:t>Относительная величина каждого значения изображается в виде сектора круга, площадь которого соответствует вкладу этого значения в сумму значений.</w:t>
      </w:r>
    </w:p>
    <w:p>
      <w:pPr>
        <w:pStyle w:val="Normal1"/>
        <w:ind w:star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Радиальные (сетчатые) диаграммы: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 отличие от линейных диаграмм, в радиальных или сетчатых диаграммах более двух осей. По каждой из них производится отсчёт от начала координат, находящегося в центре. Для каждого типа полученных значений создаётся своя собственная ось, которая исходит из центра диаграммы. </w:t>
      </w:r>
    </w:p>
    <w:p>
      <w:pPr>
        <w:pStyle w:val="Normal1"/>
        <w:ind w:star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Таблица: </w:t>
      </w:r>
      <w:r>
        <w:rPr>
          <w:rFonts w:eastAsia="Times New Roman" w:cs="Times New Roman" w:ascii="Times New Roman" w:hAnsi="Times New Roman"/>
          <w:sz w:val="28"/>
          <w:szCs w:val="28"/>
        </w:rPr>
        <w:t>организация структуры данных, в которой отдельные элементы помещены в ячейки, каждой из которых сопоставлена пара значений – номер строки и номер колонки.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744595" cy="2865120"/>
            <wp:effectExtent l="0" t="0" r="0" b="0"/>
            <wp:docPr id="1" name="image4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Облака: Wordcloud: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2239645</wp:posOffset>
            </wp:positionH>
            <wp:positionV relativeFrom="paragraph">
              <wp:posOffset>150495</wp:posOffset>
            </wp:positionV>
            <wp:extent cx="4600575" cy="289623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Wordle:</w:t>
      </w:r>
      <w:r>
        <w:rPr/>
        <w:drawing>
          <wp:inline distT="0" distB="0" distL="0" distR="0">
            <wp:extent cx="5731510" cy="2870200"/>
            <wp:effectExtent l="0" t="0" r="0" b="0"/>
            <wp:docPr id="3" name="image8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Word It Out: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3970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tagxedo: </w:t>
      </w:r>
      <w:r>
        <w:rPr>
          <w:rFonts w:eastAsia="Times New Roman" w:cs="Times New Roman" w:ascii="Times New Roman" w:hAnsi="Times New Roman"/>
          <w:sz w:val="28"/>
          <w:szCs w:val="28"/>
        </w:rPr>
        <w:t>не работает</w:t>
      </w:r>
    </w:p>
    <w:p>
      <w:pPr>
        <w:pStyle w:val="Normal1"/>
        <w:rPr>
          <w:rFonts w:ascii="Times" w:hAnsi="Times" w:eastAsia="Times" w:cs="Times"/>
          <w:sz w:val="28"/>
          <w:szCs w:val="28"/>
        </w:rPr>
      </w:pPr>
      <w:r>
        <w:rPr/>
      </w:r>
    </w:p>
    <w:p>
      <w:pPr>
        <w:pStyle w:val="Normal1"/>
        <w:rPr>
          <w:rFonts w:ascii="Times" w:hAnsi="Times" w:eastAsia="Times" w:cs="Times"/>
          <w:sz w:val="28"/>
          <w:szCs w:val="28"/>
        </w:rPr>
      </w:pPr>
      <w:r>
        <w:rPr/>
      </w:r>
    </w:p>
    <w:p>
      <w:pPr>
        <w:pStyle w:val="Normal1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color w:val="24292E"/>
          <w:sz w:val="28"/>
          <w:szCs w:val="28"/>
        </w:rPr>
        <w:t xml:space="preserve">Wordcloud.pro: </w:t>
      </w:r>
      <w:r>
        <w:rPr>
          <w:rFonts w:eastAsia="Times" w:cs="Times" w:ascii="Times" w:hAnsi="Times"/>
          <w:sz w:val="28"/>
          <w:szCs w:val="28"/>
        </w:rPr>
        <w:t xml:space="preserve"> </w:t>
      </w:r>
      <w:r>
        <w:rPr>
          <w:rFonts w:eastAsia="Times" w:cs="Times" w:ascii="Times" w:hAnsi="Times"/>
          <w:sz w:val="28"/>
          <w:szCs w:val="28"/>
        </w:rPr>
        <w:t>не работает</w:t>
      </w:r>
    </w:p>
    <w:p>
      <w:pPr>
        <w:pStyle w:val="Normal1"/>
        <w:rPr>
          <w:rFonts w:ascii="Times" w:hAnsi="Times" w:eastAsia="Times" w:cs="Times"/>
          <w:sz w:val="28"/>
          <w:szCs w:val="28"/>
        </w:rPr>
      </w:pPr>
      <w:r>
        <w:rPr/>
      </w:r>
    </w:p>
    <w:p>
      <w:pPr>
        <w:pStyle w:val="Normal1"/>
        <w:rPr>
          <w:rFonts w:ascii="Times" w:hAnsi="Times" w:eastAsia="Times" w:cs="Times"/>
          <w:sz w:val="28"/>
          <w:szCs w:val="28"/>
        </w:rPr>
      </w:pPr>
      <w:r>
        <w:rPr/>
      </w:r>
    </w:p>
    <w:p>
      <w:pPr>
        <w:pStyle w:val="Normal1"/>
        <w:rPr>
          <w:rFonts w:ascii="Times" w:hAnsi="Times" w:eastAsia="Times" w:cs="Times"/>
          <w:sz w:val="28"/>
          <w:szCs w:val="28"/>
        </w:rPr>
      </w:pPr>
      <w:r>
        <w:rPr/>
      </w:r>
    </w:p>
    <w:p>
      <w:pPr>
        <w:pStyle w:val="Normal1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Word Cloud by Jason Davies:</w:t>
      </w:r>
    </w:p>
    <w:p>
      <w:pPr>
        <w:pStyle w:val="Normal1"/>
        <w:rPr>
          <w:color w:val="24292E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5355"/>
            <wp:effectExtent l="0" t="0" r="0" b="0"/>
            <wp:wrapSquare wrapText="largest"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" w:cs="Times" w:ascii="Times" w:hAnsi="Times"/>
          <w:color w:val="24292E"/>
          <w:sz w:val="28"/>
          <w:szCs w:val="28"/>
        </w:rPr>
        <w:t xml:space="preserve">Tagul: </w:t>
      </w:r>
      <w:r>
        <w:rPr/>
        <w:drawing>
          <wp:inline distT="0" distB="0" distL="0" distR="0">
            <wp:extent cx="5731510" cy="3454400"/>
            <wp:effectExtent l="0" t="0" r="0" b="0"/>
            <wp:docPr id="6" name="image10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Аналоги:</w:t>
      </w:r>
    </w:p>
    <w:p>
      <w:pPr>
        <w:pStyle w:val="Normal1"/>
        <w:numPr>
          <w:ilvl w:val="0"/>
          <w:numId w:val="1"/>
        </w:numPr>
        <w:ind w:star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библиотека WordCloud для python</w:t>
      </w:r>
    </w:p>
    <w:p>
      <w:pPr>
        <w:pStyle w:val="Normal1"/>
        <w:numPr>
          <w:ilvl w:val="0"/>
          <w:numId w:val="1"/>
        </w:numPr>
        <w:ind w:star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hyperlink r:id="rId8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https://wordscloud.pythonanywhere.com/</w:t>
        </w:r>
      </w:hyperlink>
    </w:p>
    <w:p>
      <w:pPr>
        <w:pStyle w:val="Normal1"/>
        <w:numPr>
          <w:ilvl w:val="0"/>
          <w:numId w:val="1"/>
        </w:numPr>
        <w:ind w:star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WordArt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1"/>
        <w:ind w:start="0" w:hanging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файл "14. Стилеметрия и тематическое моделирование"</w:t>
      </w:r>
    </w:p>
    <w:p>
      <w:pPr>
        <w:pStyle w:val="Normal1"/>
        <w:ind w:star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своего стилеметрического исследования я взял текста с гугл диска(</w:t>
      </w:r>
      <w:hyperlink r:id="rId9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https://drive.google.com/drive/folders/1rc0CzioBpZpud7Re8e_XZHCvN9cUhDW5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) из файлов 1_pushkin_lermontov_gogol.zip и 2_fourteen_russian_novels.zip. </w:t>
        <w:tab/>
      </w:r>
      <w:r>
        <w:rPr/>
        <w:drawing>
          <wp:inline distT="0" distB="0" distL="0" distR="0">
            <wp:extent cx="5731510" cy="2273300"/>
            <wp:effectExtent l="0" t="0" r="0" b="0"/>
            <wp:docPr id="7" name="image13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star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как видим авторы из первого файла располагаются рядом с собой, в то время как тексты одного автора из второго не всегда совпадают настолько сильно.</w:t>
      </w:r>
    </w:p>
    <w:p>
      <w:pPr>
        <w:pStyle w:val="Normal1"/>
        <w:ind w:star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Google Sans">
    <w:altName w:val="arial"/>
    <w:charset w:val="cc" w:characterSet="windows-125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)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(%4)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(%6)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character" w:styleId="-">
    <w:name w:val="Hyperlink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ordscloud.pythonanywhere.com/" TargetMode="External"/><Relationship Id="rId9" Type="http://schemas.openxmlformats.org/officeDocument/2006/relationships/hyperlink" Target="https://drive.google.com/drive/folders/1rc0CzioBpZpud7Re8e_XZHCvN9cUhDW5" TargetMode="External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LibreOffice/7.5.2.2$Windows_X86_64 LibreOffice_project/53bb9681a964705cf672590721dbc85eb4d0c3a2</Application>
  <AppVersion>15.0000</AppVersion>
  <Pages>4</Pages>
  <Words>242</Words>
  <Characters>1754</Characters>
  <CharactersWithSpaces>1979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2024-05-13T21:11:50Z</dcterms:created>
  <dc:creator/>
  <dc:description/>
  <dc:language>ru-RU</dc:language>
  <cp:lastModifiedBy/>
  <dcterms:modified xsi:type="dcterms:W3CDTF">2024-05-13T21:47:07Z</dcterms:modified>
  <cp:revision>1</cp:revision>
  <dc:subject/>
  <dc:title/>
</cp:coreProperties>
</file>