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Плохие комментарии</w:t>
      </w:r>
    </w:p>
    <w:p w:rsidR="008810A2" w:rsidRP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</w:p>
    <w:p w:rsidR="002F4A31" w:rsidRPr="008810A2" w:rsidRDefault="00BE1E35" w:rsidP="008810A2">
      <w:pPr>
        <w:jc w:val="center"/>
        <w:rPr>
          <w:rFonts w:ascii="Times New Roman" w:hAnsi="Times New Roman" w:cs="Times New Roman"/>
          <w:sz w:val="28"/>
        </w:rPr>
      </w:pPr>
      <w:r w:rsidRPr="008810A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0AFABE2" wp14:editId="77E35CE5">
            <wp:extent cx="5940425" cy="36379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C2" w:rsidRDefault="00EE0CC2" w:rsidP="008810A2">
      <w:pPr>
        <w:jc w:val="center"/>
        <w:rPr>
          <w:rFonts w:ascii="Times New Roman" w:hAnsi="Times New Roman" w:cs="Times New Roman"/>
          <w:sz w:val="28"/>
        </w:rPr>
      </w:pPr>
      <w:r w:rsidRPr="008810A2">
        <w:rPr>
          <w:rFonts w:ascii="Times New Roman" w:hAnsi="Times New Roman" w:cs="Times New Roman"/>
          <w:sz w:val="28"/>
        </w:rPr>
        <w:t>Рисунок х – Маркер код</w:t>
      </w:r>
      <w:r w:rsidR="008810A2">
        <w:rPr>
          <w:rFonts w:ascii="Times New Roman" w:hAnsi="Times New Roman" w:cs="Times New Roman"/>
          <w:sz w:val="28"/>
        </w:rPr>
        <w:t>а</w:t>
      </w:r>
    </w:p>
    <w:p w:rsidR="008810A2" w:rsidRP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</w:p>
    <w:p w:rsidR="008810A2" w:rsidRPr="008810A2" w:rsidRDefault="00BE1E35" w:rsidP="008810A2">
      <w:pPr>
        <w:jc w:val="center"/>
        <w:rPr>
          <w:rFonts w:ascii="Times New Roman" w:hAnsi="Times New Roman" w:cs="Times New Roman"/>
          <w:sz w:val="28"/>
        </w:rPr>
      </w:pPr>
      <w:r w:rsidRPr="008810A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50FB7FC" wp14:editId="5E1203F3">
            <wp:extent cx="5940425" cy="2033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A2" w:rsidRP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  <w:r w:rsidRPr="008810A2">
        <w:rPr>
          <w:rFonts w:ascii="Times New Roman" w:hAnsi="Times New Roman" w:cs="Times New Roman"/>
          <w:sz w:val="28"/>
        </w:rPr>
        <w:t xml:space="preserve">Рисунок х – </w:t>
      </w:r>
      <w:r w:rsidRPr="008810A2">
        <w:rPr>
          <w:rFonts w:ascii="Times New Roman" w:hAnsi="Times New Roman" w:cs="Times New Roman"/>
          <w:sz w:val="28"/>
        </w:rPr>
        <w:t>Закомментированный код</w:t>
      </w:r>
    </w:p>
    <w:p w:rsidR="008810A2" w:rsidRPr="008810A2" w:rsidRDefault="00BE1E35" w:rsidP="008810A2">
      <w:pPr>
        <w:jc w:val="center"/>
        <w:rPr>
          <w:rFonts w:ascii="Times New Roman" w:hAnsi="Times New Roman" w:cs="Times New Roman"/>
          <w:sz w:val="28"/>
        </w:rPr>
      </w:pPr>
      <w:r w:rsidRPr="008810A2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B7F7929" wp14:editId="4AEECC64">
            <wp:extent cx="5940425" cy="2522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  <w:r w:rsidRPr="008810A2">
        <w:rPr>
          <w:rFonts w:ascii="Times New Roman" w:hAnsi="Times New Roman" w:cs="Times New Roman"/>
          <w:sz w:val="28"/>
        </w:rPr>
        <w:t>Рисунок х – Закомментированный код</w:t>
      </w:r>
    </w:p>
    <w:p w:rsidR="008810A2" w:rsidRP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</w:p>
    <w:p w:rsidR="008810A2" w:rsidRPr="008810A2" w:rsidRDefault="00BE1E35" w:rsidP="008810A2">
      <w:pPr>
        <w:jc w:val="center"/>
        <w:rPr>
          <w:rFonts w:ascii="Times New Roman" w:hAnsi="Times New Roman" w:cs="Times New Roman"/>
          <w:sz w:val="28"/>
        </w:rPr>
      </w:pPr>
      <w:r w:rsidRPr="008810A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24E04D2" wp14:editId="34A67FA4">
            <wp:extent cx="2838846" cy="100026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A2" w:rsidRP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  <w:r w:rsidRPr="008810A2">
        <w:rPr>
          <w:rFonts w:ascii="Times New Roman" w:hAnsi="Times New Roman" w:cs="Times New Roman"/>
          <w:sz w:val="28"/>
        </w:rPr>
        <w:t>Рисунок х – Закомментированный код</w:t>
      </w:r>
    </w:p>
    <w:p w:rsidR="008810A2" w:rsidRP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</w:p>
    <w:p w:rsidR="00BE1E35" w:rsidRPr="008810A2" w:rsidRDefault="00BE1E35" w:rsidP="008810A2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810A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9EE1AD0" wp14:editId="2A3F8898">
            <wp:extent cx="2790685" cy="1266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68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35" w:rsidRDefault="008810A2" w:rsidP="008810A2">
      <w:pPr>
        <w:jc w:val="center"/>
        <w:rPr>
          <w:rFonts w:ascii="Times New Roman" w:hAnsi="Times New Roman" w:cs="Times New Roman"/>
          <w:sz w:val="28"/>
        </w:rPr>
      </w:pPr>
      <w:r w:rsidRPr="008810A2">
        <w:rPr>
          <w:rFonts w:ascii="Times New Roman" w:hAnsi="Times New Roman" w:cs="Times New Roman"/>
          <w:sz w:val="28"/>
        </w:rPr>
        <w:t>Рисунок х – Закомментированный код</w:t>
      </w:r>
    </w:p>
    <w:p w:rsidR="008810A2" w:rsidRP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</w:p>
    <w:p w:rsidR="00BE1E35" w:rsidRPr="008810A2" w:rsidRDefault="00674A6C" w:rsidP="008810A2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810A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ECE5394" wp14:editId="1F5B30AD">
            <wp:extent cx="2448267" cy="181952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A2" w:rsidRP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  <w:r w:rsidRPr="008810A2">
        <w:rPr>
          <w:rFonts w:ascii="Times New Roman" w:hAnsi="Times New Roman" w:cs="Times New Roman"/>
          <w:sz w:val="28"/>
        </w:rPr>
        <w:t xml:space="preserve">Рисунок х – </w:t>
      </w:r>
      <w:r w:rsidRPr="008810A2">
        <w:rPr>
          <w:rFonts w:ascii="Times New Roman" w:hAnsi="Times New Roman" w:cs="Times New Roman"/>
          <w:sz w:val="28"/>
        </w:rPr>
        <w:t xml:space="preserve">устаревший маркер </w:t>
      </w:r>
      <w:proofErr w:type="spellStart"/>
      <w:r w:rsidRPr="008810A2">
        <w:rPr>
          <w:rFonts w:ascii="Times New Roman" w:hAnsi="Times New Roman" w:cs="Times New Roman"/>
          <w:sz w:val="28"/>
          <w:lang w:val="en-US"/>
        </w:rPr>
        <w:t>todo</w:t>
      </w:r>
      <w:proofErr w:type="spellEnd"/>
    </w:p>
    <w:p w:rsidR="008810A2" w:rsidRP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  <w:r w:rsidRPr="008810A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0C8914D" wp14:editId="2E8642AB">
            <wp:extent cx="5940425" cy="4217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A2" w:rsidRP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  <w:r w:rsidRPr="008810A2">
        <w:rPr>
          <w:rFonts w:ascii="Times New Roman" w:hAnsi="Times New Roman" w:cs="Times New Roman"/>
          <w:sz w:val="28"/>
        </w:rPr>
        <w:t xml:space="preserve">Рисунок х – </w:t>
      </w:r>
      <w:r w:rsidRPr="008810A2">
        <w:rPr>
          <w:rFonts w:ascii="Times New Roman" w:hAnsi="Times New Roman" w:cs="Times New Roman"/>
          <w:sz w:val="28"/>
        </w:rPr>
        <w:t>закомментированный код</w:t>
      </w:r>
    </w:p>
    <w:p w:rsid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</w:p>
    <w:p w:rsidR="008810A2" w:rsidRP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Обоснованные комментарии класса </w:t>
      </w:r>
      <w:r>
        <w:rPr>
          <w:rFonts w:ascii="Times New Roman" w:hAnsi="Times New Roman" w:cs="Times New Roman"/>
          <w:sz w:val="28"/>
          <w:lang w:val="en-US"/>
        </w:rPr>
        <w:t>Game</w:t>
      </w:r>
    </w:p>
    <w:p w:rsid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</w:p>
    <w:p w:rsid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  <w:r w:rsidRPr="008810A2">
        <w:rPr>
          <w:rFonts w:ascii="Times New Roman" w:hAnsi="Times New Roman" w:cs="Times New Roman"/>
          <w:sz w:val="28"/>
        </w:rPr>
        <w:drawing>
          <wp:inline distT="0" distB="0" distL="0" distR="0" wp14:anchorId="33DB9928" wp14:editId="78F2725B">
            <wp:extent cx="5477639" cy="69542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  <w:r w:rsidRPr="008810A2">
        <w:rPr>
          <w:rFonts w:ascii="Times New Roman" w:hAnsi="Times New Roman" w:cs="Times New Roman"/>
          <w:sz w:val="28"/>
        </w:rPr>
        <w:t xml:space="preserve">Рисунок х – </w:t>
      </w:r>
      <w:r>
        <w:rPr>
          <w:rFonts w:ascii="Times New Roman" w:hAnsi="Times New Roman" w:cs="Times New Roman"/>
          <w:sz w:val="28"/>
        </w:rPr>
        <w:t>предупреждение последствиях</w:t>
      </w:r>
    </w:p>
    <w:p w:rsid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</w:p>
    <w:p w:rsid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  <w:r w:rsidRPr="008810A2">
        <w:rPr>
          <w:rFonts w:ascii="Times New Roman" w:hAnsi="Times New Roman" w:cs="Times New Roman"/>
          <w:sz w:val="28"/>
        </w:rPr>
        <w:drawing>
          <wp:inline distT="0" distB="0" distL="0" distR="0" wp14:anchorId="733BAF67" wp14:editId="7B5E6101">
            <wp:extent cx="5591955" cy="695422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х – цель кода, предупреждение о последствиях </w:t>
      </w:r>
    </w:p>
    <w:p w:rsid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</w:p>
    <w:p w:rsid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</w:p>
    <w:p w:rsid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</w:p>
    <w:p w:rsidR="008810A2" w:rsidRPr="008810A2" w:rsidRDefault="008810A2" w:rsidP="008810A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Обоснованные комментарии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Game</w:t>
      </w:r>
      <w:r>
        <w:rPr>
          <w:rFonts w:ascii="Times New Roman" w:hAnsi="Times New Roman" w:cs="Times New Roman"/>
          <w:sz w:val="28"/>
          <w:lang w:val="en-US"/>
        </w:rPr>
        <w:t>FileManager</w:t>
      </w:r>
      <w:proofErr w:type="spellEnd"/>
    </w:p>
    <w:p w:rsid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</w:p>
    <w:p w:rsid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  <w:r w:rsidRPr="008810A2">
        <w:rPr>
          <w:rFonts w:ascii="Times New Roman" w:hAnsi="Times New Roman" w:cs="Times New Roman"/>
          <w:sz w:val="28"/>
        </w:rPr>
        <w:drawing>
          <wp:inline distT="0" distB="0" distL="0" distR="0" wp14:anchorId="2808CA83" wp14:editId="6EDFF3F2">
            <wp:extent cx="5940425" cy="4984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х – </w:t>
      </w:r>
      <w:r>
        <w:rPr>
          <w:rFonts w:ascii="Times New Roman" w:hAnsi="Times New Roman" w:cs="Times New Roman"/>
          <w:sz w:val="28"/>
        </w:rPr>
        <w:t>Резюме кода</w:t>
      </w:r>
    </w:p>
    <w:p w:rsidR="008C19AC" w:rsidRPr="008C19AC" w:rsidRDefault="008C19AC" w:rsidP="008810A2">
      <w:pPr>
        <w:jc w:val="center"/>
        <w:rPr>
          <w:rFonts w:ascii="Times New Roman" w:hAnsi="Times New Roman" w:cs="Times New Roman"/>
          <w:sz w:val="28"/>
        </w:rPr>
      </w:pPr>
    </w:p>
    <w:p w:rsidR="008C19AC" w:rsidRPr="008C19AC" w:rsidRDefault="008C19AC" w:rsidP="008C19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Обоснованные комментарии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WpfVisualizer</w:t>
      </w:r>
      <w:proofErr w:type="spellEnd"/>
    </w:p>
    <w:p w:rsidR="008810A2" w:rsidRDefault="008810A2" w:rsidP="008810A2">
      <w:pPr>
        <w:jc w:val="center"/>
        <w:rPr>
          <w:rFonts w:ascii="Times New Roman" w:hAnsi="Times New Roman" w:cs="Times New Roman"/>
          <w:sz w:val="28"/>
        </w:rPr>
      </w:pPr>
    </w:p>
    <w:p w:rsidR="008810A2" w:rsidRDefault="008C19AC" w:rsidP="008810A2">
      <w:pPr>
        <w:jc w:val="center"/>
        <w:rPr>
          <w:rFonts w:ascii="Times New Roman" w:hAnsi="Times New Roman" w:cs="Times New Roman"/>
          <w:sz w:val="28"/>
        </w:rPr>
      </w:pPr>
      <w:r w:rsidRPr="008C19AC">
        <w:rPr>
          <w:rFonts w:ascii="Times New Roman" w:hAnsi="Times New Roman" w:cs="Times New Roman"/>
          <w:sz w:val="28"/>
        </w:rPr>
        <w:drawing>
          <wp:inline distT="0" distB="0" distL="0" distR="0" wp14:anchorId="6A542F01" wp14:editId="6BF28989">
            <wp:extent cx="5940425" cy="8255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AC" w:rsidRDefault="008C19AC" w:rsidP="008810A2">
      <w:pPr>
        <w:jc w:val="center"/>
        <w:rPr>
          <w:rFonts w:ascii="Times New Roman" w:hAnsi="Times New Roman" w:cs="Times New Roman"/>
          <w:sz w:val="28"/>
        </w:rPr>
      </w:pPr>
    </w:p>
    <w:p w:rsidR="008C19AC" w:rsidRPr="008C19AC" w:rsidRDefault="008C19AC" w:rsidP="008810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х – предупреждение о последствиях</w:t>
      </w:r>
      <w:bookmarkStart w:id="0" w:name="_GoBack"/>
      <w:bookmarkEnd w:id="0"/>
    </w:p>
    <w:sectPr w:rsidR="008C19AC" w:rsidRPr="008C1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35"/>
    <w:rsid w:val="002F4A31"/>
    <w:rsid w:val="00674A6C"/>
    <w:rsid w:val="0067779B"/>
    <w:rsid w:val="008810A2"/>
    <w:rsid w:val="008C19AC"/>
    <w:rsid w:val="00BE1E35"/>
    <w:rsid w:val="00EE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7F32F"/>
  <w15:chartTrackingRefBased/>
  <w15:docId w15:val="{5C486C6D-B142-410D-A196-27C70087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3</cp:revision>
  <dcterms:created xsi:type="dcterms:W3CDTF">2021-03-05T11:26:00Z</dcterms:created>
  <dcterms:modified xsi:type="dcterms:W3CDTF">2021-03-10T11:18:00Z</dcterms:modified>
</cp:coreProperties>
</file>