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9759501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D71C59">
        <w:t>6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991C076" w14:textId="0996D0D6" w:rsidR="00D71C59" w:rsidRDefault="00D71C59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О</w:t>
      </w:r>
      <w:r w:rsidRPr="00D71C59">
        <w:rPr>
          <w:b w:val="0"/>
          <w:bCs w:val="0"/>
        </w:rPr>
        <w:t>знакомление с функциональными возможностями программного обеспечения по созданию организационной модели, дерева функций в методологии ARIS.</w:t>
      </w:r>
    </w:p>
    <w:p w14:paraId="061F47B8" w14:textId="4B3B35F4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DE598DA" w14:textId="1B623B85" w:rsidR="00D71C59" w:rsidRDefault="00D71C59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color w:val="000000"/>
          <w:lang w:eastAsia="ru-RU" w:bidi="ru-RU"/>
        </w:rPr>
      </w:pPr>
      <w:r>
        <w:rPr>
          <w:b w:val="0"/>
          <w:bCs w:val="0"/>
          <w:color w:val="000000"/>
          <w:lang w:eastAsia="ru-RU" w:bidi="ru-RU"/>
        </w:rPr>
        <w:t>В</w:t>
      </w:r>
      <w:r w:rsidRPr="00D71C59">
        <w:rPr>
          <w:b w:val="0"/>
          <w:bCs w:val="0"/>
          <w:color w:val="000000"/>
          <w:lang w:eastAsia="ru-RU" w:bidi="ru-RU"/>
        </w:rPr>
        <w:t xml:space="preserve"> интерактивном режиме изучить возможности построения организационной модели, дерева функций.</w:t>
      </w:r>
    </w:p>
    <w:p w14:paraId="2D1E84C0" w14:textId="7E870C08" w:rsidR="007B32F0" w:rsidRDefault="007B32F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7E48EE33" w14:textId="77777777" w:rsidR="00D71C59" w:rsidRPr="000E3E82" w:rsidRDefault="00D71C59" w:rsidP="00D71C59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0BDE6D4B" w14:textId="3D430C5F" w:rsidR="00D71C59" w:rsidRPr="00D71C59" w:rsidRDefault="00D71C59" w:rsidP="00D71C5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D71C59">
        <w:rPr>
          <w:b w:val="0"/>
          <w:bCs w:val="0"/>
          <w:spacing w:val="-1"/>
        </w:rPr>
        <w:t>Построить организационную модель компании ООО «Наш дом», которая располагается на по адресу: Москва, ул. Парковая, д. 1 на основе штатного расписания, учесть также, что Управление ЖКХ находится по адресу Москва, ул. Парковая, д. 5.</w:t>
      </w:r>
    </w:p>
    <w:p w14:paraId="6F1387B2" w14:textId="77777777" w:rsidR="00D71C59" w:rsidRPr="00D71C59" w:rsidRDefault="00D71C59" w:rsidP="00D71C5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D71C59">
        <w:rPr>
          <w:b w:val="0"/>
          <w:bCs w:val="0"/>
          <w:spacing w:val="-1"/>
        </w:rPr>
        <w:t xml:space="preserve">При построении учесть, что организационная модель строится с верхнего уровня, где сначала отражаются только структурные подразделения (организационные единицы) и их руководители. А затем в последующих моделях отражается состав каждого структурного подразделения. </w:t>
      </w:r>
    </w:p>
    <w:p w14:paraId="16E6C4CA" w14:textId="276F47D1" w:rsidR="00D71C59" w:rsidRPr="00536B19" w:rsidRDefault="00D71C59" w:rsidP="00D71C59">
      <w:pPr>
        <w:spacing w:line="360" w:lineRule="auto"/>
        <w:ind w:firstLine="709"/>
        <w:jc w:val="both"/>
        <w:rPr>
          <w:sz w:val="32"/>
          <w:szCs w:val="32"/>
        </w:rPr>
      </w:pPr>
      <w:r w:rsidRPr="00D71C59">
        <w:rPr>
          <w:spacing w:val="-1"/>
          <w:sz w:val="28"/>
          <w:szCs w:val="28"/>
        </w:rPr>
        <w:t>При построении учесть, что в организации сформировано несколько бригад. Бригада возглавляется бригадиром бригады АДС. Бригадиру подчиняются сварщик, электромонтажник, сантехник,</w:t>
      </w:r>
      <w:r>
        <w:rPr>
          <w:spacing w:val="-1"/>
          <w:sz w:val="28"/>
          <w:szCs w:val="28"/>
        </w:rPr>
        <w:t xml:space="preserve"> </w:t>
      </w:r>
      <w:r w:rsidRPr="00D71C59">
        <w:rPr>
          <w:spacing w:val="-1"/>
          <w:sz w:val="28"/>
          <w:szCs w:val="28"/>
        </w:rPr>
        <w:t>разнорабочий.</w:t>
      </w:r>
      <w:r w:rsidRPr="00D71C59">
        <w:rPr>
          <w:noProof/>
          <w:sz w:val="40"/>
          <w:szCs w:val="40"/>
        </w:rPr>
        <w:t xml:space="preserve"> </w:t>
      </w:r>
      <w:r w:rsidRPr="00C02385">
        <w:rPr>
          <w:noProof/>
          <w:sz w:val="32"/>
          <w:szCs w:val="32"/>
        </w:rPr>
        <w:lastRenderedPageBreak/>
        <w:drawing>
          <wp:inline distT="0" distB="0" distL="0" distR="0" wp14:anchorId="032DF6AC" wp14:editId="155CD4E4">
            <wp:extent cx="5940425" cy="3184525"/>
            <wp:effectExtent l="0" t="0" r="3175" b="0"/>
            <wp:docPr id="153528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83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2D03" w14:textId="77777777" w:rsidR="00D71C59" w:rsidRP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>Рисунок 1 – Организационная модель ООО «Наш Дом»</w:t>
      </w:r>
    </w:p>
    <w:p w14:paraId="70838555" w14:textId="77777777" w:rsidR="00D71C59" w:rsidRPr="001E69C0" w:rsidRDefault="00D71C59" w:rsidP="00D71C59">
      <w:pPr>
        <w:spacing w:line="360" w:lineRule="auto"/>
        <w:jc w:val="center"/>
        <w:rPr>
          <w:sz w:val="28"/>
          <w:szCs w:val="28"/>
        </w:rPr>
      </w:pPr>
      <w:r w:rsidRPr="00C02385">
        <w:rPr>
          <w:noProof/>
          <w:sz w:val="32"/>
          <w:szCs w:val="32"/>
        </w:rPr>
        <w:drawing>
          <wp:inline distT="0" distB="0" distL="0" distR="0" wp14:anchorId="255FEF58" wp14:editId="6C6DDC81">
            <wp:extent cx="5425440" cy="2516987"/>
            <wp:effectExtent l="0" t="0" r="3810" b="0"/>
            <wp:docPr id="265820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0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325" cy="251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0565" w14:textId="77777777" w:rsidR="00D71C59" w:rsidRP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>Рисунок 2 – Организационные схемы: Правое управление, Управление ЖКХ, Общий отдел</w:t>
      </w:r>
    </w:p>
    <w:p w14:paraId="6F9E9C60" w14:textId="77777777" w:rsidR="00D71C59" w:rsidRDefault="00D71C59" w:rsidP="00D71C59">
      <w:pPr>
        <w:widowControl/>
        <w:spacing w:line="360" w:lineRule="auto"/>
        <w:jc w:val="center"/>
        <w:rPr>
          <w:b/>
          <w:sz w:val="28"/>
          <w:szCs w:val="28"/>
        </w:rPr>
      </w:pPr>
      <w:r w:rsidRPr="00C02385">
        <w:rPr>
          <w:b/>
          <w:noProof/>
          <w:sz w:val="28"/>
          <w:szCs w:val="28"/>
        </w:rPr>
        <w:drawing>
          <wp:inline distT="0" distB="0" distL="0" distR="0" wp14:anchorId="4DB14363" wp14:editId="247316FE">
            <wp:extent cx="5387340" cy="2478004"/>
            <wp:effectExtent l="0" t="0" r="3810" b="0"/>
            <wp:docPr id="1241466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66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54" cy="24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00EB" w14:textId="77777777" w:rsidR="00D71C59" w:rsidRP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>Рисунок 3 – Организационные схемы подразделений: Управление ЖКХ (часть 1)</w:t>
      </w:r>
    </w:p>
    <w:p w14:paraId="34DFA3D5" w14:textId="16FEB35A" w:rsidR="00D71C59" w:rsidRDefault="001E69C0" w:rsidP="00D71C59">
      <w:pPr>
        <w:widowControl/>
        <w:spacing w:line="360" w:lineRule="auto"/>
        <w:jc w:val="center"/>
        <w:rPr>
          <w:b/>
          <w:sz w:val="28"/>
          <w:szCs w:val="28"/>
        </w:rPr>
      </w:pPr>
      <w:r w:rsidRPr="001E69C0">
        <w:rPr>
          <w:b/>
          <w:noProof/>
          <w:sz w:val="28"/>
          <w:szCs w:val="28"/>
        </w:rPr>
        <w:lastRenderedPageBreak/>
        <w:drawing>
          <wp:inline distT="0" distB="0" distL="0" distR="0" wp14:anchorId="0BDC5D66" wp14:editId="70B626E3">
            <wp:extent cx="5886450" cy="3472180"/>
            <wp:effectExtent l="0" t="0" r="0" b="0"/>
            <wp:docPr id="1724001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1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C59" w:rsidRPr="00C02385">
        <w:rPr>
          <w:b/>
          <w:noProof/>
          <w:sz w:val="28"/>
          <w:szCs w:val="28"/>
        </w:rPr>
        <w:t xml:space="preserve"> </w:t>
      </w:r>
    </w:p>
    <w:p w14:paraId="029CE884" w14:textId="6281D6C4" w:rsidR="00D71C59" w:rsidRP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</w:t>
      </w:r>
      <w:r w:rsidR="001E69C0">
        <w:rPr>
          <w:b/>
          <w:bCs/>
          <w:sz w:val="24"/>
          <w:szCs w:val="24"/>
        </w:rPr>
        <w:t>4</w:t>
      </w:r>
      <w:r w:rsidRPr="00D71C59">
        <w:rPr>
          <w:b/>
          <w:bCs/>
          <w:sz w:val="24"/>
          <w:szCs w:val="24"/>
        </w:rPr>
        <w:t xml:space="preserve"> – Организационная схемы подразделения Управление ЖКХ (часть </w:t>
      </w:r>
      <w:r w:rsidR="001E69C0">
        <w:rPr>
          <w:b/>
          <w:bCs/>
          <w:sz w:val="24"/>
          <w:szCs w:val="24"/>
        </w:rPr>
        <w:t>2</w:t>
      </w:r>
      <w:r w:rsidRPr="00D71C59">
        <w:rPr>
          <w:b/>
          <w:bCs/>
          <w:sz w:val="24"/>
          <w:szCs w:val="24"/>
        </w:rPr>
        <w:t>)</w:t>
      </w:r>
    </w:p>
    <w:p w14:paraId="5890C407" w14:textId="1BCB9558" w:rsidR="00D71C59" w:rsidRDefault="001E69C0" w:rsidP="00D71C59">
      <w:pPr>
        <w:spacing w:line="360" w:lineRule="auto"/>
        <w:jc w:val="center"/>
        <w:rPr>
          <w:b/>
          <w:bCs/>
        </w:rPr>
      </w:pPr>
      <w:r w:rsidRPr="001E69C0">
        <w:rPr>
          <w:b/>
          <w:bCs/>
          <w:noProof/>
        </w:rPr>
        <w:drawing>
          <wp:inline distT="0" distB="0" distL="0" distR="0" wp14:anchorId="0FB39AC7" wp14:editId="784575F8">
            <wp:extent cx="3840813" cy="5715495"/>
            <wp:effectExtent l="0" t="0" r="7620" b="0"/>
            <wp:docPr id="1982116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16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239A" w14:textId="1CC13C0A" w:rsidR="00D71C59" w:rsidRPr="00D71C59" w:rsidRDefault="00D71C59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D71C59">
        <w:rPr>
          <w:b/>
          <w:bCs/>
          <w:sz w:val="24"/>
          <w:szCs w:val="24"/>
        </w:rPr>
        <w:t xml:space="preserve">Рисунок </w:t>
      </w:r>
      <w:r w:rsidR="001E69C0">
        <w:rPr>
          <w:b/>
          <w:bCs/>
          <w:sz w:val="24"/>
          <w:szCs w:val="24"/>
        </w:rPr>
        <w:t>5</w:t>
      </w:r>
      <w:r w:rsidRPr="00D71C59">
        <w:rPr>
          <w:b/>
          <w:bCs/>
          <w:sz w:val="24"/>
          <w:szCs w:val="24"/>
        </w:rPr>
        <w:t xml:space="preserve"> – Организационная схемы подразделения Управление ЖКХ (часть </w:t>
      </w:r>
      <w:r w:rsidR="001E69C0">
        <w:rPr>
          <w:b/>
          <w:bCs/>
          <w:sz w:val="24"/>
          <w:szCs w:val="24"/>
        </w:rPr>
        <w:t>3</w:t>
      </w:r>
      <w:r w:rsidRPr="00D71C59">
        <w:rPr>
          <w:b/>
          <w:bCs/>
          <w:sz w:val="24"/>
          <w:szCs w:val="24"/>
        </w:rPr>
        <w:t>)</w:t>
      </w:r>
    </w:p>
    <w:p w14:paraId="41740B9B" w14:textId="0CB04AC1" w:rsidR="008E28F4" w:rsidRPr="000E3E82" w:rsidRDefault="008E28F4" w:rsidP="008E28F4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lastRenderedPageBreak/>
        <w:t xml:space="preserve">Задание </w:t>
      </w:r>
      <w:r>
        <w:rPr>
          <w:b/>
          <w:bCs/>
          <w:i/>
          <w:iCs/>
          <w:sz w:val="28"/>
          <w:szCs w:val="28"/>
        </w:rPr>
        <w:t>2</w:t>
      </w:r>
    </w:p>
    <w:p w14:paraId="1BEE10AD" w14:textId="77777777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 w:rsidRPr="003B2032">
        <w:rPr>
          <w:sz w:val="28"/>
          <w:szCs w:val="28"/>
        </w:rPr>
        <w:t>В ООО «Наш Дом» каждый отдел выполняет свои функциональные задачи. Ниже представлено общее описание деятельности бухгалтерии.</w:t>
      </w:r>
    </w:p>
    <w:p w14:paraId="17028EBF" w14:textId="77777777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 w:rsidRPr="003B2032">
        <w:rPr>
          <w:sz w:val="28"/>
          <w:szCs w:val="28"/>
        </w:rPr>
        <w:t>Бухгалтерия осуществляет управление доходами и расходами, что обеспечивается через ведение бухгалтерского учета по деятельности ООО «Наш дом», расчет заработной платы сотрудников УК, расчет и уплату налогов в соответствии с законодательством, формирование предложений по оптимизации налогов.</w:t>
      </w:r>
    </w:p>
    <w:p w14:paraId="0F008897" w14:textId="77777777" w:rsidR="00217A72" w:rsidRDefault="00217A72" w:rsidP="008E28F4">
      <w:pPr>
        <w:spacing w:line="360" w:lineRule="auto"/>
        <w:ind w:firstLine="708"/>
        <w:jc w:val="both"/>
        <w:rPr>
          <w:sz w:val="28"/>
          <w:szCs w:val="28"/>
        </w:rPr>
      </w:pPr>
    </w:p>
    <w:p w14:paraId="582AFD51" w14:textId="77777777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 w:rsidRPr="003B2032">
        <w:rPr>
          <w:sz w:val="28"/>
          <w:szCs w:val="28"/>
        </w:rPr>
        <w:t xml:space="preserve">Необходимо построить дерево функций исходя из того, что основной функцией (бизнес-процессом) бухгалтерии является Управление доходами и расходами. </w:t>
      </w:r>
    </w:p>
    <w:p w14:paraId="5D093B68" w14:textId="77777777" w:rsidR="00217A72" w:rsidRDefault="00217A72" w:rsidP="008E28F4">
      <w:pPr>
        <w:spacing w:line="360" w:lineRule="auto"/>
        <w:ind w:firstLine="708"/>
        <w:jc w:val="both"/>
        <w:rPr>
          <w:sz w:val="28"/>
          <w:szCs w:val="28"/>
        </w:rPr>
      </w:pPr>
    </w:p>
    <w:p w14:paraId="5984CBFF" w14:textId="77777777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 w:rsidRPr="003B2032">
        <w:rPr>
          <w:sz w:val="28"/>
          <w:szCs w:val="28"/>
        </w:rPr>
        <w:t>Управление доходами и расходами включает в себя:</w:t>
      </w:r>
    </w:p>
    <w:p w14:paraId="7DE2B3A7" w14:textId="77777777" w:rsidR="008E28F4" w:rsidRDefault="008E28F4" w:rsidP="008E28F4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Управление налогами</w:t>
      </w:r>
    </w:p>
    <w:p w14:paraId="4B2F13C8" w14:textId="77777777" w:rsidR="008E28F4" w:rsidRDefault="008E28F4" w:rsidP="008E28F4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Управление затратами на персонал</w:t>
      </w:r>
    </w:p>
    <w:p w14:paraId="45AB65E1" w14:textId="77777777" w:rsidR="008E28F4" w:rsidRDefault="008E28F4" w:rsidP="008E28F4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Управление денежными поступлениями</w:t>
      </w:r>
    </w:p>
    <w:p w14:paraId="185B2F10" w14:textId="61EC6A00" w:rsidR="008E28F4" w:rsidRPr="008E28F4" w:rsidRDefault="008E28F4" w:rsidP="008E28F4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Управление налогами включает в себя:</w:t>
      </w:r>
    </w:p>
    <w:p w14:paraId="7C717462" w14:textId="77777777" w:rsidR="008E28F4" w:rsidRDefault="008E28F4" w:rsidP="008E28F4">
      <w:pPr>
        <w:pStyle w:val="a5"/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оптимизацию налоговых отчислений;</w:t>
      </w:r>
    </w:p>
    <w:p w14:paraId="3288E28B" w14:textId="39D35BB1" w:rsidR="008E28F4" w:rsidRPr="008E28F4" w:rsidRDefault="008E28F4" w:rsidP="008E28F4">
      <w:pPr>
        <w:pStyle w:val="a5"/>
        <w:numPr>
          <w:ilvl w:val="0"/>
          <w:numId w:val="18"/>
        </w:numPr>
        <w:spacing w:line="360" w:lineRule="auto"/>
        <w:ind w:left="1418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возврат налоговых платежей.</w:t>
      </w:r>
    </w:p>
    <w:p w14:paraId="603C8DBE" w14:textId="77777777" w:rsidR="008E28F4" w:rsidRDefault="008E28F4" w:rsidP="008E28F4">
      <w:pPr>
        <w:spacing w:line="360" w:lineRule="auto"/>
        <w:ind w:firstLine="709"/>
        <w:jc w:val="both"/>
        <w:rPr>
          <w:sz w:val="28"/>
          <w:szCs w:val="28"/>
        </w:rPr>
      </w:pPr>
      <w:r w:rsidRPr="003B2032">
        <w:rPr>
          <w:sz w:val="28"/>
          <w:szCs w:val="28"/>
        </w:rPr>
        <w:t>Управление затратами на персонал включает в себя:</w:t>
      </w:r>
    </w:p>
    <w:p w14:paraId="39FF75EE" w14:textId="77777777" w:rsidR="008E28F4" w:rsidRDefault="008E28F4" w:rsidP="008E28F4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начисление ЗП;</w:t>
      </w:r>
    </w:p>
    <w:p w14:paraId="4468087E" w14:textId="77777777" w:rsidR="008E28F4" w:rsidRDefault="008E28F4" w:rsidP="008E28F4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начисление иных выплат;</w:t>
      </w:r>
    </w:p>
    <w:p w14:paraId="41A75A1C" w14:textId="71682BDF" w:rsidR="008E28F4" w:rsidRPr="008E28F4" w:rsidRDefault="008E28F4" w:rsidP="008E28F4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контроль и анализ ФЗП и ФОТ.</w:t>
      </w:r>
    </w:p>
    <w:p w14:paraId="20A902D9" w14:textId="77777777" w:rsidR="008E28F4" w:rsidRDefault="008E28F4" w:rsidP="008E28F4">
      <w:pPr>
        <w:spacing w:line="360" w:lineRule="auto"/>
        <w:ind w:firstLine="709"/>
        <w:jc w:val="both"/>
        <w:rPr>
          <w:sz w:val="28"/>
          <w:szCs w:val="28"/>
        </w:rPr>
      </w:pPr>
      <w:r w:rsidRPr="003B2032">
        <w:rPr>
          <w:sz w:val="28"/>
          <w:szCs w:val="28"/>
        </w:rPr>
        <w:t>Управление денежными потоками включает в себя:</w:t>
      </w:r>
    </w:p>
    <w:p w14:paraId="426C02B0" w14:textId="77777777" w:rsidR="008E28F4" w:rsidRDefault="008E28F4" w:rsidP="008E28F4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планирование денежных поступлений на расчетный счет;</w:t>
      </w:r>
    </w:p>
    <w:p w14:paraId="05347B71" w14:textId="77777777" w:rsidR="008E28F4" w:rsidRDefault="008E28F4" w:rsidP="008E28F4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контроль и анализ поступлений;</w:t>
      </w:r>
    </w:p>
    <w:p w14:paraId="3562BFEE" w14:textId="77777777" w:rsidR="008E28F4" w:rsidRDefault="008E28F4" w:rsidP="008E28F4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планирование денежных оттоков с расчетного счета;</w:t>
      </w:r>
    </w:p>
    <w:p w14:paraId="579E099A" w14:textId="201DE18E" w:rsidR="008E28F4" w:rsidRPr="008E28F4" w:rsidRDefault="008E28F4" w:rsidP="008E28F4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E28F4">
        <w:rPr>
          <w:sz w:val="28"/>
          <w:szCs w:val="28"/>
        </w:rPr>
        <w:t>контроль и анализ денежных оттоков.</w:t>
      </w:r>
    </w:p>
    <w:p w14:paraId="64E32F09" w14:textId="5CD444A9" w:rsidR="008E28F4" w:rsidRDefault="00217A72" w:rsidP="008E28F4">
      <w:pPr>
        <w:widowControl/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9A5DAE" wp14:editId="35140A1A">
            <wp:extent cx="5886450" cy="3240405"/>
            <wp:effectExtent l="0" t="0" r="0" b="0"/>
            <wp:docPr id="636730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6128" w14:textId="6B82772D" w:rsidR="008E28F4" w:rsidRDefault="008E28F4" w:rsidP="008E28F4">
      <w:pPr>
        <w:spacing w:line="360" w:lineRule="auto"/>
        <w:jc w:val="center"/>
        <w:rPr>
          <w:b/>
          <w:bCs/>
          <w:sz w:val="24"/>
          <w:szCs w:val="24"/>
        </w:rPr>
      </w:pPr>
      <w:r w:rsidRPr="00217A72">
        <w:rPr>
          <w:b/>
          <w:bCs/>
          <w:sz w:val="24"/>
          <w:szCs w:val="24"/>
        </w:rPr>
        <w:t xml:space="preserve">Рисунок </w:t>
      </w:r>
      <w:r w:rsidR="001E69C0">
        <w:rPr>
          <w:b/>
          <w:bCs/>
          <w:sz w:val="24"/>
          <w:szCs w:val="24"/>
        </w:rPr>
        <w:t>6</w:t>
      </w:r>
      <w:r w:rsidRPr="00217A72">
        <w:rPr>
          <w:b/>
          <w:bCs/>
          <w:sz w:val="24"/>
          <w:szCs w:val="24"/>
        </w:rPr>
        <w:t xml:space="preserve"> – Дерево функций бухгалтерии ООО «Наш Дом»</w:t>
      </w:r>
    </w:p>
    <w:p w14:paraId="148E6AF9" w14:textId="77777777" w:rsidR="00217A72" w:rsidRDefault="00217A72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3B570603" w:rsidR="008E28F4" w:rsidRPr="00EB0503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Pr="00FE737C">
        <w:rPr>
          <w:sz w:val="28"/>
          <w:szCs w:val="28"/>
        </w:rPr>
        <w:t>построенный и сохраненный в файл модели, представленный преподавателю в конце практического занятия.</w:t>
      </w:r>
    </w:p>
    <w:p w14:paraId="0CA7717B" w14:textId="77777777" w:rsidR="00CC355F" w:rsidRDefault="00CC355F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</w:t>
      </w:r>
      <w:r w:rsidRPr="00565A09">
        <w:rPr>
          <w:b w:val="0"/>
          <w:bCs w:val="0"/>
        </w:rPr>
        <w:lastRenderedPageBreak/>
        <w:t xml:space="preserve">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0DAC3" w14:textId="77777777" w:rsidR="00935A8D" w:rsidRDefault="00935A8D" w:rsidP="00565A09">
      <w:r>
        <w:separator/>
      </w:r>
    </w:p>
  </w:endnote>
  <w:endnote w:type="continuationSeparator" w:id="0">
    <w:p w14:paraId="1D3A0805" w14:textId="77777777" w:rsidR="00935A8D" w:rsidRDefault="00935A8D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3D828" w14:textId="77777777" w:rsidR="00935A8D" w:rsidRDefault="00935A8D" w:rsidP="00565A09">
      <w:r>
        <w:separator/>
      </w:r>
    </w:p>
  </w:footnote>
  <w:footnote w:type="continuationSeparator" w:id="0">
    <w:p w14:paraId="768B37FD" w14:textId="77777777" w:rsidR="00935A8D" w:rsidRDefault="00935A8D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9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8"/>
  </w:num>
  <w:num w:numId="2" w16cid:durableId="1300040211">
    <w:abstractNumId w:val="7"/>
  </w:num>
  <w:num w:numId="3" w16cid:durableId="656766155">
    <w:abstractNumId w:val="0"/>
  </w:num>
  <w:num w:numId="4" w16cid:durableId="1171750651">
    <w:abstractNumId w:val="15"/>
  </w:num>
  <w:num w:numId="5" w16cid:durableId="1483624273">
    <w:abstractNumId w:val="11"/>
  </w:num>
  <w:num w:numId="6" w16cid:durableId="1038748089">
    <w:abstractNumId w:val="13"/>
  </w:num>
  <w:num w:numId="7" w16cid:durableId="842353116">
    <w:abstractNumId w:val="14"/>
  </w:num>
  <w:num w:numId="8" w16cid:durableId="424424133">
    <w:abstractNumId w:val="18"/>
  </w:num>
  <w:num w:numId="9" w16cid:durableId="106199025">
    <w:abstractNumId w:val="12"/>
  </w:num>
  <w:num w:numId="10" w16cid:durableId="590547613">
    <w:abstractNumId w:val="19"/>
  </w:num>
  <w:num w:numId="11" w16cid:durableId="1567835150">
    <w:abstractNumId w:val="4"/>
  </w:num>
  <w:num w:numId="12" w16cid:durableId="447086627">
    <w:abstractNumId w:val="16"/>
  </w:num>
  <w:num w:numId="13" w16cid:durableId="1945649640">
    <w:abstractNumId w:val="6"/>
  </w:num>
  <w:num w:numId="14" w16cid:durableId="519396103">
    <w:abstractNumId w:val="17"/>
  </w:num>
  <w:num w:numId="15" w16cid:durableId="1340738107">
    <w:abstractNumId w:val="10"/>
  </w:num>
  <w:num w:numId="16" w16cid:durableId="890576860">
    <w:abstractNumId w:val="1"/>
  </w:num>
  <w:num w:numId="17" w16cid:durableId="1310209551">
    <w:abstractNumId w:val="9"/>
  </w:num>
  <w:num w:numId="18" w16cid:durableId="1593390049">
    <w:abstractNumId w:val="3"/>
  </w:num>
  <w:num w:numId="19" w16cid:durableId="1771004851">
    <w:abstractNumId w:val="2"/>
  </w:num>
  <w:num w:numId="20" w16cid:durableId="117913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50474"/>
    <w:rsid w:val="00161A04"/>
    <w:rsid w:val="001B1847"/>
    <w:rsid w:val="001B499C"/>
    <w:rsid w:val="001B5720"/>
    <w:rsid w:val="001D086A"/>
    <w:rsid w:val="001D1C63"/>
    <w:rsid w:val="001D5397"/>
    <w:rsid w:val="001E69C0"/>
    <w:rsid w:val="00212E82"/>
    <w:rsid w:val="00217A72"/>
    <w:rsid w:val="0024181B"/>
    <w:rsid w:val="0024344E"/>
    <w:rsid w:val="00256868"/>
    <w:rsid w:val="002D0D68"/>
    <w:rsid w:val="002D2EFD"/>
    <w:rsid w:val="002E4DFB"/>
    <w:rsid w:val="002F5D61"/>
    <w:rsid w:val="002F6FDB"/>
    <w:rsid w:val="0032033F"/>
    <w:rsid w:val="00342F0E"/>
    <w:rsid w:val="00355FF0"/>
    <w:rsid w:val="00375B85"/>
    <w:rsid w:val="003E355E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90188"/>
    <w:rsid w:val="005A02D7"/>
    <w:rsid w:val="005C0AD5"/>
    <w:rsid w:val="00605543"/>
    <w:rsid w:val="00630F02"/>
    <w:rsid w:val="0065142E"/>
    <w:rsid w:val="00675DFA"/>
    <w:rsid w:val="00680A34"/>
    <w:rsid w:val="006C1413"/>
    <w:rsid w:val="006D2AE2"/>
    <w:rsid w:val="006F513D"/>
    <w:rsid w:val="0070181F"/>
    <w:rsid w:val="00710662"/>
    <w:rsid w:val="00732BEC"/>
    <w:rsid w:val="0076148B"/>
    <w:rsid w:val="007620F9"/>
    <w:rsid w:val="007669D0"/>
    <w:rsid w:val="007778D2"/>
    <w:rsid w:val="007851A3"/>
    <w:rsid w:val="0079380C"/>
    <w:rsid w:val="007B1521"/>
    <w:rsid w:val="007B32F0"/>
    <w:rsid w:val="007D4776"/>
    <w:rsid w:val="007E6BB2"/>
    <w:rsid w:val="00825790"/>
    <w:rsid w:val="00840D10"/>
    <w:rsid w:val="00847673"/>
    <w:rsid w:val="00872500"/>
    <w:rsid w:val="00892532"/>
    <w:rsid w:val="008A1B9A"/>
    <w:rsid w:val="008A5C7B"/>
    <w:rsid w:val="008B4D1A"/>
    <w:rsid w:val="008C1919"/>
    <w:rsid w:val="008E28F4"/>
    <w:rsid w:val="008E6F18"/>
    <w:rsid w:val="009151C7"/>
    <w:rsid w:val="00935A8D"/>
    <w:rsid w:val="00945756"/>
    <w:rsid w:val="009572D5"/>
    <w:rsid w:val="00965862"/>
    <w:rsid w:val="00972E21"/>
    <w:rsid w:val="00982BF9"/>
    <w:rsid w:val="009969F1"/>
    <w:rsid w:val="009A2761"/>
    <w:rsid w:val="009A7F4C"/>
    <w:rsid w:val="009C5C53"/>
    <w:rsid w:val="009F63B9"/>
    <w:rsid w:val="00A45AF8"/>
    <w:rsid w:val="00A53300"/>
    <w:rsid w:val="00A91386"/>
    <w:rsid w:val="00A97128"/>
    <w:rsid w:val="00AA6334"/>
    <w:rsid w:val="00AD15F4"/>
    <w:rsid w:val="00AE0827"/>
    <w:rsid w:val="00AE5DD6"/>
    <w:rsid w:val="00B00DC7"/>
    <w:rsid w:val="00B03D54"/>
    <w:rsid w:val="00B11074"/>
    <w:rsid w:val="00B1343D"/>
    <w:rsid w:val="00B51FEF"/>
    <w:rsid w:val="00B54078"/>
    <w:rsid w:val="00B65237"/>
    <w:rsid w:val="00B73500"/>
    <w:rsid w:val="00B76D5D"/>
    <w:rsid w:val="00B861DC"/>
    <w:rsid w:val="00BD104A"/>
    <w:rsid w:val="00BF3C69"/>
    <w:rsid w:val="00C058A3"/>
    <w:rsid w:val="00C443E4"/>
    <w:rsid w:val="00C67D8D"/>
    <w:rsid w:val="00C87708"/>
    <w:rsid w:val="00C913BB"/>
    <w:rsid w:val="00CC355F"/>
    <w:rsid w:val="00CC5831"/>
    <w:rsid w:val="00CC5FDC"/>
    <w:rsid w:val="00CD028C"/>
    <w:rsid w:val="00CF3195"/>
    <w:rsid w:val="00D47BD6"/>
    <w:rsid w:val="00D526DD"/>
    <w:rsid w:val="00D661A8"/>
    <w:rsid w:val="00D71C59"/>
    <w:rsid w:val="00D7556B"/>
    <w:rsid w:val="00D82240"/>
    <w:rsid w:val="00DB38AE"/>
    <w:rsid w:val="00DC5219"/>
    <w:rsid w:val="00DD6BF2"/>
    <w:rsid w:val="00DF6380"/>
    <w:rsid w:val="00E13FDE"/>
    <w:rsid w:val="00E8388A"/>
    <w:rsid w:val="00EB2DB1"/>
    <w:rsid w:val="00EB3BBB"/>
    <w:rsid w:val="00ED3D2E"/>
    <w:rsid w:val="00F00E57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65</cp:revision>
  <dcterms:created xsi:type="dcterms:W3CDTF">2024-09-05T10:46:00Z</dcterms:created>
  <dcterms:modified xsi:type="dcterms:W3CDTF">2024-11-15T12:25:00Z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