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2CF9B1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DEA2822" w14:textId="31E34169" w:rsidR="000115AB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0869312" w:history="1">
            <w:r w:rsidR="000115AB" w:rsidRPr="007267BD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0115AB" w:rsidRPr="007267BD">
              <w:rPr>
                <w:rStyle w:val="aa"/>
                <w:noProof/>
              </w:rPr>
              <w:t xml:space="preserve"> 1</w:t>
            </w:r>
            <w:r w:rsidR="000115AB">
              <w:rPr>
                <w:noProof/>
                <w:webHidden/>
              </w:rPr>
              <w:tab/>
            </w:r>
            <w:r w:rsidR="000115AB">
              <w:rPr>
                <w:noProof/>
                <w:webHidden/>
              </w:rPr>
              <w:fldChar w:fldCharType="begin"/>
            </w:r>
            <w:r w:rsidR="000115AB">
              <w:rPr>
                <w:noProof/>
                <w:webHidden/>
              </w:rPr>
              <w:instrText xml:space="preserve"> PAGEREF _Toc190869312 \h </w:instrText>
            </w:r>
            <w:r w:rsidR="000115AB">
              <w:rPr>
                <w:noProof/>
                <w:webHidden/>
              </w:rPr>
            </w:r>
            <w:r w:rsidR="000115AB">
              <w:rPr>
                <w:noProof/>
                <w:webHidden/>
              </w:rPr>
              <w:fldChar w:fldCharType="separate"/>
            </w:r>
            <w:r w:rsidR="000115AB">
              <w:rPr>
                <w:noProof/>
                <w:webHidden/>
              </w:rPr>
              <w:t>3</w:t>
            </w:r>
            <w:r w:rsidR="000115AB">
              <w:rPr>
                <w:noProof/>
                <w:webHidden/>
              </w:rPr>
              <w:fldChar w:fldCharType="end"/>
            </w:r>
          </w:hyperlink>
        </w:p>
        <w:p w14:paraId="4B129D2F" w14:textId="5BAE9E72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3" w:history="1">
            <w:r w:rsidRPr="007267BD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DF3B" w14:textId="5A8AE17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4" w:history="1">
            <w:r w:rsidRPr="007267B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9507" w14:textId="2CF309A9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5" w:history="1">
            <w:r w:rsidRPr="007267BD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0908" w14:textId="12189A4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6" w:history="1">
            <w:r w:rsidRPr="007267BD">
              <w:rPr>
                <w:rStyle w:val="aa"/>
                <w:noProof/>
              </w:rPr>
              <w:t xml:space="preserve">Этап 1. Общий пример </w:t>
            </w:r>
            <w:r w:rsidRPr="007267BD">
              <w:rPr>
                <w:rStyle w:val="aa"/>
                <w:noProof/>
                <w:lang w:val="en-US"/>
              </w:rPr>
              <w:t>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496D" w14:textId="67C5A5CD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7" w:history="1">
            <w:r w:rsidRPr="007267BD">
              <w:rPr>
                <w:rStyle w:val="aa"/>
                <w:noProof/>
              </w:rPr>
              <w:t>Этап 2.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CC6B" w14:textId="270FFD90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8" w:history="1">
            <w:r w:rsidRPr="007267BD">
              <w:rPr>
                <w:rStyle w:val="aa"/>
                <w:noProof/>
              </w:rPr>
              <w:t xml:space="preserve">Этап 3. </w:t>
            </w:r>
            <w:r w:rsidRPr="007267BD">
              <w:rPr>
                <w:rStyle w:val="aa"/>
                <w:noProof/>
                <w:lang w:eastAsia="ko-KR"/>
              </w:rPr>
              <w:t>Сравнительный анализ и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D50D" w14:textId="1C0CEABF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9" w:history="1">
            <w:r w:rsidRPr="007267BD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25B3" w14:textId="3695BC9A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0" w:history="1">
            <w:r w:rsidRPr="007267BD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EC91" w14:textId="2ECD65A8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1" w:history="1">
            <w:r w:rsidRPr="007267BD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A88346B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19086931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0869313"/>
      <w:r>
        <w:t>Задание</w:t>
      </w:r>
      <w:bookmarkEnd w:id="1"/>
    </w:p>
    <w:p w14:paraId="1AB02948" w14:textId="196D3F81" w:rsidR="00916005" w:rsidRPr="00916005" w:rsidRDefault="00C8664A">
      <w:pPr>
        <w:pStyle w:val="a6"/>
        <w:numPr>
          <w:ilvl w:val="0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Определить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цели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задачи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проектируемой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аналитической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системы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16005"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84D5B83" w14:textId="54A2FFED" w:rsidR="00916005" w:rsidRPr="00C8664A" w:rsidRDefault="00C8664A">
      <w:pPr>
        <w:pStyle w:val="a6"/>
        <w:numPr>
          <w:ilvl w:val="0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Определить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объект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предмет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анализа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Составить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описание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будут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использоваться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аспекты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будут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анализироваться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выводы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будет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давать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система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38CC95C" w14:textId="599C8EE3" w:rsidR="00C8664A" w:rsidRPr="00C8664A" w:rsidRDefault="00C8664A">
      <w:pPr>
        <w:pStyle w:val="a6"/>
        <w:numPr>
          <w:ilvl w:val="0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Составить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требования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к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системе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включая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функциональные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нефункциональные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аспекты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14:paraId="2F6C94B4" w14:textId="557CE0F9" w:rsidR="00FD1CBB" w:rsidRPr="00C8664A" w:rsidRDefault="00C8664A">
      <w:pPr>
        <w:pStyle w:val="a6"/>
        <w:numPr>
          <w:ilvl w:val="0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Подобрать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необходимые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данные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открытых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источников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проверки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системы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Убедиться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что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данные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достаточны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объему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>качеству</w:t>
      </w:r>
      <w:proofErr w:type="spellEnd"/>
      <w:r w:rsidRPr="00C8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6468F037" w14:textId="77777777" w:rsidR="00916005" w:rsidRPr="00916005" w:rsidRDefault="00916005" w:rsidP="0091600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0869314"/>
      <w:r>
        <w:t>Введение</w:t>
      </w:r>
      <w:bookmarkEnd w:id="2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3D3ABD3F" w:rsidR="0068320C" w:rsidRDefault="001963D7" w:rsidP="006832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D7">
        <w:rPr>
          <w:rFonts w:ascii="Times New Roman" w:hAnsi="Times New Roman" w:cs="Times New Roman"/>
          <w:sz w:val="28"/>
          <w:szCs w:val="28"/>
        </w:rPr>
        <w:t>Разработка прототипа аналитической системы для прогнозирования вероятности возникновения сильных штормов (гроза, град, шквалистый ветер) на основе метеорологических данных с заблаговременностью от 1 до 12 часов.</w:t>
      </w:r>
    </w:p>
    <w:p w14:paraId="795E7C87" w14:textId="774B56D4" w:rsid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35F7781E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D7">
        <w:rPr>
          <w:rFonts w:ascii="Times New Roman" w:hAnsi="Times New Roman" w:cs="Times New Roman"/>
          <w:sz w:val="28"/>
          <w:szCs w:val="28"/>
        </w:rPr>
        <w:t>Интеграция и предобработка данных: Загрузка, очистка и нормализация исторических метеорологических данных из предоставленного датасета.</w:t>
      </w:r>
    </w:p>
    <w:p w14:paraId="71C7E74B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124A1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D7">
        <w:rPr>
          <w:rFonts w:ascii="Times New Roman" w:hAnsi="Times New Roman" w:cs="Times New Roman"/>
          <w:sz w:val="28"/>
          <w:szCs w:val="28"/>
        </w:rPr>
        <w:t>Разведочный анализ данных (EDA): Исследование взаимосвязей между погодными параметрами и целевой переменной (</w:t>
      </w:r>
      <w:proofErr w:type="spellStart"/>
      <w:r w:rsidRPr="001963D7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1963D7">
        <w:rPr>
          <w:rFonts w:ascii="Times New Roman" w:hAnsi="Times New Roman" w:cs="Times New Roman"/>
          <w:sz w:val="28"/>
          <w:szCs w:val="28"/>
        </w:rPr>
        <w:t>). Выявление наиболее значимых признаков.</w:t>
      </w:r>
    </w:p>
    <w:p w14:paraId="4FE6FC0B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01DBE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D7">
        <w:rPr>
          <w:rFonts w:ascii="Times New Roman" w:hAnsi="Times New Roman" w:cs="Times New Roman"/>
          <w:sz w:val="28"/>
          <w:szCs w:val="28"/>
        </w:rPr>
        <w:t xml:space="preserve">Разработка прогнозной модели: Построение и обучение модели машинного обучения (например, </w:t>
      </w:r>
      <w:proofErr w:type="spellStart"/>
      <w:r w:rsidRPr="001963D7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196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3D7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1963D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963D7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96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3D7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1963D7">
        <w:rPr>
          <w:rFonts w:ascii="Times New Roman" w:hAnsi="Times New Roman" w:cs="Times New Roman"/>
          <w:sz w:val="28"/>
          <w:szCs w:val="28"/>
        </w:rPr>
        <w:t>) для бинарной классификации ("шторм" / "без шторма").</w:t>
      </w:r>
    </w:p>
    <w:p w14:paraId="6161E381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1B1D8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D7">
        <w:rPr>
          <w:rFonts w:ascii="Times New Roman" w:hAnsi="Times New Roman" w:cs="Times New Roman"/>
          <w:sz w:val="28"/>
          <w:szCs w:val="28"/>
        </w:rPr>
        <w:t>Верификация прогноза: Оценка качества модели на тестовой выборке с помощью метрик (</w:t>
      </w:r>
      <w:proofErr w:type="spellStart"/>
      <w:r w:rsidRPr="001963D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963D7">
        <w:rPr>
          <w:rFonts w:ascii="Times New Roman" w:hAnsi="Times New Roman" w:cs="Times New Roman"/>
          <w:sz w:val="28"/>
          <w:szCs w:val="28"/>
        </w:rPr>
        <w:t xml:space="preserve">, Precision, </w:t>
      </w:r>
      <w:proofErr w:type="spellStart"/>
      <w:r w:rsidRPr="001963D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1963D7">
        <w:rPr>
          <w:rFonts w:ascii="Times New Roman" w:hAnsi="Times New Roman" w:cs="Times New Roman"/>
          <w:sz w:val="28"/>
          <w:szCs w:val="28"/>
        </w:rPr>
        <w:t>, F1-score).</w:t>
      </w:r>
    </w:p>
    <w:p w14:paraId="55F0671C" w14:textId="77777777" w:rsidR="001963D7" w:rsidRP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D157F" w14:textId="02B08D7E" w:rsidR="001963D7" w:rsidRPr="0068320C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D7">
        <w:rPr>
          <w:rFonts w:ascii="Times New Roman" w:hAnsi="Times New Roman" w:cs="Times New Roman"/>
          <w:sz w:val="28"/>
          <w:szCs w:val="28"/>
        </w:rPr>
        <w:t>Разработка прототипа интерфейса: Создание простого веб-интерфейса или API, который принимает текущие метеоданные и возвращает вероятность шторма.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0869315"/>
      <w:r w:rsidRPr="00CB1B56">
        <w:t>Шаги выполнения</w:t>
      </w:r>
      <w:bookmarkEnd w:id="3"/>
    </w:p>
    <w:p w14:paraId="1BF9B698" w14:textId="241E0D61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0869316"/>
      <w:r w:rsidRPr="00CB1B56">
        <w:t xml:space="preserve">Этап 1. </w:t>
      </w:r>
      <w:r w:rsidR="00B92B97">
        <w:t xml:space="preserve">Общий пример </w:t>
      </w:r>
      <w:r w:rsidR="00B92B97">
        <w:rPr>
          <w:lang w:val="en-US"/>
        </w:rPr>
        <w:t>MNIST</w:t>
      </w:r>
      <w:bookmarkEnd w:id="4"/>
    </w:p>
    <w:p w14:paraId="5B3610D8" w14:textId="76D99356" w:rsidR="00835691" w:rsidRPr="00B92B97" w:rsidRDefault="00B92B97">
      <w:pPr>
        <w:pStyle w:val="a6"/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Импортируйте необходимые библиотеки (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)</w:t>
      </w:r>
      <w:r w:rsidR="00835691" w:rsidRPr="00B92B97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4EA4FC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5C0321E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7F38F6D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keras</w:t>
            </w:r>
            <w:proofErr w:type="spellEnd"/>
          </w:p>
          <w:p w14:paraId="476227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layers</w:t>
            </w:r>
          </w:p>
          <w:p w14:paraId="77C9E6F1" w14:textId="1B97858A" w:rsidR="00835691" w:rsidRPr="00D450E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mnist</w:t>
            </w:r>
            <w:proofErr w:type="spellEnd"/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C62A5B" w14:textId="05A63D98" w:rsidR="00B92B97" w:rsidRPr="00B92B97" w:rsidRDefault="00B92B97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92B97">
        <w:rPr>
          <w:rFonts w:ascii="Times New Roman" w:hAnsi="Times New Roman" w:cs="Times New Roman"/>
          <w:sz w:val="28"/>
          <w:szCs w:val="28"/>
        </w:rPr>
        <w:t xml:space="preserve">агрузите датасет MNIST (из библиотек </w:t>
      </w:r>
      <w:proofErr w:type="spellStart"/>
      <w:proofErr w:type="gramStart"/>
      <w:r w:rsidRPr="00B92B97">
        <w:rPr>
          <w:rFonts w:ascii="Times New Roman" w:hAnsi="Times New Roman" w:cs="Times New Roman"/>
          <w:sz w:val="28"/>
          <w:szCs w:val="28"/>
        </w:rPr>
        <w:t>keras.datasets</w:t>
      </w:r>
      <w:proofErr w:type="spellEnd"/>
      <w:proofErr w:type="gramEnd"/>
      <w:r w:rsidRPr="00B92B97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2B97">
        <w:rPr>
          <w:rFonts w:ascii="Times New Roman" w:hAnsi="Times New Roman" w:cs="Times New Roman"/>
          <w:sz w:val="28"/>
          <w:szCs w:val="28"/>
        </w:rPr>
        <w:t>torchvision.datasets</w:t>
      </w:r>
      <w:proofErr w:type="spellEnd"/>
      <w:proofErr w:type="gramEnd"/>
      <w:r w:rsidRPr="00B92B97">
        <w:rPr>
          <w:rFonts w:ascii="Times New Roman" w:hAnsi="Times New Roman" w:cs="Times New Roman"/>
          <w:sz w:val="28"/>
          <w:szCs w:val="28"/>
        </w:rPr>
        <w:t>). Разделите его на обучающую и тестовую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B97">
        <w:rPr>
          <w:rFonts w:ascii="Times New Roman" w:hAnsi="Times New Roman" w:cs="Times New Roman"/>
          <w:sz w:val="28"/>
          <w:szCs w:val="28"/>
        </w:rPr>
        <w:t xml:space="preserve">выборки. 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66A4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# Загрузка датасета MNIST</w:t>
            </w:r>
          </w:p>
          <w:p w14:paraId="056161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E6CD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6BA109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640DA04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7812D3F6" w14:textId="79CB6F21" w:rsidR="00140426" w:rsidRPr="0083569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4EC3983F" w:rsidR="00140426" w:rsidRDefault="00B92B97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</w:t>
      </w:r>
      <w:r w:rsidR="00140426"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131F702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Создание модели</w:t>
            </w:r>
          </w:p>
          <w:p w14:paraId="381D50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57A6D07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784,)),</w:t>
            </w:r>
          </w:p>
          <w:p w14:paraId="3597358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(64,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04ED3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A926F8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ECC38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9A8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722D54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50088D8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52060E6" w14:textId="335C1C6C" w:rsidR="00140426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</w:tc>
      </w:tr>
    </w:tbl>
    <w:p w14:paraId="530DCA0C" w14:textId="77777777" w:rsidR="00B92B97" w:rsidRDefault="00B92B97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E48861" w14:textId="315D62B3" w:rsidR="00B92B97" w:rsidRDefault="00B92B97">
      <w:pPr>
        <w:pStyle w:val="a6"/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Обучите модель на обучающей выборке и оцените точность на тестовых данных.</w:t>
      </w:r>
    </w:p>
    <w:p w14:paraId="12CD1B05" w14:textId="70F4BB8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454A06D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43F471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  <w:p w14:paraId="13B97C9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test_acc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16642C" w14:textId="32EFC4C2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f'Test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{test_acc:.4f}')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7B0DD6" w14:textId="26914600" w:rsidR="00B92B97" w:rsidRPr="00B92B97" w:rsidRDefault="00B92B9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Постройте графики.</w:t>
      </w:r>
    </w:p>
    <w:p w14:paraId="62CE9466" w14:textId="16BBADF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Построение графиков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6E4345B5" w14:textId="77777777" w:rsidTr="00B46A57">
        <w:tc>
          <w:tcPr>
            <w:tcW w:w="9345" w:type="dxa"/>
          </w:tcPr>
          <w:p w14:paraId="437483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потерь</w:t>
            </w:r>
          </w:p>
          <w:p w14:paraId="67D9ABB7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12, 5))</w:t>
            </w:r>
          </w:p>
          <w:p w14:paraId="249D7F2C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247FD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184958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lastRenderedPageBreak/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0D65C2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A9A42F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1B0724A5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C1582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603DD59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385D5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60ED99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точности</w:t>
            </w:r>
          </w:p>
          <w:p w14:paraId="51880C7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6B5394EF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085954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BB9EFB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7BCEB7C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46D6CA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34ED2D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9EB55F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679170" w14:textId="5E790B53" w:rsidR="00B92B97" w:rsidRPr="00835691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29880E0" w14:textId="24038CDD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1DCFC" wp14:editId="0DE1A1A9">
            <wp:extent cx="5940425" cy="2764155"/>
            <wp:effectExtent l="0" t="0" r="3175" b="0"/>
            <wp:docPr id="10840365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2DF" w14:textId="7525B8F7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>Рисунок 1 – Графики потер</w:t>
      </w:r>
      <w:r w:rsidR="00005918"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2BC8FEFA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7A6C1" w14:textId="3D6D7908" w:rsidR="00B92B97" w:rsidRPr="00B92B97" w:rsidRDefault="00B92B97">
      <w:pPr>
        <w:pStyle w:val="a6"/>
        <w:widowControl/>
        <w:numPr>
          <w:ilvl w:val="0"/>
          <w:numId w:val="2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Добавьте визуализацию ошибок классификации (например, изображения неверно классифицированных цифр). </w:t>
      </w:r>
    </w:p>
    <w:p w14:paraId="5D494727" w14:textId="7457EB7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Добавление изображении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7F9CC9A9" w14:textId="77777777" w:rsidTr="00B46A57">
        <w:tc>
          <w:tcPr>
            <w:tcW w:w="9345" w:type="dxa"/>
          </w:tcPr>
          <w:p w14:paraId="58DF1E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Предсказание классов на тестовой выборке</w:t>
            </w:r>
          </w:p>
          <w:p w14:paraId="02B15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92223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np.argmax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6C37F80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32A6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Найдем неверно классифицированные примеры</w:t>
            </w:r>
          </w:p>
          <w:p w14:paraId="44243F3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incorrect_indices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np.where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)[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  <w:p w14:paraId="3D9A9C4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6AA54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Визуализация первых 10 неверно классифицированных изображений</w:t>
            </w:r>
          </w:p>
          <w:p w14:paraId="6952E82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12, 5))</w:t>
            </w:r>
          </w:p>
          <w:p w14:paraId="2CA056A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i,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incorrect_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:10]):</w:t>
            </w:r>
          </w:p>
          <w:p w14:paraId="1E298A5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(2, 5, i + 1)</w:t>
            </w:r>
          </w:p>
          <w:p w14:paraId="3AAC98C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(28, 28),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A6EB39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f'Pred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]}, True: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]}')</w:t>
            </w:r>
          </w:p>
          <w:p w14:paraId="53ED37E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E8720D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02C1B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layout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606D816" w14:textId="4463AC64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CF15A65" w14:textId="30A09E62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407EA" wp14:editId="4DF0F981">
            <wp:extent cx="5940425" cy="2491740"/>
            <wp:effectExtent l="0" t="0" r="3175" b="3810"/>
            <wp:docPr id="19520446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1F65" w14:textId="4C01A453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005918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005918">
        <w:rPr>
          <w:rFonts w:ascii="Times New Roman" w:hAnsi="Times New Roman" w:cs="Times New Roman"/>
          <w:b/>
          <w:bCs/>
        </w:rPr>
        <w:t>Визуализация ошибок классификации</w:t>
      </w:r>
    </w:p>
    <w:p w14:paraId="3363BF65" w14:textId="77777777" w:rsidR="00B92B97" w:rsidRPr="00B92B97" w:rsidRDefault="00B92B97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24DA8" w14:textId="7D005817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0869317"/>
      <w:r w:rsidRPr="004E21B9">
        <w:t>Этап 2.</w:t>
      </w:r>
      <w:r w:rsidR="00140426">
        <w:t xml:space="preserve"> </w:t>
      </w:r>
      <w:r w:rsidR="00B92B97">
        <w:t>Индивидуальное задание</w:t>
      </w:r>
      <w:bookmarkEnd w:id="5"/>
      <w:r w:rsidR="00D24F3D" w:rsidRPr="00D24F3D">
        <w:t xml:space="preserve"> </w:t>
      </w:r>
    </w:p>
    <w:p w14:paraId="731DEE07" w14:textId="002FD964" w:rsidR="00F704C1" w:rsidRPr="00140426" w:rsidRDefault="00B92B97">
      <w:pPr>
        <w:pStyle w:val="a6"/>
        <w:widowControl/>
        <w:numPr>
          <w:ilvl w:val="0"/>
          <w:numId w:val="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набор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Kaggle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B92B97">
        <w:rPr>
          <w:rFonts w:ascii="Times New Roman" w:hAnsi="Times New Roman" w:cs="Times New Roman"/>
          <w:sz w:val="28"/>
          <w:szCs w:val="28"/>
        </w:rPr>
        <w:t xml:space="preserve">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355D5DD6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77F148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E70449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403FD6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</w:t>
            </w:r>
            <w:proofErr w:type="spellEnd"/>
          </w:p>
          <w:p w14:paraId="181CC98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</w:p>
          <w:p w14:paraId="236B547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fashion_mnist</w:t>
            </w:r>
            <w:proofErr w:type="spellEnd"/>
          </w:p>
          <w:p w14:paraId="11B7F772" w14:textId="77777777" w:rsidR="00666686" w:rsidRDefault="0066668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D6D60F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# Загрузка данных Fashion MNIST</w:t>
            </w:r>
          </w:p>
          <w:p w14:paraId="582EF0B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D4E99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12AC5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Нормализация данных</w:t>
            </w:r>
          </w:p>
          <w:p w14:paraId="316A2E9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518A3E6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3F88F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6BE4A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данных из 3D в 2D (объединение высоты и ширины)</w:t>
            </w:r>
          </w:p>
          <w:p w14:paraId="3A2E942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27F7A2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622395A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31C5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меток в категориальный формат</w:t>
            </w:r>
          </w:p>
          <w:p w14:paraId="3281B6F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32F72617" w14:textId="5273ED4E" w:rsidR="00B92B97" w:rsidRPr="00140426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68D58" w14:textId="456B3284" w:rsidR="004A2331" w:rsidRPr="004A2331" w:rsidRDefault="004A2331">
      <w:pPr>
        <w:pStyle w:val="a6"/>
        <w:widowControl/>
        <w:numPr>
          <w:ilvl w:val="0"/>
          <w:numId w:val="3"/>
        </w:numPr>
        <w:suppressAutoHyphens w:val="0"/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</w:p>
    <w:p w14:paraId="55AF02AA" w14:textId="7F1B5DDB" w:rsidR="00666686" w:rsidRPr="004A2331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4A2331">
        <w:rPr>
          <w:rFonts w:ascii="Times New Roman" w:hAnsi="Times New Roman" w:cs="Times New Roman"/>
          <w:sz w:val="28"/>
          <w:szCs w:val="28"/>
        </w:rPr>
        <w:t xml:space="preserve">Создание модели без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01015F15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2CA95EF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8AC8490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28 * 28,)))</w:t>
            </w:r>
          </w:p>
          <w:p w14:paraId="0D66906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2BF441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6EA423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FDB26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04B2184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F59FCC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7A429BA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85B500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B0E0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32F57CA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20</w:t>
            </w:r>
          </w:p>
          <w:p w14:paraId="0EBB09C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32</w:t>
            </w:r>
          </w:p>
          <w:p w14:paraId="3872D03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7AB8FC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BB8649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F34C39E" w14:textId="100CB477" w:rsidR="00F704C1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7F15EE59" w14:textId="77777777" w:rsidR="00A24B01" w:rsidRPr="008D12FB" w:rsidRDefault="00A24B01" w:rsidP="00A24B01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109B95" w14:textId="06448CAE" w:rsidR="008B475D" w:rsidRPr="008B475D" w:rsidRDefault="004A2331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– Создание модели с </w:t>
      </w:r>
      <w:r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7570DC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51B8C9D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lastRenderedPageBreak/>
              <w:t>model_with_dropout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923ED3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28 * 28,)))</w:t>
            </w:r>
          </w:p>
          <w:p w14:paraId="324FFB9F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(0.5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))  #</w:t>
            </w:r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174D5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A3A3D6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(0.5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))  #</w:t>
            </w:r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6751CFB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489B582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91CFD9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16DF7F1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71B653B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107540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12FC1A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25CC9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527507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045DBB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30BBDF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2E6B356" w14:textId="7A57A974" w:rsidR="008B475D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2E068EAE" w14:textId="77777777" w:rsidR="004A2331" w:rsidRDefault="004A2331" w:rsidP="004A2331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0623BAD" w14:textId="0DB0585E" w:rsidR="004A2331" w:rsidRPr="004A2331" w:rsidRDefault="004A2331">
      <w:pPr>
        <w:pStyle w:val="a6"/>
        <w:widowControl/>
        <w:numPr>
          <w:ilvl w:val="0"/>
          <w:numId w:val="3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Визуализируйте процесс обучения с использованием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="000110F7">
        <w:rPr>
          <w:rFonts w:ascii="Times New Roman" w:hAnsi="Times New Roman" w:cs="Times New Roman"/>
          <w:sz w:val="28"/>
          <w:szCs w:val="28"/>
        </w:rPr>
        <w:t xml:space="preserve"> и </w:t>
      </w:r>
      <w:r w:rsidR="000110F7" w:rsidRPr="000110F7">
        <w:rPr>
          <w:rFonts w:ascii="Times New Roman" w:hAnsi="Times New Roman" w:cs="Times New Roman"/>
          <w:sz w:val="28"/>
          <w:szCs w:val="28"/>
        </w:rPr>
        <w:t xml:space="preserve">Проведите анализ переобучения. Включите </w:t>
      </w:r>
      <w:proofErr w:type="spellStart"/>
      <w:r w:rsidR="000110F7" w:rsidRPr="000110F7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="000110F7" w:rsidRPr="000110F7">
        <w:rPr>
          <w:rFonts w:ascii="Times New Roman" w:hAnsi="Times New Roman" w:cs="Times New Roman"/>
          <w:sz w:val="28"/>
          <w:szCs w:val="28"/>
        </w:rPr>
        <w:t xml:space="preserve"> в архитектуру сети и сравните результаты с его использованием и без него</w:t>
      </w:r>
      <w:r w:rsidRPr="004A2331">
        <w:rPr>
          <w:rFonts w:ascii="Times New Roman" w:hAnsi="Times New Roman" w:cs="Times New Roman"/>
          <w:sz w:val="28"/>
          <w:szCs w:val="28"/>
        </w:rPr>
        <w:t>:</w:t>
      </w:r>
    </w:p>
    <w:p w14:paraId="697D5044" w14:textId="6E274722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110F7">
        <w:rPr>
          <w:rFonts w:ascii="Times New Roman" w:hAnsi="Times New Roman" w:cs="Times New Roman"/>
          <w:sz w:val="28"/>
          <w:szCs w:val="28"/>
        </w:rPr>
        <w:t>10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0110F7"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331" w:rsidRPr="00D450E1" w14:paraId="39D9C8E9" w14:textId="77777777" w:rsidTr="00B46A57">
        <w:tc>
          <w:tcPr>
            <w:tcW w:w="9345" w:type="dxa"/>
          </w:tcPr>
          <w:p w14:paraId="4615E28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A0EE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FABA5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CA5C1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CA06D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749F6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12EDB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37003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lastRenderedPageBreak/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958764" w14:textId="77CD8FC1" w:rsidR="000110F7" w:rsidRPr="000110F7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E77F5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 + 1)</w:t>
            </w:r>
          </w:p>
          <w:p w14:paraId="1B223C7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12, 5))</w:t>
            </w:r>
          </w:p>
          <w:p w14:paraId="0B76AA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6272019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4AB4790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089362E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1945E03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28B806A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6E34E7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9460E5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A1C52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C161C7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('Потери на обучении и валидации')</w:t>
            </w:r>
          </w:p>
          <w:p w14:paraId="174E3E1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2FB1022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34AC471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02F3A28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ED6E85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59C73A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6E0E896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EBA91F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67F285F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73C84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('Точность на обучении и валидации')</w:t>
            </w:r>
          </w:p>
          <w:p w14:paraId="50D5EC5F" w14:textId="574482B8" w:rsidR="004A2331" w:rsidRPr="00140426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E52482E" w14:textId="7DCD9E12" w:rsidR="004A2331" w:rsidRDefault="000115AB">
      <w:r>
        <w:rPr>
          <w:noProof/>
        </w:rPr>
        <w:lastRenderedPageBreak/>
        <w:drawing>
          <wp:inline distT="0" distB="0" distL="0" distR="0" wp14:anchorId="0ECEAA45" wp14:editId="4A857B07">
            <wp:extent cx="5940425" cy="2789555"/>
            <wp:effectExtent l="0" t="0" r="3175" b="0"/>
            <wp:docPr id="13447392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6DB2" w14:textId="49990563" w:rsidR="00005918" w:rsidRPr="008E24CE" w:rsidRDefault="00005918" w:rsidP="0000591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E24CE">
        <w:rPr>
          <w:rFonts w:ascii="Times New Roman" w:hAnsi="Times New Roman" w:cs="Times New Roman"/>
          <w:b/>
          <w:bCs/>
        </w:rPr>
        <w:t xml:space="preserve"> – Графики потер</w:t>
      </w:r>
      <w:r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5C8CDFD3" w14:textId="2F3E6D98" w:rsidR="00767114" w:rsidRPr="00767114" w:rsidRDefault="004E21B9" w:rsidP="00785CD8">
      <w:pPr>
        <w:pStyle w:val="af4"/>
        <w:ind w:left="0"/>
      </w:pPr>
      <w:bookmarkStart w:id="6" w:name="_Toc190869318"/>
      <w:r w:rsidRPr="004E21B9">
        <w:t xml:space="preserve">Этап 3. </w:t>
      </w:r>
      <w:r w:rsidR="000110F7">
        <w:rPr>
          <w:lang w:eastAsia="ko-KR"/>
        </w:rPr>
        <w:t>С</w:t>
      </w:r>
      <w:r w:rsidR="000110F7" w:rsidRPr="000110F7">
        <w:rPr>
          <w:lang w:eastAsia="ko-KR"/>
        </w:rPr>
        <w:t>равнительный анализ и защита</w:t>
      </w:r>
      <w:bookmarkEnd w:id="6"/>
    </w:p>
    <w:p w14:paraId="0B2EEFC3" w14:textId="4DBBF26A" w:rsidR="00F704C1" w:rsidRPr="00F704C1" w:rsidRDefault="00005918">
      <w:pPr>
        <w:pStyle w:val="a6"/>
        <w:widowControl/>
        <w:numPr>
          <w:ilvl w:val="0"/>
          <w:numId w:val="4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модели с разными функциями активации</w:t>
      </w:r>
    </w:p>
    <w:p w14:paraId="524A010D" w14:textId="1DCFC2C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11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76312FB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relu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sigmoid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tanh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</w:t>
            </w:r>
          </w:p>
          <w:p w14:paraId="57FFC2C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9E0946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7AAF9A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53876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222BB4B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keras.Sequential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01C17D9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(256,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input_shape</w:t>
            </w:r>
            <w:proofErr w:type="spellEnd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</w:t>
            </w:r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28 * 28,)))</w:t>
            </w:r>
          </w:p>
          <w:p w14:paraId="76FCF0C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(128,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))</w:t>
            </w:r>
          </w:p>
          <w:p w14:paraId="60AD44E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(10,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softmax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'))</w:t>
            </w:r>
          </w:p>
          <w:p w14:paraId="723A320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D9D3E8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model.compile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optimizer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adam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5473DBA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loss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categorical_crossentropy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7BBEEBC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metrics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'])</w:t>
            </w:r>
          </w:p>
          <w:p w14:paraId="666969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4FB4C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model.fit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</w:t>
            </w:r>
          </w:p>
          <w:p w14:paraId="67B79966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=20,</w:t>
            </w:r>
          </w:p>
          <w:p w14:paraId="0984C0E4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batch_size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=32,</w:t>
            </w:r>
          </w:p>
          <w:p w14:paraId="44E88E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validation_split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=0.2,</w:t>
            </w:r>
          </w:p>
          <w:p w14:paraId="28A9A38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verbose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=0)</w:t>
            </w:r>
          </w:p>
          <w:p w14:paraId="0EF4536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E3087E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</w:p>
          <w:p w14:paraId="6F08E388" w14:textId="36DBBCC8" w:rsidR="00EA28B1" w:rsidRPr="008B475D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</w:p>
        </w:tc>
      </w:tr>
    </w:tbl>
    <w:p w14:paraId="7D182F99" w14:textId="77777777" w:rsidR="008D12FB" w:rsidRDefault="008D12FB" w:rsidP="008D12FB">
      <w:pPr>
        <w:pStyle w:val="a6"/>
        <w:widowControl/>
        <w:suppressAutoHyphens w:val="0"/>
        <w:spacing w:line="360" w:lineRule="auto"/>
        <w:ind w:left="1134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532A1E6" w14:textId="25487829" w:rsidR="00EA28B1" w:rsidRPr="00EA28B1" w:rsidRDefault="00005918">
      <w:pPr>
        <w:pStyle w:val="a6"/>
        <w:widowControl/>
        <w:numPr>
          <w:ilvl w:val="0"/>
          <w:numId w:val="4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05918">
        <w:rPr>
          <w:rFonts w:ascii="Times New Roman" w:hAnsi="Times New Roman" w:cs="Times New Roman"/>
          <w:sz w:val="28"/>
          <w:szCs w:val="28"/>
        </w:rPr>
        <w:t>Выполните защиту результатов</w:t>
      </w:r>
    </w:p>
    <w:p w14:paraId="5720C81F" w14:textId="2EE476D2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05918">
        <w:rPr>
          <w:rFonts w:ascii="Times New Roman" w:hAnsi="Times New Roman" w:cs="Times New Roman"/>
          <w:sz w:val="28"/>
          <w:szCs w:val="28"/>
        </w:rPr>
        <w:t>12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Метрики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27FE49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classification_report</w:t>
            </w:r>
            <w:proofErr w:type="spellEnd"/>
          </w:p>
          <w:p w14:paraId="6153564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f1_score</w:t>
            </w:r>
          </w:p>
          <w:p w14:paraId="5520C0EC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495F83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86172E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predict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D822F4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065DBB4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54E7251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287562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np.mean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CFFD0E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f1 = f1_</w:t>
            </w:r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weighted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5CFD3DF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A3F6B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}')</w:t>
            </w:r>
          </w:p>
          <w:p w14:paraId="6E08F2A3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{accuracy:.4f}')</w:t>
            </w:r>
          </w:p>
          <w:p w14:paraId="31BF957B" w14:textId="68514056" w:rsidR="00351BAE" w:rsidRPr="00351BAE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f'F1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{f1:.4</w:t>
            </w:r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f}\</w:t>
            </w:r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n')</w:t>
            </w:r>
          </w:p>
        </w:tc>
      </w:tr>
    </w:tbl>
    <w:p w14:paraId="21B87C0A" w14:textId="64CD4F1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B570D" w14:textId="5835DB6E" w:rsidR="00005918" w:rsidRPr="00833B0B" w:rsidRDefault="00005918" w:rsidP="0000591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Сравнительные графики 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918" w14:paraId="5C56C0F5" w14:textId="77777777" w:rsidTr="00B46A57">
        <w:tc>
          <w:tcPr>
            <w:tcW w:w="9345" w:type="dxa"/>
          </w:tcPr>
          <w:p w14:paraId="0DC1A33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</w:t>
            </w:r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12, 5))</w:t>
            </w:r>
          </w:p>
          <w:p w14:paraId="589EE911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3600F9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7742C23C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val_accuracy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'],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f'Точность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валидации ({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})')</w:t>
            </w:r>
          </w:p>
          <w:p w14:paraId="57226258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D23AF32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проверки для различных функций активации')</w:t>
            </w:r>
          </w:p>
          <w:p w14:paraId="3D04FA3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2FFDCC9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валидации')</w:t>
            </w:r>
          </w:p>
          <w:p w14:paraId="2CC5C57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plt.legend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5BA82315" w14:textId="63140743" w:rsidR="00005918" w:rsidRPr="00351BAE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5A9D8ECA" w14:textId="78F75EF9" w:rsidR="00A24B01" w:rsidRDefault="000115AB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DC9E3" wp14:editId="603F56F2">
            <wp:extent cx="5940425" cy="2764155"/>
            <wp:effectExtent l="0" t="0" r="3175" b="0"/>
            <wp:docPr id="19602732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63E7" w14:textId="1FFA3982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</w:t>
      </w:r>
      <w:r w:rsidR="00FD1CBB">
        <w:rPr>
          <w:rFonts w:ascii="Times New Roman" w:hAnsi="Times New Roman" w:cs="Times New Roman"/>
          <w:b/>
          <w:bCs/>
          <w:szCs w:val="24"/>
        </w:rPr>
        <w:t xml:space="preserve"> С</w:t>
      </w:r>
      <w:r w:rsidR="00FD1CBB" w:rsidRPr="00FD1CBB">
        <w:rPr>
          <w:rFonts w:ascii="Times New Roman" w:hAnsi="Times New Roman" w:cs="Times New Roman"/>
          <w:b/>
          <w:bCs/>
          <w:szCs w:val="24"/>
        </w:rPr>
        <w:t>равнительные графики потерь и точности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7" w:name="_Toc190869319"/>
      <w:r w:rsidRPr="00F860EF">
        <w:t>Результат работы:</w:t>
      </w:r>
      <w:bookmarkEnd w:id="7"/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91D5C9A" w14:textId="084D2E3D" w:rsidR="000115AB" w:rsidRDefault="000115AB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3" w:history="1">
        <w:r w:rsidRPr="001C0624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https://colab.research.google.com/drive/1HO9TiEkhZbzCSMmfBr4VX0nh2X1JIviK?usp=sharing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8" w:name="_Toc190869320"/>
      <w:r>
        <w:t>Вывод</w:t>
      </w:r>
      <w:r w:rsidRPr="00F860EF">
        <w:t>:</w:t>
      </w:r>
      <w:bookmarkEnd w:id="8"/>
    </w:p>
    <w:p w14:paraId="0624A098" w14:textId="1C93C29A" w:rsidR="00507246" w:rsidRPr="00507246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что выбор функций активации,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гиперпараметров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и методов регуляризации (таких как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) существенно влияет на производительность нейронной сети.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ReLU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является наиболее эффективной функцией активации для скрытых слоев, а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помогает предотвратить переобучение.</w:t>
      </w:r>
    </w:p>
    <w:p w14:paraId="19E080BD" w14:textId="5585B95A" w:rsidR="00CD7663" w:rsidRDefault="00773334" w:rsidP="00785CD8">
      <w:pPr>
        <w:pStyle w:val="af4"/>
        <w:ind w:left="0"/>
      </w:pPr>
      <w:bookmarkStart w:id="9" w:name="_Toc190869321"/>
      <w:r>
        <w:lastRenderedPageBreak/>
        <w:t>Список использованных источников и литературы</w:t>
      </w:r>
      <w:r w:rsidR="00006288">
        <w:t>:</w:t>
      </w:r>
      <w:bookmarkEnd w:id="9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22D0F" w14:textId="77777777" w:rsidR="006714C9" w:rsidRDefault="006714C9" w:rsidP="00533F25">
      <w:r>
        <w:separator/>
      </w:r>
    </w:p>
  </w:endnote>
  <w:endnote w:type="continuationSeparator" w:id="0">
    <w:p w14:paraId="5E566B71" w14:textId="77777777" w:rsidR="006714C9" w:rsidRDefault="006714C9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039AB" w14:textId="77777777" w:rsidR="006714C9" w:rsidRDefault="006714C9" w:rsidP="00533F25">
      <w:r>
        <w:separator/>
      </w:r>
    </w:p>
  </w:footnote>
  <w:footnote w:type="continuationSeparator" w:id="0">
    <w:p w14:paraId="672C1534" w14:textId="77777777" w:rsidR="006714C9" w:rsidRDefault="006714C9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641797">
    <w:abstractNumId w:val="1"/>
  </w:num>
  <w:num w:numId="2" w16cid:durableId="1431468312">
    <w:abstractNumId w:val="4"/>
  </w:num>
  <w:num w:numId="3" w16cid:durableId="1433235298">
    <w:abstractNumId w:val="0"/>
  </w:num>
  <w:num w:numId="4" w16cid:durableId="1418597764">
    <w:abstractNumId w:val="2"/>
  </w:num>
  <w:num w:numId="5" w16cid:durableId="159785794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5428F"/>
    <w:rsid w:val="00162742"/>
    <w:rsid w:val="001630F3"/>
    <w:rsid w:val="00182315"/>
    <w:rsid w:val="0019137A"/>
    <w:rsid w:val="001963D7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C2F80"/>
    <w:rsid w:val="003F1A20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3F25"/>
    <w:rsid w:val="00540A0E"/>
    <w:rsid w:val="0057499F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6D2B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920D1"/>
    <w:rsid w:val="008B475D"/>
    <w:rsid w:val="008D12FB"/>
    <w:rsid w:val="008E24CE"/>
    <w:rsid w:val="00916005"/>
    <w:rsid w:val="00955C60"/>
    <w:rsid w:val="00966F0F"/>
    <w:rsid w:val="0097644D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HO9TiEkhZbzCSMmfBr4VX0nh2X1JIviK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43</cp:revision>
  <dcterms:created xsi:type="dcterms:W3CDTF">2024-09-09T18:40:00Z</dcterms:created>
  <dcterms:modified xsi:type="dcterms:W3CDTF">2025-09-05T10:25:00Z</dcterms:modified>
</cp:coreProperties>
</file>