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98FA" w14:textId="1A798FC1" w:rsidR="000B6BD9" w:rsidRPr="000B6BD9" w:rsidRDefault="000B6BD9" w:rsidP="000B6B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BD9">
        <w:rPr>
          <w:rFonts w:ascii="Times New Roman" w:hAnsi="Times New Roman" w:cs="Times New Roman"/>
          <w:b/>
          <w:bCs/>
          <w:sz w:val="28"/>
          <w:szCs w:val="28"/>
        </w:rPr>
        <w:t xml:space="preserve">Темы 1-2. </w:t>
      </w:r>
      <w:r w:rsidRPr="000B6BD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0B6BD9">
        <w:rPr>
          <w:rFonts w:ascii="Times New Roman" w:hAnsi="Times New Roman" w:cs="Times New Roman"/>
          <w:b/>
          <w:bCs/>
          <w:sz w:val="28"/>
          <w:szCs w:val="28"/>
        </w:rPr>
        <w:t xml:space="preserve"> и визуализация</w:t>
      </w:r>
    </w:p>
    <w:p w14:paraId="5F5682BC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94267D" w14:textId="14E245AF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 xml:space="preserve">Визуализировать данные (взять с ЦДО по варианту) с помощью 3-х графиков, используя 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subplots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14:paraId="12953BE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 xml:space="preserve">В случае отображения данных на столбчатой или круговой диаграмме необходимо 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сагрегировать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 xml:space="preserve"> показатели</w:t>
      </w:r>
    </w:p>
    <w:p w14:paraId="022843D2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E918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Варианты:</w:t>
      </w:r>
    </w:p>
    <w:p w14:paraId="72E1B16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5F803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1</w:t>
      </w:r>
    </w:p>
    <w:p w14:paraId="05C719C0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data_comps.csv</w:t>
      </w:r>
    </w:p>
    <w:p w14:paraId="423384B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Столбчатый график, Круговая диаграмма, Гистограмма частот</w:t>
      </w:r>
    </w:p>
    <w:p w14:paraId="4D77092B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A7824C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2</w:t>
      </w:r>
    </w:p>
    <w:p w14:paraId="373E88FC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data_population2023.csv</w:t>
      </w:r>
    </w:p>
    <w:p w14:paraId="7519EA2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>, Диаграмма рассеяния, Гистограмма частот</w:t>
      </w:r>
    </w:p>
    <w:p w14:paraId="7E3A079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41B85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3</w:t>
      </w:r>
    </w:p>
    <w:p w14:paraId="5B4AD4E0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data_Net_generation.csv</w:t>
      </w:r>
    </w:p>
    <w:p w14:paraId="60D5705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>, Диаграмма рассеяния, Гистограмма частот</w:t>
      </w:r>
    </w:p>
    <w:p w14:paraId="774380B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DAE6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4</w:t>
      </w:r>
    </w:p>
    <w:p w14:paraId="690912B7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data_Statistics.csv</w:t>
      </w:r>
    </w:p>
    <w:p w14:paraId="1C1FDA3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Диаграмма рассеяния, Столбчатый график, Гистограмма частот</w:t>
      </w:r>
    </w:p>
    <w:p w14:paraId="0D031A6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1840D3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5</w:t>
      </w:r>
    </w:p>
    <w:p w14:paraId="7C7BB7F7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data_population2023.csv</w:t>
      </w:r>
    </w:p>
    <w:p w14:paraId="314D6C5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Столбчатый график, Гистограмма частот, Диаграмма рассеяния</w:t>
      </w:r>
    </w:p>
    <w:p w14:paraId="024288A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0F483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lastRenderedPageBreak/>
        <w:t>Вариант 6</w:t>
      </w:r>
    </w:p>
    <w:p w14:paraId="673125D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data_population2023.csv</w:t>
      </w:r>
    </w:p>
    <w:p w14:paraId="6386DC83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Линейный график, Диаграмма рассеяния, Гистограмма частот</w:t>
      </w:r>
    </w:p>
    <w:p w14:paraId="47C67B23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6EB69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7</w:t>
      </w:r>
    </w:p>
    <w:p w14:paraId="4660C17C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data_Statistics.csv</w:t>
      </w:r>
    </w:p>
    <w:p w14:paraId="08EB961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Линейный график, Круговая диаграмма, Диаграмма рассеяния</w:t>
      </w:r>
    </w:p>
    <w:p w14:paraId="50E9438C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D13A3D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8</w:t>
      </w:r>
    </w:p>
    <w:p w14:paraId="38B3EA9C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data_gross.csv</w:t>
      </w:r>
    </w:p>
    <w:p w14:paraId="693C423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Столбчатый график, Диаграмма рассеяния, Линейный график</w:t>
      </w:r>
    </w:p>
    <w:p w14:paraId="47C4B56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71366B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9</w:t>
      </w:r>
    </w:p>
    <w:p w14:paraId="72419191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data_population2023.csv</w:t>
      </w:r>
    </w:p>
    <w:p w14:paraId="587A5AB1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Диаграмма рассеяния, Круговая диаграмма,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68F60B3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1A4CA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10</w:t>
      </w:r>
    </w:p>
    <w:p w14:paraId="05FB513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data_Net_generation.csv</w:t>
      </w:r>
    </w:p>
    <w:p w14:paraId="1566E3A7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Линейный график,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>, Гистограмма частот</w:t>
      </w:r>
    </w:p>
    <w:p w14:paraId="2738342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3524F1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11</w:t>
      </w:r>
    </w:p>
    <w:p w14:paraId="3BD6FF8D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data_comps.csv</w:t>
      </w:r>
    </w:p>
    <w:p w14:paraId="4216A16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Столбчатый график, Диаграмма рассеяния,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793BF7A9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9148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12</w:t>
      </w:r>
    </w:p>
    <w:p w14:paraId="67B4EB2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data_comps.csv</w:t>
      </w:r>
    </w:p>
    <w:p w14:paraId="22AF651C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Круговая диаграмма, Линейный график,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3DC6A06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3DF2B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13</w:t>
      </w:r>
    </w:p>
    <w:p w14:paraId="17952900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lastRenderedPageBreak/>
        <w:t>Набор данных: data_population2023.csv</w:t>
      </w:r>
    </w:p>
    <w:p w14:paraId="5052973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Диаграмма рассеяния, Круговая диаграмма,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0B7F7432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994E8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14</w:t>
      </w:r>
    </w:p>
    <w:p w14:paraId="1B66328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data_Statistics.csv</w:t>
      </w:r>
    </w:p>
    <w:p w14:paraId="3AAD9307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Столбчатый график,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>, Диаграмма рассеяния</w:t>
      </w:r>
    </w:p>
    <w:p w14:paraId="2FEE448B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C8498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15</w:t>
      </w:r>
    </w:p>
    <w:p w14:paraId="38B9D9B9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data_comps.csv</w:t>
      </w:r>
    </w:p>
    <w:p w14:paraId="4CE2569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>, Круговая диаграмма, Столбчатый график</w:t>
      </w:r>
    </w:p>
    <w:p w14:paraId="2220A42B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46B9C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16</w:t>
      </w:r>
    </w:p>
    <w:p w14:paraId="0951A49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data_gross.csv</w:t>
      </w:r>
    </w:p>
    <w:p w14:paraId="1C240F8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Линейный график, Гистограмма частот, Круговая диаграмма</w:t>
      </w:r>
    </w:p>
    <w:p w14:paraId="2E7432E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D20D6E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17</w:t>
      </w:r>
    </w:p>
    <w:p w14:paraId="275A074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data_population2023.csv</w:t>
      </w:r>
    </w:p>
    <w:p w14:paraId="43D72D1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Линейный график, Диаграмма рассеяния, Круговая диаграмма</w:t>
      </w:r>
    </w:p>
    <w:p w14:paraId="30E927C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75953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18</w:t>
      </w:r>
    </w:p>
    <w:p w14:paraId="5E1ABE29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data_population2023.csv</w:t>
      </w:r>
    </w:p>
    <w:p w14:paraId="42FE1239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Гистограмма частот, Круговая диаграмма,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280DDAB1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8B84CE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19</w:t>
      </w:r>
    </w:p>
    <w:p w14:paraId="217297C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data_gross.csv</w:t>
      </w:r>
    </w:p>
    <w:p w14:paraId="44353E9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Диаграмма рассеяния, Гистограмма частот, Линейный график</w:t>
      </w:r>
    </w:p>
    <w:p w14:paraId="49AF723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BD5A6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20</w:t>
      </w:r>
    </w:p>
    <w:p w14:paraId="7D422AFC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data_Statistics.csv</w:t>
      </w:r>
    </w:p>
    <w:p w14:paraId="6E77F24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lastRenderedPageBreak/>
        <w:t>Графики: Столбчатый график, Гистограмма частот, Линейный график</w:t>
      </w:r>
    </w:p>
    <w:p w14:paraId="0A960A20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0F24F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21</w:t>
      </w:r>
    </w:p>
    <w:p w14:paraId="150B2D6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data_comps.csv</w:t>
      </w:r>
    </w:p>
    <w:p w14:paraId="68D93E9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Линейный график, Гистограмма частот,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71437BA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EB8A1D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22</w:t>
      </w:r>
    </w:p>
    <w:p w14:paraId="1B1E494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data_population2023.csv</w:t>
      </w:r>
    </w:p>
    <w:p w14:paraId="73EE4BA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Столбчатый график, Круговая диаграмма, Линейный график</w:t>
      </w:r>
    </w:p>
    <w:p w14:paraId="17DA746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B1838B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23</w:t>
      </w:r>
    </w:p>
    <w:p w14:paraId="5F102E5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data_population2023.csv</w:t>
      </w:r>
    </w:p>
    <w:p w14:paraId="0ACE4D9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Столбчатый график, Гистограмма частот,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27847EF7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07980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24</w:t>
      </w:r>
    </w:p>
    <w:p w14:paraId="3B603DA1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data_Statistics.csv</w:t>
      </w:r>
    </w:p>
    <w:p w14:paraId="76291157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>, Столбчатый график, Круговая диаграмма</w:t>
      </w:r>
    </w:p>
    <w:p w14:paraId="208B3E3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DF083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25</w:t>
      </w:r>
    </w:p>
    <w:p w14:paraId="3F4B1B52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data_Statistics.csv</w:t>
      </w:r>
    </w:p>
    <w:p w14:paraId="3F63DD80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Диаграмма рассеяния, Столбчатый график, Круговая диаграмма</w:t>
      </w:r>
    </w:p>
    <w:p w14:paraId="753540A1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D451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26</w:t>
      </w:r>
    </w:p>
    <w:p w14:paraId="0D5167A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data_gross.csv</w:t>
      </w:r>
    </w:p>
    <w:p w14:paraId="0701CCF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Круговая диаграмма, Гистограмма частот, Столбчатый график</w:t>
      </w:r>
    </w:p>
    <w:p w14:paraId="6B20865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CE2E9D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27</w:t>
      </w:r>
    </w:p>
    <w:p w14:paraId="55DF1EA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data_comps.csv</w:t>
      </w:r>
    </w:p>
    <w:p w14:paraId="6BA8539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Круговая диаграмма, Гистограмма частот, Диаграмма рассеяния</w:t>
      </w:r>
    </w:p>
    <w:p w14:paraId="339BE761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84322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28</w:t>
      </w:r>
    </w:p>
    <w:p w14:paraId="7B0479D1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data_Net_generation.csv</w:t>
      </w:r>
    </w:p>
    <w:p w14:paraId="75C23A8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Диаграмма рассеяния,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>, Столбчатый график</w:t>
      </w:r>
    </w:p>
    <w:p w14:paraId="374CA47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4E251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29</w:t>
      </w:r>
    </w:p>
    <w:p w14:paraId="5AF20EF1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data_gross.csv</w:t>
      </w:r>
    </w:p>
    <w:p w14:paraId="13340BBF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Столбчатый график,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>, Диаграмма рассеяния</w:t>
      </w:r>
    </w:p>
    <w:p w14:paraId="4EB349D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4CACB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30</w:t>
      </w:r>
    </w:p>
    <w:p w14:paraId="5184BA17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data_population2023.csv</w:t>
      </w:r>
    </w:p>
    <w:p w14:paraId="6BE3F73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>, Линейный график, Столбчатый график</w:t>
      </w:r>
    </w:p>
    <w:p w14:paraId="23900AA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5139C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31</w:t>
      </w:r>
    </w:p>
    <w:p w14:paraId="3FFE464D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data_gross.csv</w:t>
      </w:r>
    </w:p>
    <w:p w14:paraId="18DBD0C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Линейный график, Диаграмма рассеяния, Круговая диаграмма</w:t>
      </w:r>
    </w:p>
    <w:p w14:paraId="43E4AC0C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A90EB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32</w:t>
      </w:r>
    </w:p>
    <w:p w14:paraId="0EA671D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data_comps.csv</w:t>
      </w:r>
    </w:p>
    <w:p w14:paraId="22698259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Диаграмма рассеяния, Гистограмма частот, Столбчатый график</w:t>
      </w:r>
    </w:p>
    <w:p w14:paraId="44BA49E1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B1036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33</w:t>
      </w:r>
    </w:p>
    <w:p w14:paraId="56DC1E8B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data_Net_generation.csv</w:t>
      </w:r>
    </w:p>
    <w:p w14:paraId="558CA711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Столбчатый график, Гистограмма частот, Линейный график</w:t>
      </w:r>
    </w:p>
    <w:p w14:paraId="0FF2189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5EB10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34</w:t>
      </w:r>
    </w:p>
    <w:p w14:paraId="5937A3F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data_comps.csv</w:t>
      </w:r>
    </w:p>
    <w:p w14:paraId="469A552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Линейный график, Круговая диаграмма, Столбчатый график</w:t>
      </w:r>
    </w:p>
    <w:p w14:paraId="29C1C73C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50B43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lastRenderedPageBreak/>
        <w:t>Вариант 35</w:t>
      </w:r>
    </w:p>
    <w:p w14:paraId="7E8DC13C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data_Net_generation.csv</w:t>
      </w:r>
    </w:p>
    <w:p w14:paraId="1F3B07F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Диаграмма рассеяния,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>, Круговая диаграмма</w:t>
      </w:r>
    </w:p>
    <w:p w14:paraId="36AD8199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518F8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36</w:t>
      </w:r>
    </w:p>
    <w:p w14:paraId="08FB98FE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data_Net_generation.csv</w:t>
      </w:r>
    </w:p>
    <w:p w14:paraId="3728FA2D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Диаграмма рассеяния, Линейный график, Круговая диаграмма</w:t>
      </w:r>
    </w:p>
    <w:p w14:paraId="3A126923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846EB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37</w:t>
      </w:r>
    </w:p>
    <w:p w14:paraId="28A5921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data_gross.csv</w:t>
      </w:r>
    </w:p>
    <w:p w14:paraId="72E26BC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Линейный график, Круговая диаграмма, Гистограмма частот</w:t>
      </w:r>
    </w:p>
    <w:p w14:paraId="734D6896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244CA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38</w:t>
      </w:r>
    </w:p>
    <w:p w14:paraId="0105F4CB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data_comps.csv</w:t>
      </w:r>
    </w:p>
    <w:p w14:paraId="5C8CC984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Гистограмма частот,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>, Столбчатый график</w:t>
      </w:r>
    </w:p>
    <w:p w14:paraId="201BA88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CB3E8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39</w:t>
      </w:r>
    </w:p>
    <w:p w14:paraId="482EB0F5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data_Statistics.csv</w:t>
      </w:r>
    </w:p>
    <w:p w14:paraId="42479380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Линейный график, Box-</w:t>
      </w:r>
      <w:proofErr w:type="spellStart"/>
      <w:r w:rsidRPr="000B6BD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B6BD9">
        <w:rPr>
          <w:rFonts w:ascii="Times New Roman" w:hAnsi="Times New Roman" w:cs="Times New Roman"/>
          <w:sz w:val="28"/>
          <w:szCs w:val="28"/>
        </w:rPr>
        <w:t>, Гистограмма частот</w:t>
      </w:r>
    </w:p>
    <w:p w14:paraId="4EF26FF0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BD2D3E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Вариант 40</w:t>
      </w:r>
    </w:p>
    <w:p w14:paraId="057D8250" w14:textId="77777777" w:rsidR="000B6BD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Набор данных: data_Net_generation.csv</w:t>
      </w:r>
    </w:p>
    <w:p w14:paraId="18DA66C0" w14:textId="3AFCE1EC" w:rsidR="00B52659" w:rsidRPr="000B6BD9" w:rsidRDefault="000B6BD9" w:rsidP="000B6BD9">
      <w:pPr>
        <w:jc w:val="both"/>
        <w:rPr>
          <w:rFonts w:ascii="Times New Roman" w:hAnsi="Times New Roman" w:cs="Times New Roman"/>
          <w:sz w:val="28"/>
          <w:szCs w:val="28"/>
        </w:rPr>
      </w:pPr>
      <w:r w:rsidRPr="000B6BD9">
        <w:rPr>
          <w:rFonts w:ascii="Times New Roman" w:hAnsi="Times New Roman" w:cs="Times New Roman"/>
          <w:sz w:val="28"/>
          <w:szCs w:val="28"/>
        </w:rPr>
        <w:t>Графики: Столбчатый график, Диаграмма рассеяния, Круговая диаграмма</w:t>
      </w:r>
    </w:p>
    <w:sectPr w:rsidR="00B52659" w:rsidRPr="000B6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6A"/>
    <w:rsid w:val="000B6BD9"/>
    <w:rsid w:val="0092027D"/>
    <w:rsid w:val="00A47C6A"/>
    <w:rsid w:val="00B52659"/>
    <w:rsid w:val="00B7025F"/>
    <w:rsid w:val="00D4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F0AE"/>
  <w15:chartTrackingRefBased/>
  <w15:docId w15:val="{DA50BD45-0D23-48C0-A692-E4328409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Vysotskaia</dc:creator>
  <cp:keywords/>
  <dc:description/>
  <cp:lastModifiedBy>Anna Vysotskaia</cp:lastModifiedBy>
  <cp:revision>2</cp:revision>
  <dcterms:created xsi:type="dcterms:W3CDTF">2023-12-12T06:40:00Z</dcterms:created>
  <dcterms:modified xsi:type="dcterms:W3CDTF">2023-12-12T06:40:00Z</dcterms:modified>
</cp:coreProperties>
</file>