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400" w:lineRule="auto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Use Case:</w:t>
      </w:r>
    </w:p>
    <w:tbl>
      <w:tblPr>
        <w:tblStyle w:val="Table1"/>
        <w:tblW w:w="9030.0" w:type="dxa"/>
        <w:jc w:val="left"/>
        <w:tblBorders>
          <w:top w:color="dee2e6" w:space="0" w:sz="6" w:val="single"/>
          <w:left w:color="dee2e6" w:space="0" w:sz="6" w:val="single"/>
          <w:bottom w:color="dee2e6" w:space="0" w:sz="6" w:val="single"/>
          <w:right w:color="dee2e6" w:space="0" w:sz="6" w:val="single"/>
          <w:insideH w:color="dee2e6" w:space="0" w:sz="6" w:val="single"/>
          <w:insideV w:color="dee2e6" w:space="0" w:sz="6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Название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Система мониторинга и управления животными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Описание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Система предназначена для автоматизации процессов наблюдения, кормления и управления доступом в зоопарке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Акторы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Рабочий персонал зоопарка, животные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Предусловия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Администрация зоопарка запускает систему.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Основной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1. Запустить систему мониторинга и управления животными.</w:t>
            </w:r>
          </w:p>
          <w:p w:rsidR="00000000" w:rsidDel="00000000" w:rsidP="00000000" w:rsidRDefault="00000000" w:rsidRPr="00000000" w14:paraId="0000000C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2. Подождать, пока система соберет информацию о животных и сотрудниках .</w:t>
            </w:r>
          </w:p>
          <w:p w:rsidR="00000000" w:rsidDel="00000000" w:rsidP="00000000" w:rsidRDefault="00000000" w:rsidRPr="00000000" w14:paraId="0000000D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3. Подождать, пока система обработает нужные данные.</w:t>
            </w:r>
          </w:p>
          <w:p w:rsidR="00000000" w:rsidDel="00000000" w:rsidP="00000000" w:rsidRDefault="00000000" w:rsidRPr="00000000" w14:paraId="0000000E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4. Получить нужную информацию о животных.</w:t>
            </w:r>
          </w:p>
          <w:p w:rsidR="00000000" w:rsidDel="00000000" w:rsidP="00000000" w:rsidRDefault="00000000" w:rsidRPr="00000000" w14:paraId="0000000F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5. Формирование дневного отчета.</w:t>
            </w:r>
          </w:p>
          <w:p w:rsidR="00000000" w:rsidDel="00000000" w:rsidP="00000000" w:rsidRDefault="00000000" w:rsidRPr="00000000" w14:paraId="00000010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Альтернативный поток событий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1. На шаге 3 система находит отклонения в поведении животных.</w:t>
            </w:r>
          </w:p>
          <w:p w:rsidR="00000000" w:rsidDel="00000000" w:rsidP="00000000" w:rsidRDefault="00000000" w:rsidRPr="00000000" w14:paraId="00000013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2. Оператор получает уведомление и проверяет записи с камер видеонаблюдения.</w:t>
            </w:r>
          </w:p>
          <w:p w:rsidR="00000000" w:rsidDel="00000000" w:rsidP="00000000" w:rsidRDefault="00000000" w:rsidRPr="00000000" w14:paraId="00000014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3. В случае необходимости, оператор принимает меры для устранения угрозы или предупреждает администрацию.</w:t>
            </w:r>
          </w:p>
          <w:p w:rsidR="00000000" w:rsidDel="00000000" w:rsidP="00000000" w:rsidRDefault="00000000" w:rsidRPr="00000000" w14:paraId="00000015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4. Формирование дневного отчета, с учетом происшествий.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Постусловия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Система распознала все отклонения, а сотрудники приняли меры по устранению.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Расширенные атрибуты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1. Если человек без допуска пытается войти к животному, система отслеживает и передает информацию оператору.</w:t>
            </w:r>
          </w:p>
          <w:p w:rsidR="00000000" w:rsidDel="00000000" w:rsidP="00000000" w:rsidRDefault="00000000" w:rsidRPr="00000000" w14:paraId="0000001A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2.Система формирует рацион по поведению, возрасту и здоровью животных.</w:t>
            </w:r>
          </w:p>
          <w:p w:rsidR="00000000" w:rsidDel="00000000" w:rsidP="00000000" w:rsidRDefault="00000000" w:rsidRPr="00000000" w14:paraId="0000001B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3. Система отслеживает активность и поведение животных через камеры.</w:t>
            </w:r>
          </w:p>
        </w:tc>
      </w:tr>
      <w:tr>
        <w:trPr>
          <w:cantSplit w:val="0"/>
          <w:trHeight w:val="601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Диаграмма Use Case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</w:rPr>
              <w:drawing>
                <wp:inline distB="114300" distT="114300" distL="114300" distR="114300">
                  <wp:extent cx="4362450" cy="2743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666666"/>
                <w:sz w:val="17"/>
                <w:szCs w:val="17"/>
                <w:rtl w:val="0"/>
              </w:rPr>
              <w:t xml:space="preserve">Пример use case диаграммы «Система мониторинга и управления животными»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Рекомендации по реализации</w:t>
            </w:r>
          </w:p>
        </w:tc>
        <w:tc>
          <w:tcPr>
            <w:tcBorders>
              <w:top w:color="dee2e6" w:space="0" w:sz="6" w:val="single"/>
              <w:left w:color="dee2e6" w:space="0" w:sz="6" w:val="single"/>
              <w:bottom w:color="dee2e6" w:space="0" w:sz="6" w:val="single"/>
              <w:right w:color="dee2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1. Проводить регулярный анализ эффективности системы и улучшать ее.</w:t>
            </w:r>
          </w:p>
          <w:p w:rsidR="00000000" w:rsidDel="00000000" w:rsidP="00000000" w:rsidRDefault="00000000" w:rsidRPr="00000000" w14:paraId="00000021">
            <w:pPr>
              <w:spacing w:after="360" w:before="360" w:lineRule="auto"/>
              <w:rPr>
                <w:rFonts w:ascii="Montserrat" w:cs="Montserrat" w:eastAsia="Montserrat" w:hAnsi="Montserrat"/>
                <w:color w:val="11111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11111"/>
                <w:rtl w:val="0"/>
              </w:rPr>
              <w:t xml:space="preserve">2. Обновлять систему для устранения уязвимостей.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