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jc w:val="center"/>
        <w:rPr>
          <w:szCs w:val="24"/>
        </w:rPr>
      </w:pPr>
      <w:bookmarkStart w:id="0" w:name="_Hlk95428535"/>
      <w:bookmarkEnd w:id="0"/>
      <w:r>
        <w:rPr>
          <w:szCs w:val="24"/>
        </w:rPr>
        <w:t>Министерство образования и науки РФ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Высшая школа программной инженерии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вариант №</w:t>
      </w:r>
      <w:r>
        <w:rPr>
          <w:sz w:val="28"/>
          <w:szCs w:val="28"/>
        </w:rPr>
        <w:t>3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аналитической схемы базы данных 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управления базы данных»</w:t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</w:t>
            </w:r>
          </w:p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8"/>
                <w:lang w:val="en-US"/>
              </w:rPr>
              <w:t>5130904</w:t>
            </w:r>
            <w:r>
              <w:rPr>
                <w:rFonts w:eastAsia="Calibri"/>
                <w:sz w:val="28"/>
                <w:szCs w:val="28"/>
              </w:rPr>
              <w:t>/10</w:t>
            </w: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04</w:t>
            </w:r>
          </w:p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4672" w:type="dxa"/>
            <w:tcBorders/>
          </w:tcPr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Баженов Кирилл Максимович.</w:t>
            </w:r>
          </w:p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Прокофьев О. В.</w:t>
            </w:r>
          </w:p>
        </w:tc>
      </w:tr>
    </w:tbl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Standard"/>
        <w:spacing w:before="0" w:after="0"/>
        <w:jc w:val="center"/>
        <w:rPr>
          <w:rStyle w:val="Strong"/>
          <w:b w:val="false"/>
          <w:b w:val="false"/>
          <w:bCs w:val="false"/>
          <w:szCs w:val="24"/>
        </w:rPr>
      </w:pPr>
      <w:r>
        <w:rPr>
          <w:szCs w:val="24"/>
        </w:rPr>
        <w:t>2024</w:t>
      </w:r>
    </w:p>
    <w:p>
      <w:pPr>
        <w:pStyle w:val="Normal"/>
        <w:widowControl/>
        <w:suppressAutoHyphens w:val="false"/>
        <w:ind w:hanging="0"/>
        <w:rPr/>
      </w:pPr>
      <w:r>
        <w:rPr/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Практическое задание №</w:t>
      </w:r>
      <w:r>
        <w:rPr>
          <w:rFonts w:ascii="Times New Roman" w:hAnsi="Times New Roman"/>
          <w:b/>
          <w:bCs/>
          <w:sz w:val="32"/>
          <w:szCs w:val="32"/>
        </w:rPr>
        <w:t>3.1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Проектирование аналитической схемы 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базы данных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Постановка задачи: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Седьмое практическое задание связано с проектированием схемы базы данных для аналитики.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Будем исходить из того, что приложение, для которого была сделана база данных в задании стала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очень популярной и по ней каждый день можно собирать большой объем статистической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информации. Результатом данного практического задания являются: скрипты создания базы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данных, хранимая процедура (генератор) для ее заполнения, анализ плана выполнения запроса.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Пример используемой ER диаграммы (система доставки UPS)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863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Требования к БД</w:t>
      </w:r>
    </w:p>
    <w:p>
      <w:pPr>
        <w:pStyle w:val="Normal"/>
        <w:widowControl/>
        <w:numPr>
          <w:ilvl w:val="0"/>
          <w:numId w:val="1"/>
        </w:numPr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Одна таблица (Item transportation) должна содержать не меньше 10 млн. записей, которые со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144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временем теряют актуальность.</w:t>
      </w:r>
    </w:p>
    <w:p>
      <w:pPr>
        <w:pStyle w:val="Normal"/>
        <w:widowControl/>
        <w:numPr>
          <w:ilvl w:val="0"/>
          <w:numId w:val="6"/>
        </w:numPr>
        <w:suppressAutoHyphens w:val="false"/>
        <w:ind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Другая таблица (Shipped Item), связанная с первой, должна содержать не меньше 1 млн.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записей.</w:t>
      </w:r>
    </w:p>
    <w:p>
      <w:pPr>
        <w:pStyle w:val="Normal"/>
        <w:widowControl/>
        <w:numPr>
          <w:ilvl w:val="0"/>
          <w:numId w:val="1"/>
        </w:numPr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Остальные таблицы должны содержать по 5-10 записей.</w:t>
      </w:r>
    </w:p>
    <w:p>
      <w:pPr>
        <w:pStyle w:val="Normal"/>
        <w:widowControl/>
        <w:numPr>
          <w:ilvl w:val="0"/>
          <w:numId w:val="1"/>
        </w:numPr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одной из таблиц с количеством записей 1 млн. должна быть колонка с текстом, по которой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будет необходимо настроить полнотекстовый поиск.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Практическая часть включает: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1) наполнение таблицы, для этого нужно написать хранимую процедуру - генератор на языке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plpython3u, которая использует словари (для строковых типов), случайные значения (для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строковых, числовых типов).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2) оценку скорости выполнения запросов.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этого могут быть использованы механизмы секционирования, наследования и индексов.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Необходимо подготовить два запроса:</w:t>
      </w:r>
    </w:p>
    <w:p>
      <w:pPr>
        <w:pStyle w:val="Normal"/>
        <w:widowControl/>
        <w:numPr>
          <w:ilvl w:val="0"/>
          <w:numId w:val="2"/>
        </w:numPr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Запрос к одной таблице, содержащий фильтрацию по нескольким полям.</w:t>
      </w:r>
    </w:p>
    <w:p>
      <w:pPr>
        <w:pStyle w:val="Normal"/>
        <w:widowControl/>
        <w:numPr>
          <w:ilvl w:val="0"/>
          <w:numId w:val="2"/>
        </w:numPr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Запрос к нескольким связанным таблицам, содержащий фильтрацию по нескольким полям.</w:t>
      </w:r>
    </w:p>
    <w:p>
      <w:pPr>
        <w:pStyle w:val="Normal"/>
        <w:widowControl/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3) оценка скорости полнотекстового поиска (использование функций to_tsvector to_tsquery)</w:t>
      </w:r>
    </w:p>
    <w:p>
      <w:pPr>
        <w:pStyle w:val="Normal"/>
        <w:widowControl/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каждого из этих запросов необходимо провести следующие шаги:</w:t>
      </w:r>
    </w:p>
    <w:p>
      <w:pPr>
        <w:pStyle w:val="Normal"/>
        <w:widowControl/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Получить план выполнения запроса без использования индексов (удаление индекса или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отключение его использования в плане запроса).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статистику (IO и Time) выполнения запроса без использования индексов.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нужные индексы, позволяющие ускорить запрос.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план выполнения запроса с использованием индексов и сравнить с первоначальным планом.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статистику выполнения запроса с использованием индексов и сравнить с первоначальной статистикой.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Оценить эффективность выполнения оптимизированного запроса.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Выбранная ER диаграмма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6645910" cy="27863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Скрипт DDL аналитической БД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create table retail_center (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id serial primary key,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type text,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address text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);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create table shipped_item(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item_num int primary key,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retail_center_id int references retail_center(id),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weight numeric(19, 0),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dimension numeric(19, 0),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insurance_amt numeric(19, 0),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destination text,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final_delivery_date timestamp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);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create table transportation_event (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seq_number int primary key,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type text,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delivery_rout text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);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create table item_transportation(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transportation_event_seq_number int references transportation_event(seq_number),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shipped_item_item_num int references shipped_item(item_num)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t>);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2cfc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45a95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b05137"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702cfc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en-US" w:bidi="ar-SA"/>
    </w:rPr>
  </w:style>
  <w:style w:type="paragraph" w:styleId="NoSpacing">
    <w:name w:val="No Spacing"/>
    <w:uiPriority w:val="1"/>
    <w:qFormat/>
    <w:rsid w:val="005e1146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47acc"/>
    <w:pPr>
      <w:spacing w:before="0" w:after="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051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b0513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6E7EB27CACDF408EBCA453D2D717AC" ma:contentTypeVersion="7" ma:contentTypeDescription="Создание документа." ma:contentTypeScope="" ma:versionID="21a599d9056de9b6744940969a8bd6c1">
  <xsd:schema xmlns:xsd="http://www.w3.org/2001/XMLSchema" xmlns:xs="http://www.w3.org/2001/XMLSchema" xmlns:p="http://schemas.microsoft.com/office/2006/metadata/properties" xmlns:ns2="6b799c5f-5fc1-46c8-8185-4983c78fed1d" targetNamespace="http://schemas.microsoft.com/office/2006/metadata/properties" ma:root="true" ma:fieldsID="9fd194c831cd5347765b6ba6f346a6ae" ns2:_="">
    <xsd:import namespace="6b799c5f-5fc1-46c8-8185-4983c78fe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99c5f-5fc1-46c8-8185-4983c78fe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09B7E-31DF-43AE-89A4-2E4DCAAEA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C206C8-FD0E-4D20-BC58-363F2B471E6A}"/>
</file>

<file path=customXml/itemProps3.xml><?xml version="1.0" encoding="utf-8"?>
<ds:datastoreItem xmlns:ds="http://schemas.openxmlformats.org/officeDocument/2006/customXml" ds:itemID="{F4F90E56-CB1B-477F-9D2F-0000CD6056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LibreOffice/6.4.7.2$Linux_X86_64 LibreOffice_project/40$Build-2</Application>
  <Pages>4</Pages>
  <Words>416</Words>
  <Characters>2909</Characters>
  <CharactersWithSpaces>3333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2023-09-25T07:38:00Z</dcterms:created>
  <dc:creator>Никифорова Екатерина Алексеевна</dc:creator>
  <dc:description/>
  <dc:language>en-US</dc:language>
  <cp:lastModifiedBy/>
  <dcterms:modified xsi:type="dcterms:W3CDTF">2024-02-26T22:31:13Z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