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messages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[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{ text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"Hello"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from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"John"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},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{ text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"How goes?"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from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"John"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},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{ text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"See you soon"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from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"Alice"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}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];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//</w:t>
      </w:r>
      <w:r>
        <w:rPr>
          <w:rFonts w:ascii="Helvetica Neue" w:hAnsi="Helvetica Neue" w:cs="Helvetica Neue"/>
          <w:sz w:val="32"/>
          <w:sz-cs w:val="32"/>
          <w:spacing w:val="0"/>
          <w:color w:val="DBDCE1"/>
        </w:rPr>
        <w:t xml:space="preserve">Для хранения даты:WeakMap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