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Игры с соперниками на основе алгоритмов обучения с подкреплением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Крестики - нолики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создать компьютерного противника, который будет играть против пользователя. Этот противник может быть реализован с использованием алгоритмов искусственного интеллекта, таких как минимакс или алгоритмы обучения с подкреплением.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минимакс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- алгоритм принятия решений в играх с 2 игроками, где каждый стремится максимизировать свою выигрышную позицию и минимизировать позицию соперника. Можно использовать этот алгоритм для выбора оптимального хода компьютерного соперника.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Выбор алгоритма обучения с подкрепление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Исследуй различные алгоритмы обучения с подкреплением, такие как Q-обучение, Deep Q-Networks (DQN), Policy Gradient и т.д. Выбери тот, который наилучшим образом подходит для твоей игры и задачи.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4. **Реализация игрового окружения и агента**: Создай игровое окружение, в котором агент будет обучаться, и самого агента, который будет взаимодействовать с окружением и принимать решения на основе выбранного алгоритма обучения.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5. **Тестирование и обучение**: Протестируй своего агента в игре и начни процесс обучения. Наблюдай за его процессом обучения и вноси необходимые изменения, чтобы он мог играть все лучше и лучше.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6. **Оценка результатов**: После завершения обучения оцени производительность своего агента и проанализируй его поведение. Можешь ли ты улучшить его результаты или реализовать другие алгоритмы для получения лучших результатов?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4. **Интерфейс пользователя**: Реализуй простой интерфейс, который позволит пользователю взаимодействовать с игрой. Это может быть текстовый интерфейс в консоли или графический интерфейс с использованием библиотеки, такой как Tkinter для Python.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5. **Тестирование и улучшение**: После завершения разработки протестируй свою игру и компьютерного противника, чтобы убедиться, что они работают корректно. Попробуй сыграть несколько партий и посмотри, насколько сильным соперником может быть компьютер.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Разработка игры в крестики-нолики с компьютерным противником будет отличным началом для твоего пет-проекта. Это позволит тебе погрузиться в мир искусственного интеллекта и создать что-то интересное и весёлое. Удачи в твоей разработке!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