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 НАУКИ И ОБРАЗОВАНИЯ УКРАИНЫ</w:t>
      </w:r>
    </w:p>
    <w:p>
      <w:pPr>
        <w:jc w:val="center"/>
      </w:pPr>
      <w:r>
        <w:t>ХАРЬКОВСКИЙ НАЦИОНАЛЬНЫЙ УНИВЕРСИТЕТ</w:t>
      </w:r>
    </w:p>
    <w:p>
      <w:pPr>
        <w:jc w:val="center"/>
      </w:pPr>
      <w:r>
        <w:t>РАДИОЭЛЕКТРОНИКИ</w:t>
      </w:r>
    </w:p>
    <w:p/>
    <w:p/>
    <w:p/>
    <w:p/>
    <w:p/>
    <w:p/>
    <w:p/>
    <w:p/>
    <w:p/>
    <w:p/>
    <w:p/>
    <w:p>
      <w:pPr>
        <w:jc w:val="center"/>
      </w:pPr>
      <w:r>
        <w:t>Кафедра ПИ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bookmarkStart w:id="0" w:name="_GoBack"/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  <w:r>
        <w:t>Отчет по лабораторной работе №3 «Законы распределения»</w:t>
      </w:r>
    </w:p>
    <w:p>
      <w:pPr>
        <w:jc w:val="center"/>
      </w:pPr>
      <w:r>
        <w:t>Дисциплина: «Теория вероятностей и математическая статистика»</w:t>
      </w:r>
    </w:p>
    <w:p>
      <w:pPr>
        <w:jc w:val="center"/>
      </w:pPr>
    </w:p>
    <w:p/>
    <w:p/>
    <w:p/>
    <w:p/>
    <w:p/>
    <w:p/>
    <w:p/>
    <w:p/>
    <w:p/>
    <w:p/>
    <w:p/>
    <w:p/>
    <w:p/>
    <w:p/>
    <w:tbl>
      <w:tblPr>
        <w:tblStyle w:val="4"/>
        <w:tblW w:w="963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  <w:shd w:val="clear" w:color="auto" w:fill="auto"/>
          </w:tcPr>
          <w:p>
            <w:pPr>
              <w:pStyle w:val="5"/>
            </w:pPr>
            <w:r>
              <w:t>Подготовили:</w:t>
            </w:r>
          </w:p>
          <w:p>
            <w:pPr>
              <w:pStyle w:val="5"/>
            </w:pPr>
            <w:r>
              <w:t>ст. гр. ПИ-15-6</w:t>
            </w:r>
          </w:p>
          <w:p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Бардаш К.С.</w:t>
            </w:r>
          </w:p>
          <w:p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Бобров Д. В.</w:t>
            </w:r>
          </w:p>
        </w:tc>
        <w:tc>
          <w:tcPr>
            <w:tcW w:w="4820" w:type="dxa"/>
            <w:shd w:val="clear" w:color="auto" w:fill="auto"/>
          </w:tcPr>
          <w:p>
            <w:pPr>
              <w:pStyle w:val="5"/>
            </w:pPr>
            <w:r>
              <w:t>Проверил</w:t>
            </w:r>
          </w:p>
          <w:p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Дрюк А. Д.</w:t>
            </w:r>
          </w:p>
        </w:tc>
      </w:tr>
    </w:tbl>
    <w:p/>
    <w:p/>
    <w:p/>
    <w:p/>
    <w:p/>
    <w:p/>
    <w:p/>
    <w:p/>
    <w:p>
      <w:pPr>
        <w:jc w:val="center"/>
      </w:pPr>
      <w:r>
        <w:t>Харьков 2016</w:t>
      </w:r>
    </w:p>
    <w:p>
      <w:pPr>
        <w:spacing w:line="100" w:lineRule="atLeast"/>
        <w:ind w:firstLine="709"/>
      </w:pPr>
    </w:p>
    <w:p>
      <w:pPr>
        <w:spacing w:line="100" w:lineRule="atLeast"/>
        <w:ind w:left="3545" w:firstLine="709"/>
        <w:rPr>
          <w:b/>
        </w:rPr>
      </w:pPr>
      <w:r>
        <w:rPr>
          <w:b/>
        </w:rPr>
        <w:t>ХОД РАБОТЫ</w:t>
      </w:r>
    </w:p>
    <w:p>
      <w:pPr>
        <w:spacing w:line="100" w:lineRule="atLeast"/>
        <w:ind w:firstLine="709"/>
      </w:pPr>
    </w:p>
    <w:p>
      <w:pPr>
        <w:pStyle w:val="2"/>
        <w:shd w:val="clear" w:color="auto" w:fill="FFFFFF"/>
        <w:spacing w:before="300" w:beforeAutospacing="0" w:after="270" w:afterAutospacing="0"/>
        <w:rPr>
          <w:rFonts w:ascii="Segoe UI Light" w:hAnsi="Segoe UI Light"/>
          <w:b w:val="0"/>
          <w:bCs w:val="0"/>
          <w:color w:val="2F2F2F"/>
          <w:sz w:val="110"/>
          <w:szCs w:val="110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</w:rPr>
        <w:t>1. Равномерное распределение в диапазоне[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][Где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0,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=1]</w:t>
      </w:r>
      <w:r>
        <w:rPr>
          <w:sz w:val="28"/>
          <w:szCs w:val="28"/>
        </w:rPr>
        <w:br w:type="textWrapping"/>
      </w:r>
      <w:r>
        <w:rPr>
          <w:b w:val="0"/>
          <w:sz w:val="28"/>
          <w:szCs w:val="28"/>
        </w:rPr>
        <w:br w:type="textWrapping"/>
      </w:r>
      <w:r>
        <w:rPr>
          <w:b w:val="0"/>
          <w:sz w:val="28"/>
          <w:szCs w:val="28"/>
        </w:rPr>
        <w:t xml:space="preserve"> Возьмем случайные числа от 0 до 1 в количестве 3000 штук, построим гистограмму и увидим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количество значений в определенных интервалах.</w:t>
      </w:r>
      <w:r>
        <w:rPr>
          <w:sz w:val="28"/>
          <w:szCs w:val="28"/>
        </w:rPr>
        <w:br w:type="textWrapping"/>
      </w:r>
      <w:r>
        <w:rPr>
          <w:b w:val="0"/>
          <w:sz w:val="28"/>
          <w:szCs w:val="28"/>
        </w:rPr>
        <w:t>Чем больше чисел мы используем в первом ряду, тем выше точность измерений.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b w:val="0"/>
          <w:sz w:val="28"/>
          <w:szCs w:val="28"/>
        </w:rPr>
        <w:br w:type="textWrapping"/>
      </w:r>
      <w:r>
        <w:rPr>
          <w:b w:val="0"/>
          <w:sz w:val="28"/>
          <w:szCs w:val="28"/>
        </w:rPr>
        <w:drawing>
          <wp:inline distT="0" distB="0" distL="0" distR="0">
            <wp:extent cx="5940425" cy="41776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8"/>
          <w:szCs w:val="28"/>
        </w:rPr>
        <w:br w:type="textWrapping"/>
      </w:r>
      <w:r>
        <w:rPr>
          <w:b w:val="0"/>
          <w:sz w:val="28"/>
          <w:szCs w:val="28"/>
        </w:rPr>
        <w:br w:type="textWrapping"/>
      </w:r>
      <w:r>
        <w:rPr>
          <w:b w:val="0"/>
          <w:sz w:val="28"/>
          <w:szCs w:val="28"/>
        </w:rPr>
        <w:t>Рис.1 Равномерное распределение(1 столбик)</w:t>
      </w:r>
      <w:r>
        <w:rPr>
          <w:b w:val="0"/>
          <w:sz w:val="28"/>
          <w:szCs w:val="28"/>
        </w:rPr>
        <w:br w:type="textWrapping"/>
      </w:r>
      <w:r>
        <w:rPr>
          <w:b w:val="0"/>
          <w:sz w:val="28"/>
          <w:szCs w:val="28"/>
        </w:rPr>
        <w:br w:type="textWrapping"/>
      </w:r>
      <w:r>
        <w:rPr>
          <w:b w:val="0"/>
          <w:sz w:val="28"/>
          <w:szCs w:val="28"/>
        </w:rPr>
        <w:br w:type="textWrapping"/>
      </w:r>
      <w:r>
        <w:rPr>
          <w:b w:val="0"/>
          <w:sz w:val="28"/>
          <w:szCs w:val="28"/>
        </w:rPr>
        <w:br w:type="textWrapping"/>
      </w:r>
      <w:r>
        <w:rPr>
          <w:b w:val="0"/>
          <w:sz w:val="28"/>
          <w:szCs w:val="28"/>
        </w:rPr>
        <w:br w:type="textWrapping"/>
      </w:r>
      <w:r>
        <w:rPr>
          <w:b w:val="0"/>
          <w:sz w:val="28"/>
          <w:szCs w:val="28"/>
        </w:rPr>
        <w:br w:type="textWrapping"/>
      </w:r>
      <w:r>
        <w:rPr>
          <w:b w:val="0"/>
          <w:sz w:val="28"/>
          <w:szCs w:val="28"/>
        </w:rPr>
        <w:br w:type="textWrapping"/>
      </w:r>
      <w:r>
        <w:rPr>
          <w:b w:val="0"/>
          <w:sz w:val="28"/>
          <w:szCs w:val="28"/>
        </w:rPr>
        <w:br w:type="textWrapping"/>
      </w:r>
      <w:r>
        <w:rPr>
          <w:b w:val="0"/>
          <w:sz w:val="28"/>
          <w:szCs w:val="28"/>
        </w:rPr>
        <w:br w:type="textWrapping"/>
      </w:r>
      <w:r>
        <w:rPr>
          <w:b w:val="0"/>
          <w:sz w:val="28"/>
          <w:szCs w:val="28"/>
        </w:rPr>
        <w:br w:type="textWrapping"/>
      </w:r>
      <w:r>
        <w:rPr>
          <w:b w:val="0"/>
          <w:sz w:val="28"/>
          <w:szCs w:val="28"/>
        </w:rPr>
        <w:br w:type="textWrapping"/>
      </w:r>
      <w:r>
        <w:rPr>
          <w:sz w:val="28"/>
          <w:szCs w:val="28"/>
        </w:rPr>
        <w:t xml:space="preserve">2.2 Экспоненциальное распределение </w:t>
      </w:r>
      <w:r>
        <w:rPr>
          <w:b w:val="0"/>
          <w:sz w:val="28"/>
          <w:szCs w:val="28"/>
        </w:rPr>
        <w:br w:type="textWrapping"/>
      </w:r>
      <w:r>
        <w:rPr>
          <w:b w:val="0"/>
          <w:sz w:val="28"/>
          <w:szCs w:val="28"/>
        </w:rPr>
        <w:br w:type="textWrapping"/>
      </w:r>
      <w:r>
        <w:rPr>
          <w:b w:val="0"/>
          <w:sz w:val="28"/>
          <w:szCs w:val="28"/>
        </w:rPr>
        <w:t xml:space="preserve">Вбиваем значения от 0 до 1 с интервалом в 05, используем функцию </w:t>
      </w:r>
      <w:r>
        <w:rPr>
          <w:b w:val="0"/>
          <w:bCs w:val="0"/>
          <w:color w:val="2F2F2F"/>
          <w:sz w:val="28"/>
          <w:szCs w:val="28"/>
        </w:rPr>
        <w:t xml:space="preserve">ЭКСПРАСП, которая состоит из </w:t>
      </w:r>
      <w:r>
        <w:rPr>
          <w:b w:val="0"/>
          <w:bCs w:val="0"/>
          <w:color w:val="2F2F2F"/>
          <w:sz w:val="28"/>
          <w:szCs w:val="28"/>
          <w:lang w:val="en-US"/>
        </w:rPr>
        <w:t>X</w:t>
      </w:r>
      <w:r>
        <w:rPr>
          <w:b w:val="0"/>
          <w:bCs w:val="0"/>
          <w:color w:val="2F2F2F"/>
          <w:sz w:val="28"/>
          <w:szCs w:val="28"/>
        </w:rPr>
        <w:t>, Лямбда, Интегральная. Все аргументы функции являются обязательными. На основе полученного ряда данных строим график. Выборка состоит из 3000 чисел для точности измерений.</w:t>
      </w:r>
      <w:r>
        <w:rPr>
          <w:b w:val="0"/>
          <w:bCs w:val="0"/>
          <w:color w:val="2F2F2F"/>
          <w:sz w:val="28"/>
          <w:szCs w:val="28"/>
        </w:rPr>
        <w:br w:type="textWrapping"/>
      </w:r>
      <w:r>
        <w:rPr>
          <w:b w:val="0"/>
          <w:bCs w:val="0"/>
          <w:color w:val="2F2F2F"/>
          <w:sz w:val="28"/>
          <w:szCs w:val="28"/>
        </w:rPr>
        <w:br w:type="textWrapping"/>
      </w:r>
      <w:r>
        <w:rPr>
          <w:rFonts w:ascii="Segoe UI Light" w:hAnsi="Segoe UI Light"/>
          <w:b w:val="0"/>
          <w:bCs w:val="0"/>
          <w:color w:val="2F2F2F"/>
          <w:sz w:val="110"/>
          <w:szCs w:val="110"/>
        </w:rPr>
        <w:drawing>
          <wp:inline distT="0" distB="0" distL="0" distR="0">
            <wp:extent cx="5940425" cy="41268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Рис.2 Экспоненциальное распределение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>2.3 Нормальное распределение функции в диапазоне от 0 до 1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sz w:val="28"/>
          <w:szCs w:val="28"/>
        </w:rPr>
        <w:t>Для нормального распределения вбиваем случайные значения в количестве 2000. Используем функцию НОРМ.СТ.ОБР(СЛЧИС()) на весь ряд. На выходе получаем новый ряд. Строим гистограмму на основании полученных данных.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  <w:lang w:eastAsia="ru-RU" w:bidi="ar-SA"/>
        </w:rPr>
        <w:drawing>
          <wp:inline distT="0" distB="0" distL="0" distR="0">
            <wp:extent cx="5940425" cy="41402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Рис.3 Нормальное распределение функции от 0 до 1.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2.4 Описать характерные черты распределения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rFonts w:cs="Times New Roman"/>
          <w:b/>
          <w:color w:val="222222"/>
          <w:sz w:val="28"/>
          <w:szCs w:val="28"/>
          <w:shd w:val="clear" w:color="auto" w:fill="FFFFFF"/>
        </w:rPr>
        <w:t>1)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Непреры́вное</w:t>
      </w:r>
      <w:r>
        <w:rPr>
          <w:rStyle w:val="7"/>
          <w:rFonts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cs="Times New Roman"/>
          <w:bCs/>
          <w:color w:val="222222"/>
          <w:sz w:val="28"/>
          <w:szCs w:val="28"/>
          <w:shd w:val="clear" w:color="auto" w:fill="FFFFFF"/>
        </w:rPr>
        <w:t>равноме́рное распределе́ние</w:t>
      </w:r>
      <w:r>
        <w:rPr>
          <w:rStyle w:val="7"/>
          <w:rFonts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— в теории вероятностей —</w:t>
      </w:r>
      <w:r>
        <w:rPr>
          <w:rStyle w:val="7"/>
          <w:rFonts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cs="Times New Roman"/>
          <w:bCs/>
          <w:color w:val="222222"/>
          <w:sz w:val="28"/>
          <w:szCs w:val="28"/>
          <w:shd w:val="clear" w:color="auto" w:fill="FFFFFF"/>
        </w:rPr>
        <w:t>распределение</w:t>
      </w:r>
      <w:r>
        <w:rPr>
          <w:rStyle w:val="7"/>
          <w:rFonts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случайной вещественной величины, принимающей значения, принадлежащие интервалу [a, b], характеризующееся тем, что плотность вероятности на этом интервале постоянна. В нашем случае от 0 до 1. Для получения визуального отображения функции используем инструмент гистограмма(Рис.1)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br w:type="textWrapping"/>
      </w:r>
      <w:r>
        <w:rPr>
          <w:rFonts w:cs="Times New Roman"/>
          <w:b/>
          <w:sz w:val="28"/>
          <w:szCs w:val="28"/>
        </w:rPr>
        <w:t>2)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Cs/>
          <w:color w:val="222222"/>
          <w:sz w:val="28"/>
          <w:szCs w:val="28"/>
          <w:shd w:val="clear" w:color="auto" w:fill="FFFFFF"/>
        </w:rPr>
        <w:t>Экспоненциальное распределени</w:t>
      </w:r>
      <w:r>
        <w:rPr>
          <w:rFonts w:cs="Times New Roman"/>
          <w:b/>
          <w:bCs/>
          <w:color w:val="222222"/>
          <w:sz w:val="28"/>
          <w:szCs w:val="28"/>
          <w:shd w:val="clear" w:color="auto" w:fill="FFFFFF"/>
        </w:rPr>
        <w:t>е</w:t>
      </w:r>
      <w:r>
        <w:rPr>
          <w:rStyle w:val="7"/>
          <w:rFonts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— абсолютно непрерывное</w:t>
      </w:r>
      <w:r>
        <w:rPr>
          <w:rStyle w:val="7"/>
          <w:rFonts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cs="Times New Roman"/>
          <w:bCs/>
          <w:color w:val="222222"/>
          <w:sz w:val="28"/>
          <w:szCs w:val="28"/>
          <w:shd w:val="clear" w:color="auto" w:fill="FFFFFF"/>
        </w:rPr>
        <w:t>распределение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, моделирующее время между двумя последовательными свершениями одного и того же события.</w:t>
      </w:r>
      <w:r>
        <w:rPr>
          <w:rFonts w:ascii="Arial" w:hAnsi="Arial" w:cs="Arial"/>
          <w:color w:val="222222"/>
          <w:shd w:val="clear" w:color="auto" w:fill="FFFFFF"/>
        </w:rPr>
        <w:t xml:space="preserve"> Мы брали значения от 0 до 1 функция непрерывно идет вверх, меняясь на краях (Рис.2)</w:t>
      </w:r>
      <w:r>
        <w:rPr>
          <w:rFonts w:ascii="Arial" w:hAnsi="Arial" w:cs="Arial"/>
          <w:color w:val="222222"/>
          <w:shd w:val="clear" w:color="auto" w:fill="FFFFFF"/>
        </w:rPr>
        <w:br w:type="textWrapping"/>
      </w:r>
      <w:r>
        <w:rPr>
          <w:rFonts w:ascii="Arial" w:hAnsi="Arial" w:cs="Arial"/>
          <w:b/>
          <w:color w:val="222222"/>
          <w:shd w:val="clear" w:color="auto" w:fill="FFFFFF"/>
        </w:rPr>
        <w:t>3)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cs="Times New Roman"/>
          <w:bCs/>
          <w:color w:val="222222"/>
          <w:sz w:val="28"/>
          <w:szCs w:val="28"/>
          <w:shd w:val="clear" w:color="auto" w:fill="FFFFFF"/>
        </w:rPr>
        <w:t>Нормальное распределение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, также называемое</w:t>
      </w:r>
      <w:r>
        <w:rPr>
          <w:rStyle w:val="7"/>
          <w:rFonts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cs="Times New Roman"/>
          <w:bCs/>
          <w:color w:val="222222"/>
          <w:sz w:val="28"/>
          <w:szCs w:val="28"/>
          <w:shd w:val="clear" w:color="auto" w:fill="FFFFFF"/>
        </w:rPr>
        <w:t>распределением</w:t>
      </w:r>
      <w:r>
        <w:rPr>
          <w:rStyle w:val="7"/>
          <w:rFonts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Гаусса, —</w:t>
      </w:r>
      <w:r>
        <w:rPr>
          <w:rStyle w:val="7"/>
          <w:rFonts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cs="Times New Roman"/>
          <w:bCs/>
          <w:color w:val="222222"/>
          <w:sz w:val="28"/>
          <w:szCs w:val="28"/>
          <w:shd w:val="clear" w:color="auto" w:fill="FFFFFF"/>
        </w:rPr>
        <w:t>распределение</w:t>
      </w:r>
      <w:r>
        <w:rPr>
          <w:rStyle w:val="7"/>
          <w:rFonts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вероятностей, которое играет важнейшую роль во многих областях знаний, особенно в физике. Физическая величина подчиняется</w:t>
      </w:r>
      <w:r>
        <w:rPr>
          <w:rStyle w:val="7"/>
          <w:rFonts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cs="Times New Roman"/>
          <w:bCs/>
          <w:color w:val="222222"/>
          <w:sz w:val="28"/>
          <w:szCs w:val="28"/>
          <w:shd w:val="clear" w:color="auto" w:fill="FFFFFF"/>
        </w:rPr>
        <w:t>нормальному распределению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, когда она подвержена влиянию огромного числа случайных помех. В нашем случае данные взяты от 0 до 1, в самом начале идут значения близкие к нулю, как собственно и в конце, а в середине, идут значения максимальные.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br w:type="textWrapping"/>
      </w:r>
      <w:r>
        <w:rPr>
          <w:rFonts w:cs="Times New Roman"/>
          <w:color w:val="222222"/>
          <w:sz w:val="28"/>
          <w:szCs w:val="28"/>
          <w:shd w:val="clear" w:color="auto" w:fill="FFFFFF"/>
        </w:rPr>
        <w:br w:type="textWrapping"/>
      </w:r>
      <w:r>
        <w:rPr>
          <w:rFonts w:cs="Times New Roman"/>
          <w:color w:val="222222"/>
          <w:sz w:val="28"/>
          <w:szCs w:val="28"/>
          <w:shd w:val="clear" w:color="auto" w:fill="FFFFFF"/>
        </w:rPr>
        <w:br w:type="textWrapping"/>
      </w:r>
      <w:r>
        <w:rPr>
          <w:rFonts w:cs="Times New Roman"/>
          <w:color w:val="222222"/>
          <w:sz w:val="28"/>
          <w:szCs w:val="28"/>
          <w:shd w:val="clear" w:color="auto" w:fill="FFFFFF"/>
        </w:rPr>
        <w:br w:type="textWrapping"/>
      </w:r>
      <w:r>
        <w:rPr>
          <w:rFonts w:cs="Times New Roman"/>
          <w:color w:val="222222"/>
          <w:sz w:val="28"/>
          <w:szCs w:val="28"/>
          <w:shd w:val="clear" w:color="auto" w:fill="FFFFFF"/>
        </w:rPr>
        <w:br w:type="textWrapping"/>
      </w:r>
      <w:r>
        <w:rPr>
          <w:rFonts w:cs="Times New Roman"/>
          <w:color w:val="222222"/>
          <w:sz w:val="28"/>
          <w:szCs w:val="28"/>
          <w:shd w:val="clear" w:color="auto" w:fill="FFFFFF"/>
        </w:rPr>
        <w:br w:type="textWrapping"/>
      </w:r>
      <w:r>
        <w:rPr>
          <w:rFonts w:cs="Times New Roman"/>
          <w:b/>
          <w:color w:val="222222"/>
          <w:sz w:val="28"/>
          <w:szCs w:val="28"/>
          <w:shd w:val="clear" w:color="auto" w:fill="FFFFFF"/>
        </w:rPr>
        <w:t>ВЫВОДЫ</w:t>
      </w:r>
      <w:r>
        <w:rPr>
          <w:rFonts w:cs="Times New Roman"/>
          <w:b/>
          <w:color w:val="222222"/>
          <w:sz w:val="28"/>
          <w:szCs w:val="28"/>
          <w:shd w:val="clear" w:color="auto" w:fill="FFFFFF"/>
        </w:rPr>
        <w:br w:type="textWrapping"/>
      </w:r>
      <w:r>
        <w:rPr>
          <w:rFonts w:cs="Times New Roman"/>
          <w:b/>
          <w:color w:val="222222"/>
          <w:sz w:val="28"/>
          <w:szCs w:val="28"/>
          <w:shd w:val="clear" w:color="auto" w:fill="FFFFFF"/>
        </w:rPr>
        <w:br w:type="textWrapping"/>
      </w:r>
      <w:r>
        <w:rPr>
          <w:rFonts w:cs="Times New Roman"/>
          <w:color w:val="222222"/>
          <w:sz w:val="28"/>
          <w:szCs w:val="28"/>
          <w:shd w:val="clear" w:color="auto" w:fill="FFFFFF"/>
        </w:rPr>
        <w:t>В данной лабораторной работе были получены данные о существующих беспрерывных законах распределения. Получены параметры законов распределения. Исследовано влияние законов распределения на график закона распределения. В качестве средства визуализации были выбраны гистограммы.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UI Light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0E"/>
    <w:rsid w:val="00002106"/>
    <w:rsid w:val="000407F4"/>
    <w:rsid w:val="0021102A"/>
    <w:rsid w:val="0034323D"/>
    <w:rsid w:val="0050771B"/>
    <w:rsid w:val="00743273"/>
    <w:rsid w:val="00840E84"/>
    <w:rsid w:val="00B139D5"/>
    <w:rsid w:val="00BB15BD"/>
    <w:rsid w:val="00BB774D"/>
    <w:rsid w:val="00E51311"/>
    <w:rsid w:val="00F2090E"/>
    <w:rsid w:val="7FFB179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Arial Unicode MS" w:cs="Mangal"/>
      <w:kern w:val="1"/>
      <w:sz w:val="24"/>
      <w:szCs w:val="24"/>
      <w:lang w:val="ru-RU" w:eastAsia="hi-IN" w:bidi="hi-IN"/>
    </w:rPr>
  </w:style>
  <w:style w:type="paragraph" w:styleId="2">
    <w:name w:val="heading 1"/>
    <w:basedOn w:val="1"/>
    <w:next w:val="1"/>
    <w:link w:val="6"/>
    <w:qFormat/>
    <w:uiPriority w:val="9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Содержимое таблицы"/>
    <w:basedOn w:val="1"/>
    <w:uiPriority w:val="0"/>
    <w:pPr>
      <w:suppressLineNumbers/>
    </w:pPr>
  </w:style>
  <w:style w:type="character" w:customStyle="1" w:styleId="6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7">
    <w:name w:val="apple-converted-spac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415</Words>
  <Characters>2367</Characters>
  <Lines>19</Lines>
  <Paragraphs>5</Paragraphs>
  <ScaleCrop>false</ScaleCrop>
  <LinksUpToDate>false</LinksUpToDate>
  <CharactersWithSpaces>2777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2016-11-24T11:51:00Z</dcterms:created>
  <dc:creator>Майя</dc:creator>
  <cp:lastModifiedBy>Kirill</cp:lastModifiedBy>
  <dcterms:modified xsi:type="dcterms:W3CDTF">2016-12-27T08:54:29Z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1049-10.1.0.5785</vt:lpwstr>
  </property>
</Properties>
</file>