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5DD" w:rsidRPr="00697EE0" w:rsidRDefault="00C675DD" w:rsidP="00C675DD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8E9E3CA" wp14:editId="3FD4ABBA">
            <wp:simplePos x="0" y="0"/>
            <wp:positionH relativeFrom="margin">
              <wp:align>center</wp:align>
            </wp:positionH>
            <wp:positionV relativeFrom="paragraph">
              <wp:posOffset>-677545</wp:posOffset>
            </wp:positionV>
            <wp:extent cx="3872230" cy="1159510"/>
            <wp:effectExtent l="19050" t="0" r="0" b="0"/>
            <wp:wrapSquare wrapText="bothSides"/>
            <wp:docPr id="1" name="Рисунок 0" descr="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-logo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5DD" w:rsidRDefault="00C675DD" w:rsidP="00C675DD">
      <w:pPr>
        <w:rPr>
          <w:lang w:val="uk-UA"/>
        </w:rPr>
      </w:pPr>
    </w:p>
    <w:p w:rsidR="00C675DD" w:rsidRPr="00697EE0" w:rsidRDefault="00C675DD" w:rsidP="00C675DD">
      <w:pPr>
        <w:rPr>
          <w:lang w:val="uk-UA"/>
        </w:rPr>
      </w:pPr>
    </w:p>
    <w:p w:rsidR="00C675DD" w:rsidRDefault="00C675DD" w:rsidP="00C67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75DD" w:rsidRPr="00F20BC6" w:rsidRDefault="00C675DD" w:rsidP="00C67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BC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675DD" w:rsidRPr="00F20BC6" w:rsidRDefault="00C675DD" w:rsidP="00C67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BC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675DD" w:rsidRDefault="00C675DD" w:rsidP="00C67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0BC6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:rsidR="00C675DD" w:rsidRPr="00F20BC6" w:rsidRDefault="00C675DD" w:rsidP="00C67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ім. І.І.Сікорського</w:t>
      </w:r>
      <w:r w:rsidRPr="00F20BC6">
        <w:rPr>
          <w:rFonts w:ascii="Times New Roman" w:hAnsi="Times New Roman" w:cs="Times New Roman"/>
          <w:sz w:val="28"/>
          <w:szCs w:val="28"/>
        </w:rPr>
        <w:t>»</w:t>
      </w:r>
    </w:p>
    <w:p w:rsidR="00C675DD" w:rsidRPr="00F20BC6" w:rsidRDefault="00C675DD" w:rsidP="00C67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BC6"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:rsidR="00C675DD" w:rsidRPr="00F20BC6" w:rsidRDefault="00C675DD" w:rsidP="00C675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0BC6">
        <w:rPr>
          <w:rFonts w:ascii="Times New Roman" w:hAnsi="Times New Roman" w:cs="Times New Roman"/>
          <w:sz w:val="28"/>
          <w:szCs w:val="28"/>
        </w:rPr>
        <w:t>«</w:t>
      </w:r>
      <w:r w:rsidRPr="00F20BC6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  <w:r w:rsidRPr="00F20BC6">
        <w:rPr>
          <w:rFonts w:ascii="Times New Roman" w:hAnsi="Times New Roman" w:cs="Times New Roman"/>
          <w:sz w:val="28"/>
          <w:szCs w:val="28"/>
        </w:rPr>
        <w:t>»</w:t>
      </w:r>
    </w:p>
    <w:p w:rsidR="00C675DD" w:rsidRDefault="00C675DD" w:rsidP="00C675DD"/>
    <w:p w:rsidR="00C675DD" w:rsidRDefault="00C675DD" w:rsidP="00C675DD"/>
    <w:p w:rsidR="00C675DD" w:rsidRDefault="00C675DD" w:rsidP="00C675DD">
      <w:pPr>
        <w:rPr>
          <w:lang w:val="uk-UA"/>
        </w:rPr>
      </w:pPr>
    </w:p>
    <w:p w:rsidR="00C675DD" w:rsidRDefault="00C675DD" w:rsidP="00C675DD">
      <w:pPr>
        <w:rPr>
          <w:lang w:val="uk-UA"/>
        </w:rPr>
      </w:pPr>
    </w:p>
    <w:p w:rsidR="00C675DD" w:rsidRPr="00697EE0" w:rsidRDefault="00C675DD" w:rsidP="00C675DD">
      <w:pPr>
        <w:rPr>
          <w:sz w:val="36"/>
          <w:szCs w:val="36"/>
          <w:lang w:val="uk-UA"/>
        </w:rPr>
      </w:pPr>
    </w:p>
    <w:p w:rsidR="00C675DD" w:rsidRPr="00885C82" w:rsidRDefault="00C675DD" w:rsidP="00C675D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C675DD" w:rsidRPr="00885C82" w:rsidRDefault="00C675DD" w:rsidP="00C675D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>з курсу "</w:t>
      </w:r>
      <w:r w:rsidRPr="00C16198">
        <w:rPr>
          <w:rFonts w:ascii="Times New Roman" w:hAnsi="Times New Roman" w:cs="Times New Roman"/>
          <w:sz w:val="28"/>
          <w:szCs w:val="28"/>
          <w:lang w:val="uk-UA"/>
        </w:rPr>
        <w:t>Проектування інформаційних систем</w:t>
      </w:r>
      <w:r w:rsidRPr="00885C82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C675DD" w:rsidRPr="00885C82" w:rsidRDefault="00C675DD" w:rsidP="00C675DD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C675DD" w:rsidRPr="00885C82" w:rsidRDefault="00C675DD" w:rsidP="00C675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5C8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</w:rPr>
        <w:t>Робота з системами багтрекінгу</w:t>
      </w:r>
      <w:r w:rsidRPr="00885C82">
        <w:rPr>
          <w:rFonts w:ascii="Times New Roman" w:hAnsi="Times New Roman" w:cs="Times New Roman"/>
          <w:sz w:val="28"/>
          <w:szCs w:val="28"/>
        </w:rPr>
        <w:t>»</w:t>
      </w:r>
    </w:p>
    <w:p w:rsidR="00C675DD" w:rsidRDefault="00C675DD" w:rsidP="00C675DD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C675DD" w:rsidRPr="00AF02F2" w:rsidRDefault="00C675DD" w:rsidP="00C675D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675DD" w:rsidRDefault="00C675DD" w:rsidP="00C675D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C675DD" w:rsidRPr="00885C82" w:rsidRDefault="00C675DD" w:rsidP="00C675DD">
      <w:pPr>
        <w:jc w:val="right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885C8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курсу</w:t>
      </w:r>
    </w:p>
    <w:p w:rsidR="00C675DD" w:rsidRPr="00885C82" w:rsidRDefault="00C675DD" w:rsidP="00C675D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>групи ДА-41</w:t>
      </w:r>
    </w:p>
    <w:p w:rsidR="00C675DD" w:rsidRPr="00885C82" w:rsidRDefault="00C675DD" w:rsidP="00C675D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C82">
        <w:rPr>
          <w:rFonts w:ascii="Times New Roman" w:hAnsi="Times New Roman" w:cs="Times New Roman"/>
          <w:sz w:val="28"/>
          <w:szCs w:val="28"/>
        </w:rPr>
        <w:t>Клещ Кирило</w:t>
      </w:r>
    </w:p>
    <w:p w:rsidR="00C675DD" w:rsidRPr="00885C82" w:rsidRDefault="00C675DD" w:rsidP="00C675D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</w:rPr>
        <w:t>Вар</w:t>
      </w:r>
      <w:r w:rsidRPr="00885C82">
        <w:rPr>
          <w:rFonts w:ascii="Times New Roman" w:hAnsi="Times New Roman" w:cs="Times New Roman"/>
          <w:sz w:val="28"/>
          <w:szCs w:val="28"/>
          <w:lang w:val="uk-UA"/>
        </w:rPr>
        <w:t>іант-9</w:t>
      </w:r>
    </w:p>
    <w:p w:rsidR="00C675DD" w:rsidRPr="00FB0055" w:rsidRDefault="00C675DD" w:rsidP="00C675DD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C675DD" w:rsidRDefault="00C675DD" w:rsidP="00C675DD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C675DD" w:rsidRDefault="00C675DD" w:rsidP="00C675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675DD" w:rsidRDefault="00C675DD" w:rsidP="00C675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70F8D">
        <w:rPr>
          <w:rFonts w:ascii="Times New Roman" w:hAnsi="Times New Roman" w:cs="Times New Roman"/>
          <w:sz w:val="32"/>
          <w:szCs w:val="32"/>
          <w:lang w:val="uk-UA"/>
        </w:rPr>
        <w:t>Київ 201</w:t>
      </w:r>
      <w:r>
        <w:rPr>
          <w:rFonts w:ascii="Times New Roman" w:hAnsi="Times New Roman" w:cs="Times New Roman"/>
          <w:sz w:val="32"/>
          <w:szCs w:val="32"/>
          <w:lang w:val="uk-UA"/>
        </w:rPr>
        <w:t>7</w:t>
      </w:r>
    </w:p>
    <w:p w:rsidR="00C675DD" w:rsidRPr="00E70F8D" w:rsidRDefault="00C675DD" w:rsidP="00C675D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675DD" w:rsidRDefault="00C675DD" w:rsidP="00C675DD">
      <w:r w:rsidRPr="00C16198">
        <w:rPr>
          <w:rFonts w:ascii="Times New Roman" w:hAnsi="Times New Roman" w:cs="Times New Roman"/>
          <w:b/>
          <w:sz w:val="32"/>
        </w:rPr>
        <w:t>Мета роботи:</w:t>
      </w:r>
      <w:r w:rsidRPr="00C16198">
        <w:rPr>
          <w:sz w:val="32"/>
        </w:rPr>
        <w:t xml:space="preserve"> </w:t>
      </w:r>
    </w:p>
    <w:p w:rsidR="00C675DD" w:rsidRPr="00C675DD" w:rsidRDefault="00C675DD" w:rsidP="00C675DD">
      <w:pPr>
        <w:pStyle w:val="a3"/>
        <w:rPr>
          <w:rFonts w:ascii="Times New Roman" w:hAnsi="Times New Roman" w:cs="Times New Roman"/>
          <w:sz w:val="28"/>
          <w:szCs w:val="28"/>
        </w:rPr>
      </w:pPr>
      <w:r w:rsidRPr="00C675DD">
        <w:rPr>
          <w:rFonts w:ascii="Times New Roman" w:hAnsi="Times New Roman" w:cs="Times New Roman"/>
          <w:sz w:val="28"/>
          <w:szCs w:val="28"/>
        </w:rPr>
        <w:t>Вивчити типові життєві цикли розробки програмного забезпечення.</w:t>
      </w:r>
    </w:p>
    <w:p w:rsidR="00C675DD" w:rsidRPr="00C675DD" w:rsidRDefault="00C675DD" w:rsidP="00C675DD">
      <w:pPr>
        <w:pStyle w:val="a3"/>
        <w:rPr>
          <w:rFonts w:ascii="Times New Roman" w:hAnsi="Times New Roman" w:cs="Times New Roman"/>
          <w:sz w:val="28"/>
          <w:szCs w:val="28"/>
        </w:rPr>
      </w:pPr>
      <w:r w:rsidRPr="00C675DD">
        <w:rPr>
          <w:rFonts w:ascii="Times New Roman" w:hAnsi="Times New Roman" w:cs="Times New Roman"/>
          <w:sz w:val="28"/>
          <w:szCs w:val="28"/>
        </w:rPr>
        <w:t>Усвідомити методику роботи з багтрекінгом, навчитися створювати питання, задавати їх</w:t>
      </w:r>
    </w:p>
    <w:p w:rsidR="00C675DD" w:rsidRPr="00C675DD" w:rsidRDefault="00C675DD" w:rsidP="00C675DD">
      <w:pPr>
        <w:pStyle w:val="a3"/>
        <w:rPr>
          <w:rFonts w:ascii="Times New Roman" w:hAnsi="Times New Roman" w:cs="Times New Roman"/>
          <w:sz w:val="28"/>
          <w:szCs w:val="28"/>
        </w:rPr>
      </w:pPr>
      <w:r w:rsidRPr="00C675DD">
        <w:rPr>
          <w:rFonts w:ascii="Times New Roman" w:hAnsi="Times New Roman" w:cs="Times New Roman"/>
          <w:sz w:val="28"/>
          <w:szCs w:val="28"/>
        </w:rPr>
        <w:t>статус, а також навчитися оперувати статистикою багтрекінга.</w:t>
      </w:r>
    </w:p>
    <w:p w:rsidR="00DC7FE2" w:rsidRDefault="00C675DD" w:rsidP="00C675DD">
      <w:pPr>
        <w:rPr>
          <w:rFonts w:ascii="Times New Roman" w:hAnsi="Times New Roman" w:cs="Times New Roman"/>
          <w:sz w:val="28"/>
        </w:rPr>
      </w:pPr>
      <w:r w:rsidRPr="00DC7FE2">
        <w:rPr>
          <w:rFonts w:ascii="Times New Roman" w:hAnsi="Times New Roman" w:cs="Times New Roman"/>
          <w:b/>
          <w:sz w:val="32"/>
        </w:rPr>
        <w:t>Задача:</w:t>
      </w:r>
      <w:r w:rsidRPr="00DC7FE2">
        <w:rPr>
          <w:rFonts w:ascii="Times New Roman" w:hAnsi="Times New Roman" w:cs="Times New Roman"/>
          <w:sz w:val="32"/>
        </w:rPr>
        <w:t xml:space="preserve"> 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</w:rPr>
      </w:pPr>
      <w:r w:rsidRPr="00C675DD">
        <w:rPr>
          <w:rFonts w:ascii="Times New Roman" w:hAnsi="Times New Roman" w:cs="Times New Roman"/>
          <w:sz w:val="28"/>
        </w:rPr>
        <w:t>Вивчити зміст прикладу інформаційної системи т</w:t>
      </w:r>
      <w:r w:rsidR="00DC7FE2">
        <w:rPr>
          <w:rFonts w:ascii="Times New Roman" w:hAnsi="Times New Roman" w:cs="Times New Roman"/>
          <w:sz w:val="28"/>
        </w:rPr>
        <w:t>а створити опис життєвого циклу</w:t>
      </w:r>
      <w:r w:rsidRPr="00C675DD">
        <w:rPr>
          <w:rFonts w:ascii="Times New Roman" w:hAnsi="Times New Roman" w:cs="Times New Roman"/>
          <w:sz w:val="28"/>
        </w:rPr>
        <w:t>розробки відповідного програмного забезпечення. Використовуючи систему багтрекінга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</w:rPr>
      </w:pPr>
      <w:r w:rsidRPr="00C675DD">
        <w:rPr>
          <w:rFonts w:ascii="Times New Roman" w:hAnsi="Times New Roman" w:cs="Times New Roman"/>
          <w:sz w:val="28"/>
        </w:rPr>
        <w:t>MantisBT або подібну необхідно ознайомитися вед</w:t>
      </w:r>
      <w:r w:rsidR="00DC7FE2">
        <w:rPr>
          <w:rFonts w:ascii="Times New Roman" w:hAnsi="Times New Roman" w:cs="Times New Roman"/>
          <w:sz w:val="28"/>
        </w:rPr>
        <w:t>енням журналу для повного циклу</w:t>
      </w:r>
      <w:r w:rsidR="00DC7FE2">
        <w:rPr>
          <w:rFonts w:ascii="Times New Roman" w:hAnsi="Times New Roman" w:cs="Times New Roman"/>
          <w:sz w:val="28"/>
          <w:lang w:val="uk-UA"/>
        </w:rPr>
        <w:t xml:space="preserve"> </w:t>
      </w:r>
      <w:r w:rsidRPr="00C675DD">
        <w:rPr>
          <w:rFonts w:ascii="Times New Roman" w:hAnsi="Times New Roman" w:cs="Times New Roman"/>
          <w:sz w:val="28"/>
        </w:rPr>
        <w:t>розробки та тестування, відтворити статуси для питання (tic</w:t>
      </w:r>
      <w:r w:rsidR="00DC7FE2">
        <w:rPr>
          <w:rFonts w:ascii="Times New Roman" w:hAnsi="Times New Roman" w:cs="Times New Roman"/>
          <w:sz w:val="28"/>
        </w:rPr>
        <w:t>ket) та ролі у процесі розробки</w:t>
      </w:r>
      <w:r w:rsidR="00DC7FE2">
        <w:rPr>
          <w:rFonts w:ascii="Times New Roman" w:hAnsi="Times New Roman" w:cs="Times New Roman"/>
          <w:sz w:val="28"/>
          <w:lang w:val="uk-UA"/>
        </w:rPr>
        <w:t xml:space="preserve"> </w:t>
      </w:r>
      <w:r w:rsidRPr="00C675DD">
        <w:rPr>
          <w:rFonts w:ascii="Times New Roman" w:hAnsi="Times New Roman" w:cs="Times New Roman"/>
          <w:sz w:val="28"/>
        </w:rPr>
        <w:t>програмного забезпечення.</w:t>
      </w:r>
    </w:p>
    <w:p w:rsidR="00C675DD" w:rsidRPr="00DC7FE2" w:rsidRDefault="00C675DD" w:rsidP="00C675DD">
      <w:pPr>
        <w:rPr>
          <w:rFonts w:ascii="Times New Roman" w:hAnsi="Times New Roman" w:cs="Times New Roman"/>
          <w:b/>
          <w:sz w:val="32"/>
        </w:rPr>
      </w:pPr>
      <w:r w:rsidRPr="00DC7FE2">
        <w:rPr>
          <w:rFonts w:ascii="Times New Roman" w:hAnsi="Times New Roman" w:cs="Times New Roman"/>
          <w:b/>
          <w:sz w:val="32"/>
        </w:rPr>
        <w:t>Короткі теоретичні відомості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</w:rPr>
      </w:pPr>
      <w:r w:rsidRPr="00C675DD">
        <w:rPr>
          <w:rFonts w:ascii="Times New Roman" w:hAnsi="Times New Roman" w:cs="Times New Roman"/>
          <w:sz w:val="28"/>
        </w:rPr>
        <w:t>MantisBT – це система ведення журналу помилок та з</w:t>
      </w:r>
      <w:r w:rsidR="00DC7FE2">
        <w:rPr>
          <w:rFonts w:ascii="Times New Roman" w:hAnsi="Times New Roman" w:cs="Times New Roman"/>
          <w:sz w:val="28"/>
        </w:rPr>
        <w:t>авдань при розробці програмного</w:t>
      </w:r>
      <w:r w:rsidR="00DC7FE2">
        <w:rPr>
          <w:rFonts w:ascii="Times New Roman" w:hAnsi="Times New Roman" w:cs="Times New Roman"/>
          <w:sz w:val="28"/>
          <w:lang w:val="uk-UA"/>
        </w:rPr>
        <w:t xml:space="preserve"> </w:t>
      </w:r>
      <w:r w:rsidRPr="00C675DD">
        <w:rPr>
          <w:rFonts w:ascii="Times New Roman" w:hAnsi="Times New Roman" w:cs="Times New Roman"/>
          <w:sz w:val="28"/>
        </w:rPr>
        <w:t>забезпечення та інших продуктів ІТ. Система дозволяє в</w:t>
      </w:r>
      <w:r w:rsidR="00DC7FE2">
        <w:rPr>
          <w:rFonts w:ascii="Times New Roman" w:hAnsi="Times New Roman" w:cs="Times New Roman"/>
          <w:sz w:val="28"/>
        </w:rPr>
        <w:t>ідтворити весь цикл розробки та</w:t>
      </w:r>
      <w:r w:rsidR="00DC7FE2">
        <w:rPr>
          <w:rFonts w:ascii="Times New Roman" w:hAnsi="Times New Roman" w:cs="Times New Roman"/>
          <w:sz w:val="28"/>
          <w:lang w:val="uk-UA"/>
        </w:rPr>
        <w:t xml:space="preserve"> </w:t>
      </w:r>
      <w:r w:rsidRPr="00C675DD">
        <w:rPr>
          <w:rFonts w:ascii="Times New Roman" w:hAnsi="Times New Roman" w:cs="Times New Roman"/>
          <w:sz w:val="28"/>
        </w:rPr>
        <w:t>тестування від створення питання (ticket) до закриття зав</w:t>
      </w:r>
      <w:r w:rsidR="00DC7FE2">
        <w:rPr>
          <w:rFonts w:ascii="Times New Roman" w:hAnsi="Times New Roman" w:cs="Times New Roman"/>
          <w:sz w:val="28"/>
        </w:rPr>
        <w:t>дання. Протягом життєвого циклу</w:t>
      </w:r>
      <w:r w:rsidR="00DC7FE2">
        <w:rPr>
          <w:rFonts w:ascii="Times New Roman" w:hAnsi="Times New Roman" w:cs="Times New Roman"/>
          <w:sz w:val="28"/>
          <w:lang w:val="uk-UA"/>
        </w:rPr>
        <w:t xml:space="preserve"> </w:t>
      </w:r>
      <w:r w:rsidRPr="00C675DD">
        <w:rPr>
          <w:rFonts w:ascii="Times New Roman" w:hAnsi="Times New Roman" w:cs="Times New Roman"/>
          <w:sz w:val="28"/>
        </w:rPr>
        <w:t>кожне питання має свій статус та змінюється відповіда</w:t>
      </w:r>
      <w:r w:rsidR="00DC7FE2">
        <w:rPr>
          <w:rFonts w:ascii="Times New Roman" w:hAnsi="Times New Roman" w:cs="Times New Roman"/>
          <w:sz w:val="28"/>
        </w:rPr>
        <w:t>льними особами за певний процес</w:t>
      </w:r>
      <w:r w:rsidR="00DC7FE2">
        <w:rPr>
          <w:rFonts w:ascii="Times New Roman" w:hAnsi="Times New Roman" w:cs="Times New Roman"/>
          <w:sz w:val="28"/>
          <w:lang w:val="uk-UA"/>
        </w:rPr>
        <w:t xml:space="preserve"> </w:t>
      </w:r>
      <w:r w:rsidRPr="00C675DD">
        <w:rPr>
          <w:rFonts w:ascii="Times New Roman" w:hAnsi="Times New Roman" w:cs="Times New Roman"/>
          <w:sz w:val="28"/>
        </w:rPr>
        <w:t>розробки. Система MantisBT має такі мінімальні вимоги для встановлення: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  <w:lang w:val="en-US"/>
        </w:rPr>
      </w:pPr>
      <w:r w:rsidRPr="00C675DD">
        <w:rPr>
          <w:rFonts w:ascii="Times New Roman" w:hAnsi="Times New Roman" w:cs="Times New Roman"/>
          <w:sz w:val="28"/>
          <w:lang w:val="en-US"/>
        </w:rPr>
        <w:t>Operating System: Windows, OS X, OS/2, Linux, Solaris, BSD (all)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  <w:lang w:val="en-US"/>
        </w:rPr>
      </w:pPr>
      <w:r w:rsidRPr="00C675DD">
        <w:rPr>
          <w:rFonts w:ascii="Times New Roman" w:hAnsi="Times New Roman" w:cs="Times New Roman"/>
          <w:sz w:val="28"/>
          <w:lang w:val="en-US"/>
        </w:rPr>
        <w:t xml:space="preserve">Web Server: Microsoft IIS </w:t>
      </w:r>
      <w:r w:rsidRPr="00C675DD">
        <w:rPr>
          <w:rFonts w:ascii="Times New Roman" w:hAnsi="Times New Roman" w:cs="Times New Roman"/>
          <w:sz w:val="28"/>
        </w:rPr>
        <w:t>або</w:t>
      </w:r>
      <w:r w:rsidRPr="00C675DD">
        <w:rPr>
          <w:rFonts w:ascii="Times New Roman" w:hAnsi="Times New Roman" w:cs="Times New Roman"/>
          <w:sz w:val="28"/>
          <w:lang w:val="en-US"/>
        </w:rPr>
        <w:t xml:space="preserve"> Apache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  <w:lang w:val="en-US"/>
        </w:rPr>
      </w:pPr>
      <w:r w:rsidRPr="00C675DD">
        <w:rPr>
          <w:rFonts w:ascii="Times New Roman" w:hAnsi="Times New Roman" w:cs="Times New Roman"/>
          <w:sz w:val="28"/>
          <w:lang w:val="en-US"/>
        </w:rPr>
        <w:t>PHP: Version 5.2 or higher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  <w:lang w:val="en-US"/>
        </w:rPr>
      </w:pPr>
      <w:r w:rsidRPr="00C675DD">
        <w:rPr>
          <w:rFonts w:ascii="Times New Roman" w:hAnsi="Times New Roman" w:cs="Times New Roman"/>
          <w:sz w:val="28"/>
          <w:lang w:val="en-US"/>
        </w:rPr>
        <w:t>Database: MySQL 4.1 or higher, MS SQL, PostgreSQL, and DB2</w:t>
      </w:r>
    </w:p>
    <w:p w:rsidR="00C675DD" w:rsidRPr="00DC7FE2" w:rsidRDefault="00C675DD" w:rsidP="00C675DD">
      <w:pPr>
        <w:rPr>
          <w:rFonts w:ascii="Times New Roman" w:hAnsi="Times New Roman" w:cs="Times New Roman"/>
          <w:b/>
          <w:sz w:val="32"/>
        </w:rPr>
      </w:pPr>
      <w:r w:rsidRPr="00DC7FE2">
        <w:rPr>
          <w:rFonts w:ascii="Times New Roman" w:hAnsi="Times New Roman" w:cs="Times New Roman"/>
          <w:b/>
          <w:sz w:val="32"/>
        </w:rPr>
        <w:t>Завдання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</w:rPr>
      </w:pPr>
      <w:r w:rsidRPr="00C675DD">
        <w:rPr>
          <w:rFonts w:ascii="Times New Roman" w:hAnsi="Times New Roman" w:cs="Times New Roman"/>
          <w:sz w:val="28"/>
        </w:rPr>
        <w:t>Використовуючи систему багтрекінга MantisBT або подібну необхідно виконати наступні дії: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</w:rPr>
      </w:pPr>
      <w:r w:rsidRPr="00C675DD">
        <w:rPr>
          <w:rFonts w:ascii="Times New Roman" w:hAnsi="Times New Roman" w:cs="Times New Roman"/>
          <w:sz w:val="28"/>
        </w:rPr>
        <w:t>- створити питання (ticket)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</w:rPr>
      </w:pPr>
      <w:r w:rsidRPr="00C675DD">
        <w:rPr>
          <w:rFonts w:ascii="Times New Roman" w:hAnsi="Times New Roman" w:cs="Times New Roman"/>
          <w:sz w:val="28"/>
        </w:rPr>
        <w:t>- видалити питання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</w:rPr>
      </w:pPr>
      <w:r w:rsidRPr="00C675DD">
        <w:rPr>
          <w:rFonts w:ascii="Times New Roman" w:hAnsi="Times New Roman" w:cs="Times New Roman"/>
          <w:sz w:val="28"/>
        </w:rPr>
        <w:t>- змінити статус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</w:rPr>
      </w:pPr>
      <w:r w:rsidRPr="00C675DD">
        <w:rPr>
          <w:rFonts w:ascii="Times New Roman" w:hAnsi="Times New Roman" w:cs="Times New Roman"/>
          <w:sz w:val="28"/>
        </w:rPr>
        <w:t>- додати коментар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</w:rPr>
      </w:pPr>
      <w:r w:rsidRPr="00C675DD">
        <w:rPr>
          <w:rFonts w:ascii="Times New Roman" w:hAnsi="Times New Roman" w:cs="Times New Roman"/>
          <w:sz w:val="28"/>
        </w:rPr>
        <w:t>- прикріпити файл</w:t>
      </w:r>
    </w:p>
    <w:p w:rsidR="00C675DD" w:rsidRPr="00C675DD" w:rsidRDefault="00C675DD" w:rsidP="00C675DD">
      <w:pPr>
        <w:rPr>
          <w:rFonts w:ascii="Times New Roman" w:hAnsi="Times New Roman" w:cs="Times New Roman"/>
          <w:sz w:val="28"/>
        </w:rPr>
      </w:pPr>
      <w:r w:rsidRPr="00C675DD">
        <w:rPr>
          <w:rFonts w:ascii="Times New Roman" w:hAnsi="Times New Roman" w:cs="Times New Roman"/>
          <w:sz w:val="28"/>
        </w:rPr>
        <w:lastRenderedPageBreak/>
        <w:t>- ознайомитися з журналом змін</w:t>
      </w:r>
    </w:p>
    <w:p w:rsidR="00C675DD" w:rsidRDefault="00C675DD" w:rsidP="00C675DD">
      <w:pPr>
        <w:rPr>
          <w:rFonts w:ascii="Times New Roman" w:hAnsi="Times New Roman" w:cs="Times New Roman"/>
          <w:sz w:val="28"/>
        </w:rPr>
      </w:pPr>
      <w:r w:rsidRPr="00C675DD">
        <w:rPr>
          <w:rFonts w:ascii="Times New Roman" w:hAnsi="Times New Roman" w:cs="Times New Roman"/>
          <w:sz w:val="28"/>
        </w:rPr>
        <w:t>- ознайомитися з виведенням статистики.</w:t>
      </w:r>
    </w:p>
    <w:p w:rsidR="00C675DD" w:rsidRDefault="00C675DD" w:rsidP="00C675DD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16198">
        <w:rPr>
          <w:rFonts w:ascii="Times New Roman" w:hAnsi="Times New Roman" w:cs="Times New Roman"/>
          <w:b/>
          <w:sz w:val="28"/>
          <w:lang w:val="uk-UA"/>
        </w:rPr>
        <w:t>Хід роботи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B00CB2" w:rsidRDefault="00DC7F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240C3B1D" wp14:editId="04449B9C">
            <wp:simplePos x="0" y="0"/>
            <wp:positionH relativeFrom="page">
              <wp:align>center</wp:align>
            </wp:positionH>
            <wp:positionV relativeFrom="paragraph">
              <wp:posOffset>499745</wp:posOffset>
            </wp:positionV>
            <wp:extent cx="7310107" cy="2720340"/>
            <wp:effectExtent l="0" t="0" r="571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07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Створимо нову задачу :</w:t>
      </w:r>
    </w:p>
    <w:p w:rsidR="00DC7FE2" w:rsidRDefault="00DC7F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7FE2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3186386E" wp14:editId="052FA317">
            <wp:simplePos x="0" y="0"/>
            <wp:positionH relativeFrom="page">
              <wp:align>center</wp:align>
            </wp:positionH>
            <wp:positionV relativeFrom="paragraph">
              <wp:posOffset>327660</wp:posOffset>
            </wp:positionV>
            <wp:extent cx="7167783" cy="26517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783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Створимо ще одну задачу :</w:t>
      </w: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684A867B" wp14:editId="0E161279">
            <wp:simplePos x="0" y="0"/>
            <wp:positionH relativeFrom="page">
              <wp:align>center</wp:align>
            </wp:positionH>
            <wp:positionV relativeFrom="paragraph">
              <wp:posOffset>338455</wp:posOffset>
            </wp:positionV>
            <wp:extent cx="7327047" cy="1249680"/>
            <wp:effectExtent l="0" t="0" r="762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047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Подивимось перелік всіх задач:</w:t>
      </w: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452BE3E2" wp14:editId="3FD226EC">
            <wp:simplePos x="0" y="0"/>
            <wp:positionH relativeFrom="column">
              <wp:posOffset>-640715</wp:posOffset>
            </wp:positionH>
            <wp:positionV relativeFrom="paragraph">
              <wp:posOffset>359410</wp:posOffset>
            </wp:positionV>
            <wp:extent cx="6760845" cy="2365840"/>
            <wp:effectExtent l="0" t="0" r="190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236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Змінимо статус задачі:</w:t>
      </w: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вона розглядається.</w:t>
      </w: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3892F7AF" wp14:editId="7934D83A">
            <wp:simplePos x="0" y="0"/>
            <wp:positionH relativeFrom="page">
              <wp:align>right</wp:align>
            </wp:positionH>
            <wp:positionV relativeFrom="paragraph">
              <wp:posOffset>358775</wp:posOffset>
            </wp:positionV>
            <wp:extent cx="7446010" cy="2240280"/>
            <wp:effectExtent l="0" t="0" r="254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0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Додамо коментар до задачі:</w:t>
      </w: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можна бачити коментар до задачі:</w:t>
      </w: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295364C" wp14:editId="75F27C7E">
            <wp:extent cx="6120765" cy="22205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Видалимо першу задачу:</w:t>
      </w: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2B4AB91" wp14:editId="6164E32D">
            <wp:extent cx="6120765" cy="13595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5168841C" wp14:editId="31A0FB24">
            <wp:simplePos x="0" y="0"/>
            <wp:positionH relativeFrom="page">
              <wp:align>left</wp:align>
            </wp:positionH>
            <wp:positionV relativeFrom="paragraph">
              <wp:posOffset>359410</wp:posOffset>
            </wp:positionV>
            <wp:extent cx="8161020" cy="1173480"/>
            <wp:effectExtent l="0" t="0" r="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10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Тепер в списку задач, лише одна задача:</w:t>
      </w: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та закриємо задачу:</w:t>
      </w:r>
    </w:p>
    <w:p w:rsidR="00E87FE7" w:rsidRP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9D8AE7F" wp14:editId="2BB3F58F">
            <wp:extent cx="6120765" cy="36144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6432" behindDoc="0" locked="0" layoutInCell="1" allowOverlap="1" wp14:anchorId="164CBE6E" wp14:editId="19324925">
            <wp:simplePos x="0" y="0"/>
            <wp:positionH relativeFrom="margin">
              <wp:posOffset>-587375</wp:posOffset>
            </wp:positionH>
            <wp:positionV relativeFrom="paragraph">
              <wp:posOffset>278130</wp:posOffset>
            </wp:positionV>
            <wp:extent cx="6918960" cy="261048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Переглянемо статистику :</w:t>
      </w: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FE7" w:rsidRDefault="00E87F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FE7" w:rsidRDefault="00E87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Житевий цикл задач у системі багтрекінгу </w:t>
      </w:r>
      <w:r>
        <w:rPr>
          <w:rFonts w:ascii="Times New Roman" w:hAnsi="Times New Roman" w:cs="Times New Roman"/>
          <w:sz w:val="28"/>
          <w:szCs w:val="28"/>
          <w:lang w:val="en-US"/>
        </w:rPr>
        <w:t>ReadMine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87FE7" w:rsidRPr="00E87FE7" w:rsidRDefault="00E87F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905459"/>
            <wp:effectExtent l="0" t="0" r="0" b="9525"/>
            <wp:docPr id="12" name="Рисунок 12" descr="Картинки по запросу жизненный цикл задач в redm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жизненный цикл задач в redmi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0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FE7" w:rsidRPr="00E87FE7" w:rsidRDefault="00E87FE7" w:rsidP="00E87FE7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87FE7">
        <w:rPr>
          <w:rFonts w:ascii="Times New Roman" w:hAnsi="Times New Roman" w:cs="Times New Roman"/>
          <w:b/>
          <w:sz w:val="32"/>
          <w:szCs w:val="28"/>
          <w:lang w:val="uk-UA"/>
        </w:rPr>
        <w:t>Висновки:</w:t>
      </w:r>
    </w:p>
    <w:p w:rsidR="00E87FE7" w:rsidRPr="00E87FE7" w:rsidRDefault="00E87FE7" w:rsidP="00E87F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7FE7">
        <w:rPr>
          <w:rFonts w:ascii="Times New Roman" w:hAnsi="Times New Roman" w:cs="Times New Roman"/>
          <w:sz w:val="28"/>
          <w:szCs w:val="28"/>
          <w:lang w:val="uk-UA"/>
        </w:rPr>
        <w:t>У ході лабораторної роботи ми вивчили та використали основні можливості</w:t>
      </w:r>
    </w:p>
    <w:p w:rsidR="00E87FE7" w:rsidRPr="00E87FE7" w:rsidRDefault="00E87FE7" w:rsidP="00E87F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7FE7">
        <w:rPr>
          <w:rFonts w:ascii="Times New Roman" w:hAnsi="Times New Roman" w:cs="Times New Roman"/>
          <w:sz w:val="28"/>
          <w:szCs w:val="28"/>
          <w:lang w:val="uk-UA"/>
        </w:rPr>
        <w:t>системи багтрекінгу MantisBT для створення та конт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ролю задач. Ця система з такими </w:t>
      </w:r>
      <w:r w:rsidRPr="00E87FE7">
        <w:rPr>
          <w:rFonts w:ascii="Times New Roman" w:hAnsi="Times New Roman" w:cs="Times New Roman"/>
          <w:sz w:val="28"/>
          <w:szCs w:val="28"/>
          <w:lang w:val="uk-UA"/>
        </w:rPr>
        <w:t>функціями являється дуже корисною при управлінні проектами.</w:t>
      </w:r>
    </w:p>
    <w:sectPr w:rsidR="00E87FE7" w:rsidRPr="00E87F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23"/>
    <w:rsid w:val="00B00CB2"/>
    <w:rsid w:val="00C675DD"/>
    <w:rsid w:val="00CC3923"/>
    <w:rsid w:val="00DC7FE2"/>
    <w:rsid w:val="00E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94A9"/>
  <w15:chartTrackingRefBased/>
  <w15:docId w15:val="{675951A9-6FA1-41D7-935A-9AF437DF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5D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75D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1602</Words>
  <Characters>914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2017-12-27T23:46:00Z</dcterms:created>
  <dcterms:modified xsi:type="dcterms:W3CDTF">2017-12-28T00:33:00Z</dcterms:modified>
</cp:coreProperties>
</file>