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CA" w:rsidRPr="00697EE0" w:rsidRDefault="00DF41CA" w:rsidP="00DF41CA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DAE3CCE" wp14:editId="705F608F">
            <wp:simplePos x="0" y="0"/>
            <wp:positionH relativeFrom="margin">
              <wp:align>center</wp:align>
            </wp:positionH>
            <wp:positionV relativeFrom="paragraph">
              <wp:posOffset>-677545</wp:posOffset>
            </wp:positionV>
            <wp:extent cx="3872230" cy="1159510"/>
            <wp:effectExtent l="19050" t="0" r="0" b="0"/>
            <wp:wrapSquare wrapText="bothSides"/>
            <wp:docPr id="1" name="Рисунок 0" descr="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-logo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1CA" w:rsidRDefault="00DF41CA" w:rsidP="00DF41CA">
      <w:pPr>
        <w:rPr>
          <w:lang w:val="uk-UA"/>
        </w:rPr>
      </w:pPr>
    </w:p>
    <w:p w:rsidR="00DF41CA" w:rsidRPr="00697EE0" w:rsidRDefault="00DF41CA" w:rsidP="00DF41CA">
      <w:pPr>
        <w:rPr>
          <w:lang w:val="uk-UA"/>
        </w:rPr>
      </w:pPr>
    </w:p>
    <w:p w:rsidR="00DF41CA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41CA" w:rsidRPr="00F20BC6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F41CA" w:rsidRPr="00F20BC6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F41CA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:rsidR="00DF41CA" w:rsidRPr="00F20BC6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ім. І.І.Сікорського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DF41CA" w:rsidRPr="00F20BC6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BC6">
        <w:rPr>
          <w:rFonts w:ascii="Times New Roman" w:hAnsi="Times New Roman" w:cs="Times New Roman"/>
          <w:sz w:val="28"/>
          <w:szCs w:val="28"/>
        </w:rPr>
        <w:t>Навчально-науковий комплекс</w:t>
      </w:r>
    </w:p>
    <w:p w:rsidR="00DF41CA" w:rsidRPr="00F20BC6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C6">
        <w:rPr>
          <w:rFonts w:ascii="Times New Roman" w:hAnsi="Times New Roman" w:cs="Times New Roman"/>
          <w:sz w:val="28"/>
          <w:szCs w:val="28"/>
        </w:rPr>
        <w:t>«</w:t>
      </w:r>
      <w:r w:rsidRPr="00F20BC6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  <w:r w:rsidRPr="00F20BC6">
        <w:rPr>
          <w:rFonts w:ascii="Times New Roman" w:hAnsi="Times New Roman" w:cs="Times New Roman"/>
          <w:sz w:val="28"/>
          <w:szCs w:val="28"/>
        </w:rPr>
        <w:t>»</w:t>
      </w:r>
    </w:p>
    <w:p w:rsidR="00DF41CA" w:rsidRDefault="00DF41CA" w:rsidP="00DF41CA"/>
    <w:p w:rsidR="00DF41CA" w:rsidRDefault="00DF41CA" w:rsidP="00DF41CA"/>
    <w:p w:rsidR="00DF41CA" w:rsidRDefault="00DF41CA" w:rsidP="00DF41CA">
      <w:pPr>
        <w:rPr>
          <w:lang w:val="uk-UA"/>
        </w:rPr>
      </w:pPr>
    </w:p>
    <w:p w:rsidR="00DF41CA" w:rsidRDefault="00DF41CA" w:rsidP="00DF41CA">
      <w:pPr>
        <w:rPr>
          <w:lang w:val="uk-UA"/>
        </w:rPr>
      </w:pPr>
    </w:p>
    <w:p w:rsidR="00DF41CA" w:rsidRPr="00697EE0" w:rsidRDefault="00DF41CA" w:rsidP="00DF41CA">
      <w:pPr>
        <w:rPr>
          <w:sz w:val="36"/>
          <w:szCs w:val="36"/>
          <w:lang w:val="uk-UA"/>
        </w:rPr>
      </w:pPr>
    </w:p>
    <w:p w:rsidR="00DF41CA" w:rsidRPr="00885C82" w:rsidRDefault="00DF41CA" w:rsidP="00DF41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DF41CA" w:rsidRPr="00885C82" w:rsidRDefault="00DF41CA" w:rsidP="00DF41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з курсу "</w:t>
      </w:r>
      <w:r w:rsidRPr="00C16198">
        <w:rPr>
          <w:rFonts w:ascii="Times New Roman" w:hAnsi="Times New Roman" w:cs="Times New Roman"/>
          <w:sz w:val="28"/>
          <w:szCs w:val="28"/>
          <w:lang w:val="uk-UA"/>
        </w:rPr>
        <w:t>Проектування інформаційних систем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:rsidR="00DF41CA" w:rsidRPr="00885C82" w:rsidRDefault="00DF41CA" w:rsidP="00DF41C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DF41CA" w:rsidRPr="00885C82" w:rsidRDefault="00DF41CA" w:rsidP="00DF41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5C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</w:rPr>
        <w:t>Модульне тестування та рефакторинг</w:t>
      </w:r>
      <w:r w:rsidRPr="00885C82">
        <w:rPr>
          <w:rFonts w:ascii="Times New Roman" w:hAnsi="Times New Roman" w:cs="Times New Roman"/>
          <w:sz w:val="28"/>
          <w:szCs w:val="28"/>
        </w:rPr>
        <w:t>»</w:t>
      </w:r>
    </w:p>
    <w:p w:rsidR="00DF41CA" w:rsidRDefault="00DF41CA" w:rsidP="00DF41CA">
      <w:pPr>
        <w:jc w:val="center"/>
        <w:rPr>
          <w:rFonts w:ascii="Times New Roman" w:hAnsi="Times New Roman" w:cs="Times New Roman"/>
          <w:sz w:val="48"/>
          <w:szCs w:val="48"/>
          <w:lang w:val="uk-UA"/>
        </w:rPr>
      </w:pPr>
    </w:p>
    <w:p w:rsidR="00DF41CA" w:rsidRPr="00AF02F2" w:rsidRDefault="00DF41CA" w:rsidP="00DF41C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F41CA" w:rsidRDefault="00DF41CA" w:rsidP="00DF41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DF41CA" w:rsidRPr="00885C82" w:rsidRDefault="00DF41CA" w:rsidP="00DF41CA">
      <w:pPr>
        <w:jc w:val="right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885C8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курсу</w:t>
      </w:r>
    </w:p>
    <w:p w:rsidR="00DF41CA" w:rsidRPr="00885C82" w:rsidRDefault="00DF41CA" w:rsidP="00DF41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  <w:lang w:val="uk-UA"/>
        </w:rPr>
        <w:t>групи ДА-41</w:t>
      </w:r>
    </w:p>
    <w:p w:rsidR="00DF41CA" w:rsidRPr="00885C82" w:rsidRDefault="00DF41CA" w:rsidP="00DF41CA">
      <w:pPr>
        <w:jc w:val="right"/>
        <w:rPr>
          <w:rFonts w:ascii="Times New Roman" w:hAnsi="Times New Roman" w:cs="Times New Roman"/>
          <w:sz w:val="28"/>
          <w:szCs w:val="28"/>
        </w:rPr>
      </w:pPr>
      <w:r w:rsidRPr="00885C82">
        <w:rPr>
          <w:rFonts w:ascii="Times New Roman" w:hAnsi="Times New Roman" w:cs="Times New Roman"/>
          <w:sz w:val="28"/>
          <w:szCs w:val="28"/>
        </w:rPr>
        <w:t>Клещ Кирило</w:t>
      </w:r>
    </w:p>
    <w:p w:rsidR="00DF41CA" w:rsidRPr="00885C82" w:rsidRDefault="00DF41CA" w:rsidP="00DF41C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85C82">
        <w:rPr>
          <w:rFonts w:ascii="Times New Roman" w:hAnsi="Times New Roman" w:cs="Times New Roman"/>
          <w:sz w:val="28"/>
          <w:szCs w:val="28"/>
        </w:rPr>
        <w:t>Вар</w:t>
      </w:r>
      <w:r w:rsidRPr="00885C82">
        <w:rPr>
          <w:rFonts w:ascii="Times New Roman" w:hAnsi="Times New Roman" w:cs="Times New Roman"/>
          <w:sz w:val="28"/>
          <w:szCs w:val="28"/>
          <w:lang w:val="uk-UA"/>
        </w:rPr>
        <w:t>іант-9</w:t>
      </w:r>
    </w:p>
    <w:p w:rsidR="00DF41CA" w:rsidRPr="00FB0055" w:rsidRDefault="00DF41CA" w:rsidP="00DF41C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41CA" w:rsidRDefault="00DF41CA" w:rsidP="00DF41CA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DF41CA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F41CA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70F8D">
        <w:rPr>
          <w:rFonts w:ascii="Times New Roman" w:hAnsi="Times New Roman" w:cs="Times New Roman"/>
          <w:sz w:val="32"/>
          <w:szCs w:val="32"/>
          <w:lang w:val="uk-UA"/>
        </w:rPr>
        <w:t>Київ 201</w:t>
      </w:r>
      <w:r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:rsidR="00DF41CA" w:rsidRPr="00E70F8D" w:rsidRDefault="00DF41CA" w:rsidP="00DF41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F41CA" w:rsidRDefault="00DF41CA" w:rsidP="00DF41CA">
      <w:r w:rsidRPr="00C16198">
        <w:rPr>
          <w:rFonts w:ascii="Times New Roman" w:hAnsi="Times New Roman" w:cs="Times New Roman"/>
          <w:b/>
          <w:sz w:val="32"/>
        </w:rPr>
        <w:t>Мета роботи:</w:t>
      </w:r>
      <w:r w:rsidRPr="00C16198">
        <w:rPr>
          <w:sz w:val="32"/>
        </w:rPr>
        <w:t xml:space="preserve"> 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О</w:t>
      </w:r>
      <w:r w:rsidRPr="00DF41CA">
        <w:rPr>
          <w:rFonts w:ascii="Times New Roman" w:hAnsi="Times New Roman" w:cs="Times New Roman"/>
          <w:sz w:val="28"/>
          <w:szCs w:val="28"/>
        </w:rPr>
        <w:t>володіти навичками створення програмного забезпечення за метолологією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TDD та ознайомитися з процедурами рефакторинга.</w:t>
      </w:r>
    </w:p>
    <w:p w:rsidR="00DF41CA" w:rsidRPr="00DF41CA" w:rsidRDefault="00DF41CA" w:rsidP="00DF41CA">
      <w:pPr>
        <w:rPr>
          <w:rFonts w:ascii="Times New Roman" w:hAnsi="Times New Roman" w:cs="Times New Roman"/>
          <w:b/>
          <w:sz w:val="32"/>
        </w:rPr>
      </w:pPr>
      <w:r w:rsidRPr="00DF41CA">
        <w:rPr>
          <w:rFonts w:ascii="Times New Roman" w:hAnsi="Times New Roman" w:cs="Times New Roman"/>
          <w:b/>
          <w:sz w:val="32"/>
        </w:rPr>
        <w:t>Задача: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1. Використовувати методологію Test Driven Development для створення класів архітектурної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програмної моделі.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2. Скласти тестові сценарії, які продемонструють функціювання всіх методів проектованої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моделі.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3. Виконати юніт-тестування складових частин (внутрішніх класів), що реалізують об'єкт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моделювання.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4. Виконати "зовнішнє" юніт-тестування для API.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5. Провести рефакторинг коду програми, для поліпшення реалізації.</w:t>
      </w:r>
    </w:p>
    <w:p w:rsidR="00DF41CA" w:rsidRPr="00DF41CA" w:rsidRDefault="00DF41CA" w:rsidP="00DF41CA">
      <w:pPr>
        <w:jc w:val="center"/>
        <w:rPr>
          <w:rFonts w:ascii="Times New Roman" w:hAnsi="Times New Roman" w:cs="Times New Roman"/>
          <w:b/>
          <w:sz w:val="32"/>
        </w:rPr>
      </w:pPr>
      <w:r w:rsidRPr="00DF41CA">
        <w:rPr>
          <w:rFonts w:ascii="Times New Roman" w:hAnsi="Times New Roman" w:cs="Times New Roman"/>
          <w:b/>
          <w:sz w:val="32"/>
        </w:rPr>
        <w:t>Короткі теоретичні відомості</w:t>
      </w:r>
      <w:r>
        <w:rPr>
          <w:rFonts w:ascii="Times New Roman" w:hAnsi="Times New Roman" w:cs="Times New Roman"/>
          <w:b/>
          <w:sz w:val="32"/>
        </w:rPr>
        <w:t>: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Розробка через тестування (англ. тест-Driven Development, TDD) - техніка розробки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програмного забезпечення, яка грунтується на повторенні дуже коротких циклів розробки: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спочатку пишеться тест, що покриває бажану зміну, пот</w:t>
      </w:r>
      <w:r>
        <w:rPr>
          <w:rFonts w:ascii="Times New Roman" w:hAnsi="Times New Roman" w:cs="Times New Roman"/>
          <w:sz w:val="28"/>
          <w:szCs w:val="28"/>
        </w:rPr>
        <w:t xml:space="preserve">ім пишеться код, який дозволить </w:t>
      </w:r>
      <w:r w:rsidRPr="00DF41CA">
        <w:rPr>
          <w:rFonts w:ascii="Times New Roman" w:hAnsi="Times New Roman" w:cs="Times New Roman"/>
          <w:sz w:val="28"/>
          <w:szCs w:val="28"/>
        </w:rPr>
        <w:t>пройти тест, і під кінець проводиться рефакторинг нового коду до відповідних стандартів.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Рефакторинг (англ. refactoring) - процес зміни внутрі</w:t>
      </w:r>
      <w:r>
        <w:rPr>
          <w:rFonts w:ascii="Times New Roman" w:hAnsi="Times New Roman" w:cs="Times New Roman"/>
          <w:sz w:val="28"/>
          <w:szCs w:val="28"/>
        </w:rPr>
        <w:t xml:space="preserve">шньої структури програми, що не </w:t>
      </w:r>
      <w:r w:rsidRPr="00DF41CA">
        <w:rPr>
          <w:rFonts w:ascii="Times New Roman" w:hAnsi="Times New Roman" w:cs="Times New Roman"/>
          <w:sz w:val="28"/>
          <w:szCs w:val="28"/>
        </w:rPr>
        <w:t>зачіпає її зовнішньої поведінки і має на меті полегшит</w:t>
      </w:r>
      <w:r>
        <w:rPr>
          <w:rFonts w:ascii="Times New Roman" w:hAnsi="Times New Roman" w:cs="Times New Roman"/>
          <w:sz w:val="28"/>
          <w:szCs w:val="28"/>
        </w:rPr>
        <w:t xml:space="preserve">и розуміння її роботи. В основі </w:t>
      </w:r>
      <w:r w:rsidRPr="00DF41CA">
        <w:rPr>
          <w:rFonts w:ascii="Times New Roman" w:hAnsi="Times New Roman" w:cs="Times New Roman"/>
          <w:sz w:val="28"/>
          <w:szCs w:val="28"/>
        </w:rPr>
        <w:t>рефакторинга лежить послідовність невеликих еквівалентних (тоб</w:t>
      </w:r>
      <w:r>
        <w:rPr>
          <w:rFonts w:ascii="Times New Roman" w:hAnsi="Times New Roman" w:cs="Times New Roman"/>
          <w:sz w:val="28"/>
          <w:szCs w:val="28"/>
        </w:rPr>
        <w:t xml:space="preserve">то таких, що зберігають </w:t>
      </w:r>
      <w:r w:rsidRPr="00DF41CA">
        <w:rPr>
          <w:rFonts w:ascii="Times New Roman" w:hAnsi="Times New Roman" w:cs="Times New Roman"/>
          <w:sz w:val="28"/>
          <w:szCs w:val="28"/>
        </w:rPr>
        <w:t>поведінку) перетворень. Оскільки кожне перетворе</w:t>
      </w:r>
      <w:r>
        <w:rPr>
          <w:rFonts w:ascii="Times New Roman" w:hAnsi="Times New Roman" w:cs="Times New Roman"/>
          <w:sz w:val="28"/>
          <w:szCs w:val="28"/>
        </w:rPr>
        <w:t xml:space="preserve">ння маленьке, програмісту легше </w:t>
      </w:r>
      <w:r w:rsidRPr="00DF41CA">
        <w:rPr>
          <w:rFonts w:ascii="Times New Roman" w:hAnsi="Times New Roman" w:cs="Times New Roman"/>
          <w:sz w:val="28"/>
          <w:szCs w:val="28"/>
        </w:rPr>
        <w:t>простежити за його правильністю, і в той же час вся послідов</w:t>
      </w:r>
      <w:r>
        <w:rPr>
          <w:rFonts w:ascii="Times New Roman" w:hAnsi="Times New Roman" w:cs="Times New Roman"/>
          <w:sz w:val="28"/>
          <w:szCs w:val="28"/>
        </w:rPr>
        <w:t xml:space="preserve">ність може привести до істотної </w:t>
      </w:r>
      <w:r w:rsidRPr="00DF41CA">
        <w:rPr>
          <w:rFonts w:ascii="Times New Roman" w:hAnsi="Times New Roman" w:cs="Times New Roman"/>
          <w:sz w:val="28"/>
          <w:szCs w:val="28"/>
        </w:rPr>
        <w:t>перебудови програми і поліпшенню її узгодженості і чіткості.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Модульне тестування, або юніт-тестування (англ. unit testin</w:t>
      </w:r>
      <w:r>
        <w:rPr>
          <w:rFonts w:ascii="Times New Roman" w:hAnsi="Times New Roman" w:cs="Times New Roman"/>
          <w:sz w:val="28"/>
          <w:szCs w:val="28"/>
        </w:rPr>
        <w:t xml:space="preserve">g) - процес у програмуванні, що </w:t>
      </w:r>
      <w:r w:rsidRPr="00DF41CA">
        <w:rPr>
          <w:rFonts w:ascii="Times New Roman" w:hAnsi="Times New Roman" w:cs="Times New Roman"/>
          <w:sz w:val="28"/>
          <w:szCs w:val="28"/>
        </w:rPr>
        <w:t>дозволяє перевірити на коректність окремі модулі вихідног</w:t>
      </w:r>
      <w:r>
        <w:rPr>
          <w:rFonts w:ascii="Times New Roman" w:hAnsi="Times New Roman" w:cs="Times New Roman"/>
          <w:sz w:val="28"/>
          <w:szCs w:val="28"/>
        </w:rPr>
        <w:t xml:space="preserve">о коду програми. Ідея полягає в </w:t>
      </w:r>
      <w:r w:rsidRPr="00DF41CA">
        <w:rPr>
          <w:rFonts w:ascii="Times New Roman" w:hAnsi="Times New Roman" w:cs="Times New Roman"/>
          <w:sz w:val="28"/>
          <w:szCs w:val="28"/>
        </w:rPr>
        <w:t>тому, щоб писати тести для кожної нетривіальної функції або методу. Це дозв</w:t>
      </w:r>
      <w:r>
        <w:rPr>
          <w:rFonts w:ascii="Times New Roman" w:hAnsi="Times New Roman" w:cs="Times New Roman"/>
          <w:sz w:val="28"/>
          <w:szCs w:val="28"/>
        </w:rPr>
        <w:t xml:space="preserve">оляє досить </w:t>
      </w:r>
      <w:r w:rsidRPr="00DF41CA">
        <w:rPr>
          <w:rFonts w:ascii="Times New Roman" w:hAnsi="Times New Roman" w:cs="Times New Roman"/>
          <w:sz w:val="28"/>
          <w:szCs w:val="28"/>
        </w:rPr>
        <w:t>швидко перевірити, чи не призвело чергову зміну коду до регресії, тобто до появи помилок у</w:t>
      </w:r>
    </w:p>
    <w:p w:rsidR="00DF41CA" w:rsidRPr="00DF41CA" w:rsidRDefault="00DF41CA" w:rsidP="00DF41CA">
      <w:pPr>
        <w:pStyle w:val="a3"/>
        <w:rPr>
          <w:rFonts w:ascii="Times New Roman" w:hAnsi="Times New Roman" w:cs="Times New Roman"/>
          <w:sz w:val="28"/>
          <w:szCs w:val="28"/>
        </w:rPr>
      </w:pPr>
      <w:r w:rsidRPr="00DF41CA">
        <w:rPr>
          <w:rFonts w:ascii="Times New Roman" w:hAnsi="Times New Roman" w:cs="Times New Roman"/>
          <w:sz w:val="28"/>
          <w:szCs w:val="28"/>
        </w:rPr>
        <w:t>вже відтестованих місцях програми, а також полегшує виявлення та усунення таких помилок.</w:t>
      </w:r>
    </w:p>
    <w:p w:rsidR="00DF41CA" w:rsidRPr="00DF41CA" w:rsidRDefault="00DF41CA" w:rsidP="00DF41CA">
      <w:pPr>
        <w:rPr>
          <w:rFonts w:ascii="Times New Roman" w:hAnsi="Times New Roman" w:cs="Times New Roman"/>
          <w:sz w:val="28"/>
        </w:rPr>
      </w:pPr>
    </w:p>
    <w:p w:rsidR="00DF41CA" w:rsidRDefault="00DF41CA" w:rsidP="00DF41CA">
      <w:pPr>
        <w:rPr>
          <w:rFonts w:ascii="Times New Roman" w:hAnsi="Times New Roman" w:cs="Times New Roman"/>
          <w:sz w:val="28"/>
        </w:rPr>
      </w:pPr>
    </w:p>
    <w:p w:rsidR="00DF41CA" w:rsidRDefault="00DF41CA" w:rsidP="00DF41CA">
      <w:pPr>
        <w:rPr>
          <w:rFonts w:ascii="Times New Roman" w:hAnsi="Times New Roman" w:cs="Times New Roman"/>
          <w:sz w:val="28"/>
        </w:rPr>
      </w:pPr>
    </w:p>
    <w:p w:rsidR="00DF41CA" w:rsidRPr="00DF41CA" w:rsidRDefault="00DF41CA" w:rsidP="00DF41CA">
      <w:pPr>
        <w:rPr>
          <w:rFonts w:ascii="Times New Roman" w:hAnsi="Times New Roman" w:cs="Times New Roman"/>
          <w:b/>
          <w:sz w:val="28"/>
        </w:rPr>
      </w:pPr>
      <w:r w:rsidRPr="00DF41CA">
        <w:rPr>
          <w:rFonts w:ascii="Times New Roman" w:hAnsi="Times New Roman" w:cs="Times New Roman"/>
          <w:b/>
          <w:sz w:val="28"/>
        </w:rPr>
        <w:lastRenderedPageBreak/>
        <w:t>Завдання</w:t>
      </w:r>
    </w:p>
    <w:p w:rsidR="00DF41CA" w:rsidRPr="00DF41CA" w:rsidRDefault="00DF41CA" w:rsidP="00DF41CA">
      <w:pPr>
        <w:rPr>
          <w:rFonts w:ascii="Times New Roman" w:hAnsi="Times New Roman" w:cs="Times New Roman"/>
          <w:sz w:val="28"/>
        </w:rPr>
      </w:pPr>
      <w:r w:rsidRPr="00DF41CA">
        <w:rPr>
          <w:rFonts w:ascii="Times New Roman" w:hAnsi="Times New Roman" w:cs="Times New Roman"/>
          <w:sz w:val="28"/>
        </w:rPr>
        <w:t>1. Розробити методику випробувань з використанням ISO/IEC/IEEE 29119.</w:t>
      </w:r>
    </w:p>
    <w:p w:rsidR="00DF41CA" w:rsidRPr="00DF41CA" w:rsidRDefault="00DF41CA" w:rsidP="00DF41CA">
      <w:pPr>
        <w:rPr>
          <w:rFonts w:ascii="Times New Roman" w:hAnsi="Times New Roman" w:cs="Times New Roman"/>
          <w:sz w:val="28"/>
        </w:rPr>
      </w:pPr>
      <w:r w:rsidRPr="00DF41CA">
        <w:rPr>
          <w:rFonts w:ascii="Times New Roman" w:hAnsi="Times New Roman" w:cs="Times New Roman"/>
          <w:sz w:val="28"/>
        </w:rPr>
        <w:t>2. Розробити код програми архітектурної моделі. Використовувати Test Driven Development.</w:t>
      </w:r>
    </w:p>
    <w:p w:rsidR="00DF41CA" w:rsidRDefault="00DF41CA" w:rsidP="00DF41CA">
      <w:pPr>
        <w:rPr>
          <w:rFonts w:ascii="Times New Roman" w:hAnsi="Times New Roman" w:cs="Times New Roman"/>
          <w:sz w:val="28"/>
        </w:rPr>
      </w:pPr>
      <w:r w:rsidRPr="00DF41CA">
        <w:rPr>
          <w:rFonts w:ascii="Times New Roman" w:hAnsi="Times New Roman" w:cs="Times New Roman"/>
          <w:sz w:val="28"/>
        </w:rPr>
        <w:t>3. Провести рефакторинг коду програми, щоб задовольнити вимоги технічного завдання.</w:t>
      </w:r>
    </w:p>
    <w:p w:rsidR="00DF41CA" w:rsidRDefault="00DF41CA" w:rsidP="00DF41CA">
      <w:pPr>
        <w:rPr>
          <w:rFonts w:ascii="Times New Roman" w:hAnsi="Times New Roman" w:cs="Times New Roman"/>
          <w:sz w:val="28"/>
        </w:rPr>
      </w:pPr>
    </w:p>
    <w:p w:rsidR="00DF41CA" w:rsidRDefault="00DF41CA" w:rsidP="00DF41C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16198">
        <w:rPr>
          <w:rFonts w:ascii="Times New Roman" w:hAnsi="Times New Roman" w:cs="Times New Roman"/>
          <w:b/>
          <w:sz w:val="28"/>
          <w:lang w:val="uk-UA"/>
        </w:rPr>
        <w:t>Хід роботи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DF41CA" w:rsidRDefault="00DF41CA" w:rsidP="00DF41C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моделі: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The class serves to calculate the cost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petrol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This value is written in </w:t>
      </w:r>
      <w:r>
        <w:rPr>
          <w:rFonts w:ascii="Consolas" w:hAnsi="Consolas" w:cs="Consolas"/>
          <w:color w:val="7F7F9F"/>
          <w:sz w:val="20"/>
          <w:szCs w:val="20"/>
          <w:lang w:val="uk-UA"/>
        </w:rPr>
        <w:t>&lt;b&gt;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totalCost</w:t>
      </w:r>
      <w:r>
        <w:rPr>
          <w:rFonts w:ascii="Consolas" w:hAnsi="Consolas" w:cs="Consolas"/>
          <w:color w:val="7F7F9F"/>
          <w:sz w:val="20"/>
          <w:szCs w:val="20"/>
          <w:lang w:val="uk-UA"/>
        </w:rPr>
        <w:t>&lt;/b&gt;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.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@author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Kirill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Kleshch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@version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1.0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Created by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Kirill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on 13.11.2017.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Model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fuel_consumption_per_kilometer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0.07;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price_of_1_litter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23.78;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 The amount of gasoline spent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petrol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/**Distance that the car passed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/** The price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petrol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that was spent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totalCost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/** Function to get the value of a field </w:t>
      </w:r>
      <w:r>
        <w:rPr>
          <w:rFonts w:ascii="Consolas" w:hAnsi="Consolas" w:cs="Consolas"/>
          <w:color w:val="3F3FBF"/>
          <w:sz w:val="20"/>
          <w:szCs w:val="20"/>
          <w:lang w:val="uk-UA"/>
        </w:rPr>
        <w:t>{@link Model#totalCost}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return total price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getTotalCost()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totalCost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/** Function to get the value of a field </w:t>
      </w:r>
      <w:r>
        <w:rPr>
          <w:rFonts w:ascii="Consolas" w:hAnsi="Consolas" w:cs="Consolas"/>
          <w:color w:val="3F3FBF"/>
          <w:sz w:val="20"/>
          <w:szCs w:val="20"/>
          <w:lang w:val="uk-UA"/>
        </w:rPr>
        <w:t>{@link Model#</w:t>
      </w:r>
      <w:r>
        <w:rPr>
          <w:rFonts w:ascii="Consolas" w:hAnsi="Consolas" w:cs="Consolas"/>
          <w:color w:val="3F3FBF"/>
          <w:sz w:val="20"/>
          <w:szCs w:val="20"/>
          <w:u w:val="single"/>
          <w:lang w:val="uk-UA"/>
        </w:rPr>
        <w:t>petrol</w:t>
      </w:r>
      <w:r>
        <w:rPr>
          <w:rFonts w:ascii="Consolas" w:hAnsi="Consolas" w:cs="Consolas"/>
          <w:color w:val="3F3FBF"/>
          <w:sz w:val="20"/>
          <w:szCs w:val="20"/>
          <w:lang w:val="uk-UA"/>
        </w:rPr>
        <w:t>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return amount of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petrol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spent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getPetrol()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petrol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setPetrol(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petrol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petrol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petrol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/** Function to get the value of a field </w:t>
      </w:r>
      <w:r>
        <w:rPr>
          <w:rFonts w:ascii="Consolas" w:hAnsi="Consolas" w:cs="Consolas"/>
          <w:color w:val="3F3FBF"/>
          <w:sz w:val="20"/>
          <w:szCs w:val="20"/>
          <w:lang w:val="uk-UA"/>
        </w:rPr>
        <w:t>{@link Model#distance}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@return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return distance that the car passed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getDistance()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setDistance(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>/** Function of calculating value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uk-UA"/>
        </w:rPr>
        <w:t>@param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distance distance that the car passed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   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calculated_price(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totalCost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fuel_consumption_per_kilometer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*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price_of_1_litter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DF41CA" w:rsidRDefault="00DF41CA" w:rsidP="00DF41CA">
      <w:pPr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Проведемо тестування найбільш складних методів, де можна було зробити помилку: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org.junit.Assert.*;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Created by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Kirill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on 16.11.2017.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ModelTest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org.junit.</w:t>
      </w:r>
      <w:r>
        <w:rPr>
          <w:rFonts w:ascii="Consolas" w:hAnsi="Consolas" w:cs="Consolas"/>
          <w:color w:val="646464"/>
          <w:sz w:val="20"/>
          <w:szCs w:val="20"/>
          <w:lang w:val="uk-UA"/>
        </w:rPr>
        <w:t>Test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getDistanceTest()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Exception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Model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Model();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.setDistance(17.7);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calc_value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.getDistance();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exp_value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17.7;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exp_value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calc_value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 0.000001);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uk-UA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org.junit.</w:t>
      </w:r>
      <w:r>
        <w:rPr>
          <w:rFonts w:ascii="Consolas" w:hAnsi="Consolas" w:cs="Consolas"/>
          <w:color w:val="646464"/>
          <w:sz w:val="20"/>
          <w:szCs w:val="20"/>
          <w:lang w:val="uk-UA"/>
        </w:rPr>
        <w:t>Test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calculated_price()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Exception {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Model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Model();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.setDistance(35.8);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.calculated_price(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.getDistance());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calc_value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.getTotalCost();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exp_value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59.59268;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exp_value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calc_value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, 0.00001);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DF41CA" w:rsidRDefault="00DF41CA" w:rsidP="00DF4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DF41CA" w:rsidRDefault="00DF41CA" w:rsidP="00DF41CA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DF41CA" w:rsidRDefault="00DF41CA" w:rsidP="00DF41CA">
      <w:pPr>
        <w:rPr>
          <w:rFonts w:ascii="Consolas" w:hAnsi="Consolas" w:cs="Consolas"/>
          <w:color w:val="000000"/>
          <w:sz w:val="20"/>
          <w:szCs w:val="20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Звернемо увагу,як потрібно перевіряти чи рівні між собою два дабли, за допомогою методу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>assertEquals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з заданою точністю.</w:t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lastRenderedPageBreak/>
        <w:t>Перевіримо чи дійсно 2 тести проходять:</w:t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9D9FA4" wp14:editId="06E6B53F">
            <wp:extent cx="4619625" cy="1790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Так, маємо зелену доріжку.</w:t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Якщо невірно порівняти 2 дабли, то будемо мати:</w:t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696752" wp14:editId="3DCAB8EC">
            <wp:extent cx="5410200" cy="3476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То тести, не будуть проходити:</w:t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E679C4" wp14:editId="3BF04B83">
            <wp:extent cx="4600575" cy="1685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</w:p>
    <w:p w:rsidR="00DF41CA" w:rsidRDefault="00DF41CA" w:rsidP="00DF41CA">
      <w:pPr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</w:pPr>
      <w:r w:rsidRPr="008D360F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lastRenderedPageBreak/>
        <w:t>Реф</w:t>
      </w:r>
      <w:r w:rsidR="008D360F" w:rsidRPr="008D360F">
        <w:rPr>
          <w:rFonts w:ascii="Times New Roman" w:hAnsi="Times New Roman" w:cs="Times New Roman"/>
          <w:b/>
          <w:iCs/>
          <w:color w:val="000000"/>
          <w:sz w:val="32"/>
          <w:szCs w:val="28"/>
          <w:lang w:val="uk-UA"/>
        </w:rPr>
        <w:t>акторинг:</w:t>
      </w:r>
    </w:p>
    <w:p w:rsidR="00B80E86" w:rsidRPr="00B80E86" w:rsidRDefault="00B80E86" w:rsidP="00DF41CA">
      <w:pPr>
        <w:rPr>
          <w:rFonts w:ascii="Times New Roman" w:hAnsi="Times New Roman" w:cs="Times New Roman"/>
          <w:b/>
          <w:iCs/>
          <w:color w:val="000000"/>
          <w:sz w:val="32"/>
          <w:szCs w:val="28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Created by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Kirill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on 13.11.2017.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java.util.Scanner;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Controller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 Constructor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Model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View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stringOfUser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String();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Controller(Model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View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 The Work method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processUser()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.printMessage(View.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ENTER_DISTANCE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bufMessage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bufMessage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.nextDouble();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.setDistance(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bufMessage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.calculated_price(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.getDistance());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.printMessage(View.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OUTPUT_WORD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.getTotalCost());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8D360F" w:rsidRPr="008D360F" w:rsidRDefault="00B80E86" w:rsidP="00B80E86">
      <w:pP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B80E86" w:rsidRDefault="00B80E86" w:rsidP="00DF41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такому коді моло, що зрозуміло.Особливо все не зручно в методі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processUser()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0E86" w:rsidRDefault="00B80E86" w:rsidP="00DF41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використаємо метод рефакторингу</w:t>
      </w:r>
      <w:r w:rsidRPr="00B80E8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Извлечение метода</w:t>
      </w:r>
      <w:r w:rsidRPr="00B80E8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0E86" w:rsidRPr="00B80E86" w:rsidRDefault="00B80E86" w:rsidP="00DF41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Винесемо шматок код</w:t>
      </w:r>
      <w:r>
        <w:rPr>
          <w:rFonts w:ascii="Times New Roman" w:hAnsi="Times New Roman" w:cs="Times New Roman"/>
          <w:sz w:val="28"/>
          <w:szCs w:val="28"/>
          <w:lang w:val="uk-UA"/>
        </w:rPr>
        <w:t>у у окремий метод.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>/**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 Created by </w:t>
      </w:r>
      <w:r>
        <w:rPr>
          <w:rFonts w:ascii="Consolas" w:hAnsi="Consolas" w:cs="Consolas"/>
          <w:color w:val="3F5FBF"/>
          <w:sz w:val="20"/>
          <w:szCs w:val="20"/>
          <w:u w:val="single"/>
          <w:lang w:val="uk-UA"/>
        </w:rPr>
        <w:t>Kirill</w:t>
      </w: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on 13.11.2017.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3F5FBF"/>
          <w:sz w:val="20"/>
          <w:szCs w:val="20"/>
          <w:lang w:val="uk-UA"/>
        </w:rPr>
        <w:t xml:space="preserve"> */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java.util.Scanner;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Controller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 Constructor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Model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View </w:t>
      </w:r>
      <w:r>
        <w:rPr>
          <w:rFonts w:ascii="Consolas" w:hAnsi="Consolas" w:cs="Consolas"/>
          <w:color w:val="0000C0"/>
          <w:sz w:val="20"/>
          <w:szCs w:val="20"/>
          <w:highlight w:val="yellow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stringOfUser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String();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Controller(Model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View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>// The Work method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processUser()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.setDistance(inputDIstanceWithScanner(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.calculated_price(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.getDistance());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.printMessage(View.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OUTPUT_WORD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uk-UA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.getTotalCost());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inputDIstanceWithScanner(Scanner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 {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uk-UA"/>
        </w:rPr>
        <w:t>view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.printMessage(View.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uk-UA"/>
        </w:rPr>
        <w:t>ENTER_DISTANCE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bufMessage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bufMessage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.nextDouble();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>bufMessage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 }</w:t>
      </w: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B80E86" w:rsidRDefault="00B80E86" w:rsidP="00B80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}</w:t>
      </w:r>
    </w:p>
    <w:p w:rsidR="00B80E86" w:rsidRPr="00DF41CA" w:rsidRDefault="00B80E86" w:rsidP="00DF41C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F41CA" w:rsidRDefault="00DF41CA" w:rsidP="00DF41CA">
      <w:pPr>
        <w:tabs>
          <w:tab w:val="left" w:pos="1789"/>
        </w:tabs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133D8">
        <w:rPr>
          <w:rFonts w:ascii="Times New Roman" w:hAnsi="Times New Roman" w:cs="Times New Roman"/>
          <w:b/>
          <w:sz w:val="32"/>
          <w:lang w:val="uk-UA"/>
        </w:rPr>
        <w:t>Висновки</w:t>
      </w:r>
      <w:r>
        <w:rPr>
          <w:rFonts w:ascii="Times New Roman" w:hAnsi="Times New Roman" w:cs="Times New Roman"/>
          <w:b/>
          <w:sz w:val="32"/>
          <w:lang w:val="uk-UA"/>
        </w:rPr>
        <w:t>:</w:t>
      </w:r>
    </w:p>
    <w:p w:rsidR="00DF41CA" w:rsidRPr="00B80E86" w:rsidRDefault="00DF41CA" w:rsidP="00DF41CA">
      <w:pPr>
        <w:tabs>
          <w:tab w:val="left" w:pos="1789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ході лабораторної роботи, були розроблені </w:t>
      </w:r>
      <w:r w:rsidR="00B80E86">
        <w:rPr>
          <w:rFonts w:ascii="Times New Roman" w:hAnsi="Times New Roman" w:cs="Times New Roman"/>
          <w:sz w:val="28"/>
          <w:lang w:val="uk-UA"/>
        </w:rPr>
        <w:t xml:space="preserve">модульні тести для моделі.За допомогою </w:t>
      </w:r>
      <w:r w:rsidR="00B80E86">
        <w:rPr>
          <w:rFonts w:ascii="Times New Roman" w:hAnsi="Times New Roman" w:cs="Times New Roman"/>
          <w:sz w:val="28"/>
          <w:lang w:val="en-US"/>
        </w:rPr>
        <w:t>Junit</w:t>
      </w:r>
      <w:r w:rsidR="00B80E86" w:rsidRPr="00B80E86">
        <w:rPr>
          <w:rFonts w:ascii="Times New Roman" w:hAnsi="Times New Roman" w:cs="Times New Roman"/>
          <w:sz w:val="28"/>
        </w:rPr>
        <w:t>-4</w:t>
      </w:r>
      <w:r w:rsidR="00B80E86">
        <w:rPr>
          <w:rFonts w:ascii="Times New Roman" w:hAnsi="Times New Roman" w:cs="Times New Roman"/>
          <w:sz w:val="28"/>
        </w:rPr>
        <w:t xml:space="preserve">, </w:t>
      </w:r>
      <w:r w:rsidR="00B80E86">
        <w:rPr>
          <w:rFonts w:ascii="Times New Roman" w:hAnsi="Times New Roman" w:cs="Times New Roman"/>
          <w:sz w:val="28"/>
          <w:lang w:val="uk-UA"/>
        </w:rPr>
        <w:t xml:space="preserve">та проведений рефакторнг классу контроллер за методом рефакторингу </w:t>
      </w:r>
      <w:r w:rsidR="00B80E86" w:rsidRPr="00B80E86">
        <w:rPr>
          <w:rFonts w:ascii="Times New Roman" w:hAnsi="Times New Roman" w:cs="Times New Roman"/>
          <w:sz w:val="28"/>
          <w:szCs w:val="28"/>
        </w:rPr>
        <w:t>“</w:t>
      </w:r>
      <w:r w:rsidR="00B80E86">
        <w:rPr>
          <w:rFonts w:ascii="Times New Roman" w:hAnsi="Times New Roman" w:cs="Times New Roman"/>
          <w:sz w:val="28"/>
          <w:szCs w:val="28"/>
        </w:rPr>
        <w:t>Извлечение метода</w:t>
      </w:r>
      <w:r w:rsidR="00B80E86" w:rsidRPr="00B80E86">
        <w:rPr>
          <w:rFonts w:ascii="Times New Roman" w:hAnsi="Times New Roman" w:cs="Times New Roman"/>
          <w:sz w:val="28"/>
          <w:szCs w:val="28"/>
        </w:rPr>
        <w:t>”</w:t>
      </w:r>
      <w:r w:rsidR="00B80E8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00CB2" w:rsidRPr="00DF41CA" w:rsidRDefault="00B00CB2">
      <w:pPr>
        <w:rPr>
          <w:lang w:val="uk-UA"/>
        </w:rPr>
      </w:pPr>
    </w:p>
    <w:sectPr w:rsidR="00B00CB2" w:rsidRPr="00DF41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4A"/>
    <w:rsid w:val="008D360F"/>
    <w:rsid w:val="00AF2E63"/>
    <w:rsid w:val="00B00CB2"/>
    <w:rsid w:val="00B3664A"/>
    <w:rsid w:val="00B80E86"/>
    <w:rsid w:val="00D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6C82"/>
  <w15:chartTrackingRefBased/>
  <w15:docId w15:val="{52146B79-CC6D-41AF-9C08-05FB604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1C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41CA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4474</Words>
  <Characters>2551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2017-12-27T23:21:00Z</dcterms:created>
  <dcterms:modified xsi:type="dcterms:W3CDTF">2017-12-27T23:45:00Z</dcterms:modified>
</cp:coreProperties>
</file>