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spacing w:lineRule="auto" w:line="259" w:before="0" w:after="16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widowControl/>
        <w:suppressAutoHyphens w:val="true"/>
        <w:spacing w:lineRule="auto" w:line="259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</w:t>
      </w:r>
    </w:p>
    <w:p>
      <w:pPr>
        <w:pStyle w:val="Normal"/>
        <w:widowControl/>
        <w:suppressAutoHyphens w:val="true"/>
        <w:spacing w:lineRule="auto" w:line="259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БЕЛОРУССКИЙ ГОСУДАРСТВЕННЫЙ УНИВЕРСИТЕТ</w:t>
      </w:r>
    </w:p>
    <w:p>
      <w:pPr>
        <w:pStyle w:val="Normal"/>
        <w:widowControl/>
        <w:suppressAutoHyphens w:val="true"/>
        <w:spacing w:lineRule="auto" w:line="259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ИНФОРМАТИКИ И РАДИОЭЛЕКТРОНИКИ</w:t>
      </w:r>
    </w:p>
    <w:p>
      <w:pPr>
        <w:pStyle w:val="Normal"/>
        <w:widowControl/>
        <w:suppressAutoHyphens w:val="true"/>
        <w:spacing w:lineRule="auto" w:line="259" w:before="0" w:after="160"/>
        <w:ind w:left="567" w:hanging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/>
        <w:ind w:left="567" w:hanging="0"/>
        <w:rPr>
          <w:sz w:val="28"/>
          <w:szCs w:val="28"/>
        </w:rPr>
      </w:pPr>
      <w:r>
        <w:rPr>
          <w:rFonts w:eastAsia="Calibri"/>
          <w:sz w:val="28"/>
          <w:szCs w:val="28"/>
        </w:rPr>
        <w:t>Факультет компьютерных систем и сетей</w:t>
      </w:r>
    </w:p>
    <w:p>
      <w:pPr>
        <w:pStyle w:val="Normal"/>
        <w:widowControl/>
        <w:suppressAutoHyphens w:val="true"/>
        <w:spacing w:lineRule="auto" w:line="259"/>
        <w:ind w:left="567" w:hanging="0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Кафедра информатики </w:t>
      </w:r>
    </w:p>
    <w:p>
      <w:pPr>
        <w:pStyle w:val="Normal"/>
        <w:widowControl/>
        <w:suppressAutoHyphens w:val="true"/>
        <w:spacing w:lineRule="auto" w:line="259"/>
        <w:ind w:left="567" w:hanging="0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Дисциплина: Методы численного анализа </w:t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ОТЧЁТ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к лабораторной работе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на тему</w:t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Интерполяционные многочлены</w:t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Выполнил: студент группы </w:t>
      </w:r>
      <w:r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>5350</w:t>
      </w:r>
      <w:r>
        <w:rPr>
          <w:rFonts w:eastAsia="Calibri"/>
          <w:sz w:val="28"/>
          <w:szCs w:val="28"/>
        </w:rPr>
        <w:t>2</w:t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sz w:val="28"/>
          <w:szCs w:val="28"/>
        </w:rPr>
      </w:pPr>
      <w:r>
        <w:rPr>
          <w:rFonts w:eastAsia="Calibri"/>
          <w:sz w:val="28"/>
          <w:szCs w:val="28"/>
        </w:rPr>
        <w:t>Богданов Александр Сергеевич</w:t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left="993" w:firstLine="3686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Проверил: Анисимов Владимир Яковлевич </w:t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60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>Минск 2022</w:t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widowControl/>
        <w:suppressAutoHyphens w:val="true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Цель работы 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Теоретические сведения 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Программная реализация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Тестовые примеры 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Решение задания 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957" w:leader="none"/>
          <w:tab w:val="left" w:pos="4958" w:leader="none"/>
        </w:tabs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957" w:leader="none"/>
          <w:tab w:val="left" w:pos="4958" w:leader="none"/>
        </w:tabs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Цель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работы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41" w:leader="none"/>
        </w:tabs>
        <w:spacing w:before="180" w:after="0"/>
        <w:ind w:right="1112" w:hanging="0"/>
        <w:rPr>
          <w:sz w:val="28"/>
          <w:szCs w:val="28"/>
        </w:rPr>
      </w:pPr>
      <w:r>
        <w:rPr>
          <w:sz w:val="28"/>
          <w:szCs w:val="28"/>
        </w:rPr>
        <w:t>Изучить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интерполяцию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интерполяционных многочленов Лагранжа и Ньютона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134" w:leader="none"/>
          <w:tab w:val="left" w:pos="4135" w:leader="none"/>
        </w:tabs>
        <w:spacing w:before="26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</w:t>
      </w:r>
      <w:r>
        <w:rPr>
          <w:spacing w:val="-1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сведения</w:t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3023235</wp:posOffset>
            </wp:positionH>
            <wp:positionV relativeFrom="paragraph">
              <wp:posOffset>13970</wp:posOffset>
            </wp:positionV>
            <wp:extent cx="3460115" cy="36823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-226695</wp:posOffset>
            </wp:positionH>
            <wp:positionV relativeFrom="paragraph">
              <wp:posOffset>635</wp:posOffset>
            </wp:positionV>
            <wp:extent cx="3262630" cy="28238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63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1638935</wp:posOffset>
            </wp:positionH>
            <wp:positionV relativeFrom="paragraph">
              <wp:posOffset>128270</wp:posOffset>
            </wp:positionV>
            <wp:extent cx="3143250" cy="371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"/>
        <w:spacing w:before="6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154940</wp:posOffset>
            </wp:positionH>
            <wp:positionV relativeFrom="paragraph">
              <wp:posOffset>59055</wp:posOffset>
            </wp:positionV>
            <wp:extent cx="3295015" cy="3837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sectPr>
          <w:type w:val="nextPage"/>
          <w:pgSz w:w="11906" w:h="16838"/>
          <w:pgMar w:left="840" w:right="2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543560</wp:posOffset>
            </wp:positionH>
            <wp:positionV relativeFrom="paragraph">
              <wp:posOffset>24765</wp:posOffset>
            </wp:positionV>
            <wp:extent cx="5037455" cy="44310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835660</wp:posOffset>
            </wp:positionH>
            <wp:positionV relativeFrom="paragraph">
              <wp:posOffset>4358005</wp:posOffset>
            </wp:positionV>
            <wp:extent cx="4914900" cy="4305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82" w:leader="none"/>
          <w:tab w:val="left" w:pos="4683" w:leader="none"/>
        </w:tabs>
        <w:spacing w:before="60" w:after="0"/>
        <w:ind w:hanging="0"/>
        <w:jc w:val="center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Программная реализация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82" w:leader="none"/>
          <w:tab w:val="left" w:pos="4683" w:leader="none"/>
        </w:tabs>
        <w:spacing w:before="6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650" cy="6981825"/>
            <wp:effectExtent l="0" t="0" r="0" b="0"/>
            <wp:wrapSquare wrapText="largest"/>
            <wp:docPr id="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302895</wp:posOffset>
            </wp:positionH>
            <wp:positionV relativeFrom="paragraph">
              <wp:posOffset>6981190</wp:posOffset>
            </wp:positionV>
            <wp:extent cx="6219190" cy="2476500"/>
            <wp:effectExtent l="0" t="0" r="0" b="0"/>
            <wp:wrapSquare wrapText="largest"/>
            <wp:docPr id="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82" w:leader="none"/>
          <w:tab w:val="left" w:pos="4683" w:leader="none"/>
        </w:tabs>
        <w:spacing w:before="60" w:after="0"/>
        <w:ind w:hanging="0"/>
        <w:jc w:val="center"/>
        <w:rPr>
          <w:sz w:val="28"/>
          <w:szCs w:val="28"/>
        </w:rPr>
      </w:pPr>
      <w:bookmarkStart w:id="0" w:name="Тестовые_примеры"/>
      <w:bookmarkEnd w:id="0"/>
      <w:r>
        <w:rPr>
          <w:b/>
          <w:spacing w:val="-2"/>
          <w:sz w:val="28"/>
          <w:szCs w:val="28"/>
        </w:rPr>
        <w:t>Тестовые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примеры</w:t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387350</wp:posOffset>
            </wp:positionH>
            <wp:positionV relativeFrom="paragraph">
              <wp:posOffset>223520</wp:posOffset>
            </wp:positionV>
            <wp:extent cx="6050915" cy="694563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95885</wp:posOffset>
            </wp:positionH>
            <wp:positionV relativeFrom="paragraph">
              <wp:posOffset>276225</wp:posOffset>
            </wp:positionV>
            <wp:extent cx="6849110" cy="616394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63627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sz w:val="28"/>
          <w:szCs w:val="28"/>
        </w:rPr>
      </w:pPr>
      <w:bookmarkStart w:id="1" w:name="Решение_задания"/>
      <w:bookmarkEnd w:id="1"/>
      <w:r>
        <w:rPr>
          <w:b/>
          <w:sz w:val="28"/>
          <w:szCs w:val="28"/>
        </w:rPr>
        <w:t>Решение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задания</w:t>
      </w:r>
    </w:p>
    <w:p>
      <w:pPr>
        <w:pStyle w:val="Normal"/>
        <w:spacing w:before="16"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pacing w:val="-5"/>
          <w:sz w:val="28"/>
          <w:szCs w:val="28"/>
        </w:rPr>
        <w:t>3</w:t>
      </w:r>
    </w:p>
    <w:p>
      <w:pPr>
        <w:pStyle w:val="TextBody"/>
        <w:spacing w:before="7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876300</wp:posOffset>
            </wp:positionH>
            <wp:positionV relativeFrom="paragraph">
              <wp:posOffset>102235</wp:posOffset>
            </wp:positionV>
            <wp:extent cx="4953000" cy="156210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ind w:left="861" w:right="396" w:firstLine="80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1012825</wp:posOffset>
            </wp:positionH>
            <wp:positionV relativeFrom="paragraph">
              <wp:posOffset>1454785</wp:posOffset>
            </wp:positionV>
            <wp:extent cx="5038725" cy="20955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245745</wp:posOffset>
            </wp:positionH>
            <wp:positionV relativeFrom="paragraph">
              <wp:posOffset>124460</wp:posOffset>
            </wp:positionV>
            <wp:extent cx="6050915" cy="450342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6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sectPr>
          <w:type w:val="nextPage"/>
          <w:pgSz w:w="11906" w:h="16838"/>
          <w:pgMar w:left="840" w:right="2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767397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1560" w:leader="none"/>
        </w:tabs>
        <w:ind w:left="0" w:hanging="0"/>
        <w:jc w:val="center"/>
        <w:rPr>
          <w:sz w:val="28"/>
          <w:szCs w:val="28"/>
        </w:rPr>
      </w:pPr>
      <w:bookmarkStart w:id="2" w:name="Выводы"/>
      <w:bookmarkEnd w:id="2"/>
      <w:r>
        <w:rPr>
          <w:spacing w:val="-2"/>
          <w:sz w:val="28"/>
          <w:szCs w:val="28"/>
        </w:rPr>
        <w:t>Выводы</w:t>
      </w:r>
    </w:p>
    <w:p>
      <w:pPr>
        <w:pStyle w:val="TextBody"/>
        <w:tabs>
          <w:tab w:val="clear" w:pos="720"/>
          <w:tab w:val="left" w:pos="1560" w:leader="none"/>
        </w:tabs>
        <w:spacing w:before="6" w:after="0"/>
        <w:ind w:firstLine="364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254"/>
        <w:ind w:firstLine="364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ходе выполнения лабораторной работы была освоена интерполяция функций с помощью интерполяционных многочленов Лагранжа и Ньютона. Составлена компьютерная программа, на тестовых примерах проверена правильность её работы, построены интерполяционные многочлены в форме Лагранжа и Ньютона, вычислено значение функции в точке согласно заданному варианту.</w:t>
      </w:r>
    </w:p>
    <w:sectPr>
      <w:type w:val="nextPage"/>
      <w:pgSz w:w="11906" w:h="16838"/>
      <w:pgMar w:left="840" w:right="280" w:gutter="0" w:header="0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left"/>
      <w:pPr>
        <w:tabs>
          <w:tab w:val="num" w:pos="0"/>
        </w:tabs>
        <w:ind w:left="1128" w:hanging="268"/>
      </w:pPr>
      <w:rPr>
        <w:sz w:val="30"/>
        <w:spacing w:val="-1"/>
        <w:i w:val="false"/>
        <w:b w:val="false"/>
        <w:szCs w:val="30"/>
        <w:iCs w:val="false"/>
        <w:bCs w:val="false"/>
        <w:w w:val="100"/>
        <w:rFonts w:ascii="Microsoft Sans Serif" w:hAnsi="Microsoft Sans Serif" w:eastAsia="Microsoft Sans Serif" w:cs="Microsoft Sans Serif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957" w:hanging="3737"/>
      </w:pPr>
      <w:rPr>
        <w:w w:val="100"/>
        <w:lang w:val="ru-RU" w:eastAsia="en-US" w:bidi="ar-SA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941" w:hanging="360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68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415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14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0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9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2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4134" w:hanging="4077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left="1941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7738-43F7-4E0A-B638-7C4E6364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LibreOffice/7.3.6.2$Linux_X86_64 LibreOffice_project/30$Build-2</Application>
  <AppVersion>15.0000</AppVersion>
  <Pages>11</Pages>
  <Words>127</Words>
  <Characters>955</Characters>
  <CharactersWithSpaces>1057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2022-04-27T19:35:00Z</dcterms:created>
  <dc:creator>Карина Криштафович</dc:creator>
  <dc:description/>
  <dc:language>en-US</dc:language>
  <cp:lastModifiedBy/>
  <dcterms:modified xsi:type="dcterms:W3CDTF">2022-10-30T23:17:09Z</dcterms:modified>
  <cp:revision>6</cp:revision>
  <dc:subject/>
  <dc:title>Lab_6_report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