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5CD0" w14:textId="77777777" w:rsidR="00973024" w:rsidRPr="009466C1" w:rsidRDefault="00973024" w:rsidP="006121C6">
      <w:pPr>
        <w:ind w:firstLine="0"/>
        <w:jc w:val="center"/>
        <w:rPr>
          <w:rFonts w:eastAsia="Times New Roman"/>
        </w:rPr>
      </w:pPr>
      <w:r w:rsidRPr="009466C1">
        <w:t>Министерство образования Республики Беларусь</w:t>
      </w:r>
    </w:p>
    <w:p w14:paraId="2F379D76" w14:textId="77777777" w:rsidR="00973024" w:rsidRPr="009466C1" w:rsidRDefault="00973024" w:rsidP="006121C6">
      <w:pPr>
        <w:spacing w:before="120"/>
        <w:ind w:firstLine="0"/>
        <w:jc w:val="center"/>
      </w:pPr>
      <w:r w:rsidRPr="009466C1">
        <w:t xml:space="preserve">Учреждение образования «Белорусский государственный университет </w:t>
      </w:r>
      <w:r w:rsidRPr="009466C1">
        <w:br/>
        <w:t>информатики и радиоэлектроники»</w:t>
      </w:r>
    </w:p>
    <w:p w14:paraId="03A08220" w14:textId="77777777" w:rsidR="00973024" w:rsidRPr="009466C1" w:rsidRDefault="00973024" w:rsidP="006121C6">
      <w:pPr>
        <w:ind w:firstLine="0"/>
      </w:pPr>
    </w:p>
    <w:p w14:paraId="3FACB953" w14:textId="77777777" w:rsidR="00973024" w:rsidRPr="009466C1" w:rsidRDefault="00973024" w:rsidP="006121C6">
      <w:pPr>
        <w:ind w:firstLine="0"/>
      </w:pPr>
    </w:p>
    <w:p w14:paraId="604E8BBA" w14:textId="77777777" w:rsidR="00973024" w:rsidRPr="009466C1" w:rsidRDefault="00973024" w:rsidP="006121C6">
      <w:pPr>
        <w:ind w:firstLine="0"/>
      </w:pPr>
    </w:p>
    <w:p w14:paraId="405351F6" w14:textId="77777777" w:rsidR="00973024" w:rsidRPr="009466C1" w:rsidRDefault="00973024" w:rsidP="00AC5B1F">
      <w:pPr>
        <w:spacing w:line="240" w:lineRule="auto"/>
        <w:ind w:firstLine="0"/>
      </w:pPr>
      <w:r w:rsidRPr="009466C1">
        <w:t>Факультет компьютерных систем и сетей</w:t>
      </w:r>
    </w:p>
    <w:p w14:paraId="577C19B7" w14:textId="77777777" w:rsidR="00973024" w:rsidRPr="009466C1" w:rsidRDefault="00973024" w:rsidP="00AC5B1F">
      <w:pPr>
        <w:spacing w:line="240" w:lineRule="auto"/>
        <w:ind w:firstLine="0"/>
      </w:pPr>
    </w:p>
    <w:p w14:paraId="4EF36908" w14:textId="77777777" w:rsidR="00973024" w:rsidRPr="009466C1" w:rsidRDefault="00973024" w:rsidP="00AC5B1F">
      <w:pPr>
        <w:spacing w:line="240" w:lineRule="auto"/>
        <w:ind w:firstLine="0"/>
      </w:pPr>
      <w:r w:rsidRPr="009466C1">
        <w:t>Кафедра информатики</w:t>
      </w:r>
    </w:p>
    <w:p w14:paraId="6B1132CB" w14:textId="77777777" w:rsidR="00973024" w:rsidRPr="009466C1" w:rsidRDefault="00973024" w:rsidP="00AC5B1F">
      <w:pPr>
        <w:spacing w:line="240" w:lineRule="auto"/>
        <w:ind w:firstLine="0"/>
      </w:pPr>
    </w:p>
    <w:p w14:paraId="0DD67C40" w14:textId="77777777" w:rsidR="00973024" w:rsidRPr="009466C1" w:rsidRDefault="00973024" w:rsidP="00AC5B1F">
      <w:pPr>
        <w:spacing w:line="240" w:lineRule="auto"/>
        <w:ind w:firstLine="0"/>
      </w:pPr>
      <w:r w:rsidRPr="009466C1">
        <w:t>Дисциплина: Прикладные задачи математического анализа</w:t>
      </w:r>
    </w:p>
    <w:p w14:paraId="7869694E" w14:textId="77777777" w:rsidR="00973024" w:rsidRPr="009466C1" w:rsidRDefault="00973024" w:rsidP="006121C6">
      <w:pPr>
        <w:ind w:firstLine="0"/>
        <w:rPr>
          <w:b/>
        </w:rPr>
      </w:pPr>
    </w:p>
    <w:p w14:paraId="7EF9CF2A" w14:textId="77777777" w:rsidR="00973024" w:rsidRPr="009466C1" w:rsidRDefault="00973024" w:rsidP="006121C6">
      <w:pPr>
        <w:ind w:firstLine="0"/>
        <w:rPr>
          <w:b/>
        </w:rPr>
      </w:pPr>
    </w:p>
    <w:p w14:paraId="508D8BF2" w14:textId="77777777" w:rsidR="00973024" w:rsidRPr="009466C1" w:rsidRDefault="00973024" w:rsidP="006121C6">
      <w:pPr>
        <w:ind w:firstLine="0"/>
        <w:rPr>
          <w:b/>
        </w:rPr>
      </w:pPr>
    </w:p>
    <w:p w14:paraId="613EAF55" w14:textId="77777777" w:rsidR="00973024" w:rsidRPr="009466C1" w:rsidRDefault="00973024" w:rsidP="006121C6">
      <w:pPr>
        <w:ind w:firstLine="0"/>
        <w:jc w:val="center"/>
      </w:pPr>
      <w:r w:rsidRPr="009466C1">
        <w:t>ПОЯСНИТЕЛЬНАЯ ЗАПИСКА</w:t>
      </w:r>
    </w:p>
    <w:p w14:paraId="3CD949B6" w14:textId="77777777" w:rsidR="00973024" w:rsidRPr="009466C1" w:rsidRDefault="00973024" w:rsidP="006121C6">
      <w:pPr>
        <w:ind w:firstLine="0"/>
        <w:jc w:val="center"/>
      </w:pPr>
      <w:r w:rsidRPr="009466C1">
        <w:t>к курсовой работе</w:t>
      </w:r>
    </w:p>
    <w:p w14:paraId="76EDB24A" w14:textId="77777777" w:rsidR="00973024" w:rsidRPr="009466C1" w:rsidRDefault="00973024" w:rsidP="006121C6">
      <w:pPr>
        <w:ind w:firstLine="0"/>
        <w:jc w:val="center"/>
      </w:pPr>
      <w:r w:rsidRPr="009466C1">
        <w:t>на тему</w:t>
      </w:r>
    </w:p>
    <w:p w14:paraId="17DDC5A9" w14:textId="77777777" w:rsidR="00973024" w:rsidRPr="009466C1" w:rsidRDefault="00973024" w:rsidP="006121C6">
      <w:pPr>
        <w:ind w:firstLine="0"/>
        <w:jc w:val="center"/>
      </w:pPr>
    </w:p>
    <w:p w14:paraId="543ABD35" w14:textId="7138949B" w:rsidR="00785390" w:rsidRPr="009466C1" w:rsidRDefault="00785390" w:rsidP="00785390">
      <w:pPr>
        <w:ind w:firstLine="0"/>
        <w:jc w:val="center"/>
      </w:pPr>
      <w:r w:rsidRPr="009466C1">
        <w:t>МЕТОД ПИКАРА ДЛЯ РЕШЕНИЯ ЗАДАЧИ КОШИ ДЛЯ ДИФФЕРЕНЦИАЛЬНОГО УРАВНЕНИЯ 1-ГО ПОРЯДКА</w:t>
      </w:r>
    </w:p>
    <w:p w14:paraId="7EA58768" w14:textId="77777777" w:rsidR="00785390" w:rsidRPr="009466C1" w:rsidRDefault="00785390"/>
    <w:p w14:paraId="02AC4D67" w14:textId="77777777" w:rsidR="00973024" w:rsidRPr="009466C1" w:rsidRDefault="00973024" w:rsidP="006121C6">
      <w:pPr>
        <w:ind w:firstLine="0"/>
        <w:jc w:val="center"/>
      </w:pPr>
      <w:r w:rsidRPr="009466C1">
        <w:t>БГУИР КП 1-40 04 01</w:t>
      </w:r>
    </w:p>
    <w:p w14:paraId="27221D2B" w14:textId="77777777" w:rsidR="00973024" w:rsidRPr="009466C1" w:rsidRDefault="00973024" w:rsidP="006121C6">
      <w:pPr>
        <w:ind w:firstLine="0"/>
        <w:jc w:val="center"/>
      </w:pPr>
    </w:p>
    <w:p w14:paraId="62C5CFAA" w14:textId="77777777" w:rsidR="00973024" w:rsidRPr="009466C1" w:rsidRDefault="00973024" w:rsidP="006121C6">
      <w:pPr>
        <w:ind w:firstLine="0"/>
        <w:jc w:val="center"/>
      </w:pPr>
    </w:p>
    <w:p w14:paraId="62A5815C" w14:textId="77777777" w:rsidR="00973024" w:rsidRPr="009466C1" w:rsidRDefault="00973024" w:rsidP="00AC5B1F">
      <w:pPr>
        <w:ind w:firstLine="0"/>
      </w:pPr>
    </w:p>
    <w:p w14:paraId="026093AC" w14:textId="77777777" w:rsidR="00973024" w:rsidRPr="009466C1" w:rsidRDefault="00973024" w:rsidP="006121C6">
      <w:pPr>
        <w:ind w:firstLine="0"/>
      </w:pPr>
    </w:p>
    <w:p w14:paraId="4E0DDA84" w14:textId="77777777" w:rsidR="00973024" w:rsidRPr="009466C1" w:rsidRDefault="00973024" w:rsidP="006121C6">
      <w:pPr>
        <w:ind w:firstLine="0"/>
      </w:pPr>
    </w:p>
    <w:p w14:paraId="0484DA2B" w14:textId="47C87019" w:rsidR="00973024" w:rsidRPr="009466C1" w:rsidRDefault="00AC5B1F" w:rsidP="006121C6">
      <w:pPr>
        <w:ind w:left="5103" w:firstLine="0"/>
      </w:pPr>
      <w:r w:rsidRPr="009466C1">
        <w:t xml:space="preserve">                            </w:t>
      </w:r>
      <w:r w:rsidR="00840B6F" w:rsidRPr="009466C1">
        <w:t>Студент: гр.</w:t>
      </w:r>
      <w:r w:rsidR="0041449A" w:rsidRPr="009466C1">
        <w:t>253504</w:t>
      </w:r>
    </w:p>
    <w:p w14:paraId="7237C472" w14:textId="18C9BEF2" w:rsidR="00AC5B1F" w:rsidRPr="009466C1" w:rsidRDefault="0041449A" w:rsidP="00AC5B1F">
      <w:pPr>
        <w:ind w:left="5103" w:firstLine="0"/>
      </w:pPr>
      <w:r w:rsidRPr="009466C1">
        <w:t xml:space="preserve">          </w:t>
      </w:r>
      <w:r w:rsidR="008F59D0" w:rsidRPr="009466C1">
        <w:t>Дмитрук Богдан Ярославович</w:t>
      </w:r>
      <w:r w:rsidRPr="009466C1">
        <w:t xml:space="preserve"> </w:t>
      </w:r>
    </w:p>
    <w:p w14:paraId="568A6359" w14:textId="6A46ECB9" w:rsidR="00AC5B1F" w:rsidRPr="009466C1" w:rsidRDefault="00AC5B1F" w:rsidP="00AC5B1F">
      <w:pPr>
        <w:ind w:firstLine="0"/>
      </w:pPr>
    </w:p>
    <w:p w14:paraId="3DF45CE9" w14:textId="629D191B" w:rsidR="00AC5B1F" w:rsidRPr="009466C1" w:rsidRDefault="00AC5B1F" w:rsidP="00AC5B1F">
      <w:pPr>
        <w:ind w:firstLine="0"/>
      </w:pPr>
    </w:p>
    <w:p w14:paraId="3FD8FF12" w14:textId="77777777" w:rsidR="00AC5B1F" w:rsidRPr="009466C1" w:rsidRDefault="00AC5B1F" w:rsidP="00AC5B1F">
      <w:pPr>
        <w:ind w:firstLine="0"/>
      </w:pPr>
    </w:p>
    <w:p w14:paraId="1D549450" w14:textId="72734A83" w:rsidR="00973024" w:rsidRPr="009466C1" w:rsidRDefault="00F82F5D" w:rsidP="00F82F5D">
      <w:pPr>
        <w:ind w:left="5664" w:firstLine="0"/>
      </w:pPr>
      <w:r w:rsidRPr="009466C1">
        <w:t>Руководитель: канд. ф.-м. н., доцент</w:t>
      </w:r>
      <w:r w:rsidR="00973024" w:rsidRPr="009466C1">
        <w:t xml:space="preserve"> </w:t>
      </w:r>
      <w:r w:rsidR="0041449A" w:rsidRPr="009466C1">
        <w:t>Анисимов</w:t>
      </w:r>
      <w:r w:rsidR="00AC5B1F" w:rsidRPr="009466C1">
        <w:t xml:space="preserve"> </w:t>
      </w:r>
      <w:r w:rsidR="0041449A" w:rsidRPr="009466C1">
        <w:t>В</w:t>
      </w:r>
      <w:r w:rsidR="00AC5B1F" w:rsidRPr="009466C1">
        <w:t>.</w:t>
      </w:r>
      <w:r w:rsidR="0041449A" w:rsidRPr="009466C1">
        <w:t>Я</w:t>
      </w:r>
      <w:r w:rsidR="00AC5B1F" w:rsidRPr="009466C1">
        <w:t xml:space="preserve">. </w:t>
      </w:r>
    </w:p>
    <w:p w14:paraId="50CA74EA" w14:textId="77777777" w:rsidR="00973024" w:rsidRPr="009466C1" w:rsidRDefault="00973024" w:rsidP="006121C6">
      <w:pPr>
        <w:ind w:left="5812" w:firstLine="0"/>
        <w:jc w:val="left"/>
      </w:pPr>
    </w:p>
    <w:p w14:paraId="0B695B47" w14:textId="63DF6152" w:rsidR="00AC5B1F" w:rsidRPr="009466C1" w:rsidRDefault="00AC5B1F" w:rsidP="00AC5B1F">
      <w:pPr>
        <w:ind w:firstLine="0"/>
        <w:jc w:val="left"/>
      </w:pPr>
    </w:p>
    <w:p w14:paraId="0BA57F47" w14:textId="67107D44" w:rsidR="00AC5B1F" w:rsidRPr="009466C1" w:rsidRDefault="00AC5B1F" w:rsidP="006121C6">
      <w:pPr>
        <w:ind w:left="5812" w:firstLine="0"/>
        <w:jc w:val="left"/>
      </w:pPr>
    </w:p>
    <w:p w14:paraId="1DE706A0" w14:textId="77777777" w:rsidR="0041449A" w:rsidRPr="009466C1" w:rsidRDefault="0041449A" w:rsidP="00AC5B1F">
      <w:pPr>
        <w:ind w:firstLine="0"/>
        <w:jc w:val="left"/>
      </w:pPr>
    </w:p>
    <w:p w14:paraId="095690CD" w14:textId="58CC64B2" w:rsidR="0073140D" w:rsidRPr="009466C1" w:rsidRDefault="00973024" w:rsidP="009C6340">
      <w:pPr>
        <w:ind w:firstLine="0"/>
        <w:jc w:val="center"/>
      </w:pPr>
      <w:r w:rsidRPr="009466C1">
        <w:t>Минск 202</w:t>
      </w:r>
      <w:r w:rsidR="00AC5B1F" w:rsidRPr="009466C1">
        <w:t>3</w:t>
      </w:r>
    </w:p>
    <w:p w14:paraId="12E0DDC5" w14:textId="7B625C29" w:rsidR="00143902" w:rsidRPr="009466C1" w:rsidRDefault="00782FF6" w:rsidP="009C6340">
      <w:pPr>
        <w:ind w:firstLine="0"/>
        <w:jc w:val="center"/>
        <w:rPr>
          <w:szCs w:val="28"/>
        </w:rPr>
      </w:pPr>
      <w:r w:rsidRPr="009466C1">
        <w:rPr>
          <w:szCs w:val="28"/>
        </w:rPr>
        <w:lastRenderedPageBreak/>
        <w:t>СОДЕРЖАНИЕ</w:t>
      </w:r>
    </w:p>
    <w:sdt>
      <w:sdtPr>
        <w:id w:val="106684330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0DE033D5" w14:textId="45B952DB" w:rsidR="009466C1" w:rsidRPr="009466C1" w:rsidRDefault="009466C1">
          <w:pPr>
            <w:pStyle w:val="ac"/>
          </w:pPr>
        </w:p>
        <w:p w14:paraId="6F828D5A" w14:textId="33618798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fldChar w:fldCharType="begin"/>
          </w:r>
          <w:r w:rsidRPr="009466C1">
            <w:instrText xml:space="preserve"> TOC \o "1-3" \h \z \u </w:instrText>
          </w:r>
          <w:r w:rsidRPr="009466C1">
            <w:fldChar w:fldCharType="separate"/>
          </w:r>
          <w:hyperlink w:anchor="_Toc147260714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1 </w:t>
            </w:r>
            <w:r w:rsidR="00132848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Введение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_Toc147260714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5A735" w14:textId="411161D9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260715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2 </w:t>
            </w:r>
            <w:r w:rsidR="00132848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Теоретическая часть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_Toc147260715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CA3A7" w14:textId="0CA3D69E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16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 Теоретический обзор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_Toc147260716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EF9D6" w14:textId="046D25D9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17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2.1.1 Определение задачи Коши для дифференциальных уравнений 1-го порядка.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_Toc147260717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035B1D" w14:textId="6A519D04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18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2.1.2 Обзор основных понятий и теорем, связанных с методом Пикара.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_Toc147260718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B463E" w14:textId="5801A294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19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2.1.3 Изложение математических основ и принципов метода Пикара.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_Toc147260719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2A925" w14:textId="51C6F8D5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0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 Метод Пикара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_Toc147260720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FA424" w14:textId="5944E0E3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1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2.2.1 Подробное описание алгоритма метода Пикара.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_Toc147260721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8DFA8" w14:textId="427458AE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2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2.2.2 Примеры применения метода Пикара для решения конкретных задач Коши.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_Toc147260722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FD0E" w14:textId="047ADA7D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3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2.2.3 Обсуждение преимуществ и ограничений метода Пикара.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_Toc147260723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0F7CD" w14:textId="781CA7A0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4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 Анализ сходимости и точности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_Toc147260724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F34BC" w14:textId="7E57AA7E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5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2.3.1 Обзор понятий сходимости и точности в контексте метода Пикара.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_Toc147260725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6F226" w14:textId="0434B045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hyperlink w:anchor="_Toc147260726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2.3.2 Исследование условий сходимости и точности метода Пикара.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_Toc147260726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4A48D" w14:textId="745AEA5B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bookmarkStart w:id="0" w:name="_Hlk147260887"/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ab/>
          </w:r>
          <w:bookmarkEnd w:id="0"/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fldChar w:fldCharType="begin"/>
          </w: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instrText xml:space="preserve"> </w:instrText>
          </w:r>
          <w:r w:rsidRPr="009466C1">
            <w:rPr>
              <w:rFonts w:ascii="Times New Roman" w:hAnsi="Times New Roman" w:cs="Times New Roman"/>
              <w:noProof/>
              <w:sz w:val="24"/>
              <w:szCs w:val="24"/>
            </w:rPr>
            <w:instrText>HYPERLINK \l "_Toc147260727"</w:instrText>
          </w: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instrText xml:space="preserve"> </w:instrText>
          </w: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</w: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fldChar w:fldCharType="separate"/>
          </w: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>2.3.3 Анализ погрешностей и их контроль при использовании метода Пикара</w:t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_Toc147260727 \h </w:instrText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6</w:t>
          </w:r>
          <w:r w:rsidRPr="009466C1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fldChar w:fldCharType="end"/>
          </w:r>
        </w:p>
        <w:p w14:paraId="0D697BBC" w14:textId="79AAF4E3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260728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 Практическая часть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_Toc147260728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C8BDA" w14:textId="04D87648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</w:t>
          </w:r>
          <w:hyperlink w:anchor="_Toc147260729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3.1. Примеры численного решения задач Коши с использованием метода</w:t>
            </w:r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 </w:t>
            </w:r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Пикара</w:t>
            </w:r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…</w:t>
            </w:r>
            <w:r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_Toc147260729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DF8A5" w14:textId="2294571B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466C1">
            <w:rPr>
              <w:rStyle w:val="a6"/>
              <w:rFonts w:ascii="Times New Roman" w:hAnsi="Times New Roman" w:cs="Times New Roman"/>
              <w:noProof/>
              <w:sz w:val="24"/>
              <w:szCs w:val="24"/>
              <w:u w:val="none"/>
            </w:rPr>
            <w:t xml:space="preserve">                  </w:t>
          </w:r>
          <w:hyperlink w:anchor="_Toc147260730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3.2. Обсуждение результатов численных экспериментов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_Toc147260730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8B299" w14:textId="04A2934F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260731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4 Заключение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_Toc147260731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F87D8F" w14:textId="6BF9EEED" w:rsidR="009466C1" w:rsidRPr="009466C1" w:rsidRDefault="009466C1" w:rsidP="009466C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260732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5 Список используемой литературы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_Toc147260732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5B8F5" w14:textId="6E4FE0E6" w:rsidR="009466C1" w:rsidRPr="009466C1" w:rsidRDefault="009466C1" w:rsidP="009466C1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260733" w:history="1">
            <w:r w:rsidRPr="009466C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6 Приложение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_Toc147260733 \h </w:instrTex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466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13609" w14:textId="47C558F5" w:rsidR="009466C1" w:rsidRPr="009466C1" w:rsidRDefault="009466C1">
          <w:r w:rsidRPr="009466C1">
            <w:rPr>
              <w:b/>
              <w:bCs/>
            </w:rPr>
            <w:fldChar w:fldCharType="end"/>
          </w:r>
        </w:p>
      </w:sdtContent>
    </w:sdt>
    <w:p w14:paraId="3ACE56F4" w14:textId="77777777" w:rsidR="009466C1" w:rsidRPr="009466C1" w:rsidRDefault="009466C1" w:rsidP="009466C1">
      <w:pPr>
        <w:pStyle w:val="a4"/>
        <w:spacing w:after="160" w:line="259" w:lineRule="auto"/>
        <w:ind w:left="360" w:firstLine="0"/>
        <w:jc w:val="left"/>
        <w:outlineLvl w:val="0"/>
        <w:rPr>
          <w:color w:val="000000" w:themeColor="text1"/>
          <w:sz w:val="24"/>
          <w:szCs w:val="24"/>
        </w:rPr>
      </w:pPr>
    </w:p>
    <w:p w14:paraId="72A0E602" w14:textId="21A4C102" w:rsidR="009466C1" w:rsidRPr="009466C1" w:rsidRDefault="00337343" w:rsidP="00143902">
      <w:pPr>
        <w:spacing w:after="160" w:line="259" w:lineRule="auto"/>
        <w:ind w:firstLine="0"/>
        <w:jc w:val="left"/>
        <w:rPr>
          <w:color w:val="000000" w:themeColor="text1"/>
          <w:sz w:val="24"/>
          <w:szCs w:val="24"/>
        </w:rPr>
      </w:pPr>
      <w:r w:rsidRPr="009466C1">
        <w:rPr>
          <w:color w:val="000000" w:themeColor="text1"/>
          <w:sz w:val="24"/>
          <w:szCs w:val="24"/>
        </w:rPr>
        <w:br w:type="page"/>
      </w:r>
    </w:p>
    <w:p w14:paraId="1C0AD2A9" w14:textId="10A17E33" w:rsidR="00F14647" w:rsidRPr="009466C1" w:rsidRDefault="00337343" w:rsidP="00143902">
      <w:pPr>
        <w:pStyle w:val="ad"/>
        <w:numPr>
          <w:ilvl w:val="0"/>
          <w:numId w:val="28"/>
        </w:numPr>
        <w:spacing w:after="240"/>
        <w:ind w:left="1208" w:hanging="357"/>
      </w:pPr>
      <w:bookmarkStart w:id="1" w:name="ф1"/>
      <w:bookmarkStart w:id="2" w:name="_Toc147260714"/>
      <w:r w:rsidRPr="009466C1">
        <w:lastRenderedPageBreak/>
        <w:t>ВВЕДЕНИЕ</w:t>
      </w:r>
      <w:bookmarkEnd w:id="2"/>
    </w:p>
    <w:bookmarkEnd w:id="1"/>
    <w:p w14:paraId="600F4004" w14:textId="77777777" w:rsidR="00FD0AC6" w:rsidRPr="009466C1" w:rsidRDefault="00FD0AC6" w:rsidP="00143902">
      <w:r w:rsidRPr="009466C1">
        <w:t>Дифференциальные уравнения занимают центральное место в математике и ее приложениях, поскольку они предоставляют инструментарий для моделирования и изучения изменений, происходящих в различных физических, биологических, экономических и инженерных системах со временем. Решение дифференциальных уравнений, особенно задач Коши, которые требуют определения решений при заданных начальных условиях, является нетривиальной задачей, часто вызывающей затруднения.</w:t>
      </w:r>
    </w:p>
    <w:p w14:paraId="4417B1DE" w14:textId="77777777" w:rsidR="00FD0AC6" w:rsidRPr="009466C1" w:rsidRDefault="00FD0AC6" w:rsidP="00FD0AC6">
      <w:pPr>
        <w:ind w:firstLine="0"/>
      </w:pPr>
    </w:p>
    <w:p w14:paraId="5C0F7860" w14:textId="77777777" w:rsidR="00FD0AC6" w:rsidRPr="009466C1" w:rsidRDefault="00FD0AC6" w:rsidP="00143902">
      <w:r w:rsidRPr="009466C1">
        <w:t>В данной курсовой работе мы сосредоточимся на методе Пикара, одном из численных методов решения задач Коши для дифференциальных уравнений 1-го порядка. Данный метод был разработан французским математиком Жюлем Пикаром в конце XIX века и представляет собой итерационный процесс, позволяющий получить приближенное аналитическое решение.</w:t>
      </w:r>
    </w:p>
    <w:p w14:paraId="5889D5D6" w14:textId="77777777" w:rsidR="00FD0AC6" w:rsidRPr="009466C1" w:rsidRDefault="00FD0AC6" w:rsidP="00FD0AC6">
      <w:pPr>
        <w:ind w:firstLine="0"/>
      </w:pPr>
    </w:p>
    <w:p w14:paraId="3ADD6037" w14:textId="77777777" w:rsidR="00FD0AC6" w:rsidRPr="009466C1" w:rsidRDefault="00FD0AC6" w:rsidP="00143902">
      <w:r w:rsidRPr="009466C1">
        <w:t>Основная идея метода Пикара заключается в разложении решения дифференциального уравнения в ряд, состоящий из простых интегралов. Путем последовательных итераций можно получить все более точное приближение к решению. Метод Пикара имеет широкий спектр применений в численном анализе и математическом моделировании, позволяя решать разнообразные задачи в различных областях науки и инженерии.</w:t>
      </w:r>
    </w:p>
    <w:p w14:paraId="59C0DFEB" w14:textId="77777777" w:rsidR="00FD0AC6" w:rsidRPr="009466C1" w:rsidRDefault="00FD0AC6" w:rsidP="00FD0AC6">
      <w:pPr>
        <w:ind w:firstLine="0"/>
      </w:pPr>
    </w:p>
    <w:p w14:paraId="575B0E37" w14:textId="77777777" w:rsidR="00FD0AC6" w:rsidRPr="009466C1" w:rsidRDefault="00FD0AC6" w:rsidP="00143902">
      <w:r w:rsidRPr="009466C1">
        <w:t>Цель данной курсовой работы заключается в тщательном изучении и понимании метода Пикара для решения задачи Коши для дифференциальных уравнений 1-го порядка. Мы будем рассматривать теоретические основы метода, его алгоритм и численную реализацию. Кроме того, мы представим ряд примеров, демонстрирующих эффективность и применимость метода Пикара для решения конкретных задач.</w:t>
      </w:r>
    </w:p>
    <w:p w14:paraId="5B3D37A2" w14:textId="77777777" w:rsidR="00FD0AC6" w:rsidRPr="009466C1" w:rsidRDefault="00FD0AC6" w:rsidP="00FD0AC6">
      <w:pPr>
        <w:ind w:firstLine="0"/>
      </w:pPr>
    </w:p>
    <w:p w14:paraId="568C3205" w14:textId="77777777" w:rsidR="00FD0AC6" w:rsidRPr="009466C1" w:rsidRDefault="00FD0AC6" w:rsidP="00143902">
      <w:r w:rsidRPr="009466C1">
        <w:t>Структура работы будет следующей: в начале мы изучим ключевые концепции и теоретические основы метода Пикара; затем мы перейдем к алгоритму и численной реализации метода; далее будут представлены примеры решения задачи Коши с использованием метода Пикара; и, наконец, мы проведем анализ результатов и обсудим преимущества и ограничения метода.</w:t>
      </w:r>
    </w:p>
    <w:p w14:paraId="5B67C06F" w14:textId="77777777" w:rsidR="00FD0AC6" w:rsidRPr="009466C1" w:rsidRDefault="00FD0AC6" w:rsidP="00FD0AC6">
      <w:pPr>
        <w:ind w:firstLine="0"/>
      </w:pPr>
    </w:p>
    <w:p w14:paraId="69E5E149" w14:textId="364E3B44" w:rsidR="00FD0AC6" w:rsidRPr="009466C1" w:rsidRDefault="00FD0AC6" w:rsidP="00143902">
      <w:r w:rsidRPr="009466C1">
        <w:lastRenderedPageBreak/>
        <w:t>Исследование метода Пикара имеет значительное научное значение и может быть полезным для специалистов в области прикладной математики, физики, инженерии и других дисциплин, где требуется численное решение задач, связанных с дифференциальными уравнениями. Мы надеемся, что данная курсовая работа предоставит фундаментальное введение в метод Пикара и позволит более глубоко понять и применять данный метод при решении задачи Коши для дифференциальных уравнений 1-го порядка.</w:t>
      </w:r>
    </w:p>
    <w:p w14:paraId="6722FC06" w14:textId="77777777" w:rsidR="00F14647" w:rsidRPr="009466C1" w:rsidRDefault="00F14647" w:rsidP="00F14647">
      <w:pPr>
        <w:pStyle w:val="ad"/>
        <w:ind w:left="851"/>
      </w:pPr>
    </w:p>
    <w:p w14:paraId="52E1EC83" w14:textId="55A72D56" w:rsidR="00337343" w:rsidRPr="009466C1" w:rsidRDefault="00D21347" w:rsidP="00D21347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466C1">
        <w:br w:type="page"/>
      </w:r>
    </w:p>
    <w:p w14:paraId="6C012EE6" w14:textId="6CEEE446" w:rsidR="00D21347" w:rsidRPr="009466C1" w:rsidRDefault="00D21347" w:rsidP="00F14647">
      <w:pPr>
        <w:pStyle w:val="ad"/>
        <w:numPr>
          <w:ilvl w:val="0"/>
          <w:numId w:val="28"/>
        </w:numPr>
        <w:ind w:left="1208" w:hanging="357"/>
      </w:pPr>
      <w:bookmarkStart w:id="3" w:name="ф2"/>
      <w:bookmarkStart w:id="4" w:name="_Toc147260715"/>
      <w:r w:rsidRPr="009466C1">
        <w:lastRenderedPageBreak/>
        <w:t xml:space="preserve">ТЕОРЕТИЧЕСКАЯ </w:t>
      </w:r>
      <w:bookmarkEnd w:id="3"/>
      <w:r w:rsidRPr="009466C1">
        <w:t>ЧАСТЬ</w:t>
      </w:r>
      <w:bookmarkEnd w:id="4"/>
    </w:p>
    <w:p w14:paraId="0BEFFA0C" w14:textId="79E2FD30" w:rsidR="00F14647" w:rsidRPr="009466C1" w:rsidRDefault="00F14647" w:rsidP="00F14647">
      <w:pPr>
        <w:pStyle w:val="af1"/>
        <w:numPr>
          <w:ilvl w:val="1"/>
          <w:numId w:val="28"/>
        </w:numPr>
      </w:pPr>
      <w:bookmarkStart w:id="5" w:name="ф21"/>
      <w:bookmarkStart w:id="6" w:name="_Toc147260716"/>
      <w:r w:rsidRPr="009466C1">
        <w:t xml:space="preserve">Теоретический </w:t>
      </w:r>
      <w:bookmarkEnd w:id="5"/>
      <w:r w:rsidRPr="009466C1">
        <w:t>обзор</w:t>
      </w:r>
      <w:bookmarkEnd w:id="6"/>
    </w:p>
    <w:p w14:paraId="7DE29795" w14:textId="77777777" w:rsidR="00F14647" w:rsidRPr="009466C1" w:rsidRDefault="00F14647" w:rsidP="00F14647">
      <w:pPr>
        <w:pStyle w:val="af1"/>
        <w:numPr>
          <w:ilvl w:val="2"/>
          <w:numId w:val="28"/>
        </w:numPr>
      </w:pPr>
      <w:bookmarkStart w:id="7" w:name="ф211"/>
      <w:bookmarkStart w:id="8" w:name="_Toc147260717"/>
      <w:r w:rsidRPr="009466C1">
        <w:t xml:space="preserve">Определение </w:t>
      </w:r>
      <w:bookmarkEnd w:id="7"/>
      <w:r w:rsidRPr="009466C1">
        <w:t>задачи Коши для дифференциальных уравнений 1-го порядка.</w:t>
      </w:r>
      <w:bookmarkEnd w:id="8"/>
    </w:p>
    <w:p w14:paraId="78DE225E" w14:textId="77777777" w:rsidR="00F14647" w:rsidRPr="009466C1" w:rsidRDefault="00F14647" w:rsidP="00F14647">
      <w:pPr>
        <w:pStyle w:val="af1"/>
        <w:numPr>
          <w:ilvl w:val="2"/>
          <w:numId w:val="28"/>
        </w:numPr>
      </w:pPr>
      <w:bookmarkStart w:id="9" w:name="ф212"/>
      <w:bookmarkStart w:id="10" w:name="_Toc147260718"/>
      <w:r w:rsidRPr="009466C1">
        <w:t xml:space="preserve">Обзор </w:t>
      </w:r>
      <w:bookmarkEnd w:id="9"/>
      <w:r w:rsidRPr="009466C1">
        <w:t>основных понятий и теорем, связанных с методом Пикара.</w:t>
      </w:r>
      <w:bookmarkEnd w:id="10"/>
    </w:p>
    <w:p w14:paraId="49BAE532" w14:textId="5E932FF6" w:rsidR="00F14647" w:rsidRPr="009466C1" w:rsidRDefault="00F14647" w:rsidP="00F14647">
      <w:pPr>
        <w:pStyle w:val="af1"/>
        <w:numPr>
          <w:ilvl w:val="2"/>
          <w:numId w:val="28"/>
        </w:numPr>
      </w:pPr>
      <w:bookmarkStart w:id="11" w:name="ф213"/>
      <w:bookmarkStart w:id="12" w:name="_Toc147260719"/>
      <w:r w:rsidRPr="009466C1">
        <w:t xml:space="preserve">Изложение </w:t>
      </w:r>
      <w:bookmarkEnd w:id="11"/>
      <w:r w:rsidRPr="009466C1">
        <w:t>математических основ и принципов метода Пикара.</w:t>
      </w:r>
      <w:bookmarkEnd w:id="12"/>
    </w:p>
    <w:p w14:paraId="5C0A4B5A" w14:textId="6C172990" w:rsidR="00F14647" w:rsidRPr="009466C1" w:rsidRDefault="00F14647" w:rsidP="00F14647">
      <w:pPr>
        <w:pStyle w:val="af1"/>
        <w:numPr>
          <w:ilvl w:val="1"/>
          <w:numId w:val="28"/>
        </w:numPr>
      </w:pPr>
      <w:bookmarkStart w:id="13" w:name="ф22"/>
      <w:bookmarkStart w:id="14" w:name="_Toc147260720"/>
      <w:r w:rsidRPr="009466C1">
        <w:t xml:space="preserve">Метод </w:t>
      </w:r>
      <w:bookmarkEnd w:id="13"/>
      <w:r w:rsidRPr="009466C1">
        <w:t>Пикара</w:t>
      </w:r>
      <w:bookmarkEnd w:id="14"/>
    </w:p>
    <w:p w14:paraId="32591694" w14:textId="77777777" w:rsidR="00F14647" w:rsidRPr="009466C1" w:rsidRDefault="00F14647" w:rsidP="00F14647">
      <w:pPr>
        <w:pStyle w:val="af1"/>
        <w:numPr>
          <w:ilvl w:val="2"/>
          <w:numId w:val="28"/>
        </w:numPr>
      </w:pPr>
      <w:bookmarkStart w:id="15" w:name="ф221"/>
      <w:bookmarkStart w:id="16" w:name="_Toc147260721"/>
      <w:r w:rsidRPr="009466C1">
        <w:t xml:space="preserve">Подробное </w:t>
      </w:r>
      <w:bookmarkEnd w:id="15"/>
      <w:r w:rsidRPr="009466C1">
        <w:t>описание алгоритма метода Пикара.</w:t>
      </w:r>
      <w:bookmarkEnd w:id="16"/>
    </w:p>
    <w:p w14:paraId="1EC3FE44" w14:textId="77777777" w:rsidR="00F14647" w:rsidRPr="009466C1" w:rsidRDefault="00F14647" w:rsidP="00F14647">
      <w:pPr>
        <w:pStyle w:val="af1"/>
        <w:numPr>
          <w:ilvl w:val="2"/>
          <w:numId w:val="28"/>
        </w:numPr>
      </w:pPr>
      <w:bookmarkStart w:id="17" w:name="ф222"/>
      <w:bookmarkStart w:id="18" w:name="_Toc147260722"/>
      <w:r w:rsidRPr="009466C1">
        <w:t xml:space="preserve">Примеры </w:t>
      </w:r>
      <w:bookmarkEnd w:id="17"/>
      <w:r w:rsidRPr="009466C1">
        <w:t>применения метода Пикара для решения конкретных задач Коши.</w:t>
      </w:r>
      <w:bookmarkEnd w:id="18"/>
    </w:p>
    <w:p w14:paraId="6407FAE0" w14:textId="6185A5A7" w:rsidR="00F14647" w:rsidRPr="009466C1" w:rsidRDefault="00F14647" w:rsidP="00F14647">
      <w:pPr>
        <w:pStyle w:val="af1"/>
        <w:numPr>
          <w:ilvl w:val="2"/>
          <w:numId w:val="28"/>
        </w:numPr>
      </w:pPr>
      <w:bookmarkStart w:id="19" w:name="ф223"/>
      <w:bookmarkStart w:id="20" w:name="_Toc147260723"/>
      <w:r w:rsidRPr="009466C1">
        <w:t xml:space="preserve">Обсуждение </w:t>
      </w:r>
      <w:bookmarkEnd w:id="19"/>
      <w:r w:rsidRPr="009466C1">
        <w:t>преимуществ и ограничений метода Пикара.</w:t>
      </w:r>
      <w:bookmarkEnd w:id="20"/>
    </w:p>
    <w:p w14:paraId="5E8EC6F8" w14:textId="49729223" w:rsidR="00F14647" w:rsidRPr="009466C1" w:rsidRDefault="00F14647" w:rsidP="00F14647">
      <w:pPr>
        <w:pStyle w:val="af1"/>
        <w:numPr>
          <w:ilvl w:val="1"/>
          <w:numId w:val="28"/>
        </w:numPr>
      </w:pPr>
      <w:bookmarkStart w:id="21" w:name="ф23"/>
      <w:bookmarkStart w:id="22" w:name="_Toc147260724"/>
      <w:r w:rsidRPr="009466C1">
        <w:t xml:space="preserve">Анализ </w:t>
      </w:r>
      <w:bookmarkEnd w:id="21"/>
      <w:r w:rsidRPr="009466C1">
        <w:t>сходимости и точности</w:t>
      </w:r>
      <w:bookmarkEnd w:id="22"/>
    </w:p>
    <w:p w14:paraId="7481F350" w14:textId="77777777" w:rsidR="00F14647" w:rsidRPr="009466C1" w:rsidRDefault="00F14647" w:rsidP="00F14647">
      <w:pPr>
        <w:pStyle w:val="af1"/>
        <w:numPr>
          <w:ilvl w:val="2"/>
          <w:numId w:val="28"/>
        </w:numPr>
      </w:pPr>
      <w:bookmarkStart w:id="23" w:name="ф231"/>
      <w:bookmarkStart w:id="24" w:name="_Toc147260725"/>
      <w:r w:rsidRPr="009466C1">
        <w:t xml:space="preserve">Обзор </w:t>
      </w:r>
      <w:bookmarkEnd w:id="23"/>
      <w:r w:rsidRPr="009466C1">
        <w:t>понятий сходимости и точности в контексте метода Пикара.</w:t>
      </w:r>
      <w:bookmarkEnd w:id="24"/>
    </w:p>
    <w:p w14:paraId="38603A60" w14:textId="77777777" w:rsidR="00F14647" w:rsidRPr="009466C1" w:rsidRDefault="00F14647" w:rsidP="00F14647">
      <w:pPr>
        <w:pStyle w:val="af1"/>
        <w:numPr>
          <w:ilvl w:val="2"/>
          <w:numId w:val="28"/>
        </w:numPr>
      </w:pPr>
      <w:bookmarkStart w:id="25" w:name="ф232"/>
      <w:bookmarkStart w:id="26" w:name="_Toc147260726"/>
      <w:r w:rsidRPr="009466C1">
        <w:t xml:space="preserve">Исследование </w:t>
      </w:r>
      <w:bookmarkEnd w:id="25"/>
      <w:r w:rsidRPr="009466C1">
        <w:t>условий сходимости и точности метода Пикара.</w:t>
      </w:r>
      <w:bookmarkEnd w:id="26"/>
    </w:p>
    <w:p w14:paraId="5943D87F" w14:textId="5EAC4785" w:rsidR="00F14647" w:rsidRPr="009466C1" w:rsidRDefault="00F14647" w:rsidP="00F14647">
      <w:pPr>
        <w:pStyle w:val="af1"/>
        <w:numPr>
          <w:ilvl w:val="2"/>
          <w:numId w:val="28"/>
        </w:numPr>
      </w:pPr>
      <w:bookmarkStart w:id="27" w:name="ф233"/>
      <w:bookmarkStart w:id="28" w:name="_Toc147260727"/>
      <w:r w:rsidRPr="009466C1">
        <w:t xml:space="preserve">Анализ </w:t>
      </w:r>
      <w:bookmarkEnd w:id="27"/>
      <w:r w:rsidRPr="009466C1">
        <w:t>погрешностей и их контроль при использовании метода Пикара</w:t>
      </w:r>
      <w:bookmarkEnd w:id="28"/>
    </w:p>
    <w:p w14:paraId="1A204D11" w14:textId="77777777" w:rsidR="00F14647" w:rsidRPr="009466C1" w:rsidRDefault="00F14647">
      <w:pPr>
        <w:spacing w:after="160" w:line="259" w:lineRule="auto"/>
        <w:ind w:firstLine="0"/>
        <w:jc w:val="left"/>
      </w:pPr>
      <w:r w:rsidRPr="009466C1">
        <w:br w:type="page"/>
      </w:r>
    </w:p>
    <w:p w14:paraId="48C25482" w14:textId="18AEC802" w:rsidR="00BD7B60" w:rsidRPr="009466C1" w:rsidRDefault="00D21347" w:rsidP="00D21347">
      <w:pPr>
        <w:pStyle w:val="ad"/>
        <w:numPr>
          <w:ilvl w:val="0"/>
          <w:numId w:val="28"/>
        </w:numPr>
        <w:ind w:left="1208" w:hanging="357"/>
      </w:pPr>
      <w:bookmarkStart w:id="29" w:name="ф3"/>
      <w:bookmarkStart w:id="30" w:name="_Toc147260728"/>
      <w:r w:rsidRPr="009466C1">
        <w:lastRenderedPageBreak/>
        <w:t xml:space="preserve">ПРАКТИЧЕСКАЯ </w:t>
      </w:r>
      <w:bookmarkEnd w:id="29"/>
      <w:r w:rsidRPr="009466C1">
        <w:t>ЧАСТЬ</w:t>
      </w:r>
      <w:bookmarkEnd w:id="30"/>
    </w:p>
    <w:p w14:paraId="0F023E9B" w14:textId="36C4C388" w:rsidR="00BD7B60" w:rsidRPr="009466C1" w:rsidRDefault="00BD7B60" w:rsidP="00BD7B60">
      <w:pPr>
        <w:pStyle w:val="af1"/>
      </w:pPr>
      <w:bookmarkStart w:id="31" w:name="_Toc147260729"/>
      <w:r w:rsidRPr="009466C1">
        <w:t>3.1.</w:t>
      </w:r>
      <w:bookmarkStart w:id="32" w:name="ф31"/>
      <w:r w:rsidR="00BA0036" w:rsidRPr="009466C1">
        <w:t xml:space="preserve"> </w:t>
      </w:r>
      <w:r w:rsidRPr="009466C1">
        <w:t xml:space="preserve">Примеры </w:t>
      </w:r>
      <w:bookmarkEnd w:id="32"/>
      <w:r w:rsidRPr="009466C1">
        <w:t>численного решения задач Коши с использованием метода Пикара.</w:t>
      </w:r>
      <w:bookmarkEnd w:id="31"/>
    </w:p>
    <w:p w14:paraId="5F5EAA34" w14:textId="25257AA8" w:rsidR="00BD7B60" w:rsidRPr="009466C1" w:rsidRDefault="00BD7B60" w:rsidP="00BD7B60">
      <w:pPr>
        <w:pStyle w:val="af1"/>
      </w:pPr>
      <w:bookmarkStart w:id="33" w:name="_Toc147260730"/>
      <w:r w:rsidRPr="009466C1">
        <w:t>3.2.</w:t>
      </w:r>
      <w:r w:rsidR="00BA0036" w:rsidRPr="009466C1">
        <w:t xml:space="preserve"> </w:t>
      </w:r>
      <w:bookmarkStart w:id="34" w:name="ф32"/>
      <w:r w:rsidRPr="009466C1">
        <w:t xml:space="preserve">Обсуждение </w:t>
      </w:r>
      <w:bookmarkEnd w:id="34"/>
      <w:r w:rsidRPr="009466C1">
        <w:t>результатов численных экспериментов</w:t>
      </w:r>
      <w:bookmarkEnd w:id="33"/>
    </w:p>
    <w:p w14:paraId="043BC6C7" w14:textId="77777777" w:rsidR="00BD7B60" w:rsidRPr="009466C1" w:rsidRDefault="00BD7B6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466C1">
        <w:br w:type="page"/>
      </w:r>
    </w:p>
    <w:p w14:paraId="4CA2D284" w14:textId="00A2221C" w:rsidR="00BD7B60" w:rsidRPr="009466C1" w:rsidRDefault="00D21347" w:rsidP="00D21347">
      <w:pPr>
        <w:pStyle w:val="ad"/>
        <w:numPr>
          <w:ilvl w:val="0"/>
          <w:numId w:val="28"/>
        </w:numPr>
        <w:ind w:left="1208" w:hanging="357"/>
      </w:pPr>
      <w:bookmarkStart w:id="35" w:name="ф4"/>
      <w:bookmarkStart w:id="36" w:name="_Toc147260731"/>
      <w:r w:rsidRPr="009466C1">
        <w:lastRenderedPageBreak/>
        <w:t>ЗАКЛЮЧЕНИЕ</w:t>
      </w:r>
      <w:bookmarkEnd w:id="36"/>
    </w:p>
    <w:bookmarkEnd w:id="35"/>
    <w:p w14:paraId="67032A71" w14:textId="77777777" w:rsidR="00BD7B60" w:rsidRPr="009466C1" w:rsidRDefault="00BD7B6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466C1">
        <w:br w:type="page"/>
      </w:r>
    </w:p>
    <w:p w14:paraId="6956F9AA" w14:textId="7B1CF3CA" w:rsidR="00BD7B60" w:rsidRPr="009466C1" w:rsidRDefault="00D21347" w:rsidP="00D21347">
      <w:pPr>
        <w:pStyle w:val="ad"/>
        <w:numPr>
          <w:ilvl w:val="0"/>
          <w:numId w:val="28"/>
        </w:numPr>
        <w:ind w:left="1208" w:hanging="357"/>
      </w:pPr>
      <w:bookmarkStart w:id="37" w:name="ф5"/>
      <w:bookmarkStart w:id="38" w:name="_Toc147260732"/>
      <w:r w:rsidRPr="009466C1">
        <w:lastRenderedPageBreak/>
        <w:t xml:space="preserve">СПИСОК </w:t>
      </w:r>
      <w:bookmarkEnd w:id="37"/>
      <w:r w:rsidRPr="009466C1">
        <w:t>ИСПОЛЬЗОВАННОЙ ЛИТЕРАТУРЫ</w:t>
      </w:r>
      <w:bookmarkEnd w:id="38"/>
    </w:p>
    <w:p w14:paraId="0261E868" w14:textId="4D755806" w:rsidR="00F71EC0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r w:rsidRPr="009466C1">
        <w:t xml:space="preserve">Амелькин, В.В. Дифференциальные уравнения: учеб. пособие для студ. учреждений </w:t>
      </w:r>
      <w:proofErr w:type="spellStart"/>
      <w:r w:rsidRPr="009466C1">
        <w:t>высш</w:t>
      </w:r>
      <w:proofErr w:type="spellEnd"/>
      <w:r w:rsidRPr="009466C1">
        <w:t>. образования по математическим спец. / В. В. Амелькин. – Минск: БГУ, 2012. – 288 с.</w:t>
      </w:r>
    </w:p>
    <w:p w14:paraId="64469A93" w14:textId="29BECD26" w:rsidR="00F71EC0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r w:rsidRPr="009466C1">
        <w:t>Бибиков, Ю.Н. Курс обыкновенных дифференциальных уравнений / Ю.Н. Бибиков. – Москва: «Высшая школа», 1991.</w:t>
      </w:r>
    </w:p>
    <w:p w14:paraId="67EEEB34" w14:textId="483C5428" w:rsidR="00F71EC0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r w:rsidRPr="009466C1">
        <w:t>Матвеев, Н.М. Методы интегрирования обыкновенных дифференциальных уравнений / Н.М. Матвеев. – Минск: «</w:t>
      </w:r>
      <w:proofErr w:type="spellStart"/>
      <w:r w:rsidRPr="009466C1">
        <w:t>Вышэйшая</w:t>
      </w:r>
      <w:proofErr w:type="spellEnd"/>
      <w:r w:rsidRPr="009466C1">
        <w:t xml:space="preserve"> школа», 1974.</w:t>
      </w:r>
    </w:p>
    <w:p w14:paraId="01BF8E8C" w14:textId="2CCC44C9" w:rsidR="00F71EC0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r w:rsidRPr="009466C1">
        <w:t>Романко, В.К. Курс дифференциальных уравнений и вариационного исчисления / В.К. Романко. – Москва: «Лаборатория базовых знаний», 2000.</w:t>
      </w:r>
    </w:p>
    <w:p w14:paraId="7C44F5DF" w14:textId="0552DA8F" w:rsidR="00F71EC0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proofErr w:type="spellStart"/>
      <w:r w:rsidRPr="009466C1">
        <w:t>Федорюк</w:t>
      </w:r>
      <w:proofErr w:type="spellEnd"/>
      <w:r w:rsidRPr="009466C1">
        <w:t xml:space="preserve">, М.В. Обыкновенные дифференциальные уравнения / М.В. </w:t>
      </w:r>
      <w:proofErr w:type="spellStart"/>
      <w:r w:rsidRPr="009466C1">
        <w:t>Федорюк</w:t>
      </w:r>
      <w:proofErr w:type="spellEnd"/>
      <w:r w:rsidRPr="009466C1">
        <w:t>. – Москва: «Наука», 1985.</w:t>
      </w:r>
    </w:p>
    <w:p w14:paraId="68A2B8ED" w14:textId="3377A824" w:rsidR="00F12DCB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r w:rsidRPr="009466C1">
        <w:t>Филиппов, А.Ф. Сборник задач по дифференциальным уравнениям / А.Ф. Филиппов. – Москва: «Наука», 1992.</w:t>
      </w:r>
    </w:p>
    <w:p w14:paraId="18DEC1D9" w14:textId="2DEA3837" w:rsidR="00F71EC0" w:rsidRPr="009466C1" w:rsidRDefault="00F71EC0" w:rsidP="00F71EC0">
      <w:pPr>
        <w:pStyle w:val="a4"/>
        <w:numPr>
          <w:ilvl w:val="0"/>
          <w:numId w:val="30"/>
        </w:numPr>
        <w:spacing w:before="240"/>
        <w:ind w:left="714" w:hanging="357"/>
      </w:pPr>
      <w:r w:rsidRPr="009466C1">
        <w:t xml:space="preserve">Егоров, А. И. Теорема Коши и особые решения дифференциальных уравнений / А. И. Егоров. – </w:t>
      </w:r>
      <w:proofErr w:type="gramStart"/>
      <w:r w:rsidRPr="009466C1">
        <w:t>Москва :</w:t>
      </w:r>
      <w:proofErr w:type="gramEnd"/>
      <w:r w:rsidRPr="009466C1">
        <w:t xml:space="preserve"> </w:t>
      </w:r>
      <w:proofErr w:type="spellStart"/>
      <w:r w:rsidRPr="009466C1">
        <w:t>Физматлит</w:t>
      </w:r>
      <w:proofErr w:type="spellEnd"/>
      <w:r w:rsidRPr="009466C1">
        <w:t>, 2008</w:t>
      </w:r>
    </w:p>
    <w:p w14:paraId="10F9210B" w14:textId="0F3A0170" w:rsidR="00FD0AC6" w:rsidRPr="009466C1" w:rsidRDefault="00FD0AC6" w:rsidP="00FD0AC6">
      <w:pPr>
        <w:pStyle w:val="a4"/>
        <w:numPr>
          <w:ilvl w:val="0"/>
          <w:numId w:val="30"/>
        </w:numPr>
        <w:spacing w:before="240"/>
      </w:pPr>
      <w:proofErr w:type="spellStart"/>
      <w:r w:rsidRPr="009466C1">
        <w:t>Жевняк</w:t>
      </w:r>
      <w:proofErr w:type="spellEnd"/>
      <w:r w:rsidRPr="009466C1">
        <w:t xml:space="preserve"> Р.М., Карпук А.А. Высшая математика. Основы аналитической геометрии и линейной алгебры. </w:t>
      </w:r>
      <w:proofErr w:type="spellStart"/>
      <w:r w:rsidRPr="009466C1">
        <w:t>Ввведение</w:t>
      </w:r>
      <w:proofErr w:type="spellEnd"/>
      <w:r w:rsidRPr="009466C1">
        <w:t xml:space="preserve"> в анализ. Дифференциальное исчисление функций одной переменной Учеб. — Мн., </w:t>
      </w:r>
      <w:proofErr w:type="spellStart"/>
      <w:r w:rsidRPr="009466C1">
        <w:t>Выш</w:t>
      </w:r>
      <w:proofErr w:type="spellEnd"/>
      <w:r w:rsidRPr="009466C1">
        <w:t xml:space="preserve">. </w:t>
      </w:r>
      <w:proofErr w:type="spellStart"/>
      <w:r w:rsidRPr="009466C1">
        <w:t>шк</w:t>
      </w:r>
      <w:proofErr w:type="spellEnd"/>
      <w:r w:rsidRPr="009466C1">
        <w:t>, 1992. — 384 с</w:t>
      </w:r>
    </w:p>
    <w:p w14:paraId="5E3C291E" w14:textId="4571B60B" w:rsidR="00FD0AC6" w:rsidRPr="009466C1" w:rsidRDefault="00FD0AC6" w:rsidP="00FD0AC6">
      <w:pPr>
        <w:pStyle w:val="a4"/>
        <w:numPr>
          <w:ilvl w:val="0"/>
          <w:numId w:val="30"/>
        </w:numPr>
        <w:spacing w:before="240"/>
      </w:pPr>
      <w:r w:rsidRPr="009466C1">
        <w:t xml:space="preserve">Карпук, А. А. Сборник задач по высшей </w:t>
      </w:r>
      <w:proofErr w:type="gramStart"/>
      <w:r w:rsidRPr="009466C1">
        <w:t>математике :</w:t>
      </w:r>
      <w:proofErr w:type="gramEnd"/>
      <w:r w:rsidRPr="009466C1">
        <w:t xml:space="preserve"> в 10 ч. Ч. 9 : Дифференциальные уравнения : учеб. пособие / А. А. Карпук, В. В. Цегельник, В. А. </w:t>
      </w:r>
      <w:proofErr w:type="spellStart"/>
      <w:r w:rsidRPr="009466C1">
        <w:t>Ранцевич</w:t>
      </w:r>
      <w:proofErr w:type="spellEnd"/>
      <w:r w:rsidRPr="009466C1">
        <w:t xml:space="preserve">. – </w:t>
      </w:r>
      <w:proofErr w:type="gramStart"/>
      <w:r w:rsidRPr="009466C1">
        <w:t>Минск :</w:t>
      </w:r>
      <w:proofErr w:type="gramEnd"/>
      <w:r w:rsidRPr="009466C1">
        <w:t xml:space="preserve"> БГУИР, 2008. – 166 </w:t>
      </w:r>
      <w:proofErr w:type="gramStart"/>
      <w:r w:rsidRPr="009466C1">
        <w:t>с. :</w:t>
      </w:r>
      <w:proofErr w:type="gramEnd"/>
      <w:r w:rsidRPr="009466C1">
        <w:t xml:space="preserve"> ил.</w:t>
      </w:r>
    </w:p>
    <w:p w14:paraId="580B2245" w14:textId="3EE3D276" w:rsidR="00FD0AC6" w:rsidRPr="009466C1" w:rsidRDefault="00FD0AC6" w:rsidP="00FD0AC6">
      <w:pPr>
        <w:pStyle w:val="a4"/>
        <w:numPr>
          <w:ilvl w:val="0"/>
          <w:numId w:val="30"/>
        </w:numPr>
        <w:spacing w:before="240"/>
      </w:pPr>
      <w:r w:rsidRPr="009466C1">
        <w:t xml:space="preserve">Прикладные задачи по высшей математике: дифференциальные </w:t>
      </w:r>
      <w:proofErr w:type="gramStart"/>
      <w:r w:rsidRPr="009466C1">
        <w:t>уравнения :</w:t>
      </w:r>
      <w:proofErr w:type="gramEnd"/>
      <w:r w:rsidRPr="009466C1">
        <w:t xml:space="preserve"> учебно-метод. пособие / С. Е. Карпович [и др.]. – </w:t>
      </w:r>
      <w:proofErr w:type="gramStart"/>
      <w:r w:rsidRPr="009466C1">
        <w:t>Минск :</w:t>
      </w:r>
      <w:proofErr w:type="gramEnd"/>
      <w:r w:rsidRPr="009466C1">
        <w:t xml:space="preserve"> БГУИР, 2013. – 76 </w:t>
      </w:r>
      <w:proofErr w:type="gramStart"/>
      <w:r w:rsidRPr="009466C1">
        <w:t>с. :</w:t>
      </w:r>
      <w:proofErr w:type="gramEnd"/>
      <w:r w:rsidRPr="009466C1">
        <w:t xml:space="preserve"> ил.</w:t>
      </w:r>
    </w:p>
    <w:p w14:paraId="20C186E5" w14:textId="77777777" w:rsidR="00BD7B60" w:rsidRPr="009466C1" w:rsidRDefault="00BD7B60" w:rsidP="00F71EC0">
      <w:pPr>
        <w:pStyle w:val="a4"/>
        <w:numPr>
          <w:ilvl w:val="0"/>
          <w:numId w:val="30"/>
        </w:num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9466C1">
        <w:br w:type="page"/>
      </w:r>
    </w:p>
    <w:p w14:paraId="0C518C6D" w14:textId="75F0B33A" w:rsidR="00D21347" w:rsidRPr="009466C1" w:rsidRDefault="00D21347" w:rsidP="00D21347">
      <w:pPr>
        <w:pStyle w:val="ad"/>
        <w:numPr>
          <w:ilvl w:val="0"/>
          <w:numId w:val="28"/>
        </w:numPr>
        <w:ind w:left="1208" w:hanging="357"/>
      </w:pPr>
      <w:bookmarkStart w:id="39" w:name="_Toc147260733"/>
      <w:r w:rsidRPr="009466C1">
        <w:lastRenderedPageBreak/>
        <w:t>ПРИЛОЖЕНИЕ</w:t>
      </w:r>
      <w:bookmarkEnd w:id="39"/>
      <w:r w:rsidRPr="009466C1">
        <w:t xml:space="preserve"> </w:t>
      </w:r>
      <w:bookmarkStart w:id="40" w:name="ф6"/>
    </w:p>
    <w:bookmarkEnd w:id="40"/>
    <w:p w14:paraId="452CFBC3" w14:textId="17D2C4CF" w:rsidR="0041449A" w:rsidRPr="009466C1" w:rsidRDefault="0041449A" w:rsidP="00143902">
      <w:pPr>
        <w:spacing w:after="160" w:line="259" w:lineRule="auto"/>
        <w:ind w:firstLine="0"/>
        <w:jc w:val="left"/>
        <w:rPr>
          <w:b/>
          <w:sz w:val="32"/>
          <w:szCs w:val="24"/>
        </w:rPr>
      </w:pPr>
    </w:p>
    <w:sectPr w:rsidR="0041449A" w:rsidRPr="009466C1" w:rsidSect="0014390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87A7" w14:textId="77777777" w:rsidR="00CC0CEE" w:rsidRDefault="00CC0CEE" w:rsidP="00AC5B1F">
      <w:pPr>
        <w:spacing w:line="240" w:lineRule="auto"/>
      </w:pPr>
      <w:r>
        <w:separator/>
      </w:r>
    </w:p>
  </w:endnote>
  <w:endnote w:type="continuationSeparator" w:id="0">
    <w:p w14:paraId="184F52C1" w14:textId="77777777" w:rsidR="00CC0CEE" w:rsidRDefault="00CC0CEE" w:rsidP="00AC5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939808"/>
      <w:docPartObj>
        <w:docPartGallery w:val="Page Numbers (Bottom of Page)"/>
        <w:docPartUnique/>
      </w:docPartObj>
    </w:sdtPr>
    <w:sdtContent>
      <w:p w14:paraId="1A975B51" w14:textId="165C0EE5" w:rsidR="00143902" w:rsidRDefault="0014390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E4369" w14:textId="77777777" w:rsidR="00143902" w:rsidRDefault="001439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F5A3" w14:textId="77777777" w:rsidR="00CC0CEE" w:rsidRDefault="00CC0CEE" w:rsidP="00AC5B1F">
      <w:pPr>
        <w:spacing w:line="240" w:lineRule="auto"/>
      </w:pPr>
      <w:r>
        <w:separator/>
      </w:r>
    </w:p>
  </w:footnote>
  <w:footnote w:type="continuationSeparator" w:id="0">
    <w:p w14:paraId="5089592B" w14:textId="77777777" w:rsidR="00CC0CEE" w:rsidRDefault="00CC0CEE" w:rsidP="00AC5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FB"/>
    <w:multiLevelType w:val="multilevel"/>
    <w:tmpl w:val="F966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E7CF5"/>
    <w:multiLevelType w:val="hybridMultilevel"/>
    <w:tmpl w:val="CB949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99A"/>
    <w:multiLevelType w:val="hybridMultilevel"/>
    <w:tmpl w:val="C838B18A"/>
    <w:lvl w:ilvl="0" w:tplc="D28CCC8C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9F"/>
    <w:multiLevelType w:val="hybridMultilevel"/>
    <w:tmpl w:val="493CF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0079E"/>
    <w:multiLevelType w:val="multilevel"/>
    <w:tmpl w:val="3FC03ADA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97" w:hanging="2160"/>
      </w:pPr>
      <w:rPr>
        <w:rFonts w:hint="default"/>
      </w:rPr>
    </w:lvl>
  </w:abstractNum>
  <w:abstractNum w:abstractNumId="5" w15:restartNumberingAfterBreak="0">
    <w:nsid w:val="11BF7A68"/>
    <w:multiLevelType w:val="hybridMultilevel"/>
    <w:tmpl w:val="5CC6AB9E"/>
    <w:lvl w:ilvl="0" w:tplc="9866E7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255B"/>
    <w:multiLevelType w:val="hybridMultilevel"/>
    <w:tmpl w:val="E452E39E"/>
    <w:lvl w:ilvl="0" w:tplc="D9BE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4EE2646"/>
    <w:multiLevelType w:val="multilevel"/>
    <w:tmpl w:val="1A2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DD0BAE"/>
    <w:multiLevelType w:val="hybridMultilevel"/>
    <w:tmpl w:val="88581AD2"/>
    <w:lvl w:ilvl="0" w:tplc="690AFC5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842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6453A3"/>
    <w:multiLevelType w:val="hybridMultilevel"/>
    <w:tmpl w:val="C11CCA72"/>
    <w:lvl w:ilvl="0" w:tplc="0DC81C0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C5D40"/>
    <w:multiLevelType w:val="hybridMultilevel"/>
    <w:tmpl w:val="308A9928"/>
    <w:lvl w:ilvl="0" w:tplc="0DC81C0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173F5"/>
    <w:multiLevelType w:val="hybridMultilevel"/>
    <w:tmpl w:val="BDEA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B61DF"/>
    <w:multiLevelType w:val="hybridMultilevel"/>
    <w:tmpl w:val="E63AD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97500"/>
    <w:multiLevelType w:val="hybridMultilevel"/>
    <w:tmpl w:val="C75829CC"/>
    <w:lvl w:ilvl="0" w:tplc="18028D1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21698B"/>
    <w:multiLevelType w:val="hybridMultilevel"/>
    <w:tmpl w:val="E1DA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573C1"/>
    <w:multiLevelType w:val="hybridMultilevel"/>
    <w:tmpl w:val="E1DA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E1879"/>
    <w:multiLevelType w:val="hybridMultilevel"/>
    <w:tmpl w:val="3DF2D31C"/>
    <w:lvl w:ilvl="0" w:tplc="0DC81C02">
      <w:start w:val="1"/>
      <w:numFmt w:val="decimal"/>
      <w:lvlText w:val="%1)"/>
      <w:lvlJc w:val="left"/>
      <w:pPr>
        <w:ind w:left="36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2532B72"/>
    <w:multiLevelType w:val="hybridMultilevel"/>
    <w:tmpl w:val="F0F0C898"/>
    <w:lvl w:ilvl="0" w:tplc="C28CF224">
      <w:start w:val="1"/>
      <w:numFmt w:val="decimal"/>
      <w:lvlText w:val="%1: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41F2507"/>
    <w:multiLevelType w:val="hybridMultilevel"/>
    <w:tmpl w:val="4B1C087A"/>
    <w:lvl w:ilvl="0" w:tplc="A59CE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8167C0C">
      <w:numFmt w:val="decimal"/>
      <w:lvlText w:val=""/>
      <w:lvlJc w:val="left"/>
    </w:lvl>
    <w:lvl w:ilvl="2" w:tplc="57B8B15A">
      <w:numFmt w:val="decimal"/>
      <w:lvlText w:val=""/>
      <w:lvlJc w:val="left"/>
    </w:lvl>
    <w:lvl w:ilvl="3" w:tplc="49B40DC4">
      <w:numFmt w:val="decimal"/>
      <w:lvlText w:val=""/>
      <w:lvlJc w:val="left"/>
    </w:lvl>
    <w:lvl w:ilvl="4" w:tplc="5CCC57C0">
      <w:numFmt w:val="decimal"/>
      <w:lvlText w:val=""/>
      <w:lvlJc w:val="left"/>
    </w:lvl>
    <w:lvl w:ilvl="5" w:tplc="FDCC2D70">
      <w:numFmt w:val="decimal"/>
      <w:lvlText w:val=""/>
      <w:lvlJc w:val="left"/>
    </w:lvl>
    <w:lvl w:ilvl="6" w:tplc="74CAC87C">
      <w:numFmt w:val="decimal"/>
      <w:lvlText w:val=""/>
      <w:lvlJc w:val="left"/>
    </w:lvl>
    <w:lvl w:ilvl="7" w:tplc="D68EAD16">
      <w:numFmt w:val="decimal"/>
      <w:lvlText w:val=""/>
      <w:lvlJc w:val="left"/>
    </w:lvl>
    <w:lvl w:ilvl="8" w:tplc="946EDF9E">
      <w:numFmt w:val="decimal"/>
      <w:lvlText w:val=""/>
      <w:lvlJc w:val="left"/>
    </w:lvl>
  </w:abstractNum>
  <w:abstractNum w:abstractNumId="20" w15:restartNumberingAfterBreak="0">
    <w:nsid w:val="4B652ADD"/>
    <w:multiLevelType w:val="hybridMultilevel"/>
    <w:tmpl w:val="C0924128"/>
    <w:lvl w:ilvl="0" w:tplc="0DC81C02">
      <w:start w:val="1"/>
      <w:numFmt w:val="decimal"/>
      <w:lvlText w:val="%1)"/>
      <w:lvlJc w:val="left"/>
      <w:pPr>
        <w:ind w:left="4172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501B1"/>
    <w:multiLevelType w:val="hybridMultilevel"/>
    <w:tmpl w:val="96A6D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C6ACA"/>
    <w:multiLevelType w:val="hybridMultilevel"/>
    <w:tmpl w:val="E1DA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E177C"/>
    <w:multiLevelType w:val="hybridMultilevel"/>
    <w:tmpl w:val="DA64A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02CF4"/>
    <w:multiLevelType w:val="hybridMultilevel"/>
    <w:tmpl w:val="8034D1E2"/>
    <w:lvl w:ilvl="0" w:tplc="EC6A380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410A55"/>
    <w:multiLevelType w:val="hybridMultilevel"/>
    <w:tmpl w:val="43CC3FE0"/>
    <w:lvl w:ilvl="0" w:tplc="0DCE1BE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9338CE"/>
    <w:multiLevelType w:val="multilevel"/>
    <w:tmpl w:val="2206954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8572A2"/>
    <w:multiLevelType w:val="hybridMultilevel"/>
    <w:tmpl w:val="F880D0E4"/>
    <w:lvl w:ilvl="0" w:tplc="E3E44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6A2526"/>
    <w:multiLevelType w:val="hybridMultilevel"/>
    <w:tmpl w:val="2F32E442"/>
    <w:lvl w:ilvl="0" w:tplc="0A5E1A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F3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4615431">
    <w:abstractNumId w:val="15"/>
  </w:num>
  <w:num w:numId="2" w16cid:durableId="12271247">
    <w:abstractNumId w:val="18"/>
  </w:num>
  <w:num w:numId="3" w16cid:durableId="1846699171">
    <w:abstractNumId w:val="20"/>
  </w:num>
  <w:num w:numId="4" w16cid:durableId="1894391273">
    <w:abstractNumId w:val="17"/>
  </w:num>
  <w:num w:numId="5" w16cid:durableId="608121409">
    <w:abstractNumId w:val="11"/>
  </w:num>
  <w:num w:numId="6" w16cid:durableId="419454386">
    <w:abstractNumId w:val="10"/>
  </w:num>
  <w:num w:numId="7" w16cid:durableId="2071074977">
    <w:abstractNumId w:val="5"/>
  </w:num>
  <w:num w:numId="8" w16cid:durableId="1265066211">
    <w:abstractNumId w:val="12"/>
  </w:num>
  <w:num w:numId="9" w16cid:durableId="171574576">
    <w:abstractNumId w:val="22"/>
  </w:num>
  <w:num w:numId="10" w16cid:durableId="156308743">
    <w:abstractNumId w:val="8"/>
  </w:num>
  <w:num w:numId="11" w16cid:durableId="40372432">
    <w:abstractNumId w:val="25"/>
  </w:num>
  <w:num w:numId="12" w16cid:durableId="1211267213">
    <w:abstractNumId w:val="14"/>
  </w:num>
  <w:num w:numId="13" w16cid:durableId="2008901523">
    <w:abstractNumId w:val="16"/>
  </w:num>
  <w:num w:numId="14" w16cid:durableId="347483643">
    <w:abstractNumId w:val="24"/>
  </w:num>
  <w:num w:numId="15" w16cid:durableId="1877572878">
    <w:abstractNumId w:val="3"/>
  </w:num>
  <w:num w:numId="16" w16cid:durableId="436414842">
    <w:abstractNumId w:val="13"/>
  </w:num>
  <w:num w:numId="17" w16cid:durableId="203179001">
    <w:abstractNumId w:val="23"/>
  </w:num>
  <w:num w:numId="18" w16cid:durableId="1920553655">
    <w:abstractNumId w:val="27"/>
  </w:num>
  <w:num w:numId="19" w16cid:durableId="1455295404">
    <w:abstractNumId w:val="19"/>
  </w:num>
  <w:num w:numId="20" w16cid:durableId="1089734326">
    <w:abstractNumId w:val="1"/>
  </w:num>
  <w:num w:numId="21" w16cid:durableId="1128864190">
    <w:abstractNumId w:val="6"/>
  </w:num>
  <w:num w:numId="22" w16cid:durableId="1606883526">
    <w:abstractNumId w:val="0"/>
  </w:num>
  <w:num w:numId="23" w16cid:durableId="42025818">
    <w:abstractNumId w:val="9"/>
  </w:num>
  <w:num w:numId="24" w16cid:durableId="603850887">
    <w:abstractNumId w:val="26"/>
  </w:num>
  <w:num w:numId="25" w16cid:durableId="1560894298">
    <w:abstractNumId w:val="7"/>
  </w:num>
  <w:num w:numId="26" w16cid:durableId="1070811295">
    <w:abstractNumId w:val="21"/>
  </w:num>
  <w:num w:numId="27" w16cid:durableId="505680359">
    <w:abstractNumId w:val="28"/>
  </w:num>
  <w:num w:numId="28" w16cid:durableId="1655448981">
    <w:abstractNumId w:val="4"/>
  </w:num>
  <w:num w:numId="29" w16cid:durableId="992637075">
    <w:abstractNumId w:val="29"/>
  </w:num>
  <w:num w:numId="30" w16cid:durableId="55050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7F"/>
    <w:rsid w:val="00005079"/>
    <w:rsid w:val="00010653"/>
    <w:rsid w:val="00025F95"/>
    <w:rsid w:val="0002760D"/>
    <w:rsid w:val="00035F7A"/>
    <w:rsid w:val="00044494"/>
    <w:rsid w:val="0005125B"/>
    <w:rsid w:val="00073BF3"/>
    <w:rsid w:val="000852A7"/>
    <w:rsid w:val="000A15D7"/>
    <w:rsid w:val="000B02AF"/>
    <w:rsid w:val="000C1867"/>
    <w:rsid w:val="000F2492"/>
    <w:rsid w:val="00111DCA"/>
    <w:rsid w:val="00132848"/>
    <w:rsid w:val="00143902"/>
    <w:rsid w:val="00181872"/>
    <w:rsid w:val="001C5E14"/>
    <w:rsid w:val="001C76D2"/>
    <w:rsid w:val="00211A82"/>
    <w:rsid w:val="002159A8"/>
    <w:rsid w:val="00217159"/>
    <w:rsid w:val="0024399F"/>
    <w:rsid w:val="00255330"/>
    <w:rsid w:val="002569F2"/>
    <w:rsid w:val="00270A22"/>
    <w:rsid w:val="002B23B5"/>
    <w:rsid w:val="002C0C8F"/>
    <w:rsid w:val="002C4ECF"/>
    <w:rsid w:val="0031339F"/>
    <w:rsid w:val="003145B0"/>
    <w:rsid w:val="00321F15"/>
    <w:rsid w:val="003338BF"/>
    <w:rsid w:val="00337343"/>
    <w:rsid w:val="003471CC"/>
    <w:rsid w:val="00353374"/>
    <w:rsid w:val="00360832"/>
    <w:rsid w:val="0036306A"/>
    <w:rsid w:val="00363ABD"/>
    <w:rsid w:val="003742BA"/>
    <w:rsid w:val="00385B6C"/>
    <w:rsid w:val="003A6714"/>
    <w:rsid w:val="003C1223"/>
    <w:rsid w:val="003E1F53"/>
    <w:rsid w:val="003E56E8"/>
    <w:rsid w:val="00400F51"/>
    <w:rsid w:val="00405038"/>
    <w:rsid w:val="00414438"/>
    <w:rsid w:val="0041449A"/>
    <w:rsid w:val="004325D6"/>
    <w:rsid w:val="00443E64"/>
    <w:rsid w:val="004443D8"/>
    <w:rsid w:val="0049653C"/>
    <w:rsid w:val="004C404C"/>
    <w:rsid w:val="004C73E3"/>
    <w:rsid w:val="004D3EEC"/>
    <w:rsid w:val="004D53B4"/>
    <w:rsid w:val="004F2D65"/>
    <w:rsid w:val="00507520"/>
    <w:rsid w:val="00534FC2"/>
    <w:rsid w:val="005561DD"/>
    <w:rsid w:val="005673C5"/>
    <w:rsid w:val="005839BC"/>
    <w:rsid w:val="0058477F"/>
    <w:rsid w:val="00586A16"/>
    <w:rsid w:val="005E14F3"/>
    <w:rsid w:val="005F700C"/>
    <w:rsid w:val="00600C8A"/>
    <w:rsid w:val="006121C6"/>
    <w:rsid w:val="00616FA7"/>
    <w:rsid w:val="00655379"/>
    <w:rsid w:val="006625CF"/>
    <w:rsid w:val="00670AA5"/>
    <w:rsid w:val="00674719"/>
    <w:rsid w:val="006872AB"/>
    <w:rsid w:val="00692990"/>
    <w:rsid w:val="00697B1A"/>
    <w:rsid w:val="006C4727"/>
    <w:rsid w:val="006D52A1"/>
    <w:rsid w:val="006E6215"/>
    <w:rsid w:val="0073140D"/>
    <w:rsid w:val="0075577D"/>
    <w:rsid w:val="00782FF6"/>
    <w:rsid w:val="00785390"/>
    <w:rsid w:val="00787E54"/>
    <w:rsid w:val="007914D4"/>
    <w:rsid w:val="007B58E1"/>
    <w:rsid w:val="007B59DB"/>
    <w:rsid w:val="007D1912"/>
    <w:rsid w:val="007D3C83"/>
    <w:rsid w:val="00800284"/>
    <w:rsid w:val="00804480"/>
    <w:rsid w:val="0083129B"/>
    <w:rsid w:val="008312CF"/>
    <w:rsid w:val="00840B6F"/>
    <w:rsid w:val="008449E1"/>
    <w:rsid w:val="008464F2"/>
    <w:rsid w:val="00854740"/>
    <w:rsid w:val="0085583F"/>
    <w:rsid w:val="00856488"/>
    <w:rsid w:val="00884414"/>
    <w:rsid w:val="00884563"/>
    <w:rsid w:val="008A1872"/>
    <w:rsid w:val="008B0052"/>
    <w:rsid w:val="008C4225"/>
    <w:rsid w:val="008D4E53"/>
    <w:rsid w:val="008E24B2"/>
    <w:rsid w:val="008E5775"/>
    <w:rsid w:val="008E77C3"/>
    <w:rsid w:val="008F59D0"/>
    <w:rsid w:val="0094230A"/>
    <w:rsid w:val="00942DBD"/>
    <w:rsid w:val="00943B4B"/>
    <w:rsid w:val="009466C1"/>
    <w:rsid w:val="00951F63"/>
    <w:rsid w:val="00960D5F"/>
    <w:rsid w:val="00962CED"/>
    <w:rsid w:val="00973024"/>
    <w:rsid w:val="00974EC8"/>
    <w:rsid w:val="009A16FA"/>
    <w:rsid w:val="009A4733"/>
    <w:rsid w:val="009C6340"/>
    <w:rsid w:val="009F0CD8"/>
    <w:rsid w:val="009F29D5"/>
    <w:rsid w:val="00A16DE8"/>
    <w:rsid w:val="00A52D24"/>
    <w:rsid w:val="00A84AE5"/>
    <w:rsid w:val="00A87C09"/>
    <w:rsid w:val="00A90C40"/>
    <w:rsid w:val="00A93A3A"/>
    <w:rsid w:val="00AA3857"/>
    <w:rsid w:val="00AC5B1F"/>
    <w:rsid w:val="00AD0ECD"/>
    <w:rsid w:val="00AF1B13"/>
    <w:rsid w:val="00B219E1"/>
    <w:rsid w:val="00B23352"/>
    <w:rsid w:val="00B425B2"/>
    <w:rsid w:val="00B61048"/>
    <w:rsid w:val="00B75646"/>
    <w:rsid w:val="00B82624"/>
    <w:rsid w:val="00B83C4B"/>
    <w:rsid w:val="00B86ED0"/>
    <w:rsid w:val="00B916E4"/>
    <w:rsid w:val="00B9305C"/>
    <w:rsid w:val="00B93AE5"/>
    <w:rsid w:val="00B953A7"/>
    <w:rsid w:val="00BA0036"/>
    <w:rsid w:val="00BA2DC5"/>
    <w:rsid w:val="00BB2E0F"/>
    <w:rsid w:val="00BC48AF"/>
    <w:rsid w:val="00BC7F70"/>
    <w:rsid w:val="00BD7B60"/>
    <w:rsid w:val="00BD7BFB"/>
    <w:rsid w:val="00C15B92"/>
    <w:rsid w:val="00C213CF"/>
    <w:rsid w:val="00C31723"/>
    <w:rsid w:val="00C3470F"/>
    <w:rsid w:val="00C56CDB"/>
    <w:rsid w:val="00C57543"/>
    <w:rsid w:val="00C70B10"/>
    <w:rsid w:val="00C836DA"/>
    <w:rsid w:val="00CA2D89"/>
    <w:rsid w:val="00CC0CEE"/>
    <w:rsid w:val="00CD70D7"/>
    <w:rsid w:val="00CF46FC"/>
    <w:rsid w:val="00D21347"/>
    <w:rsid w:val="00D44155"/>
    <w:rsid w:val="00D513A6"/>
    <w:rsid w:val="00D55116"/>
    <w:rsid w:val="00D821BF"/>
    <w:rsid w:val="00D85BA6"/>
    <w:rsid w:val="00DB045D"/>
    <w:rsid w:val="00DC3BF2"/>
    <w:rsid w:val="00DE7D41"/>
    <w:rsid w:val="00DF63A8"/>
    <w:rsid w:val="00E05396"/>
    <w:rsid w:val="00E05B9B"/>
    <w:rsid w:val="00E262C5"/>
    <w:rsid w:val="00E26F5A"/>
    <w:rsid w:val="00E36BC8"/>
    <w:rsid w:val="00E51629"/>
    <w:rsid w:val="00E746B6"/>
    <w:rsid w:val="00E846E7"/>
    <w:rsid w:val="00E84B40"/>
    <w:rsid w:val="00E923ED"/>
    <w:rsid w:val="00EC093B"/>
    <w:rsid w:val="00ED1304"/>
    <w:rsid w:val="00ED4891"/>
    <w:rsid w:val="00EF7B28"/>
    <w:rsid w:val="00F0278F"/>
    <w:rsid w:val="00F12DCB"/>
    <w:rsid w:val="00F13C60"/>
    <w:rsid w:val="00F14647"/>
    <w:rsid w:val="00F221D8"/>
    <w:rsid w:val="00F314EA"/>
    <w:rsid w:val="00F60F69"/>
    <w:rsid w:val="00F60FF9"/>
    <w:rsid w:val="00F71EC0"/>
    <w:rsid w:val="00F74FBE"/>
    <w:rsid w:val="00F82F5D"/>
    <w:rsid w:val="00F935DF"/>
    <w:rsid w:val="00F94344"/>
    <w:rsid w:val="00F963B0"/>
    <w:rsid w:val="00FD0AC6"/>
    <w:rsid w:val="00FE2BDB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5627"/>
  <w15:chartTrackingRefBased/>
  <w15:docId w15:val="{222D8EEE-20DD-4F2F-9052-EE9B6495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9E1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2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qFormat/>
    <w:rsid w:val="00692990"/>
    <w:pPr>
      <w:spacing w:line="264" w:lineRule="auto"/>
      <w:jc w:val="center"/>
    </w:pPr>
  </w:style>
  <w:style w:type="paragraph" w:styleId="a4">
    <w:name w:val="List Paragraph"/>
    <w:basedOn w:val="a"/>
    <w:uiPriority w:val="34"/>
    <w:qFormat/>
    <w:rsid w:val="009F0CD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87E54"/>
    <w:rPr>
      <w:color w:val="808080"/>
    </w:rPr>
  </w:style>
  <w:style w:type="character" w:styleId="a6">
    <w:name w:val="Hyperlink"/>
    <w:basedOn w:val="a0"/>
    <w:uiPriority w:val="99"/>
    <w:unhideWhenUsed/>
    <w:rsid w:val="00951F6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5B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B1F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AC5B1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B1F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9466C1"/>
    <w:pPr>
      <w:tabs>
        <w:tab w:val="left" w:pos="880"/>
        <w:tab w:val="right" w:leader="dot" w:pos="9345"/>
      </w:tabs>
      <w:spacing w:after="100"/>
      <w:ind w:firstLine="0"/>
      <w:jc w:val="left"/>
    </w:pPr>
    <w:rPr>
      <w:rFonts w:asciiTheme="minorHAnsi" w:eastAsiaTheme="minorHAnsi" w:hAnsiTheme="minorHAnsi" w:cstheme="minorBidi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9C6340"/>
    <w:pPr>
      <w:spacing w:after="100"/>
      <w:ind w:left="220" w:firstLine="0"/>
      <w:jc w:val="left"/>
    </w:pPr>
    <w:rPr>
      <w:rFonts w:asciiTheme="minorHAnsi" w:eastAsiaTheme="minorHAnsi" w:hAnsiTheme="minorHAnsi" w:cstheme="minorBidi"/>
      <w:sz w:val="22"/>
    </w:rPr>
  </w:style>
  <w:style w:type="paragraph" w:styleId="ab">
    <w:name w:val="Normal (Web)"/>
    <w:basedOn w:val="a"/>
    <w:uiPriority w:val="99"/>
    <w:semiHidden/>
    <w:unhideWhenUsed/>
    <w:rsid w:val="00B8262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82624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d">
    <w:name w:val="Мой"/>
    <w:basedOn w:val="1"/>
    <w:link w:val="ae"/>
    <w:qFormat/>
    <w:rsid w:val="00F14647"/>
    <w:pPr>
      <w:spacing w:before="58" w:line="259" w:lineRule="auto"/>
      <w:ind w:left="567" w:firstLine="0"/>
      <w:jc w:val="left"/>
    </w:pPr>
    <w:rPr>
      <w:rFonts w:ascii="Times New Roman" w:hAnsi="Times New Roman"/>
      <w:b/>
      <w:bCs/>
      <w:color w:val="000000" w:themeColor="text1"/>
    </w:rPr>
  </w:style>
  <w:style w:type="character" w:customStyle="1" w:styleId="ae">
    <w:name w:val="Мой Знак"/>
    <w:basedOn w:val="a0"/>
    <w:link w:val="ad"/>
    <w:rsid w:val="00F14647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customStyle="1" w:styleId="af">
    <w:name w:val="Разделов"/>
    <w:basedOn w:val="a"/>
    <w:link w:val="af0"/>
    <w:qFormat/>
    <w:rsid w:val="00337343"/>
    <w:pPr>
      <w:spacing w:after="160" w:line="259" w:lineRule="auto"/>
      <w:ind w:firstLine="0"/>
      <w:jc w:val="left"/>
    </w:pPr>
    <w:rPr>
      <w:b/>
      <w:sz w:val="32"/>
      <w:szCs w:val="24"/>
    </w:rPr>
  </w:style>
  <w:style w:type="character" w:customStyle="1" w:styleId="af0">
    <w:name w:val="Разделов Знак"/>
    <w:basedOn w:val="a0"/>
    <w:link w:val="af"/>
    <w:rsid w:val="00337343"/>
    <w:rPr>
      <w:rFonts w:ascii="Times New Roman" w:eastAsia="Calibri" w:hAnsi="Times New Roman" w:cs="Times New Roman"/>
      <w:b/>
      <w:sz w:val="32"/>
      <w:szCs w:val="24"/>
    </w:rPr>
  </w:style>
  <w:style w:type="paragraph" w:customStyle="1" w:styleId="af1">
    <w:name w:val="Стп подзаголовок"/>
    <w:basedOn w:val="ad"/>
    <w:link w:val="af2"/>
    <w:qFormat/>
    <w:rsid w:val="00F14647"/>
    <w:pPr>
      <w:ind w:left="1208"/>
    </w:pPr>
    <w:rPr>
      <w:sz w:val="28"/>
    </w:rPr>
  </w:style>
  <w:style w:type="character" w:customStyle="1" w:styleId="af2">
    <w:name w:val="Стп подзаголовок Знак"/>
    <w:basedOn w:val="ae"/>
    <w:link w:val="af1"/>
    <w:rsid w:val="00F14647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character" w:styleId="af3">
    <w:name w:val="Unresolved Mention"/>
    <w:basedOn w:val="a0"/>
    <w:uiPriority w:val="99"/>
    <w:semiHidden/>
    <w:unhideWhenUsed/>
    <w:rsid w:val="00143902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BA003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BA003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BA0036"/>
    <w:rPr>
      <w:rFonts w:ascii="Times New Roman" w:eastAsia="Calibri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A003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A0036"/>
    <w:rPr>
      <w:rFonts w:ascii="Times New Roman" w:eastAsia="Calibri" w:hAnsi="Times New Roman" w:cs="Times New Roman"/>
      <w:b/>
      <w:bCs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BA0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9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4757-D712-41E0-A867-C5C4C28F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Дмитрук</cp:lastModifiedBy>
  <cp:revision>6</cp:revision>
  <dcterms:created xsi:type="dcterms:W3CDTF">2023-10-03T15:36:00Z</dcterms:created>
  <dcterms:modified xsi:type="dcterms:W3CDTF">2023-10-03T18:30:00Z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