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70A1" w14:textId="77777777" w:rsidR="00122409" w:rsidRPr="00755EC3" w:rsidRDefault="00122409" w:rsidP="00122409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EC3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  <w:r w:rsidRPr="00755EC3">
        <w:rPr>
          <w:rFonts w:ascii="Times New Roman" w:eastAsia="Calibri" w:hAnsi="Times New Roman" w:cs="Times New Roman"/>
          <w:sz w:val="28"/>
          <w:szCs w:val="28"/>
        </w:rPr>
        <w:br/>
        <w:t>учреждение высшего образования</w:t>
      </w:r>
      <w:r w:rsidRPr="00755EC3">
        <w:rPr>
          <w:rFonts w:ascii="Times New Roman" w:eastAsia="Calibri" w:hAnsi="Times New Roman" w:cs="Times New Roman"/>
          <w:sz w:val="28"/>
          <w:szCs w:val="28"/>
        </w:rPr>
        <w:br/>
        <w:t>Санкт-Петербургский политехнический университет Петра Великого</w:t>
      </w:r>
    </w:p>
    <w:p w14:paraId="2BDEDA5C" w14:textId="77777777" w:rsidR="00122409" w:rsidRPr="00755EC3" w:rsidRDefault="00122409" w:rsidP="00122409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Физико-механический институт</w:t>
      </w:r>
      <w:r w:rsidRPr="00755EC3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>Высшая школа прикладной математики и вычислительной физики</w:t>
      </w:r>
    </w:p>
    <w:p w14:paraId="1F6BB74B" w14:textId="77777777" w:rsidR="00122409" w:rsidRPr="00755EC3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6370BF" w14:textId="77777777" w:rsidR="00122409" w:rsidRPr="00755EC3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E90137" w14:textId="77777777" w:rsidR="00122409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39B726" w14:textId="77777777" w:rsidR="00122409" w:rsidRPr="00755EC3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E06CCD" w14:textId="77777777" w:rsidR="00122409" w:rsidRPr="00755EC3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BAF2CD" w14:textId="77777777" w:rsidR="00122409" w:rsidRPr="00050457" w:rsidRDefault="00122409" w:rsidP="0012240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050457">
        <w:rPr>
          <w:rFonts w:ascii="Times New Roman" w:eastAsia="Calibri" w:hAnsi="Times New Roman" w:cs="Times New Roman"/>
          <w:b/>
          <w:sz w:val="32"/>
          <w:szCs w:val="32"/>
        </w:rPr>
        <w:t xml:space="preserve">КУРСОВАЯ РАБОТА </w:t>
      </w:r>
    </w:p>
    <w:p w14:paraId="7F0185E6" w14:textId="049870AC" w:rsidR="00122409" w:rsidRPr="004529EF" w:rsidRDefault="00122409" w:rsidP="0012240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Вариант №</w:t>
      </w:r>
      <w:r w:rsidR="007D7824" w:rsidRPr="004529EF">
        <w:rPr>
          <w:rFonts w:ascii="Times New Roman" w:eastAsia="Calibri" w:hAnsi="Times New Roman" w:cs="Times New Roman"/>
          <w:b/>
          <w:sz w:val="32"/>
          <w:szCs w:val="32"/>
        </w:rPr>
        <w:t>36</w:t>
      </w:r>
    </w:p>
    <w:p w14:paraId="787ACA2D" w14:textId="632C29AC" w:rsidR="00122409" w:rsidRPr="00050457" w:rsidRDefault="00122409" w:rsidP="00122409">
      <w:pPr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050457">
        <w:rPr>
          <w:rFonts w:ascii="Times New Roman" w:eastAsia="Calibri" w:hAnsi="Times New Roman" w:cs="Times New Roman"/>
          <w:sz w:val="32"/>
          <w:szCs w:val="32"/>
        </w:rPr>
        <w:t>по дисциплине</w:t>
      </w:r>
      <w:r w:rsidRPr="00050457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Pr="00050457">
        <w:rPr>
          <w:rFonts w:ascii="Times New Roman" w:eastAsia="Calibri" w:hAnsi="Times New Roman" w:cs="Times New Roman"/>
          <w:b/>
          <w:sz w:val="32"/>
          <w:szCs w:val="32"/>
        </w:rPr>
        <w:br/>
      </w:r>
      <w:r w:rsidRPr="00050457">
        <w:rPr>
          <w:rFonts w:ascii="Times New Roman" w:eastAsia="Calibri" w:hAnsi="Times New Roman" w:cs="Times New Roman"/>
          <w:sz w:val="32"/>
          <w:szCs w:val="32"/>
        </w:rPr>
        <w:t>«</w:t>
      </w:r>
      <w:r>
        <w:rPr>
          <w:rFonts w:ascii="Times New Roman" w:eastAsia="Calibri" w:hAnsi="Times New Roman" w:cs="Times New Roman"/>
          <w:sz w:val="32"/>
          <w:szCs w:val="32"/>
        </w:rPr>
        <w:t>Динамика вязкой жидкости и турбулентность</w:t>
      </w:r>
      <w:r w:rsidRPr="00050457">
        <w:rPr>
          <w:rFonts w:ascii="Times New Roman" w:eastAsia="Calibri" w:hAnsi="Times New Roman" w:cs="Times New Roman"/>
          <w:bCs/>
          <w:sz w:val="32"/>
          <w:szCs w:val="32"/>
        </w:rPr>
        <w:t>»</w:t>
      </w:r>
    </w:p>
    <w:p w14:paraId="19AB29D8" w14:textId="77777777" w:rsidR="00122409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7102EF" w14:textId="77777777" w:rsidR="00122409" w:rsidRPr="00755EC3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88A5EE5" w14:textId="77777777" w:rsidR="00122409" w:rsidRPr="00755EC3" w:rsidRDefault="00122409" w:rsidP="00122409">
      <w:pPr>
        <w:spacing w:after="0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EC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 студент</w:t>
      </w:r>
    </w:p>
    <w:p w14:paraId="7F674962" w14:textId="7D46F34A" w:rsidR="00122409" w:rsidRPr="00050457" w:rsidRDefault="00122409" w:rsidP="00122409">
      <w:pPr>
        <w:spacing w:after="0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EC3">
        <w:rPr>
          <w:rFonts w:ascii="Times New Roman" w:eastAsia="Times New Roman" w:hAnsi="Times New Roman" w:cs="Times New Roman"/>
          <w:sz w:val="28"/>
          <w:szCs w:val="28"/>
          <w:lang w:eastAsia="ru-RU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07BD9">
        <w:rPr>
          <w:rFonts w:ascii="Times New Roman" w:hAnsi="Times New Roman" w:cs="Times New Roman"/>
          <w:sz w:val="28"/>
          <w:szCs w:val="28"/>
        </w:rPr>
        <w:t>5030301/</w:t>
      </w:r>
      <w:r w:rsidR="000646C5">
        <w:rPr>
          <w:rFonts w:ascii="Times New Roman" w:hAnsi="Times New Roman" w:cs="Times New Roman"/>
          <w:sz w:val="28"/>
          <w:szCs w:val="28"/>
        </w:rPr>
        <w:t>2</w:t>
      </w:r>
      <w:r w:rsidRPr="00B07BD9">
        <w:rPr>
          <w:rFonts w:ascii="Times New Roman" w:hAnsi="Times New Roman" w:cs="Times New Roman"/>
          <w:sz w:val="28"/>
          <w:szCs w:val="28"/>
        </w:rPr>
        <w:t>0</w:t>
      </w:r>
      <w:r w:rsidRPr="00050457">
        <w:rPr>
          <w:rFonts w:ascii="Times New Roman" w:hAnsi="Times New Roman" w:cs="Times New Roman"/>
          <w:sz w:val="28"/>
          <w:szCs w:val="28"/>
        </w:rPr>
        <w:t>101</w:t>
      </w:r>
    </w:p>
    <w:p w14:paraId="38773EC5" w14:textId="4F3807D8" w:rsidR="00122409" w:rsidRDefault="00F86421" w:rsidP="00122409">
      <w:pPr>
        <w:spacing w:after="0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Медведев Кирилл Максимович</w:t>
      </w:r>
    </w:p>
    <w:p w14:paraId="51AFE34F" w14:textId="77777777" w:rsidR="00122409" w:rsidRDefault="00122409" w:rsidP="00122409">
      <w:pPr>
        <w:spacing w:after="0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B01C13" w14:textId="77777777" w:rsidR="00122409" w:rsidRPr="00755EC3" w:rsidRDefault="00122409" w:rsidP="00122409">
      <w:pPr>
        <w:spacing w:after="0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1DE97" w14:textId="77777777" w:rsidR="00122409" w:rsidRPr="00755EC3" w:rsidRDefault="00122409" w:rsidP="00122409">
      <w:pPr>
        <w:spacing w:after="0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EC3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</w:p>
    <w:p w14:paraId="723530F4" w14:textId="56776360" w:rsidR="00122409" w:rsidRPr="00122409" w:rsidRDefault="00122409" w:rsidP="00122409">
      <w:pPr>
        <w:spacing w:after="0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профессор</w:t>
      </w:r>
      <w:r w:rsidRPr="00122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1224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.ф.-м.н. </w:t>
      </w:r>
      <w:r w:rsidRPr="00122409">
        <w:rPr>
          <w:rFonts w:ascii="Times New Roman" w:hAnsi="Times New Roman" w:cs="Times New Roman"/>
          <w:sz w:val="28"/>
          <w:szCs w:val="28"/>
        </w:rPr>
        <w:t>Зайцев Д. К.</w:t>
      </w:r>
    </w:p>
    <w:p w14:paraId="7DA3E245" w14:textId="77777777" w:rsidR="00122409" w:rsidRPr="00755EC3" w:rsidRDefault="00122409" w:rsidP="00122409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C64FC" w14:textId="0A67E2E7" w:rsidR="00122409" w:rsidRPr="00755EC3" w:rsidRDefault="00122409" w:rsidP="00122409">
      <w:pPr>
        <w:spacing w:after="0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EC3">
        <w:rPr>
          <w:rFonts w:ascii="Times New Roman" w:eastAsia="Times New Roman" w:hAnsi="Times New Roman" w:cs="Times New Roman"/>
          <w:sz w:val="28"/>
          <w:szCs w:val="28"/>
          <w:lang w:eastAsia="ru-RU"/>
        </w:rPr>
        <w:t>“____” ___________20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6046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755E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92ACB06" w14:textId="77777777" w:rsidR="00122409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9BB76D9" w14:textId="77777777" w:rsidR="00122409" w:rsidRPr="00755EC3" w:rsidRDefault="00122409" w:rsidP="00122409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91E2B8" w14:textId="77777777" w:rsidR="00122409" w:rsidRPr="004529EF" w:rsidRDefault="00122409" w:rsidP="00122409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7B37898" w14:textId="77777777" w:rsidR="00122409" w:rsidRDefault="00122409" w:rsidP="00122409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26518F" w14:textId="77777777" w:rsidR="00122409" w:rsidRDefault="00122409" w:rsidP="00122409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13BBD5" w14:textId="77777777" w:rsidR="00122409" w:rsidRPr="00755EC3" w:rsidRDefault="00122409" w:rsidP="0012240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55EC3">
        <w:rPr>
          <w:rFonts w:ascii="Times New Roman" w:eastAsia="Calibri" w:hAnsi="Times New Roman" w:cs="Times New Roman"/>
          <w:sz w:val="28"/>
          <w:szCs w:val="28"/>
        </w:rPr>
        <w:t>Санкт-Петербург</w:t>
      </w:r>
    </w:p>
    <w:p w14:paraId="159E8D75" w14:textId="7DF90522" w:rsidR="00F86421" w:rsidRPr="00604624" w:rsidRDefault="00122409" w:rsidP="00122409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55EC3">
        <w:rPr>
          <w:rFonts w:ascii="Times New Roman" w:eastAsia="Calibri" w:hAnsi="Times New Roman" w:cs="Times New Roman"/>
          <w:sz w:val="28"/>
          <w:szCs w:val="28"/>
        </w:rPr>
        <w:t>20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="00604624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p w14:paraId="1430864A" w14:textId="77777777" w:rsidR="007375DC" w:rsidRDefault="00F86421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729441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0AE35513" w14:textId="579D4339" w:rsidR="007375DC" w:rsidRPr="00F119AC" w:rsidRDefault="007375DC">
          <w:pPr>
            <w:pStyle w:val="af"/>
            <w:rPr>
              <w:rFonts w:ascii="Times New Roman" w:hAnsi="Times New Roman" w:cs="Times New Roman"/>
              <w:b/>
              <w:bCs/>
              <w:color w:val="auto"/>
            </w:rPr>
          </w:pPr>
          <w:r w:rsidRPr="00F119AC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4D3D9F91" w14:textId="7FD24CE7" w:rsidR="00BD1166" w:rsidRPr="00BD1166" w:rsidRDefault="007375DC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D11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D116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D11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218823" w:history="1">
            <w:r w:rsidR="00BD1166"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 Теоретическая часть</w:t>
            </w:r>
            <w:r w:rsidR="00BD1166"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D1166"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D1166"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_Toc219218823 \h </w:instrText>
            </w:r>
            <w:r w:rsidR="00BD1166"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D1166"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BD1166"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1F4FF2" w14:textId="6D8244F7" w:rsidR="00BD1166" w:rsidRPr="00BD1166" w:rsidRDefault="00BD1166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24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1.1 Задание к работе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_Toc219218824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4AE1AF" w14:textId="4941007D" w:rsidR="00BD1166" w:rsidRPr="00BD1166" w:rsidRDefault="00BD1166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25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1.2 Математическая модель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_Toc219218825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C0F08F" w14:textId="27B65E6A" w:rsidR="00BD1166" w:rsidRPr="00BD1166" w:rsidRDefault="00BD1166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26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1.3 Дискретизация расчётной области и конечно-разностная аппроксимация уравнений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_Toc219218826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D96CB2" w14:textId="28BE07E6" w:rsidR="00BD1166" w:rsidRPr="00BD1166" w:rsidRDefault="00BD1166">
          <w:pPr>
            <w:pStyle w:val="3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27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1.3.1 Построение сетки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_Toc219218827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2BE533" w14:textId="7F9A63ED" w:rsidR="00BD1166" w:rsidRPr="00BD1166" w:rsidRDefault="00BD1166">
          <w:pPr>
            <w:pStyle w:val="3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28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1.3.2 Дискретизация уравнения Рейнольдса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_Toc219218828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484A7" w14:textId="34EA49F6" w:rsidR="00BD1166" w:rsidRPr="00BD1166" w:rsidRDefault="00BD1166">
          <w:pPr>
            <w:pStyle w:val="3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29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1.3.3 Дискретизация граничных условий с первым порядком точности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_Toc219218829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62048A" w14:textId="59881F04" w:rsidR="00BD1166" w:rsidRPr="00BD1166" w:rsidRDefault="00BD1166">
          <w:pPr>
            <w:pStyle w:val="3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0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1.3.4 Дискретизация граничных условий со вторым порядком точности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_Toc219218830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54DE00" w14:textId="5E455993" w:rsidR="00BD1166" w:rsidRPr="00BD1166" w:rsidRDefault="00BD1166">
          <w:pPr>
            <w:pStyle w:val="3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1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1.3.5 Численное вычисление интеграла и коэффициента жёсткости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_Toc219218831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D584DD" w14:textId="4446C390" w:rsidR="00BD1166" w:rsidRPr="00BD1166" w:rsidRDefault="00BD1166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2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1.4 Эффективный способ обновления давления в узлах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_Toc219218832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56C41E" w14:textId="6A858E4B" w:rsidR="00BD1166" w:rsidRPr="00BD1166" w:rsidRDefault="00BD1166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3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1.5 Аналитическое решение задачи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_Toc219218833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AE5E5B" w14:textId="38317108" w:rsidR="00BD1166" w:rsidRPr="00BD1166" w:rsidRDefault="00BD1166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4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2 Сравнение численного решения с аналитическим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_Toc219218834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6B063" w14:textId="71BAF808" w:rsidR="00BD1166" w:rsidRPr="00BD1166" w:rsidRDefault="00BD1166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5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3 Исследование численного решения базового варианта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_Toc219218835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898BF3" w14:textId="673A684B" w:rsidR="00BD1166" w:rsidRPr="00BD1166" w:rsidRDefault="00BD1166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6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3.1 Определение фактического порядка точности разностных схем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_Toc219218836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CAB5C8" w14:textId="4E368E9D" w:rsidR="00BD1166" w:rsidRPr="00BD1166" w:rsidRDefault="00BD1166">
          <w:pPr>
            <w:pStyle w:val="3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7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3.1.1 Исследование для аппроксимации граничных условий разностями 1 порядка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_Toc219218837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AC7E98" w14:textId="01B50581" w:rsidR="00BD1166" w:rsidRPr="00BD1166" w:rsidRDefault="00BD1166">
          <w:pPr>
            <w:pStyle w:val="3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8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3.1.2 Исследование для аппроксимации граничных условий разностями 2 порядка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_Toc219218838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8144E5" w14:textId="6E5CC92A" w:rsidR="00BD1166" w:rsidRPr="00BD1166" w:rsidRDefault="00BD1166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39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3.2 Сравнение вычислительных затрат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_Toc219218839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3CB718" w14:textId="6AAA25D2" w:rsidR="00BD1166" w:rsidRPr="00BD1166" w:rsidRDefault="00BD1166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40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3.3 Несущая способность и жесткость в зависимости от коэффициента режима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_Toc219218840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48EC82" w14:textId="0AC8E66B" w:rsidR="00BD1166" w:rsidRPr="00BD1166" w:rsidRDefault="00BD1166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218841" w:history="1">
            <w:r w:rsidRPr="00BD1166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_Toc219218841 \h </w:instrTex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8778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BD116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43758B" w14:textId="5EA61A6E" w:rsidR="007375DC" w:rsidRPr="00BD1166" w:rsidRDefault="007375DC">
          <w:pPr>
            <w:rPr>
              <w:rFonts w:ascii="Times New Roman" w:hAnsi="Times New Roman" w:cs="Times New Roman"/>
              <w:sz w:val="24"/>
              <w:szCs w:val="24"/>
            </w:rPr>
          </w:pPr>
          <w:r w:rsidRPr="00BD116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23DCD89" w14:textId="77777777" w:rsidR="007375DC" w:rsidRDefault="007375DC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957EBE" w14:textId="249C7B95" w:rsidR="007375DC" w:rsidRDefault="007375DC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AD4441E" w14:textId="636ABC67" w:rsidR="00F86421" w:rsidRDefault="00F86421" w:rsidP="00F86421">
      <w:pPr>
        <w:pStyle w:val="1"/>
      </w:pPr>
      <w:bookmarkStart w:id="0" w:name="_Toc219218823"/>
      <w:r w:rsidRPr="00F86421">
        <w:lastRenderedPageBreak/>
        <w:t>1 Теоретическая часть</w:t>
      </w:r>
      <w:bookmarkEnd w:id="0"/>
    </w:p>
    <w:p w14:paraId="21662A48" w14:textId="0FCD4274" w:rsidR="00F86421" w:rsidRDefault="00F86421" w:rsidP="00F86421">
      <w:pPr>
        <w:pStyle w:val="2"/>
      </w:pPr>
      <w:bookmarkStart w:id="1" w:name="_Toc219218824"/>
      <w:r w:rsidRPr="00F86421">
        <w:t>1.</w:t>
      </w:r>
      <w:r>
        <w:t xml:space="preserve">1 </w:t>
      </w:r>
      <w:r w:rsidRPr="00F86421">
        <w:t>Задание к работе</w:t>
      </w:r>
      <w:bookmarkEnd w:id="1"/>
    </w:p>
    <w:p w14:paraId="4E07D67F" w14:textId="7A4E34DB" w:rsidR="00F86421" w:rsidRDefault="00F86421" w:rsidP="009F6B88">
      <w:pPr>
        <w:spacing w:after="0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Разработать программу расчета распределения давления в круговом подпятнике с подачей масла через центральное отверстие с системой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микроканавок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рамках гидродинамической теории смазки.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Круговой подпятник вместе со схематичным изображением его поперечного сечения вдоль радиуса представлен на рисунке 1 </w:t>
      </w:r>
      <w:r>
        <w:rPr>
          <w:rFonts w:ascii="Times New Roman" w:hAnsi="Times New Roman" w:cs="Times New Roman"/>
          <w:sz w:val="24"/>
          <w:szCs w:val="24"/>
        </w:rPr>
        <w:t xml:space="preserve">Сравнить вычислительные затраты при аппроксимации производных в граничных условиях с первым и вторым порядком точности (погрешность по силе </w:t>
      </w:r>
      <m:oMath>
        <m:r>
          <w:rPr>
            <w:rFonts w:ascii="Cambria Math" w:hAnsi="Cambria Math" w:cs="Times New Roman"/>
            <w:sz w:val="24"/>
            <w:szCs w:val="24"/>
          </w:rPr>
          <m:t>≈0,1%</m:t>
        </m:r>
      </m:oMath>
      <w:r w:rsidRPr="007A38C6">
        <w:rPr>
          <w:rFonts w:ascii="Times New Roman" w:eastAsiaTheme="minorEastAsia" w:hAnsi="Times New Roman" w:cs="Times New Roman"/>
          <w:sz w:val="24"/>
          <w:szCs w:val="24"/>
        </w:rPr>
        <w:t>).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Построить зависимость несущей способности и жесткости подпятника от коэффициента режима</w:t>
      </w:r>
      <w:r w:rsidRPr="007A38C6"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определить его оптимальное (по жесткости) значение.</w:t>
      </w:r>
    </w:p>
    <w:p w14:paraId="3166D23B" w14:textId="77777777" w:rsidR="00F86421" w:rsidRDefault="00F86421" w:rsidP="00FB38DE">
      <w:pPr>
        <w:keepNext/>
        <w:jc w:val="center"/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A7DE07C" wp14:editId="7BCE23D0">
            <wp:extent cx="3131127" cy="3138100"/>
            <wp:effectExtent l="0" t="0" r="0" b="5715"/>
            <wp:docPr id="1559156080" name="Рисунок 1559156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030" cy="314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AB37F4E" wp14:editId="40FB17D5">
            <wp:extent cx="2556000" cy="1260000"/>
            <wp:effectExtent l="0" t="0" r="0" b="0"/>
            <wp:docPr id="1064761938" name="Рисунок 1064761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CC53" w14:textId="6F3168A9" w:rsidR="00F86421" w:rsidRPr="00F86421" w:rsidRDefault="00F86421" w:rsidP="00F8642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F8642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F8642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F8642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F8642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F8642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F8642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Круговой подпятник (слева) сечение вдоль радиуса с канавкой (справа)</w:t>
      </w:r>
    </w:p>
    <w:p w14:paraId="4A021A78" w14:textId="14E8057C" w:rsidR="00F86421" w:rsidRDefault="00F86421" w:rsidP="00C04E2C">
      <w:pPr>
        <w:spacing w:after="160" w:line="259" w:lineRule="auto"/>
        <w:ind w:firstLine="708"/>
        <w:rPr>
          <w:rFonts w:ascii="Times New Roman" w:eastAsia="Calibri" w:hAnsi="Times New Roman" w:cs="Times New Roman"/>
          <w:sz w:val="24"/>
          <w:szCs w:val="24"/>
        </w:rPr>
      </w:pPr>
      <w:r w:rsidRPr="00F86421">
        <w:rPr>
          <w:rFonts w:ascii="Times New Roman" w:eastAsia="Calibri" w:hAnsi="Times New Roman" w:cs="Times New Roman"/>
          <w:sz w:val="24"/>
          <w:szCs w:val="24"/>
        </w:rPr>
        <w:t xml:space="preserve">В качестве расчётной </w:t>
      </w:r>
      <w:r>
        <w:rPr>
          <w:rFonts w:ascii="Times New Roman" w:eastAsia="Calibri" w:hAnsi="Times New Roman" w:cs="Times New Roman"/>
          <w:sz w:val="24"/>
          <w:szCs w:val="24"/>
        </w:rPr>
        <w:t>используется 1</w:t>
      </w:r>
      <w:r w:rsidRPr="00F86421">
        <w:rPr>
          <w:rFonts w:ascii="Times New Roman" w:eastAsia="Calibri" w:hAnsi="Times New Roman" w:cs="Times New Roman"/>
          <w:sz w:val="24"/>
          <w:szCs w:val="24"/>
        </w:rPr>
        <w:t xml:space="preserve">/6 </w:t>
      </w:r>
      <w:r>
        <w:rPr>
          <w:rFonts w:ascii="Times New Roman" w:eastAsia="Calibri" w:hAnsi="Times New Roman" w:cs="Times New Roman"/>
          <w:sz w:val="24"/>
          <w:szCs w:val="24"/>
        </w:rPr>
        <w:t>часть всего подпятника с условиями симметрии на гранях. Вид расчётной области представлен на рисунке 1</w:t>
      </w:r>
    </w:p>
    <w:p w14:paraId="27B46FA7" w14:textId="77777777" w:rsidR="00FB3479" w:rsidRDefault="00FB3479" w:rsidP="00FB3479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3BE70EBC" wp14:editId="55CDE9F0">
            <wp:extent cx="2836800" cy="2520000"/>
            <wp:effectExtent l="0" t="0" r="1905" b="0"/>
            <wp:docPr id="1783628177" name="Рисунок 6" descr="Изображение выглядит как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28177" name="Рисунок 6" descr="Изображение выглядит как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F96D4" w14:textId="5027289D" w:rsidR="00F86421" w:rsidRPr="00FB3479" w:rsidRDefault="00FB3479" w:rsidP="00FB3479">
      <w:pPr>
        <w:pStyle w:val="ae"/>
        <w:jc w:val="center"/>
        <w:rPr>
          <w:rFonts w:ascii="Times New Roman" w:eastAsia="Calibri" w:hAnsi="Times New Roman" w:cs="Times New Roman"/>
          <w:i w:val="0"/>
          <w:iCs w:val="0"/>
          <w:color w:val="auto"/>
          <w:sz w:val="20"/>
          <w:szCs w:val="20"/>
        </w:rPr>
      </w:pPr>
      <w:r w:rsidRPr="00FB34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FB34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B34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FB34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FB34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9F6B8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. </w:t>
      </w:r>
      <w:r w:rsidRPr="00FB347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Вид расчётной области</w:t>
      </w:r>
    </w:p>
    <w:p w14:paraId="2DDC0034" w14:textId="32DE4AE4" w:rsidR="00F86421" w:rsidRPr="00F86421" w:rsidRDefault="00F86421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F86421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38E2C78E" w14:textId="07123197" w:rsidR="00F86421" w:rsidRDefault="00F86421" w:rsidP="00F86421">
      <w:pPr>
        <w:pStyle w:val="2"/>
        <w:rPr>
          <w:rFonts w:eastAsiaTheme="minorEastAsia"/>
        </w:rPr>
      </w:pPr>
      <w:bookmarkStart w:id="2" w:name="_Toc219218825"/>
      <w:r>
        <w:rPr>
          <w:rFonts w:eastAsiaTheme="minorEastAsia"/>
        </w:rPr>
        <w:lastRenderedPageBreak/>
        <w:t>1.2 Математическая модель</w:t>
      </w:r>
      <w:bookmarkEnd w:id="2"/>
    </w:p>
    <w:p w14:paraId="1D4D9376" w14:textId="388B439F" w:rsidR="009F6B88" w:rsidRDefault="009F6B88" w:rsidP="009F6B88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05F92">
        <w:rPr>
          <w:rFonts w:ascii="Times New Roman" w:eastAsiaTheme="minorEastAsia" w:hAnsi="Times New Roman" w:cs="Times New Roman"/>
          <w:sz w:val="24"/>
          <w:szCs w:val="24"/>
        </w:rPr>
        <w:t xml:space="preserve">Параметрами задачи являются следующие величины: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Pr="002168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2168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внешний радиус подпятника,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</m:oMath>
      <w:r w:rsidRPr="002168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2168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радиус круговой канавки,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Pr="002168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2168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высота зазора,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</m:oMath>
      <w:r w:rsidRPr="002168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2168D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давление подаваемого через центральное отверстие масла,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плотность масла,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динамический коэффициент вязкости масла</w:t>
      </w:r>
      <w:r w:rsidRPr="009F6B8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9F6B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9F6B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глубина канавки</w:t>
      </w:r>
      <w:r w:rsidRPr="009F6B8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9F6B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9F6B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параметр формы канавки</w:t>
      </w:r>
    </w:p>
    <w:p w14:paraId="7D6563F4" w14:textId="77777777" w:rsidR="009F6B88" w:rsidRDefault="00F86421" w:rsidP="009F6B88">
      <w:pPr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 рассматривается в безразмерной постановке. </w:t>
      </w:r>
      <w:r w:rsidR="009F6B88">
        <w:rPr>
          <w:rFonts w:ascii="Times New Roman" w:eastAsiaTheme="minorEastAsia" w:hAnsi="Times New Roman" w:cs="Times New Roman"/>
          <w:sz w:val="24"/>
          <w:szCs w:val="24"/>
        </w:rPr>
        <w:t xml:space="preserve">Масштабами являются следующие величины: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="009F6B88" w:rsidRPr="00A05F9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9F6B88">
        <w:rPr>
          <w:rFonts w:ascii="Times New Roman" w:eastAsiaTheme="minorEastAsia" w:hAnsi="Times New Roman" w:cs="Times New Roman"/>
          <w:sz w:val="24"/>
          <w:szCs w:val="24"/>
        </w:rPr>
        <w:t xml:space="preserve">исходная высота зазора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="009F6B88" w:rsidRPr="00A05F9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</m:oMath>
      <w:r w:rsidR="009F6B88" w:rsidRPr="00A05F9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 w:rsidR="009F6B88" w:rsidRPr="00A05F9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6C8EB09" w14:textId="144A31CE" w:rsidR="00F86421" w:rsidRDefault="00F86421" w:rsidP="009F6B8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Определяющим уравнением является уравнение Рейнольдса.</w:t>
      </w:r>
    </w:p>
    <w:p w14:paraId="5B0C0DA6" w14:textId="07582645" w:rsidR="00F86421" w:rsidRPr="009F6B88" w:rsidRDefault="00000000" w:rsidP="00F8642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∇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ρ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∇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=0,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C1ACEFF" w14:textId="56469BAC" w:rsidR="009F6B88" w:rsidRDefault="009F6B88" w:rsidP="009F6B8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>
        <w:rPr>
          <w:rFonts w:ascii="Times New Roman" w:hAnsi="Times New Roman" w:cs="Times New Roman"/>
          <w:sz w:val="24"/>
          <w:szCs w:val="24"/>
        </w:rPr>
        <w:t xml:space="preserve"> – число сжимаемости,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относительная скорость одной из стенок,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p=(</m:t>
        </m:r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</m:oMath>
      <w:r w:rsidRPr="00A05F9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</m:acc>
      </m:oMath>
      <w:r w:rsidRPr="00A05F9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A05F9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давление масла,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b>
        </m:sSub>
      </m:oMath>
      <w:r w:rsidRPr="00A05F9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A05F9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атмосферное давление,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A05F9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=h/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H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7310566B" w14:textId="54543C21" w:rsidR="00F86421" w:rsidRDefault="009B2DE5" w:rsidP="009F6B88">
      <w:pPr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r w:rsidR="00F86421">
        <w:rPr>
          <w:rFonts w:ascii="Times New Roman" w:eastAsiaTheme="minorEastAsia" w:hAnsi="Times New Roman" w:cs="Times New Roman"/>
          <w:sz w:val="24"/>
          <w:szCs w:val="24"/>
        </w:rPr>
        <w:t xml:space="preserve">силу </w:t>
      </w:r>
      <w:r>
        <w:rPr>
          <w:rFonts w:ascii="Times New Roman" w:eastAsiaTheme="minorEastAsia" w:hAnsi="Times New Roman" w:cs="Times New Roman"/>
          <w:sz w:val="24"/>
          <w:szCs w:val="24"/>
        </w:rPr>
        <w:t>того,</w:t>
      </w:r>
      <w:r w:rsidR="00F86421">
        <w:rPr>
          <w:rFonts w:ascii="Times New Roman" w:eastAsiaTheme="minorEastAsia" w:hAnsi="Times New Roman" w:cs="Times New Roman"/>
          <w:sz w:val="24"/>
          <w:szCs w:val="24"/>
        </w:rPr>
        <w:t xml:space="preserve"> что глубина смазочного слоя является постоянной величиной, вращение отсутствует, а плотность масла постоянна, уравнение принимает вид</w:t>
      </w:r>
    </w:p>
    <w:p w14:paraId="007FCC9C" w14:textId="156D1943" w:rsidR="009B2DE5" w:rsidRPr="009B2DE5" w:rsidRDefault="00000000" w:rsidP="00F8642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∇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p=0,#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D7BC260" w14:textId="156ED43E" w:rsidR="009B2DE5" w:rsidRPr="009B2DE5" w:rsidRDefault="00000000" w:rsidP="00F8642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=0,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9A53BE6" w14:textId="6A0E68F3" w:rsidR="009F6B88" w:rsidRDefault="00CC2388" w:rsidP="002168D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9F6B88">
        <w:rPr>
          <w:rFonts w:ascii="Times New Roman" w:eastAsiaTheme="minorEastAsia" w:hAnsi="Times New Roman" w:cs="Times New Roman"/>
          <w:sz w:val="24"/>
          <w:szCs w:val="24"/>
        </w:rPr>
        <w:t xml:space="preserve">де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1F6E21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расстояние центрального отверстия, отнесенное 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Pr="001F6E2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φ</m:t>
        </m:r>
      </m:oMath>
      <w:r w:rsidRPr="001F6E21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>отсчитываемый от радиальной канавки против часовой стрелки угол.</w:t>
      </w:r>
    </w:p>
    <w:p w14:paraId="5807716F" w14:textId="0BF9B7D4" w:rsidR="00CC2388" w:rsidRPr="00CC2388" w:rsidRDefault="00CC2388" w:rsidP="00CC2388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ходе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обезразмеривании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граничных условий возникают следующие безразмерные параметры, которые полностью определяются известными масштабами и параметрами задачи: коэффициент режима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Pr="00B9162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безразмерная глубина канавки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K'</m:t>
        </m:r>
      </m:oMath>
      <w:r w:rsidRPr="00CC238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Для более простой записи ГУ введём новый параметр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CC23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который определяется формулой</w:t>
      </w:r>
    </w:p>
    <w:p w14:paraId="3097A15E" w14:textId="6CB85C11" w:rsidR="00CC2388" w:rsidRPr="003E240C" w:rsidRDefault="00000000" w:rsidP="00CC2388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'3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0DE50464" w14:textId="2E5A176C" w:rsidR="009B2DE5" w:rsidRDefault="009B2DE5" w:rsidP="002168D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Граничные условия к уравнению</w:t>
      </w:r>
    </w:p>
    <w:p w14:paraId="4B3FD48B" w14:textId="77B0E6C5" w:rsidR="002F6943" w:rsidRPr="002F6943" w:rsidRDefault="002F6943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центральном отверсти</w:t>
      </w:r>
      <w:r w:rsidR="00CC2388">
        <w:rPr>
          <w:rFonts w:ascii="Times New Roman" w:eastAsiaTheme="minorEastAsia" w:hAnsi="Times New Roman" w:cs="Times New Roman"/>
          <w:sz w:val="24"/>
          <w:szCs w:val="24"/>
        </w:rPr>
        <w:t>и</w:t>
      </w:r>
    </w:p>
    <w:p w14:paraId="3892204F" w14:textId="1467E363" w:rsidR="002F6943" w:rsidRPr="002F6943" w:rsidRDefault="00000000" w:rsidP="002F694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=-3K'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∂p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∂r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24CC2CF" w14:textId="32BE1DA3" w:rsidR="002F6943" w:rsidRPr="002F6943" w:rsidRDefault="002F6943" w:rsidP="002F694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θ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-p</m:t>
            </m:r>
          </m:e>
        </m:rad>
      </m:oMath>
    </w:p>
    <w:p w14:paraId="33DC27F7" w14:textId="705F0B1E" w:rsidR="007673AA" w:rsidRPr="007673AA" w:rsidRDefault="002F6943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внешней границе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,0&lt;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</m:oMath>
    </w:p>
    <w:p w14:paraId="64B5C2C4" w14:textId="224EA1B0" w:rsidR="00FB38DE" w:rsidRPr="00FB38DE" w:rsidRDefault="00000000" w:rsidP="002F694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p=0#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2FB77F22" w14:textId="5D368D78" w:rsidR="003D3357" w:rsidRPr="003D3357" w:rsidRDefault="002F6943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гранях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</m:oMath>
      <w:r w:rsidRPr="002F69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&lt;r&lt;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3D3357"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D3357">
        <w:rPr>
          <w:rFonts w:ascii="Times New Roman" w:eastAsiaTheme="minorEastAsia" w:hAnsi="Times New Roman" w:cs="Times New Roman"/>
          <w:sz w:val="24"/>
          <w:szCs w:val="24"/>
        </w:rPr>
        <w:t>задаётся условие симметрии</w:t>
      </w:r>
    </w:p>
    <w:p w14:paraId="4A4C8787" w14:textId="61F07636" w:rsidR="00CC2388" w:rsidRDefault="00000000" w:rsidP="003D3357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4E7124B" w14:textId="77777777" w:rsidR="00CC2388" w:rsidRDefault="00CC2388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br w:type="page"/>
      </w:r>
    </w:p>
    <w:p w14:paraId="0D141C4F" w14:textId="142D6E9E" w:rsidR="003D3357" w:rsidRDefault="003D3357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На радиальной канавке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граничное условие принимает вид</w:t>
      </w:r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A8E6398" w14:textId="2ACB21E7" w:rsidR="00FB38DE" w:rsidRPr="00FB38DE" w:rsidRDefault="00000000" w:rsidP="003D3357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∂p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∂r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=-2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∂p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∂φ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1F7FB196" w14:textId="28FDD9C8" w:rsidR="003D3357" w:rsidRDefault="003D3357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кольцевой канавке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,0&lt;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en>
        </m:f>
      </m:oMath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граничное условие принимает вид</w:t>
      </w:r>
    </w:p>
    <w:p w14:paraId="4ABA8328" w14:textId="34DB1FF2" w:rsidR="00FB38DE" w:rsidRPr="00FB38DE" w:rsidRDefault="00000000" w:rsidP="003D3357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∂φ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∂p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∂φ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∂p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∂r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∂p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∂r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358DCA54" w14:textId="74511C24" w:rsidR="003D3357" w:rsidRPr="003D3357" w:rsidRDefault="003D3357">
      <w:pPr>
        <w:pStyle w:val="a3"/>
        <w:numPr>
          <w:ilvl w:val="0"/>
          <w:numId w:val="1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точке поворота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23B7D4FD" w14:textId="6932E32F" w:rsidR="00FB38DE" w:rsidRPr="00FB38DE" w:rsidRDefault="00000000" w:rsidP="003D3357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∂φ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e>
          </m:eqArr>
        </m:oMath>
      </m:oMathPara>
    </w:p>
    <w:p w14:paraId="47318B2B" w14:textId="170AEEEF" w:rsidR="00FB38DE" w:rsidRPr="00436C3B" w:rsidRDefault="00436C3B" w:rsidP="002168D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436C3B">
        <w:rPr>
          <w:rFonts w:ascii="Times New Roman" w:eastAsiaTheme="minorEastAsia" w:hAnsi="Times New Roman" w:cs="Times New Roman"/>
          <w:sz w:val="24"/>
          <w:szCs w:val="24"/>
        </w:rPr>
        <w:t xml:space="preserve">’ – </w:t>
      </w:r>
      <w:r>
        <w:rPr>
          <w:rFonts w:ascii="Times New Roman" w:eastAsiaTheme="minorEastAsia" w:hAnsi="Times New Roman" w:cs="Times New Roman"/>
          <w:sz w:val="24"/>
          <w:szCs w:val="24"/>
        </w:rPr>
        <w:t>безразмерная глубина канавки</w:t>
      </w:r>
    </w:p>
    <w:p w14:paraId="75CFC3B9" w14:textId="1541378C" w:rsidR="00436247" w:rsidRDefault="00436247" w:rsidP="0043624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36247">
        <w:rPr>
          <w:rFonts w:ascii="Times New Roman" w:eastAsiaTheme="minorEastAsia" w:hAnsi="Times New Roman" w:cs="Times New Roman"/>
          <w:sz w:val="24"/>
          <w:szCs w:val="24"/>
        </w:rPr>
        <w:t>Уравнение (</w:t>
      </w:r>
      <w:r w:rsidR="00FB38DE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436247">
        <w:rPr>
          <w:rFonts w:ascii="Times New Roman" w:eastAsiaTheme="minorEastAsia" w:hAnsi="Times New Roman" w:cs="Times New Roman"/>
          <w:sz w:val="24"/>
          <w:szCs w:val="24"/>
        </w:rPr>
        <w:t>) с граничными условиями (</w:t>
      </w:r>
      <w:r w:rsidR="00FB38DE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436247">
        <w:rPr>
          <w:rFonts w:ascii="Times New Roman" w:eastAsiaTheme="minorEastAsia" w:hAnsi="Times New Roman" w:cs="Times New Roman"/>
          <w:sz w:val="24"/>
          <w:szCs w:val="24"/>
        </w:rPr>
        <w:t>)-(</w:t>
      </w:r>
      <w:r w:rsidR="00FB38DE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436247">
        <w:rPr>
          <w:rFonts w:ascii="Times New Roman" w:eastAsiaTheme="minorEastAsia" w:hAnsi="Times New Roman" w:cs="Times New Roman"/>
          <w:sz w:val="24"/>
          <w:szCs w:val="24"/>
        </w:rPr>
        <w:t xml:space="preserve">) позволяет найти поле давления в рассматриваемом секторе, а в силу симметрии и во всей исходной области. Помимо этого, давление также позволяет определить несущую способность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sum</m:t>
            </m:r>
          </m:sub>
        </m:sSub>
      </m:oMath>
      <w:r w:rsidRPr="00436247">
        <w:rPr>
          <w:rFonts w:ascii="Times New Roman" w:eastAsiaTheme="minorEastAsia" w:hAnsi="Times New Roman" w:cs="Times New Roman"/>
          <w:sz w:val="24"/>
          <w:szCs w:val="24"/>
        </w:rPr>
        <w:t xml:space="preserve"> подпятника по следующим образом:</w:t>
      </w:r>
    </w:p>
    <w:p w14:paraId="06CB67B4" w14:textId="678FB521" w:rsidR="00FB38DE" w:rsidRPr="00436247" w:rsidRDefault="00FB38DE" w:rsidP="00FB38D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После решения уравнения (3)</w:t>
      </w:r>
      <w:r w:rsidRPr="00FB38D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36247">
        <w:rPr>
          <w:rFonts w:ascii="Times New Roman" w:eastAsiaTheme="minorEastAsia" w:hAnsi="Times New Roman" w:cs="Times New Roman"/>
          <w:sz w:val="24"/>
          <w:szCs w:val="24"/>
        </w:rPr>
        <w:t>с граничными условиями (</w:t>
      </w:r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436247">
        <w:rPr>
          <w:rFonts w:ascii="Times New Roman" w:eastAsiaTheme="minorEastAsia" w:hAnsi="Times New Roman" w:cs="Times New Roman"/>
          <w:sz w:val="24"/>
          <w:szCs w:val="24"/>
        </w:rPr>
        <w:t>)-(</w:t>
      </w:r>
      <w:r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436247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 заданному пол</w:t>
      </w:r>
      <w:r w:rsidR="003F3AE8">
        <w:rPr>
          <w:rFonts w:ascii="Times New Roman" w:eastAsiaTheme="minorEastAsia" w:hAnsi="Times New Roman" w:cs="Times New Roman"/>
          <w:sz w:val="24"/>
          <w:szCs w:val="24"/>
        </w:rPr>
        <w:t>ю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находится несущая способность</w:t>
      </w:r>
    </w:p>
    <w:p w14:paraId="744A0B47" w14:textId="57E58689" w:rsidR="00436247" w:rsidRPr="00436247" w:rsidRDefault="00000000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sum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=6F=6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 dS=6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 rdrdφ</m:t>
                      </m:r>
                    </m:e>
                  </m:nary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11</m:t>
                  </m:r>
                </m:e>
              </m:d>
            </m:e>
          </m:eqArr>
        </m:oMath>
      </m:oMathPara>
    </w:p>
    <w:p w14:paraId="1C2EB75C" w14:textId="77777777" w:rsidR="00436247" w:rsidRPr="00436247" w:rsidRDefault="00436247" w:rsidP="00FB38DE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36247">
        <w:rPr>
          <w:rFonts w:ascii="Times New Roman" w:eastAsiaTheme="minorEastAsia" w:hAnsi="Times New Roman" w:cs="Times New Roman"/>
          <w:sz w:val="24"/>
          <w:szCs w:val="24"/>
        </w:rPr>
        <w:t>Также можно определить жесткость по формуле:</w:t>
      </w:r>
    </w:p>
    <w:p w14:paraId="71FF9978" w14:textId="0F691E3A" w:rsidR="007375DC" w:rsidRDefault="00000000" w:rsidP="00436247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sum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12</m:t>
                  </m:r>
                </m:e>
              </m:d>
            </m:e>
          </m:eqArr>
        </m:oMath>
      </m:oMathPara>
    </w:p>
    <w:p w14:paraId="724867A4" w14:textId="5EBCF21E" w:rsidR="0000031B" w:rsidRDefault="0000031B">
      <w:pPr>
        <w:spacing w:after="160" w:line="259" w:lineRule="auto"/>
        <w:rPr>
          <w:rFonts w:ascii="Times New Roman" w:eastAsiaTheme="minorEastAsia" w:hAnsi="Times New Roman" w:cstheme="majorBidi"/>
          <w:b/>
          <w:color w:val="000000" w:themeColor="text1"/>
          <w:sz w:val="28"/>
          <w:szCs w:val="26"/>
        </w:rPr>
      </w:pPr>
      <w:r>
        <w:rPr>
          <w:rFonts w:eastAsiaTheme="minorEastAsia"/>
        </w:rPr>
        <w:br w:type="page"/>
      </w:r>
    </w:p>
    <w:p w14:paraId="5ECAB3FC" w14:textId="744A35C7" w:rsidR="007375DC" w:rsidRDefault="007375DC" w:rsidP="007375DC">
      <w:pPr>
        <w:pStyle w:val="2"/>
        <w:rPr>
          <w:rFonts w:eastAsiaTheme="minorEastAsia"/>
        </w:rPr>
      </w:pPr>
      <w:bookmarkStart w:id="3" w:name="_Toc219218826"/>
      <w:r>
        <w:rPr>
          <w:rFonts w:eastAsiaTheme="minorEastAsia"/>
        </w:rPr>
        <w:lastRenderedPageBreak/>
        <w:t>1.</w:t>
      </w:r>
      <w:r w:rsidR="0045197D">
        <w:rPr>
          <w:rFonts w:eastAsiaTheme="minorEastAsia"/>
        </w:rPr>
        <w:t>3</w:t>
      </w:r>
      <w:r>
        <w:rPr>
          <w:rFonts w:eastAsiaTheme="minorEastAsia"/>
        </w:rPr>
        <w:t xml:space="preserve"> Дискретизация расчётной области и конечно-разностная аппроксимация уравнений</w:t>
      </w:r>
      <w:bookmarkEnd w:id="3"/>
    </w:p>
    <w:p w14:paraId="5E83016A" w14:textId="5A16C846" w:rsidR="007A6357" w:rsidRDefault="007A6357" w:rsidP="007A6357">
      <w:pPr>
        <w:pStyle w:val="3"/>
      </w:pPr>
      <w:bookmarkStart w:id="4" w:name="_Toc219218827"/>
      <w:r>
        <w:t>1.3.1 Построение сетки</w:t>
      </w:r>
      <w:bookmarkEnd w:id="4"/>
    </w:p>
    <w:p w14:paraId="14BA302C" w14:textId="59496CA0" w:rsidR="007A6357" w:rsidRDefault="007A6357" w:rsidP="0000031B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решения используется равномерная по двум направлением сетка в полярных координатах. Для полярного угла никаких сложностей не возникает и шаг сетки</w:t>
      </w:r>
      <w:r w:rsidR="007A2F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Δ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φ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0031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зависимости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от числа узлов</w:t>
      </w:r>
      <w:r w:rsidR="007A2F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определяется по формуле</w:t>
      </w:r>
      <w:r w:rsidR="0000031B" w:rsidRPr="0000031B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1D117489" w14:textId="7E3FF9F5" w:rsidR="007A6357" w:rsidRPr="00693734" w:rsidRDefault="00000000" w:rsidP="007A635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π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1630D84D" w14:textId="78143C86" w:rsidR="007A6357" w:rsidRDefault="007A6357" w:rsidP="0000031B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сетки по радиусу уже возникают сложности, так как она должна быть не только равномерной, но и обязательно содержать в себе канавки</w:t>
      </w:r>
      <w:r w:rsidR="00693734" w:rsidRPr="0069373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93734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693734" w:rsidRPr="0069373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93734">
        <w:rPr>
          <w:rFonts w:ascii="Times New Roman" w:eastAsiaTheme="minorEastAsia" w:hAnsi="Times New Roman" w:cs="Times New Roman"/>
          <w:iCs/>
          <w:sz w:val="24"/>
          <w:szCs w:val="24"/>
        </w:rPr>
        <w:t>три узла с заданными координатами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Определение шага</w:t>
      </w:r>
      <w:r w:rsidR="007A2F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выполняется по </w:t>
      </w:r>
      <w:r w:rsidR="0000031B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следующей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цепочке формул</w:t>
      </w:r>
    </w:p>
    <w:p w14:paraId="5A38E580" w14:textId="2C6643ED" w:rsidR="00CC2388" w:rsidRPr="00693734" w:rsidRDefault="00000000" w:rsidP="007A635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+1#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14</m:t>
                  </m:r>
                </m:e>
              </m:d>
            </m:e>
          </m:eqArr>
        </m:oMath>
      </m:oMathPara>
    </w:p>
    <w:p w14:paraId="60BF48F7" w14:textId="27C1F828" w:rsidR="007A6357" w:rsidRPr="00693734" w:rsidRDefault="00000000" w:rsidP="007A635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2EEB130E" w14:textId="658A7F69" w:rsidR="007A2F1D" w:rsidRPr="007A2F1D" w:rsidRDefault="007A2F1D" w:rsidP="007A6357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число узлов до кольцевой канавки</w:t>
      </w:r>
    </w:p>
    <w:p w14:paraId="4D534A70" w14:textId="77777777" w:rsidR="003F3AE8" w:rsidRDefault="00693734" w:rsidP="00693734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</w:t>
      </w:r>
      <w:r w:rsidR="00CC2388">
        <w:rPr>
          <w:rFonts w:ascii="Times New Roman" w:eastAsiaTheme="minorEastAsia" w:hAnsi="Times New Roman" w:cs="Times New Roman"/>
          <w:iCs/>
          <w:sz w:val="24"/>
          <w:szCs w:val="24"/>
        </w:rPr>
        <w:t>а размер сетки накладывается следующее ограничение</w:t>
      </w:r>
      <w:r w:rsidR="00CC2388" w:rsidRPr="00CC23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00031B">
        <w:rPr>
          <w:rFonts w:ascii="Times New Roman" w:eastAsiaTheme="minorEastAsia" w:hAnsi="Times New Roman" w:cs="Times New Roman"/>
          <w:iCs/>
          <w:sz w:val="24"/>
          <w:szCs w:val="24"/>
        </w:rPr>
        <w:t>величина,</w:t>
      </w:r>
      <w:r w:rsidR="00CC23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получаемая по формуле (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14</w:t>
      </w:r>
      <w:r w:rsidR="00CC238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00031B" w:rsidRPr="0000031B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CC23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должна быть целым числом. В противном случае</w:t>
      </w:r>
      <w:r w:rsidR="0000031B" w:rsidRPr="0000031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0031B">
        <w:rPr>
          <w:rFonts w:ascii="Times New Roman" w:eastAsiaTheme="minorEastAsia" w:hAnsi="Times New Roman" w:cs="Times New Roman"/>
          <w:iCs/>
          <w:sz w:val="24"/>
          <w:szCs w:val="24"/>
        </w:rPr>
        <w:t>кольцевая канавка и внешняя граница подпятника немного сменят своё положение и расчёт будет некорректным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529024E8" w14:textId="6634050D" w:rsidR="00F636A1" w:rsidRPr="00F636A1" w:rsidRDefault="003F3AE8" w:rsidP="00693734">
      <w:p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Также следует отметить, что </w:t>
      </w:r>
      <w:r w:rsidR="00F636A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w:r w:rsidR="00223EA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программной </w:t>
      </w:r>
      <w:r w:rsidR="00F636A1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реализации формулы (14) в коде нельзя использовать </w:t>
      </w:r>
      <w:r w:rsidR="00F636A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dint</w:t>
      </w:r>
      <w:r w:rsidR="00F636A1" w:rsidRPr="00F636A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636A1">
        <w:rPr>
          <w:rFonts w:ascii="Times New Roman" w:eastAsiaTheme="minorEastAsia" w:hAnsi="Times New Roman" w:cs="Times New Roman"/>
          <w:iCs/>
          <w:sz w:val="24"/>
          <w:szCs w:val="24"/>
        </w:rPr>
        <w:t>для приведения к целому типу</w:t>
      </w:r>
      <w:r w:rsidR="00F636A1" w:rsidRPr="00F636A1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F636A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иначе числа типа 249.999 приводятся к 249 что неверно. Необходимо использовать </w:t>
      </w:r>
      <w:proofErr w:type="spellStart"/>
      <w:r w:rsidR="00F636A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dnint</w:t>
      </w:r>
      <w:proofErr w:type="spellEnd"/>
      <w:r w:rsidR="00F636A1" w:rsidRPr="00F636A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636A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nearest</w:t>
      </w:r>
      <w:r w:rsidR="00F636A1" w:rsidRPr="00F636A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636A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integer</w:t>
      </w:r>
      <w:r w:rsidR="00F636A1" w:rsidRPr="00F636A1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F636A1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CB1328C" w14:textId="2C8C1AFE" w:rsidR="007A6357" w:rsidRPr="007A6357" w:rsidRDefault="007A6357" w:rsidP="007A6357">
      <w:pPr>
        <w:pStyle w:val="3"/>
      </w:pPr>
      <w:bookmarkStart w:id="5" w:name="_Toc219218828"/>
      <w:r>
        <w:t>1.3.2 Дискретизация уравнения Рейнольдса</w:t>
      </w:r>
      <w:bookmarkEnd w:id="5"/>
    </w:p>
    <w:p w14:paraId="1FFD7CEF" w14:textId="77777777" w:rsidR="007375DC" w:rsidRDefault="007375DC" w:rsidP="007375DC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Основное уравнение (3) всегда дискредитируется со вторым порядком точности</w:t>
      </w:r>
    </w:p>
    <w:p w14:paraId="5AAE92B2" w14:textId="77777777" w:rsidR="007375DC" w:rsidRDefault="007375DC" w:rsidP="007375DC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944A83B" w14:textId="6F7BF2C5" w:rsidR="007375DC" w:rsidRPr="007375DC" w:rsidRDefault="00000000" w:rsidP="007375D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∆r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i+1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∆r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i-1j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∆r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ij+1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ij-1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16</m:t>
                  </m:r>
                </m:e>
              </m:d>
            </m:e>
          </m:eqArr>
        </m:oMath>
      </m:oMathPara>
    </w:p>
    <w:p w14:paraId="44DBAC50" w14:textId="5D64B7A1" w:rsidR="003E240C" w:rsidRPr="003E240C" w:rsidRDefault="00000000" w:rsidP="007375DC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i-1,j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i-1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i+1,j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i+1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ij+1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ij-1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i+1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622AD652" w14:textId="77777777" w:rsidR="00436C3B" w:rsidRDefault="00436C3B" w:rsidP="007375DC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6A9E0D83" w14:textId="4C795639" w:rsidR="00436C3B" w:rsidRDefault="007375DC" w:rsidP="00FD7A4F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Дискретизация граничных условий проводится сначала с первым, а затем со вторым порядком точности</w:t>
      </w:r>
    </w:p>
    <w:p w14:paraId="1F54DF30" w14:textId="77777777" w:rsidR="007375DC" w:rsidRDefault="007375DC" w:rsidP="007375DC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br w:type="page"/>
      </w:r>
    </w:p>
    <w:p w14:paraId="160304EA" w14:textId="1DCC1CF9" w:rsidR="007375DC" w:rsidRDefault="007375DC" w:rsidP="007375DC">
      <w:pPr>
        <w:pStyle w:val="3"/>
        <w:rPr>
          <w:rFonts w:eastAsiaTheme="minorEastAsia"/>
        </w:rPr>
      </w:pPr>
      <w:bookmarkStart w:id="6" w:name="_Toc219218829"/>
      <w:r>
        <w:rPr>
          <w:rFonts w:eastAsiaTheme="minorEastAsia"/>
        </w:rPr>
        <w:lastRenderedPageBreak/>
        <w:t>1.3.</w:t>
      </w:r>
      <w:r w:rsidR="004D344A" w:rsidRPr="004D344A">
        <w:rPr>
          <w:rFonts w:eastAsiaTheme="minorEastAsia"/>
        </w:rPr>
        <w:t>3</w:t>
      </w:r>
      <w:r>
        <w:rPr>
          <w:rFonts w:eastAsiaTheme="minorEastAsia"/>
        </w:rPr>
        <w:t xml:space="preserve"> Дискретизация граничных условий с первым порядком точности</w:t>
      </w:r>
      <w:bookmarkEnd w:id="6"/>
    </w:p>
    <w:p w14:paraId="09DDF9DF" w14:textId="77777777" w:rsidR="00436C3B" w:rsidRPr="002F6943" w:rsidRDefault="00436C3B">
      <w:pPr>
        <w:pStyle w:val="a3"/>
        <w:numPr>
          <w:ilvl w:val="0"/>
          <w:numId w:val="2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центральном отверстии с подачей масла</w:t>
      </w:r>
    </w:p>
    <w:p w14:paraId="23C791EA" w14:textId="30CF66BE" w:rsidR="00436C3B" w:rsidRPr="003E240C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=-3K'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#(18)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3A3596CC" w14:textId="247C673D" w:rsidR="00436C3B" w:rsidRPr="003E240C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3K'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19</m:t>
                  </m:r>
                </m:e>
              </m:d>
            </m:e>
          </m:eqArr>
        </m:oMath>
      </m:oMathPara>
    </w:p>
    <w:p w14:paraId="34E6F351" w14:textId="77777777" w:rsidR="00436C3B" w:rsidRPr="007673AA" w:rsidRDefault="00436C3B">
      <w:pPr>
        <w:pStyle w:val="a3"/>
        <w:numPr>
          <w:ilvl w:val="0"/>
          <w:numId w:val="2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внешней границе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,0&lt;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</m:oMath>
    </w:p>
    <w:p w14:paraId="5BEA2B31" w14:textId="27E7E272" w:rsidR="00721485" w:rsidRPr="00721485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=0#(2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e>
          </m:eqArr>
        </m:oMath>
      </m:oMathPara>
    </w:p>
    <w:p w14:paraId="7D8957FF" w14:textId="77777777" w:rsidR="00436C3B" w:rsidRPr="003D3357" w:rsidRDefault="00436C3B">
      <w:pPr>
        <w:pStyle w:val="a3"/>
        <w:numPr>
          <w:ilvl w:val="0"/>
          <w:numId w:val="2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гранях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</m:oMath>
      <w:r w:rsidRPr="002F69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&lt;r&lt;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задаётся условие симметрии</w:t>
      </w:r>
    </w:p>
    <w:p w14:paraId="1901CEB2" w14:textId="21151304" w:rsidR="00436C3B" w:rsidRPr="00721485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Δφ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=0#(2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e>
          </m:eqArr>
        </m:oMath>
      </m:oMathPara>
    </w:p>
    <w:p w14:paraId="61EEF1BD" w14:textId="46439893" w:rsidR="00721485" w:rsidRPr="00721485" w:rsidRDefault="00000000" w:rsidP="00721485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Δφ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=0#(2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e>
          </m:eqArr>
        </m:oMath>
      </m:oMathPara>
    </w:p>
    <w:p w14:paraId="4103BEC1" w14:textId="20CDD60A" w:rsidR="003E240C" w:rsidRPr="003E240C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23</m:t>
                  </m:r>
                </m:e>
              </m:d>
            </m:e>
          </m:eqArr>
        </m:oMath>
      </m:oMathPara>
    </w:p>
    <w:p w14:paraId="359B60A2" w14:textId="6FDEF464" w:rsidR="003E240C" w:rsidRPr="003E240C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i,1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i,2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24</m:t>
                  </m:r>
                </m:e>
              </m:d>
            </m:e>
          </m:eqArr>
        </m:oMath>
      </m:oMathPara>
    </w:p>
    <w:p w14:paraId="75633C48" w14:textId="77777777" w:rsidR="00436C3B" w:rsidRPr="00F64A7B" w:rsidRDefault="00436C3B">
      <w:pPr>
        <w:pStyle w:val="a3"/>
        <w:numPr>
          <w:ilvl w:val="0"/>
          <w:numId w:val="2"/>
        </w:num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радиальной канавке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граничное условие принимает вид</w:t>
      </w:r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C7950A" w14:textId="1430BDD5" w:rsidR="00F64A7B" w:rsidRPr="003E240C" w:rsidRDefault="00000000" w:rsidP="00F64A7B">
      <w:pPr>
        <w:pStyle w:val="a3"/>
        <w:spacing w:after="160"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-1,1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+1,1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,2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,1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25</m:t>
                  </m:r>
                </m:e>
              </m:d>
            </m:e>
          </m:eqArr>
        </m:oMath>
      </m:oMathPara>
    </w:p>
    <w:p w14:paraId="14149A54" w14:textId="7633A53B" w:rsidR="003E240C" w:rsidRPr="003E240C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Δφ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i+1,1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i-1,1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2 +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Δφ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26</m:t>
                  </m:r>
                </m:e>
              </m:d>
            </m:e>
          </m:eqArr>
        </m:oMath>
      </m:oMathPara>
    </w:p>
    <w:p w14:paraId="2B1C8E2D" w14:textId="77777777" w:rsidR="00436C3B" w:rsidRDefault="00436C3B">
      <w:pPr>
        <w:pStyle w:val="a3"/>
        <w:numPr>
          <w:ilvl w:val="0"/>
          <w:numId w:val="2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кольцевой канавке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,0&lt;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en>
        </m:f>
      </m:oMath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граничное условие принимает вид</w:t>
      </w:r>
    </w:p>
    <w:p w14:paraId="12417B59" w14:textId="39FD0B4E" w:rsidR="003E240C" w:rsidRPr="003E240C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w:bookmarkStart w:id="7" w:name="_Hlk216644533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,j+1</m:t>
                      </m:r>
                    </m:sub>
                  </m:sSub>
                  <w:bookmarkEnd w:id="7"/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,j-1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+1,j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-1,j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27</m:t>
                  </m:r>
                </m:e>
              </m:d>
            </m:e>
          </m:eqArr>
        </m:oMath>
      </m:oMathPara>
    </w:p>
    <w:p w14:paraId="7F2B56FD" w14:textId="24ADFBE0" w:rsidR="00DB65C4" w:rsidRPr="003E240C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iCs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φ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,j-1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+1,j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-1,j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2K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iCs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φ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28</m:t>
                  </m:r>
                </m:e>
              </m:d>
            </m:e>
          </m:eqArr>
        </m:oMath>
      </m:oMathPara>
    </w:p>
    <w:p w14:paraId="3723DA38" w14:textId="6B4CAA83" w:rsidR="00436C3B" w:rsidRPr="003D3357" w:rsidRDefault="00436C3B">
      <w:pPr>
        <w:pStyle w:val="a3"/>
        <w:numPr>
          <w:ilvl w:val="0"/>
          <w:numId w:val="2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точке поворота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1860101B" w14:textId="60E876BB" w:rsidR="0000031B" w:rsidRDefault="00000000" w:rsidP="00436C3B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-1,1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29</m:t>
                  </m:r>
                </m:e>
              </m:d>
            </m:e>
          </m:eqArr>
        </m:oMath>
      </m:oMathPara>
    </w:p>
    <w:p w14:paraId="2073AC9A" w14:textId="77777777" w:rsidR="0000031B" w:rsidRDefault="0000031B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br w:type="page"/>
      </w:r>
    </w:p>
    <w:p w14:paraId="456F62DE" w14:textId="3344842D" w:rsidR="00DB65C4" w:rsidRPr="003E240C" w:rsidRDefault="00000000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Δφ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-1,1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Δφ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e>
          </m:eqArr>
        </m:oMath>
      </m:oMathPara>
    </w:p>
    <w:p w14:paraId="23A5D1A5" w14:textId="65707654" w:rsidR="007375DC" w:rsidRDefault="007375DC" w:rsidP="007375DC">
      <w:pPr>
        <w:pStyle w:val="3"/>
        <w:rPr>
          <w:rFonts w:eastAsiaTheme="minorEastAsia"/>
        </w:rPr>
      </w:pPr>
      <w:bookmarkStart w:id="8" w:name="_Toc219218830"/>
      <w:r>
        <w:rPr>
          <w:rFonts w:eastAsiaTheme="minorEastAsia"/>
        </w:rPr>
        <w:t>1.3.</w:t>
      </w:r>
      <w:r w:rsidR="004D344A" w:rsidRPr="004D344A">
        <w:rPr>
          <w:rFonts w:eastAsiaTheme="minorEastAsia"/>
        </w:rPr>
        <w:t>4</w:t>
      </w:r>
      <w:r>
        <w:rPr>
          <w:rFonts w:eastAsiaTheme="minorEastAsia"/>
        </w:rPr>
        <w:t xml:space="preserve"> Дискретизация граничных условий со вторым порядком точности</w:t>
      </w:r>
      <w:bookmarkEnd w:id="8"/>
    </w:p>
    <w:p w14:paraId="668DBC0F" w14:textId="77777777" w:rsidR="00322863" w:rsidRPr="002F6943" w:rsidRDefault="00322863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центральном отверстии с подачей масла</w:t>
      </w:r>
    </w:p>
    <w:p w14:paraId="66746DAE" w14:textId="2AB8180A" w:rsidR="00322863" w:rsidRPr="00322863" w:rsidRDefault="00000000" w:rsidP="0032286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=-3K'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-3p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2Δ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A91A795" w14:textId="70AD32D0" w:rsidR="00322863" w:rsidRPr="003E240C" w:rsidRDefault="00000000" w:rsidP="0032286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3K'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Θ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d>
            </m:e>
          </m:eqArr>
        </m:oMath>
      </m:oMathPara>
    </w:p>
    <w:p w14:paraId="790409BA" w14:textId="77777777" w:rsidR="00322863" w:rsidRPr="007673AA" w:rsidRDefault="00322863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внешней границе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,0&lt;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</m:oMath>
    </w:p>
    <w:p w14:paraId="2AF61CC2" w14:textId="2D38E978" w:rsidR="00322863" w:rsidRPr="00FB38DE" w:rsidRDefault="00000000" w:rsidP="0032286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33</m:t>
                  </m:r>
                </m:e>
              </m:d>
            </m:e>
          </m:eqArr>
        </m:oMath>
      </m:oMathPara>
    </w:p>
    <w:p w14:paraId="3EB9FF71" w14:textId="77777777" w:rsidR="00322863" w:rsidRPr="003D3357" w:rsidRDefault="00322863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гранях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</m:oMath>
      <w:r w:rsidRPr="002F69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&lt;r&lt;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задаётся условие симметрии</w:t>
      </w:r>
    </w:p>
    <w:p w14:paraId="47201193" w14:textId="65AB659B" w:rsidR="00322863" w:rsidRPr="003E240C" w:rsidRDefault="00000000" w:rsidP="0032286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Δφ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62291994" w14:textId="0E202840" w:rsidR="00322863" w:rsidRPr="00721485" w:rsidRDefault="00000000" w:rsidP="0032286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-3p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Δφ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=0#(35)</m:t>
              </m:r>
            </m:e>
          </m:eqArr>
        </m:oMath>
      </m:oMathPara>
    </w:p>
    <w:p w14:paraId="5DC72AC4" w14:textId="6F74EAB0" w:rsidR="00322863" w:rsidRPr="003E240C" w:rsidRDefault="00000000" w:rsidP="0032286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4p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36</m:t>
                  </m:r>
                </m:e>
              </m:d>
            </m:e>
          </m:eqArr>
        </m:oMath>
      </m:oMathPara>
    </w:p>
    <w:p w14:paraId="515CD1E2" w14:textId="35CCDA31" w:rsidR="00CD1823" w:rsidRPr="003E240C" w:rsidRDefault="00000000" w:rsidP="00CD182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i,1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37</m:t>
                  </m:r>
                </m:e>
              </m:d>
            </m:e>
          </m:eqArr>
        </m:oMath>
      </m:oMathPara>
    </w:p>
    <w:p w14:paraId="30031DC6" w14:textId="77777777" w:rsidR="00322863" w:rsidRDefault="00322863">
      <w:pPr>
        <w:pStyle w:val="a3"/>
        <w:numPr>
          <w:ilvl w:val="0"/>
          <w:numId w:val="3"/>
        </w:num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радиальной канавке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0&lt;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граничное условие принимает вид</w:t>
      </w:r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C1D7381" w14:textId="0F84F388" w:rsidR="00CD1823" w:rsidRPr="003E240C" w:rsidRDefault="00000000" w:rsidP="00CD1823">
      <w:pPr>
        <w:pStyle w:val="a3"/>
        <w:spacing w:after="160"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i-1,1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i+1,1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i,3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40E51266" w14:textId="04D1E94F" w:rsidR="00CD1823" w:rsidRPr="003E240C" w:rsidRDefault="00000000" w:rsidP="00CD1823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i,2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i,3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i+1,1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i-1,1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2 +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39</m:t>
                  </m:r>
                </m:e>
              </m:d>
            </m:e>
          </m:eqArr>
        </m:oMath>
      </m:oMathPara>
    </w:p>
    <w:p w14:paraId="68137CD2" w14:textId="6192F7CC" w:rsidR="00322863" w:rsidRPr="00B20141" w:rsidRDefault="00322863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На кольцевой канавке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,0&lt;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en>
        </m:f>
      </m:oMath>
      <w:r w:rsidRPr="003D335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граничное условие принимает вид</w:t>
      </w:r>
    </w:p>
    <w:p w14:paraId="18A3DC05" w14:textId="14A95FB4" w:rsidR="0000031B" w:rsidRDefault="00000000" w:rsidP="00B20141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,j-1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 xml:space="preserve"> - 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 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 xml:space="preserve"> + 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e>
          </m:eqArr>
        </m:oMath>
      </m:oMathPara>
    </w:p>
    <w:p w14:paraId="10B79896" w14:textId="77777777" w:rsidR="0000031B" w:rsidRDefault="0000031B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br w:type="page"/>
      </w:r>
    </w:p>
    <w:p w14:paraId="613C76F8" w14:textId="0B98F8F4" w:rsidR="00B20141" w:rsidRPr="003E240C" w:rsidRDefault="00000000" w:rsidP="00B20141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iCs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φ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,j+1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,j-1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+1,j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-1,j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+2,j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-2,j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-4K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  <w:iCs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φ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eqArr>
        </m:oMath>
      </m:oMathPara>
    </w:p>
    <w:p w14:paraId="2E259A0F" w14:textId="77777777" w:rsidR="00322863" w:rsidRPr="003D3357" w:rsidRDefault="00322863">
      <w:pPr>
        <w:pStyle w:val="a3"/>
        <w:numPr>
          <w:ilvl w:val="0"/>
          <w:numId w:val="3"/>
        </w:num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В точке поворота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φ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2AD8A95F" w14:textId="4661396F" w:rsidR="00AC2F0F" w:rsidRPr="003E240C" w:rsidRDefault="00000000" w:rsidP="00AC2F0F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w:bookmarkStart w:id="9" w:name="_Hlk216649364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-1,1</m:t>
                      </m:r>
                    </m:sub>
                  </m:sSub>
                  <w:bookmarkEnd w:id="9"/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-2,1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,3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φ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d>
            </m:e>
          </m:eqArr>
        </m:oMath>
      </m:oMathPara>
    </w:p>
    <w:p w14:paraId="54E6726F" w14:textId="631DC6A3" w:rsidR="00AC2F0F" w:rsidRPr="004D344A" w:rsidRDefault="00000000" w:rsidP="00AC2F0F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s+1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,2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,3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- 1,1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,1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p>
                      </m:sSubSup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φ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43</m:t>
                  </m:r>
                </m:e>
              </m:d>
            </m:e>
          </m:eqArr>
        </m:oMath>
      </m:oMathPara>
    </w:p>
    <w:p w14:paraId="5F125223" w14:textId="37C7497C" w:rsidR="004D344A" w:rsidRDefault="004D344A" w:rsidP="004D344A">
      <w:pPr>
        <w:pStyle w:val="3"/>
        <w:rPr>
          <w:rFonts w:eastAsiaTheme="minorEastAsia"/>
        </w:rPr>
      </w:pPr>
      <w:bookmarkStart w:id="10" w:name="_Toc219218831"/>
      <w:r w:rsidRPr="004D344A">
        <w:rPr>
          <w:rFonts w:eastAsiaTheme="minorEastAsia"/>
        </w:rPr>
        <w:t xml:space="preserve">1.3.5 </w:t>
      </w:r>
      <w:r>
        <w:rPr>
          <w:rFonts w:eastAsiaTheme="minorEastAsia"/>
        </w:rPr>
        <w:t>Численное вычисление интеграла и коэффициента жёсткости</w:t>
      </w:r>
      <w:bookmarkEnd w:id="10"/>
    </w:p>
    <w:p w14:paraId="7FCD255A" w14:textId="29B6ADCE" w:rsidR="004D344A" w:rsidRDefault="004D344A" w:rsidP="002B5A15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При вычислении коэффициента жёсткост</w:t>
      </w:r>
      <w:r w:rsidR="00E30115">
        <w:rPr>
          <w:rFonts w:ascii="Times New Roman" w:eastAsiaTheme="minorEastAsia" w:hAnsi="Times New Roman" w:cs="Times New Roman"/>
          <w:sz w:val="24"/>
          <w:szCs w:val="24"/>
        </w:rPr>
        <w:t>и про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изводную по </w:t>
      </w:r>
      <w:r w:rsidR="00E30115">
        <w:rPr>
          <w:rFonts w:ascii="Times New Roman" w:eastAsiaTheme="minorEastAsia" w:hAnsi="Times New Roman" w:cs="Times New Roman"/>
          <w:sz w:val="24"/>
          <w:szCs w:val="24"/>
        </w:rPr>
        <w:t>несущей способности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аппроксимируем со вторым порядком точности центрально разностной с</w:t>
      </w:r>
      <w:r w:rsidR="00E30115">
        <w:rPr>
          <w:rFonts w:ascii="Times New Roman" w:eastAsiaTheme="minorEastAsia" w:hAnsi="Times New Roman" w:cs="Times New Roman"/>
          <w:sz w:val="24"/>
          <w:szCs w:val="24"/>
        </w:rPr>
        <w:t>хемой</w:t>
      </w:r>
    </w:p>
    <w:p w14:paraId="4C01C866" w14:textId="0C807469" w:rsidR="009A6D02" w:rsidRPr="009A6D02" w:rsidRDefault="00000000" w:rsidP="002B5A15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sum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sum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44</m:t>
                  </m:r>
                </m:e>
              </m:d>
            </m:e>
          </m:eqArr>
        </m:oMath>
      </m:oMathPara>
    </w:p>
    <w:p w14:paraId="24DDA09E" w14:textId="022CAC3B" w:rsidR="002B5A15" w:rsidRDefault="004D344A" w:rsidP="002B5A15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вычислен</w:t>
      </w:r>
      <w:r w:rsidR="002B5A15">
        <w:rPr>
          <w:rFonts w:ascii="Times New Roman" w:eastAsiaTheme="minorEastAsia" w:hAnsi="Times New Roman" w:cs="Times New Roman"/>
          <w:sz w:val="24"/>
          <w:szCs w:val="24"/>
        </w:rPr>
        <w:t>ия силы 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интеграла от</w:t>
      </w:r>
      <w:r w:rsidR="002B5A15">
        <w:rPr>
          <w:rFonts w:ascii="Times New Roman" w:eastAsiaTheme="minorEastAsia" w:hAnsi="Times New Roman" w:cs="Times New Roman"/>
          <w:sz w:val="24"/>
          <w:szCs w:val="24"/>
        </w:rPr>
        <w:t xml:space="preserve"> поля давления (45)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давления воспользуемся </w:t>
      </w:r>
      <w:r w:rsidR="00942D57">
        <w:rPr>
          <w:rFonts w:ascii="Times New Roman" w:eastAsiaTheme="minorEastAsia" w:hAnsi="Times New Roman" w:cs="Times New Roman"/>
          <w:sz w:val="24"/>
          <w:szCs w:val="24"/>
        </w:rPr>
        <w:t>метод</w:t>
      </w:r>
      <w:r w:rsidR="00490E1F">
        <w:rPr>
          <w:rFonts w:ascii="Times New Roman" w:eastAsiaTheme="minorEastAsia" w:hAnsi="Times New Roman" w:cs="Times New Roman"/>
          <w:sz w:val="24"/>
          <w:szCs w:val="24"/>
        </w:rPr>
        <w:t>ом</w:t>
      </w:r>
      <w:r w:rsidR="001450A2">
        <w:rPr>
          <w:rFonts w:ascii="Times New Roman" w:eastAsiaTheme="minorEastAsia" w:hAnsi="Times New Roman" w:cs="Times New Roman"/>
          <w:sz w:val="24"/>
          <w:szCs w:val="24"/>
        </w:rPr>
        <w:t xml:space="preserve"> Симпс</w:t>
      </w:r>
      <w:r w:rsidR="00942D57"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1450A2">
        <w:rPr>
          <w:rFonts w:ascii="Times New Roman" w:eastAsiaTheme="minorEastAsia" w:hAnsi="Times New Roman" w:cs="Times New Roman"/>
          <w:sz w:val="24"/>
          <w:szCs w:val="24"/>
        </w:rPr>
        <w:t>на</w:t>
      </w:r>
      <w:r w:rsidR="00942D5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4DB1A03C" w14:textId="77777777" w:rsidR="002B5A15" w:rsidRPr="00483B47" w:rsidRDefault="00000000" w:rsidP="002B5A15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F=6</m:t>
              </m:r>
              <m:nary>
                <m:nary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up>
                <m:e>
                  <m:nary>
                    <m:nary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ϕ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 r d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ϕ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 dr#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45</m:t>
                  </m:r>
                </m:e>
              </m:d>
            </m:e>
          </m:eqArr>
        </m:oMath>
      </m:oMathPara>
    </w:p>
    <w:p w14:paraId="284AB508" w14:textId="65678298" w:rsidR="001450A2" w:rsidRPr="001450A2" w:rsidRDefault="00942D57" w:rsidP="002B5A15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Необходимо учесть два обстоятельства</w:t>
      </w:r>
    </w:p>
    <w:p w14:paraId="14D6AD4B" w14:textId="35D4550A" w:rsidR="001450A2" w:rsidRDefault="00942D57">
      <w:pPr>
        <w:pStyle w:val="a3"/>
        <w:numPr>
          <w:ilvl w:val="0"/>
          <w:numId w:val="7"/>
        </w:num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На кольцевой канавке имеется излом поля давления, следовательно область интегрирования по радиусу надо разбить на две подобласти</w:t>
      </w:r>
    </w:p>
    <w:p w14:paraId="706BCCC0" w14:textId="53F2B1C9" w:rsidR="001450A2" w:rsidRDefault="001450A2">
      <w:pPr>
        <w:pStyle w:val="a3"/>
        <w:numPr>
          <w:ilvl w:val="0"/>
          <w:numId w:val="7"/>
        </w:num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Метод требует нечётного числа узлов. Для общего числа узлов по радиусу и углу выполнить это ограничение просто. Но число узлов</w:t>
      </w:r>
      <w:r w:rsidR="00942D57">
        <w:rPr>
          <w:rFonts w:ascii="Times New Roman" w:eastAsiaTheme="minorEastAsia" w:hAnsi="Times New Roman" w:cs="Times New Roman"/>
          <w:sz w:val="24"/>
          <w:szCs w:val="24"/>
        </w:rPr>
        <w:t xml:space="preserve"> по радиусу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до кольцевой канавки всё равно может оказаться четным. Если таковое произошло, то</w:t>
      </w:r>
      <w:r w:rsidR="002B5A15">
        <w:rPr>
          <w:rFonts w:ascii="Times New Roman" w:eastAsiaTheme="minorEastAsia" w:hAnsi="Times New Roman" w:cs="Times New Roman"/>
          <w:sz w:val="24"/>
          <w:szCs w:val="24"/>
        </w:rPr>
        <w:t xml:space="preserve"> на одном из отрезков интегрирования нужно</w:t>
      </w:r>
      <w:r w:rsidR="00483B47">
        <w:rPr>
          <w:rFonts w:ascii="Times New Roman" w:eastAsiaTheme="minorEastAsia" w:hAnsi="Times New Roman" w:cs="Times New Roman"/>
          <w:sz w:val="24"/>
          <w:szCs w:val="24"/>
        </w:rPr>
        <w:t xml:space="preserve"> применить правило Симпсона 3</w:t>
      </w:r>
      <w:r w:rsidR="00483B47" w:rsidRPr="002B5A15">
        <w:rPr>
          <w:rFonts w:ascii="Times New Roman" w:eastAsiaTheme="minorEastAsia" w:hAnsi="Times New Roman" w:cs="Times New Roman"/>
          <w:sz w:val="24"/>
          <w:szCs w:val="24"/>
        </w:rPr>
        <w:t>/8</w:t>
      </w:r>
    </w:p>
    <w:p w14:paraId="3604318E" w14:textId="433914DC" w:rsidR="00942D57" w:rsidRDefault="00942D57" w:rsidP="002B5A15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Итоговая последовательность формул следующая</w:t>
      </w:r>
    </w:p>
    <w:p w14:paraId="3C5FFA5B" w14:textId="19E33633" w:rsidR="004E55C6" w:rsidRPr="00483B47" w:rsidRDefault="00000000" w:rsidP="002B5A15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≈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i=1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Nr1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nary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k=Nr1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Nr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46</m:t>
                  </m:r>
                </m:e>
              </m:d>
            </m:e>
          </m:eqArr>
        </m:oMath>
      </m:oMathPara>
    </w:p>
    <w:p w14:paraId="1F562FC6" w14:textId="2D3DC1AE" w:rsidR="00942D57" w:rsidRPr="00462D2D" w:rsidRDefault="00000000" w:rsidP="002B5A15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≈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Δϕ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ϕ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1D66373" w14:textId="77777777" w:rsidR="002B5A15" w:rsidRDefault="002B5A15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0D417A31" w14:textId="29464CA8" w:rsidR="00462D2D" w:rsidRPr="00462D2D" w:rsidRDefault="00462D2D" w:rsidP="00C04E2C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Весовые коэффициент</w:t>
      </w:r>
      <w:r w:rsidR="00C04E2C">
        <w:rPr>
          <w:rFonts w:ascii="Times New Roman" w:eastAsiaTheme="minorEastAsia" w:hAnsi="Times New Roman" w:cs="Times New Roman"/>
          <w:sz w:val="24"/>
          <w:szCs w:val="24"/>
        </w:rPr>
        <w:t>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вычисляются по формуле (48) под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поднимается номер, конечного узла, смещённый при необходимости</w:t>
      </w:r>
    </w:p>
    <w:p w14:paraId="7D2508C9" w14:textId="711AB332" w:rsidR="00462D2D" w:rsidRPr="00462D2D" w:rsidRDefault="00000000" w:rsidP="00C04E2C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 xml:space="preserve">, i = 1 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или 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 = n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4,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 xml:space="preserve"> i -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чётное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 xml:space="preserve">, i - 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нечётное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eqArr>
        </m:oMath>
      </m:oMathPara>
    </w:p>
    <w:p w14:paraId="7CD9946E" w14:textId="0E0D3417" w:rsidR="00375B34" w:rsidRPr="00483B47" w:rsidRDefault="00483B47" w:rsidP="00C04E2C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Суммы в (46) предполагают нечётное число узлов. Если оно оказалось чётным, то в конце нужно использовать правило Симпсона 3</w:t>
      </w:r>
      <w:r w:rsidRPr="00483B47">
        <w:rPr>
          <w:rFonts w:ascii="Times New Roman" w:eastAsiaTheme="minorEastAsia" w:hAnsi="Times New Roman" w:cs="Times New Roman"/>
          <w:sz w:val="24"/>
          <w:szCs w:val="24"/>
        </w:rPr>
        <w:t>/8</w:t>
      </w:r>
      <w:r>
        <w:rPr>
          <w:rFonts w:ascii="Times New Roman" w:eastAsiaTheme="minorEastAsia" w:hAnsi="Times New Roman" w:cs="Times New Roman"/>
          <w:sz w:val="24"/>
          <w:szCs w:val="24"/>
        </w:rPr>
        <w:t>. Первая сумма</w:t>
      </w:r>
      <w:r w:rsidR="00462D2D">
        <w:rPr>
          <w:rFonts w:ascii="Times New Roman" w:eastAsiaTheme="minorEastAsia" w:hAnsi="Times New Roman" w:cs="Times New Roman"/>
          <w:sz w:val="24"/>
          <w:szCs w:val="24"/>
        </w:rPr>
        <w:t xml:space="preserve"> в (46)</w:t>
      </w:r>
      <w:r w:rsidR="00462D2D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r w:rsidR="00462D2D">
        <w:rPr>
          <w:rFonts w:ascii="Times New Roman" w:eastAsiaTheme="minorEastAsia" w:hAnsi="Times New Roman" w:cs="Times New Roman"/>
          <w:sz w:val="24"/>
          <w:szCs w:val="24"/>
        </w:rPr>
        <w:t>например</w:t>
      </w:r>
      <w:r w:rsidR="00462D2D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запишется следующим образом</w:t>
      </w:r>
    </w:p>
    <w:p w14:paraId="06D4A9AF" w14:textId="18BB3EC2" w:rsidR="00483B47" w:rsidRPr="00A02109" w:rsidRDefault="00000000" w:rsidP="00C04E2C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Nr1-3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Nr1-3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Nr1-3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3Φ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Nr1-2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Nr1-2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Nr1-1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Nr1-1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 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Nr1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Nr1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49</m:t>
                  </m:r>
                </m:e>
              </m:d>
            </m:e>
          </m:eqArr>
        </m:oMath>
      </m:oMathPara>
    </w:p>
    <w:p w14:paraId="7EF6F22C" w14:textId="4E75419D" w:rsidR="00A02109" w:rsidRPr="00A02109" w:rsidRDefault="00A02109" w:rsidP="00C04E2C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Аналогично для второй суммы в (46)</w:t>
      </w:r>
    </w:p>
    <w:p w14:paraId="0395A00C" w14:textId="0666E9B8" w:rsidR="00127F90" w:rsidRDefault="00D016E5" w:rsidP="00F80ECF">
      <w:pPr>
        <w:pStyle w:val="2"/>
        <w:rPr>
          <w:rFonts w:eastAsiaTheme="minorEastAsia"/>
        </w:rPr>
      </w:pPr>
      <w:bookmarkStart w:id="11" w:name="_Toc219218832"/>
      <w:r>
        <w:rPr>
          <w:rFonts w:eastAsiaTheme="minorEastAsia"/>
        </w:rPr>
        <w:t>1.</w:t>
      </w:r>
      <w:r w:rsidR="00F80ECF">
        <w:rPr>
          <w:rFonts w:eastAsiaTheme="minorEastAsia"/>
        </w:rPr>
        <w:t>4</w:t>
      </w:r>
      <w:r w:rsidR="002629B7">
        <w:rPr>
          <w:rFonts w:eastAsiaTheme="minorEastAsia"/>
        </w:rPr>
        <w:t xml:space="preserve"> </w:t>
      </w:r>
      <w:r w:rsidR="00F80ECF">
        <w:rPr>
          <w:rFonts w:eastAsiaTheme="minorEastAsia"/>
        </w:rPr>
        <w:t>Эффективный способ обновления давления в узлах</w:t>
      </w:r>
      <w:bookmarkEnd w:id="11"/>
    </w:p>
    <w:p w14:paraId="312F601F" w14:textId="03573B0F" w:rsidR="00D405C6" w:rsidRDefault="00944618" w:rsidP="003B49A5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</w:t>
      </w:r>
      <w:r w:rsidR="00D405C6">
        <w:rPr>
          <w:rFonts w:ascii="Times New Roman" w:eastAsiaTheme="minorEastAsia" w:hAnsi="Times New Roman" w:cs="Times New Roman"/>
          <w:sz w:val="24"/>
          <w:szCs w:val="24"/>
        </w:rPr>
        <w:t xml:space="preserve">рямое </w:t>
      </w:r>
      <w:r w:rsidR="00D016E5">
        <w:rPr>
          <w:rFonts w:ascii="Times New Roman" w:eastAsiaTheme="minorEastAsia" w:hAnsi="Times New Roman" w:cs="Times New Roman"/>
          <w:sz w:val="24"/>
          <w:szCs w:val="24"/>
        </w:rPr>
        <w:t>использование полученных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264E34">
        <w:rPr>
          <w:rFonts w:ascii="Times New Roman" w:eastAsiaTheme="minorEastAsia" w:hAnsi="Times New Roman" w:cs="Times New Roman"/>
          <w:sz w:val="24"/>
          <w:szCs w:val="24"/>
        </w:rPr>
        <w:t>1.3.2–1.3.4</w:t>
      </w:r>
      <w:r w:rsidR="00D016E5">
        <w:rPr>
          <w:rFonts w:ascii="Times New Roman" w:eastAsiaTheme="minorEastAsia" w:hAnsi="Times New Roman" w:cs="Times New Roman"/>
          <w:sz w:val="24"/>
          <w:szCs w:val="24"/>
        </w:rPr>
        <w:t xml:space="preserve"> формул для обновления давления в узлах оказывается </w:t>
      </w:r>
      <w:r w:rsidR="00D016E5" w:rsidRPr="00C02923">
        <w:rPr>
          <w:rFonts w:ascii="Times New Roman" w:eastAsiaTheme="minorEastAsia" w:hAnsi="Times New Roman" w:cs="Times New Roman"/>
          <w:b/>
          <w:bCs/>
          <w:sz w:val="24"/>
          <w:szCs w:val="24"/>
        </w:rPr>
        <w:t>крайне</w:t>
      </w:r>
      <w:r w:rsidR="00D016E5">
        <w:rPr>
          <w:rFonts w:ascii="Times New Roman" w:eastAsiaTheme="minorEastAsia" w:hAnsi="Times New Roman" w:cs="Times New Roman"/>
          <w:sz w:val="24"/>
          <w:szCs w:val="24"/>
        </w:rPr>
        <w:t xml:space="preserve"> неэффективным с вычислитель</w:t>
      </w:r>
      <w:r w:rsidR="00F80ECF">
        <w:rPr>
          <w:rFonts w:ascii="Times New Roman" w:eastAsiaTheme="minorEastAsia" w:hAnsi="Times New Roman" w:cs="Times New Roman"/>
          <w:sz w:val="24"/>
          <w:szCs w:val="24"/>
        </w:rPr>
        <w:t>ной точки зрения. Для значительного ускорения расчёта будем использовать метод Гаусса</w:t>
      </w:r>
      <w:r w:rsidR="009A6D02" w:rsidRPr="009A6D02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F80ECF">
        <w:rPr>
          <w:rFonts w:ascii="Times New Roman" w:eastAsiaTheme="minorEastAsia" w:hAnsi="Times New Roman" w:cs="Times New Roman"/>
          <w:sz w:val="24"/>
          <w:szCs w:val="24"/>
        </w:rPr>
        <w:t>Зейделя с последовательной верхней релаксацией</w:t>
      </w:r>
      <w:r w:rsidR="003B49A5" w:rsidRPr="003B49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02923" w:rsidRPr="00C02923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C02923">
        <w:rPr>
          <w:rFonts w:ascii="Times New Roman" w:eastAsiaTheme="minorEastAsia" w:hAnsi="Times New Roman" w:cs="Times New Roman"/>
          <w:sz w:val="24"/>
          <w:szCs w:val="24"/>
          <w:lang w:val="en-US"/>
        </w:rPr>
        <w:t>SOR</w:t>
      </w:r>
      <w:r w:rsidR="00C02923" w:rsidRPr="00C0292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80EC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10A30487" w14:textId="46FFC749" w:rsidR="00F80ECF" w:rsidRDefault="00F80ECF" w:rsidP="003B49A5">
      <w:pPr>
        <w:spacing w:after="160" w:line="259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Введём обозначения</w:t>
      </w:r>
      <w:r w:rsidR="008A1449" w:rsidRPr="00384C8E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r w:rsidRPr="00F80ECF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old</w:t>
      </w:r>
      <w:proofErr w:type="spellEnd"/>
      <w:r w:rsidRPr="00F80ECF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старое значение давления в узле. </w:t>
      </w:r>
      <w:proofErr w:type="spellStart"/>
      <w:r w:rsidR="00FB1AF9"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r w:rsidRPr="00F80ECF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formula</w:t>
      </w:r>
      <w:proofErr w:type="spellEnd"/>
      <w:r w:rsidRPr="00F80EC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F80EC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значение </w:t>
      </w:r>
      <w:r w:rsidR="00D405C6">
        <w:rPr>
          <w:rFonts w:ascii="Times New Roman" w:eastAsiaTheme="minorEastAsia" w:hAnsi="Times New Roman" w:cs="Times New Roman"/>
          <w:sz w:val="24"/>
          <w:szCs w:val="24"/>
        </w:rPr>
        <w:t>давления,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вычисленное по формулам</w:t>
      </w:r>
      <w:r w:rsidRPr="00F80EC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r w:rsidRPr="00F80ECF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new</w:t>
      </w:r>
      <w:proofErr w:type="spellEnd"/>
      <w:r w:rsidRPr="00F80ECF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>новое значение в узле. Тогда новое значение вычисляется по формуле</w:t>
      </w:r>
    </w:p>
    <w:p w14:paraId="324F68C0" w14:textId="3C889566" w:rsidR="00D405C6" w:rsidRPr="009A6D02" w:rsidRDefault="00000000" w:rsidP="00D405C6">
      <w:pPr>
        <w:spacing w:after="160" w:line="259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new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formula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old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,1≤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ω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&lt;1.95#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e>
          </m:eqArr>
        </m:oMath>
      </m:oMathPara>
    </w:p>
    <w:p w14:paraId="1D80A77B" w14:textId="1D0453D0" w:rsidR="004D344A" w:rsidRPr="004D344A" w:rsidRDefault="004D344A" w:rsidP="00F80ECF">
      <w:pPr>
        <w:spacing w:after="160" w:line="259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4D344A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6525EB1E" w14:textId="29105A1E" w:rsidR="007673AA" w:rsidRDefault="007673AA" w:rsidP="007673AA">
      <w:pPr>
        <w:pStyle w:val="2"/>
        <w:rPr>
          <w:rFonts w:eastAsiaTheme="minorEastAsia"/>
        </w:rPr>
      </w:pPr>
      <w:bookmarkStart w:id="12" w:name="_Toc219218833"/>
      <w:r>
        <w:rPr>
          <w:rFonts w:eastAsiaTheme="minorEastAsia"/>
        </w:rPr>
        <w:lastRenderedPageBreak/>
        <w:t>1.</w:t>
      </w:r>
      <w:r w:rsidR="00F80ECF">
        <w:rPr>
          <w:rFonts w:eastAsiaTheme="minorEastAsia"/>
        </w:rPr>
        <w:t>5</w:t>
      </w:r>
      <w:r>
        <w:rPr>
          <w:rFonts w:eastAsiaTheme="minorEastAsia"/>
        </w:rPr>
        <w:t xml:space="preserve"> Аналитическое решение задачи</w:t>
      </w:r>
      <w:bookmarkEnd w:id="12"/>
    </w:p>
    <w:p w14:paraId="09854145" w14:textId="3E158B3D" w:rsidR="00D122A9" w:rsidRPr="0000031B" w:rsidRDefault="00D122A9" w:rsidP="0000031B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0031B">
        <w:rPr>
          <w:rFonts w:ascii="Times New Roman" w:eastAsiaTheme="minorEastAsia" w:hAnsi="Times New Roman" w:cs="Times New Roman"/>
          <w:sz w:val="24"/>
          <w:szCs w:val="24"/>
        </w:rPr>
        <w:t>Аналитическое решение можно получить для бесконечно глубокой канавки. В это</w:t>
      </w:r>
      <w:r w:rsidR="00C04E2C">
        <w:rPr>
          <w:rFonts w:ascii="Times New Roman" w:eastAsiaTheme="minorEastAsia" w:hAnsi="Times New Roman" w:cs="Times New Roman"/>
          <w:sz w:val="24"/>
          <w:szCs w:val="24"/>
        </w:rPr>
        <w:t>м</w:t>
      </w:r>
      <w:r w:rsidRPr="0000031B">
        <w:rPr>
          <w:rFonts w:ascii="Times New Roman" w:eastAsiaTheme="minorEastAsia" w:hAnsi="Times New Roman" w:cs="Times New Roman"/>
          <w:sz w:val="24"/>
          <w:szCs w:val="24"/>
        </w:rPr>
        <w:t xml:space="preserve"> случае давление вплоть до значения радиуса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Pr="0000031B">
        <w:rPr>
          <w:rFonts w:ascii="Times New Roman" w:eastAsiaTheme="minorEastAsia" w:hAnsi="Times New Roman" w:cs="Times New Roman"/>
          <w:sz w:val="24"/>
          <w:szCs w:val="24"/>
        </w:rPr>
        <w:t xml:space="preserve"> не меняется, а в остальной части области определяется уравнением Лапласа и не зависит от угла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φ</m:t>
        </m:r>
      </m:oMath>
      <w:r w:rsidRPr="0000031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4E8529D" w14:textId="2A5DF21B" w:rsidR="007375DC" w:rsidRPr="007375DC" w:rsidRDefault="00000000" w:rsidP="0000031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∂r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∂p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∂r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eqArr>
        </m:oMath>
      </m:oMathPara>
    </w:p>
    <w:p w14:paraId="37FB0CC6" w14:textId="249ACE5C" w:rsidR="00D122A9" w:rsidRDefault="00D122A9" w:rsidP="0000031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Граничные условия:</w:t>
      </w:r>
    </w:p>
    <w:p w14:paraId="3525C84B" w14:textId="788FE38F" w:rsidR="00D122A9" w:rsidRPr="00FD7A4F" w:rsidRDefault="00D122A9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D7A4F">
        <w:rPr>
          <w:rFonts w:ascii="Times New Roman" w:eastAsiaTheme="minorEastAsia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r=1</m:t>
        </m:r>
      </m:oMath>
      <w:r w:rsidRPr="00FD7A4F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2B25059" w14:textId="1D13433E" w:rsidR="007375DC" w:rsidRPr="007375DC" w:rsidRDefault="00000000" w:rsidP="0000031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p=0#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d>
            </m:e>
          </m:eqArr>
        </m:oMath>
      </m:oMathPara>
    </w:p>
    <w:p w14:paraId="5DB79EB9" w14:textId="63C4F21D" w:rsidR="00D122A9" w:rsidRPr="00FD7A4F" w:rsidRDefault="00D122A9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D7A4F">
        <w:rPr>
          <w:rFonts w:ascii="Times New Roman" w:eastAsiaTheme="minorEastAsia" w:hAnsi="Times New Roman" w:cs="Times New Roman"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Pr="00FD7A4F">
        <w:rPr>
          <w:rFonts w:ascii="Times New Roman" w:eastAsiaTheme="minorEastAsia" w:hAnsi="Times New Roman" w:cs="Times New Roman"/>
          <w:sz w:val="24"/>
          <w:szCs w:val="24"/>
        </w:rPr>
        <w:t xml:space="preserve"> (равенство расхода из отверстия расходу через границу</w:t>
      </w:r>
      <w:r w:rsidR="00C04E2C">
        <w:rPr>
          <w:rFonts w:ascii="Times New Roman" w:eastAsiaTheme="minorEastAsia" w:hAnsi="Times New Roman" w:cs="Times New Roman"/>
          <w:sz w:val="24"/>
          <w:szCs w:val="24"/>
        </w:rPr>
        <w:t xml:space="preserve"> кольцевой</w:t>
      </w:r>
      <w:r w:rsidRPr="00FD7A4F">
        <w:rPr>
          <w:rFonts w:ascii="Times New Roman" w:eastAsiaTheme="minorEastAsia" w:hAnsi="Times New Roman" w:cs="Times New Roman"/>
          <w:sz w:val="24"/>
          <w:szCs w:val="24"/>
        </w:rPr>
        <w:t xml:space="preserve"> канавки):</w:t>
      </w:r>
    </w:p>
    <w:p w14:paraId="63B85242" w14:textId="77777777" w:rsidR="0045779A" w:rsidRPr="0045779A" w:rsidRDefault="0045779A" w:rsidP="00FD7A4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m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g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bSup>
                </m:e>
              </m:d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=-2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π</m:t>
          </m:r>
          <m:sSubSup>
            <m:sSubSup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bSup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e>
          </m:d>
        </m:oMath>
      </m:oMathPara>
    </w:p>
    <w:p w14:paraId="0799DA13" w14:textId="035FB49C" w:rsidR="00D122A9" w:rsidRDefault="00D122A9" w:rsidP="00FD7A4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Решением уравнения </w:t>
      </w:r>
      <w:r w:rsidR="00C04E2C">
        <w:rPr>
          <w:rFonts w:ascii="Times New Roman" w:eastAsiaTheme="minorEastAsia" w:hAnsi="Times New Roman" w:cs="Times New Roman"/>
          <w:sz w:val="24"/>
          <w:szCs w:val="24"/>
        </w:rPr>
        <w:t xml:space="preserve">(51) </w:t>
      </w:r>
      <w:r>
        <w:rPr>
          <w:rFonts w:ascii="Times New Roman" w:eastAsiaTheme="minorEastAsia" w:hAnsi="Times New Roman" w:cs="Times New Roman"/>
          <w:sz w:val="24"/>
          <w:szCs w:val="24"/>
        </w:rPr>
        <w:t>с учетом первого граничного условия является следующая функция:</w:t>
      </w:r>
    </w:p>
    <w:p w14:paraId="5AFEB2AC" w14:textId="400CAA65" w:rsidR="007375DC" w:rsidRPr="007375DC" w:rsidRDefault="00000000" w:rsidP="0000031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p=A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d>
            </m:e>
          </m:eqArr>
        </m:oMath>
      </m:oMathPara>
    </w:p>
    <w:p w14:paraId="2565D3B6" w14:textId="2C493CDA" w:rsidR="00D122A9" w:rsidRDefault="00D122A9" w:rsidP="0000031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A=const&gt;0</m:t>
        </m:r>
      </m:oMath>
      <w:r w:rsidRPr="00656AE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так как давление положительно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r≤1</m:t>
        </m:r>
      </m:oMath>
      <w:r w:rsidRPr="00656AE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95E3D">
        <w:rPr>
          <w:rFonts w:ascii="Times New Roman" w:eastAsiaTheme="minorEastAsia" w:hAnsi="Times New Roman" w:cs="Times New Roman"/>
          <w:sz w:val="24"/>
          <w:szCs w:val="24"/>
        </w:rPr>
        <w:t xml:space="preserve"> Значение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656A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95E3D">
        <w:rPr>
          <w:rFonts w:ascii="Times New Roman" w:eastAsiaTheme="minorEastAsia" w:hAnsi="Times New Roman" w:cs="Times New Roman"/>
          <w:sz w:val="24"/>
          <w:szCs w:val="24"/>
        </w:rPr>
        <w:t xml:space="preserve">определяется </w:t>
      </w:r>
      <w:r>
        <w:rPr>
          <w:rFonts w:ascii="Times New Roman" w:eastAsiaTheme="minorEastAsia" w:hAnsi="Times New Roman" w:cs="Times New Roman"/>
          <w:sz w:val="24"/>
          <w:szCs w:val="24"/>
        </w:rPr>
        <w:t>из второго граничного условия</w:t>
      </w:r>
      <w:r w:rsidRPr="00656AE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63066CA" w14:textId="15CDF195" w:rsidR="007375DC" w:rsidRPr="007375DC" w:rsidRDefault="00000000" w:rsidP="0000031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1-A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</m:func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=-2π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54</m:t>
                  </m:r>
                </m:e>
              </m:d>
            </m:e>
          </m:eqArr>
        </m:oMath>
      </m:oMathPara>
    </w:p>
    <w:p w14:paraId="10EC783D" w14:textId="21226005" w:rsidR="007375DC" w:rsidRPr="007375DC" w:rsidRDefault="00000000" w:rsidP="0000031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55</m:t>
                  </m:r>
                </m:e>
              </m:d>
            </m:e>
          </m:eqArr>
        </m:oMath>
      </m:oMathPara>
    </w:p>
    <w:p w14:paraId="518E8718" w14:textId="74B0617B" w:rsidR="007375DC" w:rsidRPr="007375DC" w:rsidRDefault="00000000" w:rsidP="0000031B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56</m:t>
                  </m:r>
                </m:e>
              </m:d>
            </m:e>
          </m:eqArr>
        </m:oMath>
      </m:oMathPara>
    </w:p>
    <w:p w14:paraId="424EC3F4" w14:textId="10B0516A" w:rsidR="00D122A9" w:rsidRDefault="00D122A9" w:rsidP="0000031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Корни данного квадратного уравнения:</w:t>
      </w:r>
    </w:p>
    <w:p w14:paraId="3DAFADAD" w14:textId="551DF42D" w:rsidR="007375DC" w:rsidRPr="007375DC" w:rsidRDefault="00000000" w:rsidP="00D122A9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2π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16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57</m:t>
                  </m:r>
                </m:e>
              </m:d>
            </m:e>
          </m:eqArr>
        </m:oMath>
      </m:oMathPara>
    </w:p>
    <w:p w14:paraId="0315EEF3" w14:textId="2210137C" w:rsidR="00D122A9" w:rsidRDefault="00D122A9" w:rsidP="00D122A9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Так как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A&gt;0</m:t>
        </m:r>
      </m:oMath>
      <w:r w:rsidRPr="009F302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то единственным возможным значением является следующее:</w:t>
      </w:r>
    </w:p>
    <w:p w14:paraId="7B7C8451" w14:textId="5933DA8C" w:rsidR="00D122A9" w:rsidRPr="003E240C" w:rsidRDefault="00000000" w:rsidP="00D122A9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16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'</m:t>
                                      </m:r>
                                    </m:sup>
                                  </m:sSubSup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4π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58</m:t>
                  </m:r>
                </m:e>
              </m:d>
            </m:e>
          </m:eqArr>
        </m:oMath>
      </m:oMathPara>
    </w:p>
    <w:p w14:paraId="72ECFF6D" w14:textId="6C5659AA" w:rsidR="00D122A9" w:rsidRDefault="00D122A9" w:rsidP="00B95E3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Окончательно, аналитическое решени</w:t>
      </w:r>
      <w:r w:rsidR="00C04E2C">
        <w:rPr>
          <w:rFonts w:ascii="Times New Roman" w:eastAsiaTheme="minorEastAsia" w:hAnsi="Times New Roman" w:cs="Times New Roman"/>
          <w:sz w:val="24"/>
          <w:szCs w:val="24"/>
        </w:rPr>
        <w:t>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для случая глубокой канавки:</w:t>
      </w:r>
    </w:p>
    <w:p w14:paraId="75ABB33D" w14:textId="730D98A5" w:rsidR="007375DC" w:rsidRPr="003E240C" w:rsidRDefault="00000000" w:rsidP="00B95E3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2π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16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ln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s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  <m:t>'</m:t>
                                      </m:r>
                                    </m:sup>
                                  </m:sSubSup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4π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'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</m:e>
                  </m:func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59</m:t>
                  </m:r>
                </m:e>
              </m:d>
            </m:e>
          </m:eqArr>
        </m:oMath>
      </m:oMathPara>
    </w:p>
    <w:p w14:paraId="78E60A25" w14:textId="77777777" w:rsidR="00862C38" w:rsidRDefault="00862C38">
      <w:pPr>
        <w:spacing w:after="160" w:line="259" w:lineRule="auto"/>
        <w:rPr>
          <w:rFonts w:ascii="Times New Roman" w:eastAsiaTheme="minorEastAsia" w:hAnsi="Times New Roman" w:cstheme="majorBidi"/>
          <w:b/>
          <w:color w:val="000000" w:themeColor="text1"/>
          <w:sz w:val="32"/>
          <w:szCs w:val="32"/>
        </w:rPr>
      </w:pPr>
      <w:r>
        <w:rPr>
          <w:rFonts w:eastAsiaTheme="minorEastAsia"/>
        </w:rPr>
        <w:br w:type="page"/>
      </w:r>
    </w:p>
    <w:p w14:paraId="5E11B280" w14:textId="0950B96C" w:rsidR="00B95E3D" w:rsidRPr="007375DC" w:rsidRDefault="00B95E3D" w:rsidP="00B95E3D">
      <w:pPr>
        <w:pStyle w:val="1"/>
        <w:rPr>
          <w:rFonts w:eastAsiaTheme="minorEastAsia"/>
        </w:rPr>
      </w:pPr>
      <w:bookmarkStart w:id="13" w:name="_Toc219218834"/>
      <w:r>
        <w:rPr>
          <w:rFonts w:eastAsiaTheme="minorEastAsia"/>
        </w:rPr>
        <w:lastRenderedPageBreak/>
        <w:t>2 Сравнение численного решения с аналитическим</w:t>
      </w:r>
      <w:bookmarkEnd w:id="13"/>
    </w:p>
    <w:p w14:paraId="6B89483A" w14:textId="134F268B" w:rsidR="001E79CD" w:rsidRPr="00F11F9B" w:rsidRDefault="001E79CD" w:rsidP="003E240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0911">
        <w:rPr>
          <w:rFonts w:ascii="Times New Roman" w:hAnsi="Times New Roman" w:cs="Times New Roman"/>
          <w:sz w:val="24"/>
          <w:szCs w:val="24"/>
        </w:rPr>
        <w:t>Для проверки корректности реализации алгоритма приведём сравнение с аналитическим решением. Для этого произведём численное решение</w:t>
      </w:r>
      <w:r w:rsidR="00F11F9B">
        <w:rPr>
          <w:rFonts w:ascii="Times New Roman" w:hAnsi="Times New Roman" w:cs="Times New Roman"/>
          <w:sz w:val="24"/>
          <w:szCs w:val="24"/>
        </w:rPr>
        <w:t xml:space="preserve"> на сетке 41</w:t>
      </w:r>
      <w:r w:rsidR="00F11F9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11F9B" w:rsidRPr="00F11F9B">
        <w:rPr>
          <w:rFonts w:ascii="Times New Roman" w:hAnsi="Times New Roman" w:cs="Times New Roman"/>
          <w:sz w:val="24"/>
          <w:szCs w:val="24"/>
        </w:rPr>
        <w:t>41</w:t>
      </w:r>
      <w:r w:rsidR="00862C38">
        <w:rPr>
          <w:rFonts w:ascii="Times New Roman" w:hAnsi="Times New Roman" w:cs="Times New Roman"/>
          <w:sz w:val="24"/>
          <w:szCs w:val="24"/>
        </w:rPr>
        <w:t xml:space="preserve"> на схеме второго порядка точности</w:t>
      </w:r>
      <w:r w:rsidRPr="00E50911">
        <w:rPr>
          <w:rFonts w:ascii="Times New Roman" w:hAnsi="Times New Roman" w:cs="Times New Roman"/>
          <w:sz w:val="24"/>
          <w:szCs w:val="24"/>
        </w:rPr>
        <w:t xml:space="preserve"> </w:t>
      </w:r>
      <w:r w:rsidR="00F11F9B">
        <w:rPr>
          <w:rFonts w:ascii="Times New Roman" w:hAnsi="Times New Roman" w:cs="Times New Roman"/>
          <w:sz w:val="24"/>
          <w:szCs w:val="24"/>
        </w:rPr>
        <w:t>при следующих параметрах</w:t>
      </w:r>
    </w:p>
    <w:p w14:paraId="41736C00" w14:textId="77777777" w:rsidR="00F11F9B" w:rsidRPr="009F6B88" w:rsidRDefault="00000000" w:rsidP="00F11F9B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=0.7</m:t>
        </m:r>
      </m:oMath>
      <w:r w:rsidR="00F11F9B" w:rsidRPr="009F6B8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 = 25</m:t>
        </m:r>
      </m:oMath>
    </w:p>
    <w:p w14:paraId="04030EE0" w14:textId="19584EE6" w:rsidR="00F11F9B" w:rsidRPr="001C6899" w:rsidRDefault="00000000" w:rsidP="00F11F9B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=1000</m:t>
        </m:r>
      </m:oMath>
      <w:r w:rsidR="00F11F9B" w:rsidRPr="001C689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</m:t>
        </m:r>
      </m:oMath>
    </w:p>
    <w:p w14:paraId="4469EDFE" w14:textId="5348BDB8" w:rsidR="00F11F9B" w:rsidRPr="001450A2" w:rsidRDefault="00F11F9B" w:rsidP="00F11F9B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ε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-10</m:t>
            </m:r>
          </m:sup>
        </m:sSup>
      </m:oMath>
      <w:r w:rsidRPr="001450A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maxiter</w:t>
      </w:r>
      <w:proofErr w:type="spellEnd"/>
      <w:r w:rsidRPr="001450A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6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 </w:t>
      </w:r>
      <w:r w:rsidRPr="001450A2">
        <w:rPr>
          <w:rFonts w:ascii="Times New Roman" w:eastAsiaTheme="minorEastAsia" w:hAnsi="Times New Roman" w:cs="Times New Roman"/>
          <w:sz w:val="24"/>
          <w:szCs w:val="24"/>
          <w:lang w:val="en-US"/>
        </w:rPr>
        <w:t>000</w:t>
      </w:r>
      <w:r w:rsidR="00CD01EB">
        <w:rPr>
          <w:rFonts w:ascii="Times New Roman" w:eastAsiaTheme="minorEastAsia" w:hAnsi="Times New Roman" w:cs="Times New Roman"/>
          <w:sz w:val="24"/>
          <w:szCs w:val="24"/>
          <w:lang w:val="en-US"/>
        </w:rPr>
        <w:t> </w:t>
      </w:r>
      <w:r w:rsidRPr="001450A2">
        <w:rPr>
          <w:rFonts w:ascii="Times New Roman" w:eastAsiaTheme="minorEastAsia" w:hAnsi="Times New Roman" w:cs="Times New Roman"/>
          <w:sz w:val="24"/>
          <w:szCs w:val="24"/>
          <w:lang w:val="en-US"/>
        </w:rPr>
        <w:t>000</w:t>
      </w:r>
      <w:r w:rsidR="00CD01EB" w:rsidRPr="001450A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ω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 1.85</m:t>
        </m:r>
      </m:oMath>
    </w:p>
    <w:p w14:paraId="694F2F05" w14:textId="3520FF07" w:rsidR="00B95E3D" w:rsidRPr="00E50911" w:rsidRDefault="00B95E3D" w:rsidP="003E240C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50911">
        <w:rPr>
          <w:rFonts w:ascii="Times New Roman" w:eastAsiaTheme="minorEastAsia" w:hAnsi="Times New Roman" w:cs="Times New Roman"/>
          <w:iCs/>
          <w:sz w:val="24"/>
          <w:szCs w:val="24"/>
        </w:rPr>
        <w:t>На рисунке</w:t>
      </w:r>
      <w:r w:rsidR="001E79CD"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04E2C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1E79CD"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представлены поля </w:t>
      </w:r>
      <w:r w:rsidR="001E79CD" w:rsidRPr="00E50911">
        <w:rPr>
          <w:rFonts w:ascii="Times New Roman" w:eastAsiaTheme="minorEastAsia" w:hAnsi="Times New Roman" w:cs="Times New Roman"/>
          <w:iCs/>
          <w:sz w:val="24"/>
          <w:szCs w:val="24"/>
        </w:rPr>
        <w:t>давлений численного и аналитического решений. На рисунке</w:t>
      </w:r>
      <w:r w:rsidR="002629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04E2C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1E79CD"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представлен</w:t>
      </w:r>
      <w:r w:rsidR="00E50911" w:rsidRPr="00E50911">
        <w:rPr>
          <w:rFonts w:ascii="Times New Roman" w:eastAsiaTheme="minorEastAsia" w:hAnsi="Times New Roman" w:cs="Times New Roman"/>
          <w:iCs/>
          <w:sz w:val="24"/>
          <w:szCs w:val="24"/>
        </w:rPr>
        <w:t>о поле разности давлений между численным и аналитическим решением,</w:t>
      </w:r>
      <w:r w:rsidR="001E79CD"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давления в радиальных сечениях при разных</w:t>
      </w:r>
      <w:r w:rsidR="00E50911"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полярных углах</w:t>
      </w:r>
      <w:r w:rsidR="001E79CD" w:rsidRPr="00E50911">
        <w:rPr>
          <w:rFonts w:ascii="Times New Roman" w:eastAsiaTheme="minorEastAsia" w:hAnsi="Times New Roman" w:cs="Times New Roman"/>
          <w:iCs/>
          <w:sz w:val="24"/>
          <w:szCs w:val="24"/>
        </w:rPr>
        <w:t>. Аналитическое решение очень хорошо совпадает с численн</w:t>
      </w:r>
      <w:r w:rsidR="00E50911">
        <w:rPr>
          <w:rFonts w:ascii="Times New Roman" w:eastAsiaTheme="minorEastAsia" w:hAnsi="Times New Roman" w:cs="Times New Roman"/>
          <w:iCs/>
          <w:sz w:val="24"/>
          <w:szCs w:val="24"/>
        </w:rPr>
        <w:t>ым. Максимальная по модулю разность составляет примерно 3*10</w:t>
      </w:r>
      <w:r w:rsidR="00E50911" w:rsidRPr="00E50911">
        <w:rPr>
          <w:rFonts w:ascii="Times New Roman" w:eastAsiaTheme="minorEastAsia" w:hAnsi="Times New Roman" w:cs="Times New Roman"/>
          <w:iCs/>
          <w:sz w:val="24"/>
          <w:szCs w:val="24"/>
          <w:vertAlign w:val="superscript"/>
        </w:rPr>
        <w:t>-3</w:t>
      </w:r>
      <w:r w:rsidR="00E50911"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расположена возле </w:t>
      </w:r>
      <w:r w:rsidR="00C04E2C">
        <w:rPr>
          <w:rFonts w:ascii="Times New Roman" w:eastAsiaTheme="minorEastAsia" w:hAnsi="Times New Roman" w:cs="Times New Roman"/>
          <w:iCs/>
          <w:sz w:val="24"/>
          <w:szCs w:val="24"/>
        </w:rPr>
        <w:t>кольцевой</w:t>
      </w:r>
      <w:r w:rsid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канавки. Всё вышесказанное</w:t>
      </w:r>
      <w:r w:rsidR="001E79CD"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свидетельствует о корректной реализации программы</w:t>
      </w:r>
      <w:r w:rsidR="00E50911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5A72895" w14:textId="77777777" w:rsidR="00E50911" w:rsidRDefault="001E79CD" w:rsidP="00E50911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E58A4B6" wp14:editId="27280BE1">
            <wp:extent cx="2800800" cy="2520000"/>
            <wp:effectExtent l="0" t="0" r="0" b="0"/>
            <wp:docPr id="16401376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3CE42" wp14:editId="5E70C450">
            <wp:extent cx="2800800" cy="2520000"/>
            <wp:effectExtent l="0" t="0" r="0" b="0"/>
            <wp:docPr id="2241430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8271" w14:textId="020E62BA" w:rsidR="00DB79A8" w:rsidRDefault="00E50911" w:rsidP="00E5091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. Поля давления для численного и аналитического решения при 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  <w:lang w:val="en-US"/>
        </w:rPr>
        <w:t>K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’=1000, 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  <w:lang w:val="en-US"/>
        </w:rPr>
        <w:t>m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=25, 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  <w:lang w:val="en-US"/>
        </w:rPr>
        <w:t>Rs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= 0.7</w:t>
      </w:r>
    </w:p>
    <w:p w14:paraId="3A7B592D" w14:textId="3AE1A172" w:rsidR="00E50911" w:rsidRDefault="00E50911" w:rsidP="00A53DBA">
      <w:pPr>
        <w:keepNext/>
        <w:spacing w:after="0"/>
        <w:jc w:val="center"/>
      </w:pPr>
      <w:r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4041C78D" wp14:editId="02F31617">
            <wp:extent cx="2800800" cy="2520000"/>
            <wp:effectExtent l="0" t="0" r="0" b="0"/>
            <wp:docPr id="739030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6BDF">
        <w:rPr>
          <w:noProof/>
        </w:rPr>
        <w:drawing>
          <wp:inline distT="0" distB="0" distL="0" distR="0" wp14:anchorId="25132C7D" wp14:editId="4C1C4126">
            <wp:extent cx="2700000" cy="2520000"/>
            <wp:effectExtent l="0" t="0" r="5715" b="0"/>
            <wp:docPr id="4263849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849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03BD" w14:textId="05E2AD02" w:rsidR="002629B7" w:rsidRDefault="00E50911" w:rsidP="00E50911">
      <w:pPr>
        <w:pStyle w:val="ae"/>
        <w:jc w:val="both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50911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Поле разности давлений между численным и аналитическим решение(слева) давление вдоль радиуса при различных полярных углах</w:t>
      </w:r>
    </w:p>
    <w:p w14:paraId="515FACB0" w14:textId="77777777" w:rsidR="002629B7" w:rsidRDefault="002629B7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br w:type="page"/>
      </w:r>
    </w:p>
    <w:p w14:paraId="2C50C088" w14:textId="01360AB1" w:rsidR="00B95E3D" w:rsidRDefault="00B95E3D" w:rsidP="002D6E67">
      <w:pPr>
        <w:pStyle w:val="1"/>
        <w:jc w:val="both"/>
        <w:rPr>
          <w:rFonts w:eastAsiaTheme="minorEastAsia"/>
        </w:rPr>
      </w:pPr>
      <w:bookmarkStart w:id="14" w:name="_Toc219218835"/>
      <w:r>
        <w:rPr>
          <w:rFonts w:eastAsiaTheme="minorEastAsia"/>
        </w:rPr>
        <w:lastRenderedPageBreak/>
        <w:t>3 Исследование численного решения базового варианта</w:t>
      </w:r>
      <w:bookmarkEnd w:id="14"/>
    </w:p>
    <w:p w14:paraId="1FACAAA5" w14:textId="263B678F" w:rsidR="00E50911" w:rsidRDefault="00E50911" w:rsidP="00E50911">
      <w:pPr>
        <w:rPr>
          <w:rFonts w:ascii="Times New Roman" w:hAnsi="Times New Roman" w:cs="Times New Roman"/>
          <w:sz w:val="24"/>
          <w:szCs w:val="24"/>
        </w:rPr>
      </w:pPr>
      <w:r w:rsidRPr="00E50911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E50911">
        <w:rPr>
          <w:rFonts w:ascii="Times New Roman" w:hAnsi="Times New Roman" w:cs="Times New Roman"/>
          <w:sz w:val="24"/>
          <w:szCs w:val="24"/>
        </w:rPr>
        <w:t>раме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E50911">
        <w:rPr>
          <w:rFonts w:ascii="Times New Roman" w:hAnsi="Times New Roman" w:cs="Times New Roman"/>
          <w:sz w:val="24"/>
          <w:szCs w:val="24"/>
        </w:rPr>
        <w:t>ры базового варианта следующие</w:t>
      </w:r>
    </w:p>
    <w:p w14:paraId="04DE0F20" w14:textId="30D7A2F0" w:rsidR="00E50911" w:rsidRPr="009F6B88" w:rsidRDefault="00000000" w:rsidP="004624AD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=0.7</m:t>
        </m:r>
      </m:oMath>
      <w:r w:rsidR="004624AD" w:rsidRPr="009F6B8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 = 25</m:t>
        </m:r>
      </m:oMath>
    </w:p>
    <w:p w14:paraId="0CF04DC8" w14:textId="729AC05B" w:rsidR="00BF7E44" w:rsidRPr="004624AD" w:rsidRDefault="00000000" w:rsidP="004624AD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=15</m:t>
        </m:r>
      </m:oMath>
      <w:r w:rsidR="004624AD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</m:t>
        </m:r>
      </m:oMath>
    </w:p>
    <w:p w14:paraId="28C4AE37" w14:textId="64B000AF" w:rsidR="00697BC3" w:rsidRPr="00384C8E" w:rsidRDefault="00D405C6" w:rsidP="00697BC3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ε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;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ω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 1.85</m:t>
        </m:r>
      </m:oMath>
      <w:r w:rsidR="004624AD" w:rsidRPr="00384C8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="004624AD">
        <w:rPr>
          <w:rFonts w:ascii="Times New Roman" w:eastAsiaTheme="minorEastAsia" w:hAnsi="Times New Roman" w:cs="Times New Roman"/>
          <w:sz w:val="24"/>
          <w:szCs w:val="24"/>
          <w:lang w:val="en-US"/>
        </w:rPr>
        <w:t>max</w:t>
      </w:r>
      <w:r w:rsidR="00697BC3">
        <w:rPr>
          <w:rFonts w:ascii="Times New Roman" w:eastAsiaTheme="minorEastAsia" w:hAnsi="Times New Roman" w:cs="Times New Roman"/>
          <w:sz w:val="24"/>
          <w:szCs w:val="24"/>
          <w:lang w:val="en-US"/>
        </w:rPr>
        <w:t>iter</w:t>
      </w:r>
      <w:proofErr w:type="spellEnd"/>
      <w:r w:rsidR="00697BC3" w:rsidRPr="00384C8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6</w:t>
      </w:r>
      <w:r w:rsidR="00697BC3">
        <w:rPr>
          <w:rFonts w:ascii="Times New Roman" w:eastAsiaTheme="minorEastAsia" w:hAnsi="Times New Roman" w:cs="Times New Roman"/>
          <w:sz w:val="24"/>
          <w:szCs w:val="24"/>
          <w:lang w:val="en-US"/>
        </w:rPr>
        <w:t> </w:t>
      </w:r>
      <w:r w:rsidR="00697BC3" w:rsidRPr="00384C8E">
        <w:rPr>
          <w:rFonts w:ascii="Times New Roman" w:eastAsiaTheme="minorEastAsia" w:hAnsi="Times New Roman" w:cs="Times New Roman"/>
          <w:sz w:val="24"/>
          <w:szCs w:val="24"/>
          <w:lang w:val="en-US"/>
        </w:rPr>
        <w:t>000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 </w:t>
      </w:r>
      <w:r w:rsidR="00697BC3" w:rsidRPr="00384C8E">
        <w:rPr>
          <w:rFonts w:ascii="Times New Roman" w:eastAsiaTheme="minorEastAsia" w:hAnsi="Times New Roman" w:cs="Times New Roman"/>
          <w:sz w:val="24"/>
          <w:szCs w:val="24"/>
          <w:lang w:val="en-US"/>
        </w:rPr>
        <w:t>000</w:t>
      </w:r>
    </w:p>
    <w:p w14:paraId="3C389813" w14:textId="02FB35FE" w:rsidR="00236917" w:rsidRDefault="00B95E3D" w:rsidP="002D6E67">
      <w:pPr>
        <w:pStyle w:val="2"/>
        <w:jc w:val="both"/>
        <w:rPr>
          <w:rFonts w:eastAsiaTheme="minorEastAsia"/>
        </w:rPr>
      </w:pPr>
      <w:bookmarkStart w:id="15" w:name="_Toc219218836"/>
      <w:r>
        <w:rPr>
          <w:rFonts w:eastAsiaTheme="minorEastAsia"/>
        </w:rPr>
        <w:t>3.1 Определение фактического порядка точности разностных схем</w:t>
      </w:r>
      <w:bookmarkEnd w:id="15"/>
    </w:p>
    <w:p w14:paraId="7380C962" w14:textId="77777777" w:rsidR="00B8153F" w:rsidRPr="00BF7E44" w:rsidRDefault="00B8153F" w:rsidP="00755E47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Порядок точности определяется по несущей способности. Для вычисления фактического порядка</w:t>
      </w:r>
      <w:r w:rsidRPr="00E509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обозначаемого </w:t>
      </w:r>
      <w:r w:rsidRPr="00E50911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r</w:t>
      </w:r>
      <w:r w:rsidRPr="00E50911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используется экстраполяция Ричардсона. За исходную сетку, которая измельчается в процессе исследования, принята равномерная сетка 11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BF7E44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</w:p>
    <w:p w14:paraId="2A8858BA" w14:textId="5DA4E0C8" w:rsidR="00B727F7" w:rsidRPr="00BA3169" w:rsidRDefault="00000000" w:rsidP="00755E47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i-1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78960F63" w14:textId="47E67E01" w:rsidR="00B727F7" w:rsidRDefault="00862C38" w:rsidP="00B8153F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862C3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</w:t>
      </w:r>
      <w:r w:rsidR="00B727F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вычисления нужного шага сетки </w:t>
      </w:r>
      <w:r w:rsidR="00B30BF1">
        <w:rPr>
          <w:rFonts w:ascii="Times New Roman" w:eastAsiaTheme="minorEastAsia" w:hAnsi="Times New Roman" w:cs="Times New Roman"/>
          <w:iCs/>
          <w:sz w:val="24"/>
          <w:szCs w:val="24"/>
        </w:rPr>
        <w:t>нужно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727F7">
        <w:rPr>
          <w:rFonts w:ascii="Times New Roman" w:eastAsiaTheme="minorEastAsia" w:hAnsi="Times New Roman" w:cs="Times New Roman"/>
          <w:iCs/>
          <w:sz w:val="24"/>
          <w:szCs w:val="24"/>
        </w:rPr>
        <w:t>поступа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ть</w:t>
      </w:r>
      <w:r w:rsidR="00B727F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следующим образом</w:t>
      </w:r>
    </w:p>
    <w:p w14:paraId="4663E09F" w14:textId="5B99D8B2" w:rsidR="00B727F7" w:rsidRDefault="00B727F7">
      <w:pPr>
        <w:pStyle w:val="a3"/>
        <w:numPr>
          <w:ilvl w:val="0"/>
          <w:numId w:val="4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зависимости от порядка точности по последним двум или трем точкам строим </w:t>
      </w:r>
      <w:proofErr w:type="spellStart"/>
      <w:r w:rsidR="00B30BF1" w:rsidRPr="00B30BF1">
        <w:rPr>
          <w:rFonts w:ascii="Times New Roman" w:eastAsiaTheme="minorEastAsia" w:hAnsi="Times New Roman" w:cs="Times New Roman"/>
          <w:iCs/>
          <w:sz w:val="24"/>
          <w:szCs w:val="24"/>
        </w:rPr>
        <w:t>аппроксимационн</w:t>
      </w:r>
      <w:r w:rsidR="00B30BF1">
        <w:rPr>
          <w:rFonts w:ascii="Times New Roman" w:eastAsiaTheme="minorEastAsia" w:hAnsi="Times New Roman" w:cs="Times New Roman"/>
          <w:iCs/>
          <w:sz w:val="24"/>
          <w:szCs w:val="24"/>
        </w:rPr>
        <w:t>ую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кривую. Это будет прямая или парабола</w:t>
      </w:r>
    </w:p>
    <w:p w14:paraId="3A247326" w14:textId="77777777" w:rsidR="00B727F7" w:rsidRDefault="00B727F7">
      <w:pPr>
        <w:pStyle w:val="a3"/>
        <w:numPr>
          <w:ilvl w:val="0"/>
          <w:numId w:val="4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Используя данную кривую, находим значение несущей способности при нулевом шаге. </w:t>
      </w:r>
      <w:r w:rsidRPr="00B727F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Полученное значение умножаем на 1.001. </w:t>
      </w:r>
    </w:p>
    <w:p w14:paraId="08E8FD64" w14:textId="649E3043" w:rsidR="00862C38" w:rsidRDefault="00B727F7">
      <w:pPr>
        <w:pStyle w:val="a3"/>
        <w:numPr>
          <w:ilvl w:val="0"/>
          <w:numId w:val="4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727F7">
        <w:rPr>
          <w:rFonts w:ascii="Times New Roman" w:eastAsiaTheme="minorEastAsia" w:hAnsi="Times New Roman" w:cs="Times New Roman"/>
          <w:iCs/>
          <w:sz w:val="24"/>
          <w:szCs w:val="24"/>
        </w:rPr>
        <w:t>Находим точку пересечения этого значени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я с кривой.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B727F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координата точки пересечения даст необходимый шаг сетки</w:t>
      </w:r>
    </w:p>
    <w:p w14:paraId="6AE4283E" w14:textId="23AE7393" w:rsidR="009E4D4E" w:rsidRDefault="009E4D4E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br w:type="page"/>
      </w:r>
    </w:p>
    <w:p w14:paraId="6D496ECE" w14:textId="41D98E30" w:rsidR="00B8153F" w:rsidRPr="00B8153F" w:rsidRDefault="00B8153F" w:rsidP="00B8153F">
      <w:pPr>
        <w:pStyle w:val="3"/>
      </w:pPr>
      <w:bookmarkStart w:id="16" w:name="_Toc219218837"/>
      <w:r>
        <w:lastRenderedPageBreak/>
        <w:t>3.1.1 Исследование для аппроксимации граничных условий разностями 1 порядка</w:t>
      </w:r>
      <w:bookmarkEnd w:id="16"/>
    </w:p>
    <w:p w14:paraId="0F4F6D67" w14:textId="44C4EB0F" w:rsidR="00290E56" w:rsidRPr="00397276" w:rsidRDefault="00BF7E44" w:rsidP="00755E47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таблице 1 представлено исследование сеточной сходимости при измельчении сетки по радиусу. Отличи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фактического порядка точности от 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>априорного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составляет</w:t>
      </w:r>
      <w:r w:rsidR="0039727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0.9%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с</w:t>
      </w:r>
      <w:r w:rsidR="00397276">
        <w:rPr>
          <w:rFonts w:ascii="Times New Roman" w:eastAsiaTheme="minorEastAsia" w:hAnsi="Times New Roman" w:cs="Times New Roman"/>
          <w:iCs/>
          <w:sz w:val="24"/>
          <w:szCs w:val="24"/>
        </w:rPr>
        <w:t xml:space="preserve">хема действительно имеет первый порядок точности по радиусу. Отметим, что в начале экстраполяция даёт немного завышенное значение 1.73, что вызвано тем, что решение на 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сетке </w:t>
      </w:r>
      <w:r w:rsidR="00397276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  <w:r w:rsidR="0039727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="00397276" w:rsidRPr="00397276">
        <w:rPr>
          <w:rFonts w:ascii="Times New Roman" w:eastAsiaTheme="minorEastAsia" w:hAnsi="Times New Roman" w:cs="Times New Roman"/>
          <w:iCs/>
          <w:sz w:val="24"/>
          <w:szCs w:val="24"/>
        </w:rPr>
        <w:t xml:space="preserve">11 </w:t>
      </w:r>
      <w:r w:rsidR="00397276">
        <w:rPr>
          <w:rFonts w:ascii="Times New Roman" w:eastAsiaTheme="minorEastAsia" w:hAnsi="Times New Roman" w:cs="Times New Roman"/>
          <w:iCs/>
          <w:sz w:val="24"/>
          <w:szCs w:val="24"/>
        </w:rPr>
        <w:t>не является сеточно-независимым.</w:t>
      </w:r>
    </w:p>
    <w:p w14:paraId="7775C947" w14:textId="79B96DD1" w:rsidR="0017152B" w:rsidRPr="00236917" w:rsidRDefault="0017152B" w:rsidP="0017152B">
      <w:pPr>
        <w:pStyle w:val="ae"/>
        <w:keepNext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23691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Таблица </w:t>
      </w:r>
      <w:r w:rsidRPr="0023691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</w:r>
      <w:r w:rsidRPr="0023691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instrText xml:space="preserve"> SEQ Таблица \* ARABIC </w:instrText>
      </w:r>
      <w:r w:rsidRPr="0023691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000000" w:themeColor="text1"/>
          <w:sz w:val="20"/>
          <w:szCs w:val="20"/>
        </w:rPr>
        <w:t>1</w:t>
      </w:r>
      <w:r w:rsidRPr="0023691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 w:rsidRPr="0023691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. Определение фактического порядка точности для схемы </w:t>
      </w:r>
      <w:r w:rsidR="004529EF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первого порядка</w:t>
      </w:r>
      <w:r w:rsidRPr="00236917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по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радиусу</w:t>
      </w:r>
    </w:p>
    <w:tbl>
      <w:tblPr>
        <w:tblStyle w:val="a7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1134"/>
        <w:gridCol w:w="1665"/>
        <w:gridCol w:w="1666"/>
        <w:gridCol w:w="1665"/>
        <w:gridCol w:w="1666"/>
      </w:tblGrid>
      <w:tr w:rsidR="0017152B" w:rsidRPr="00302BDE" w14:paraId="0FB508B1" w14:textId="77777777" w:rsidTr="003E240C">
        <w:trPr>
          <w:trHeight w:val="794"/>
          <w:jc w:val="center"/>
        </w:trPr>
        <w:tc>
          <w:tcPr>
            <w:tcW w:w="704" w:type="dxa"/>
            <w:noWrap/>
            <w:vAlign w:val="center"/>
            <w:hideMark/>
          </w:tcPr>
          <w:p w14:paraId="7CB7A3AC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51" w:type="dxa"/>
            <w:noWrap/>
            <w:vAlign w:val="center"/>
            <w:hideMark/>
          </w:tcPr>
          <w:p w14:paraId="2C0EF97E" w14:textId="77777777" w:rsidR="0017152B" w:rsidRPr="00236917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noWrap/>
            <w:vAlign w:val="center"/>
            <w:hideMark/>
          </w:tcPr>
          <w:p w14:paraId="558621ED" w14:textId="77777777" w:rsidR="0017152B" w:rsidRPr="000A5D3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1665" w:type="dxa"/>
            <w:noWrap/>
            <w:vAlign w:val="center"/>
            <w:hideMark/>
          </w:tcPr>
          <w:p w14:paraId="15D0620F" w14:textId="77777777" w:rsidR="0017152B" w:rsidRPr="00302BDE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1666" w:type="dxa"/>
            <w:noWrap/>
            <w:vAlign w:val="center"/>
            <w:hideMark/>
          </w:tcPr>
          <w:p w14:paraId="764E8E92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φ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1665" w:type="dxa"/>
            <w:noWrap/>
            <w:vAlign w:val="center"/>
            <w:hideMark/>
          </w:tcPr>
          <w:p w14:paraId="3EC06EED" w14:textId="77777777" w:rsidR="0017152B" w:rsidRPr="00236917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1666" w:type="dxa"/>
            <w:noWrap/>
            <w:vAlign w:val="center"/>
            <w:hideMark/>
          </w:tcPr>
          <w:p w14:paraId="776C458C" w14:textId="77777777" w:rsidR="0017152B" w:rsidRPr="00302BDE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*100%</m:t>
                </m:r>
              </m:oMath>
            </m:oMathPara>
          </w:p>
        </w:tc>
      </w:tr>
      <w:tr w:rsidR="0017152B" w:rsidRPr="00302BDE" w14:paraId="00758F2D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2F1B3975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noWrap/>
            <w:vAlign w:val="center"/>
            <w:hideMark/>
          </w:tcPr>
          <w:p w14:paraId="4277F819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0F75B293" w14:textId="2DE6EDE3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1665" w:type="dxa"/>
            <w:noWrap/>
            <w:vAlign w:val="center"/>
            <w:hideMark/>
          </w:tcPr>
          <w:p w14:paraId="31505C90" w14:textId="10DC7792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1.5020912889</w:t>
            </w:r>
          </w:p>
        </w:tc>
        <w:tc>
          <w:tcPr>
            <w:tcW w:w="1666" w:type="dxa"/>
            <w:noWrap/>
            <w:vAlign w:val="center"/>
            <w:hideMark/>
          </w:tcPr>
          <w:p w14:paraId="72FBCBC3" w14:textId="5FA915E6" w:rsidR="0017152B" w:rsidRPr="0023691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5" w:type="dxa"/>
            <w:noWrap/>
            <w:vAlign w:val="center"/>
            <w:hideMark/>
          </w:tcPr>
          <w:p w14:paraId="40C4F4AC" w14:textId="77777777" w:rsidR="0017152B" w:rsidRPr="00AA16E7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6" w:type="dxa"/>
            <w:noWrap/>
            <w:vAlign w:val="center"/>
            <w:hideMark/>
          </w:tcPr>
          <w:p w14:paraId="5EEB35A3" w14:textId="77777777" w:rsidR="0017152B" w:rsidRPr="00AA16E7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17152B" w:rsidRPr="00302BDE" w14:paraId="313668B6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39026679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noWrap/>
            <w:vAlign w:val="center"/>
            <w:hideMark/>
          </w:tcPr>
          <w:p w14:paraId="2C22017B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34" w:type="dxa"/>
            <w:noWrap/>
            <w:vAlign w:val="center"/>
            <w:hideMark/>
          </w:tcPr>
          <w:p w14:paraId="2F9FA29A" w14:textId="49148BC0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665" w:type="dxa"/>
            <w:noWrap/>
            <w:vAlign w:val="center"/>
            <w:hideMark/>
          </w:tcPr>
          <w:p w14:paraId="1A2DBC66" w14:textId="52F231F3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1.4624433318</w:t>
            </w:r>
          </w:p>
        </w:tc>
        <w:tc>
          <w:tcPr>
            <w:tcW w:w="1666" w:type="dxa"/>
            <w:noWrap/>
            <w:vAlign w:val="center"/>
          </w:tcPr>
          <w:p w14:paraId="67A14F59" w14:textId="2683C473" w:rsidR="0017152B" w:rsidRPr="00302BDE" w:rsidRDefault="00E50911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 w:rsidRPr="00E509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0.039647957</w:t>
            </w:r>
          </w:p>
        </w:tc>
        <w:tc>
          <w:tcPr>
            <w:tcW w:w="1665" w:type="dxa"/>
            <w:noWrap/>
            <w:vAlign w:val="center"/>
          </w:tcPr>
          <w:p w14:paraId="326DEF50" w14:textId="74BA0BB7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6" w:type="dxa"/>
            <w:noWrap/>
            <w:vAlign w:val="center"/>
          </w:tcPr>
          <w:p w14:paraId="3E828BB5" w14:textId="0C63E61F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-2.6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</w:tr>
      <w:tr w:rsidR="0017152B" w:rsidRPr="00302BDE" w14:paraId="7EF68EE0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0F5BCC50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noWrap/>
            <w:vAlign w:val="center"/>
            <w:hideMark/>
          </w:tcPr>
          <w:p w14:paraId="4FB9C365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134" w:type="dxa"/>
            <w:noWrap/>
            <w:vAlign w:val="center"/>
            <w:hideMark/>
          </w:tcPr>
          <w:p w14:paraId="2489EB96" w14:textId="68F54902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665" w:type="dxa"/>
            <w:noWrap/>
            <w:vAlign w:val="center"/>
            <w:hideMark/>
          </w:tcPr>
          <w:p w14:paraId="5A1F9090" w14:textId="0A00C657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1.4505091918</w:t>
            </w:r>
          </w:p>
        </w:tc>
        <w:tc>
          <w:tcPr>
            <w:tcW w:w="1666" w:type="dxa"/>
            <w:noWrap/>
            <w:vAlign w:val="center"/>
          </w:tcPr>
          <w:p w14:paraId="07F9D190" w14:textId="775D4C10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-0.011934139</w:t>
            </w:r>
          </w:p>
        </w:tc>
        <w:tc>
          <w:tcPr>
            <w:tcW w:w="1665" w:type="dxa"/>
            <w:noWrap/>
            <w:vAlign w:val="center"/>
          </w:tcPr>
          <w:p w14:paraId="15E92E59" w14:textId="0AF9984C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1.732</w:t>
            </w:r>
          </w:p>
        </w:tc>
        <w:tc>
          <w:tcPr>
            <w:tcW w:w="1666" w:type="dxa"/>
            <w:noWrap/>
            <w:vAlign w:val="center"/>
          </w:tcPr>
          <w:p w14:paraId="2DA3C62E" w14:textId="1B72B36D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  <w:tr w:rsidR="0017152B" w:rsidRPr="00302BDE" w14:paraId="3F3F4978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53D4221B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noWrap/>
            <w:vAlign w:val="center"/>
            <w:hideMark/>
          </w:tcPr>
          <w:p w14:paraId="0C2D5408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1134" w:type="dxa"/>
            <w:noWrap/>
            <w:vAlign w:val="center"/>
            <w:hideMark/>
          </w:tcPr>
          <w:p w14:paraId="41FD71CD" w14:textId="599864E1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25</w:t>
            </w:r>
          </w:p>
        </w:tc>
        <w:tc>
          <w:tcPr>
            <w:tcW w:w="1665" w:type="dxa"/>
            <w:noWrap/>
            <w:vAlign w:val="center"/>
            <w:hideMark/>
          </w:tcPr>
          <w:p w14:paraId="33039679" w14:textId="160F16E8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1.4444075886</w:t>
            </w:r>
          </w:p>
        </w:tc>
        <w:tc>
          <w:tcPr>
            <w:tcW w:w="1666" w:type="dxa"/>
            <w:noWrap/>
            <w:vAlign w:val="center"/>
          </w:tcPr>
          <w:p w14:paraId="2BB060FF" w14:textId="3D75712B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-0.006101603</w:t>
            </w:r>
          </w:p>
        </w:tc>
        <w:tc>
          <w:tcPr>
            <w:tcW w:w="1665" w:type="dxa"/>
            <w:noWrap/>
            <w:vAlign w:val="center"/>
          </w:tcPr>
          <w:p w14:paraId="2885E397" w14:textId="2901290D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0.967</w:t>
            </w:r>
          </w:p>
        </w:tc>
        <w:tc>
          <w:tcPr>
            <w:tcW w:w="1666" w:type="dxa"/>
            <w:noWrap/>
            <w:vAlign w:val="center"/>
          </w:tcPr>
          <w:p w14:paraId="3378E03D" w14:textId="1A5A1C37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-0.42</w:t>
            </w:r>
          </w:p>
        </w:tc>
      </w:tr>
      <w:tr w:rsidR="0017152B" w:rsidRPr="00302BDE" w14:paraId="74B9070A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</w:tcPr>
          <w:p w14:paraId="717DC9D3" w14:textId="18E1A1A0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51" w:type="dxa"/>
            <w:noWrap/>
            <w:vAlign w:val="center"/>
          </w:tcPr>
          <w:p w14:paraId="01B4916D" w14:textId="4EA16F44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161</w:t>
            </w:r>
          </w:p>
        </w:tc>
        <w:tc>
          <w:tcPr>
            <w:tcW w:w="1134" w:type="dxa"/>
            <w:noWrap/>
            <w:vAlign w:val="center"/>
          </w:tcPr>
          <w:p w14:paraId="073BBA20" w14:textId="5D95B1A9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0.00625</w:t>
            </w:r>
          </w:p>
        </w:tc>
        <w:tc>
          <w:tcPr>
            <w:tcW w:w="1665" w:type="dxa"/>
            <w:noWrap/>
            <w:vAlign w:val="center"/>
          </w:tcPr>
          <w:p w14:paraId="19600198" w14:textId="45B117C7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1.4413211675</w:t>
            </w:r>
          </w:p>
        </w:tc>
        <w:tc>
          <w:tcPr>
            <w:tcW w:w="1666" w:type="dxa"/>
            <w:noWrap/>
            <w:vAlign w:val="center"/>
          </w:tcPr>
          <w:p w14:paraId="1329F5E2" w14:textId="3CCD4BA1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-0.003086421</w:t>
            </w:r>
          </w:p>
        </w:tc>
        <w:tc>
          <w:tcPr>
            <w:tcW w:w="1665" w:type="dxa"/>
            <w:noWrap/>
            <w:vAlign w:val="center"/>
          </w:tcPr>
          <w:p w14:paraId="4BCAA93E" w14:textId="6EB0B762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0.983</w:t>
            </w:r>
          </w:p>
        </w:tc>
        <w:tc>
          <w:tcPr>
            <w:tcW w:w="1666" w:type="dxa"/>
            <w:noWrap/>
            <w:vAlign w:val="center"/>
          </w:tcPr>
          <w:p w14:paraId="38CB9251" w14:textId="0DF925A0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-0.21</w:t>
            </w:r>
          </w:p>
        </w:tc>
      </w:tr>
      <w:tr w:rsidR="0017152B" w:rsidRPr="00302BDE" w14:paraId="7B71E502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</w:tcPr>
          <w:p w14:paraId="45C96498" w14:textId="23022954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51" w:type="dxa"/>
            <w:noWrap/>
            <w:vAlign w:val="center"/>
          </w:tcPr>
          <w:p w14:paraId="5A24F43B" w14:textId="2EF5704A" w:rsid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321</w:t>
            </w:r>
          </w:p>
        </w:tc>
        <w:tc>
          <w:tcPr>
            <w:tcW w:w="1134" w:type="dxa"/>
            <w:noWrap/>
            <w:vAlign w:val="center"/>
          </w:tcPr>
          <w:p w14:paraId="56BA738B" w14:textId="7EB33D41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03125</w:t>
            </w:r>
          </w:p>
        </w:tc>
        <w:tc>
          <w:tcPr>
            <w:tcW w:w="1665" w:type="dxa"/>
            <w:noWrap/>
            <w:vAlign w:val="center"/>
          </w:tcPr>
          <w:p w14:paraId="49EF7BDB" w14:textId="79E92B87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1.4397684508</w:t>
            </w:r>
          </w:p>
        </w:tc>
        <w:tc>
          <w:tcPr>
            <w:tcW w:w="1666" w:type="dxa"/>
            <w:noWrap/>
            <w:vAlign w:val="center"/>
          </w:tcPr>
          <w:p w14:paraId="036F4AAB" w14:textId="15C91EA3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-0.001552716</w:t>
            </w:r>
          </w:p>
        </w:tc>
        <w:tc>
          <w:tcPr>
            <w:tcW w:w="1665" w:type="dxa"/>
            <w:noWrap/>
            <w:vAlign w:val="center"/>
          </w:tcPr>
          <w:p w14:paraId="5F9027E2" w14:textId="5E0FA6F6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0.991</w:t>
            </w:r>
          </w:p>
        </w:tc>
        <w:tc>
          <w:tcPr>
            <w:tcW w:w="1666" w:type="dxa"/>
            <w:noWrap/>
            <w:vAlign w:val="center"/>
          </w:tcPr>
          <w:p w14:paraId="3856F7EC" w14:textId="707224D1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</w:tr>
    </w:tbl>
    <w:p w14:paraId="65D38553" w14:textId="5CA6F8F1" w:rsidR="00755E47" w:rsidRDefault="000D6BDF" w:rsidP="00755E47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18E2FD18" wp14:editId="3B9E89E1">
            <wp:extent cx="4701600" cy="4179600"/>
            <wp:effectExtent l="0" t="0" r="3810" b="0"/>
            <wp:docPr id="1814936885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6885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00" cy="41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0357" w14:textId="36A48D2C" w:rsidR="00755E47" w:rsidRPr="00755E47" w:rsidRDefault="00755E47" w:rsidP="00755E47">
      <w:pPr>
        <w:pStyle w:val="ae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0"/>
          <w:szCs w:val="20"/>
        </w:rPr>
      </w:pPr>
      <w:r w:rsidRPr="00755E4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55E4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55E4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55E4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755E4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755E4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Зависимость несущей способности от шага по радиусу для схемы первого порядка точности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в полулогарифмическом масштабе</w:t>
      </w:r>
    </w:p>
    <w:p w14:paraId="5B7B0ACC" w14:textId="73EEE51B" w:rsidR="00755E47" w:rsidRPr="0018636B" w:rsidRDefault="00755E47" w:rsidP="00755E47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Шаг по сетке, обеспечивающий точность по несущей способности 0.1% составляет 0.00289 что соответствует 346 узлам</w:t>
      </w:r>
      <w:r w:rsidR="00277D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B72570">
        <w:rPr>
          <w:rFonts w:ascii="Times New Roman" w:eastAsiaTheme="minorEastAsia" w:hAnsi="Times New Roman" w:cs="Times New Roman"/>
          <w:iCs/>
          <w:sz w:val="24"/>
          <w:szCs w:val="24"/>
        </w:rPr>
        <w:t>В силу особенностей построения сетки по радиусу</w:t>
      </w:r>
      <w:r w:rsidR="0018636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придётся взять 351 узел</w:t>
      </w:r>
    </w:p>
    <w:p w14:paraId="6E25A500" w14:textId="77777777" w:rsidR="00277D42" w:rsidRDefault="00277D42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br w:type="page"/>
      </w:r>
    </w:p>
    <w:p w14:paraId="61FE6A98" w14:textId="1AAF7618" w:rsidR="00397276" w:rsidRDefault="00397276" w:rsidP="00B8153F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В таблице 2 представлено исследование сеточной сходимости при измельчении сетки по углу. Отлич</w:t>
      </w:r>
      <w:r w:rsidR="00755E47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е фактического порядка точности от 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>априорного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составляет 1.8%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схема действительно имеет первый порядок точности по углу. </w:t>
      </w:r>
    </w:p>
    <w:p w14:paraId="3945023A" w14:textId="77777777" w:rsidR="00277D42" w:rsidRPr="00397276" w:rsidRDefault="00277D42" w:rsidP="00B8153F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647BAB2" w14:textId="784440C2" w:rsidR="004529EF" w:rsidRPr="004529EF" w:rsidRDefault="004529EF" w:rsidP="004529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Таблица </w: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Таблица \* ARABIC </w:instrTex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Определение фактического порядка точности для схемы первого порядка по углу</w:t>
      </w:r>
    </w:p>
    <w:tbl>
      <w:tblPr>
        <w:tblStyle w:val="a7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1134"/>
        <w:gridCol w:w="1665"/>
        <w:gridCol w:w="1666"/>
        <w:gridCol w:w="1665"/>
        <w:gridCol w:w="1666"/>
      </w:tblGrid>
      <w:tr w:rsidR="0017152B" w:rsidRPr="00302BDE" w14:paraId="083BABF9" w14:textId="77777777" w:rsidTr="003E240C">
        <w:trPr>
          <w:trHeight w:val="794"/>
          <w:jc w:val="center"/>
        </w:trPr>
        <w:tc>
          <w:tcPr>
            <w:tcW w:w="704" w:type="dxa"/>
            <w:noWrap/>
            <w:vAlign w:val="center"/>
            <w:hideMark/>
          </w:tcPr>
          <w:p w14:paraId="062C3A1F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51" w:type="dxa"/>
            <w:noWrap/>
            <w:vAlign w:val="center"/>
            <w:hideMark/>
          </w:tcPr>
          <w:p w14:paraId="69BE6976" w14:textId="77777777" w:rsidR="0017152B" w:rsidRPr="00236917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val="en-US"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134" w:type="dxa"/>
            <w:noWrap/>
            <w:vAlign w:val="center"/>
            <w:hideMark/>
          </w:tcPr>
          <w:p w14:paraId="48E0C888" w14:textId="123D79E5" w:rsidR="0017152B" w:rsidRPr="00213EF5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φ</m:t>
                </m:r>
              </m:oMath>
            </m:oMathPara>
          </w:p>
        </w:tc>
        <w:tc>
          <w:tcPr>
            <w:tcW w:w="1665" w:type="dxa"/>
            <w:noWrap/>
            <w:vAlign w:val="center"/>
            <w:hideMark/>
          </w:tcPr>
          <w:p w14:paraId="7279DC20" w14:textId="77777777" w:rsidR="0017152B" w:rsidRPr="00302BDE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1666" w:type="dxa"/>
            <w:noWrap/>
            <w:vAlign w:val="center"/>
            <w:hideMark/>
          </w:tcPr>
          <w:p w14:paraId="47FEA5D8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φ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1665" w:type="dxa"/>
            <w:noWrap/>
            <w:vAlign w:val="center"/>
            <w:hideMark/>
          </w:tcPr>
          <w:p w14:paraId="0F2D30CE" w14:textId="77777777" w:rsidR="0017152B" w:rsidRPr="00236917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1666" w:type="dxa"/>
            <w:noWrap/>
            <w:vAlign w:val="center"/>
            <w:hideMark/>
          </w:tcPr>
          <w:p w14:paraId="53B60070" w14:textId="77777777" w:rsidR="0017152B" w:rsidRPr="00302BDE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*100%</m:t>
                </m:r>
              </m:oMath>
            </m:oMathPara>
          </w:p>
        </w:tc>
      </w:tr>
      <w:tr w:rsidR="0017152B" w:rsidRPr="00302BDE" w14:paraId="722E8679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7441166B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noWrap/>
            <w:vAlign w:val="center"/>
            <w:hideMark/>
          </w:tcPr>
          <w:p w14:paraId="0005F219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7F2559DB" w14:textId="3FF7A8BD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0,1047</w:t>
            </w:r>
          </w:p>
        </w:tc>
        <w:tc>
          <w:tcPr>
            <w:tcW w:w="1665" w:type="dxa"/>
            <w:noWrap/>
            <w:vAlign w:val="center"/>
            <w:hideMark/>
          </w:tcPr>
          <w:p w14:paraId="56F53047" w14:textId="54E0E5A4" w:rsidR="0017152B" w:rsidRPr="00D40188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1.4397684508</w:t>
            </w:r>
          </w:p>
        </w:tc>
        <w:tc>
          <w:tcPr>
            <w:tcW w:w="1666" w:type="dxa"/>
            <w:noWrap/>
            <w:vAlign w:val="center"/>
            <w:hideMark/>
          </w:tcPr>
          <w:p w14:paraId="1749F607" w14:textId="77777777" w:rsidR="0017152B" w:rsidRPr="007A5703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5" w:type="dxa"/>
            <w:noWrap/>
            <w:vAlign w:val="center"/>
            <w:hideMark/>
          </w:tcPr>
          <w:p w14:paraId="0B70230B" w14:textId="77777777" w:rsidR="0017152B" w:rsidRPr="00AA16E7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6" w:type="dxa"/>
            <w:noWrap/>
            <w:vAlign w:val="center"/>
            <w:hideMark/>
          </w:tcPr>
          <w:p w14:paraId="67FD0ED2" w14:textId="77777777" w:rsidR="0017152B" w:rsidRPr="00AA16E7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17152B" w:rsidRPr="00302BDE" w14:paraId="6601A85C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7DE9B748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noWrap/>
            <w:vAlign w:val="center"/>
            <w:hideMark/>
          </w:tcPr>
          <w:p w14:paraId="0A293195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34" w:type="dxa"/>
            <w:noWrap/>
            <w:vAlign w:val="center"/>
            <w:hideMark/>
          </w:tcPr>
          <w:p w14:paraId="695FCE4F" w14:textId="7F3A371B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0,0524</w:t>
            </w:r>
          </w:p>
        </w:tc>
        <w:tc>
          <w:tcPr>
            <w:tcW w:w="1665" w:type="dxa"/>
            <w:noWrap/>
            <w:vAlign w:val="center"/>
            <w:hideMark/>
          </w:tcPr>
          <w:p w14:paraId="1B7A9AD9" w14:textId="3B821E05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1.400852644</w:t>
            </w:r>
          </w:p>
        </w:tc>
        <w:tc>
          <w:tcPr>
            <w:tcW w:w="1666" w:type="dxa"/>
            <w:noWrap/>
            <w:vAlign w:val="center"/>
            <w:hideMark/>
          </w:tcPr>
          <w:p w14:paraId="49932AC2" w14:textId="2CA3EB92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-0.038915805</w:t>
            </w:r>
          </w:p>
        </w:tc>
        <w:tc>
          <w:tcPr>
            <w:tcW w:w="1665" w:type="dxa"/>
            <w:noWrap/>
            <w:vAlign w:val="center"/>
            <w:hideMark/>
          </w:tcPr>
          <w:p w14:paraId="2DDC2999" w14:textId="77777777" w:rsidR="0017152B" w:rsidRPr="00AA16E7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6" w:type="dxa"/>
            <w:noWrap/>
            <w:vAlign w:val="center"/>
            <w:hideMark/>
          </w:tcPr>
          <w:p w14:paraId="7234933E" w14:textId="103947EB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-2.70</w:t>
            </w:r>
          </w:p>
        </w:tc>
      </w:tr>
      <w:tr w:rsidR="0017152B" w:rsidRPr="00302BDE" w14:paraId="037D9F86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68A4AE8E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noWrap/>
            <w:vAlign w:val="center"/>
            <w:hideMark/>
          </w:tcPr>
          <w:p w14:paraId="10C97553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134" w:type="dxa"/>
            <w:noWrap/>
            <w:vAlign w:val="center"/>
            <w:hideMark/>
          </w:tcPr>
          <w:p w14:paraId="1BA6AEAC" w14:textId="6122E6BA" w:rsidR="0017152B" w:rsidRPr="00213EF5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0,0262</w:t>
            </w:r>
          </w:p>
        </w:tc>
        <w:tc>
          <w:tcPr>
            <w:tcW w:w="1665" w:type="dxa"/>
            <w:noWrap/>
            <w:vAlign w:val="center"/>
            <w:hideMark/>
          </w:tcPr>
          <w:p w14:paraId="6487B4D4" w14:textId="373EAED8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1.3818691212</w:t>
            </w:r>
          </w:p>
        </w:tc>
        <w:tc>
          <w:tcPr>
            <w:tcW w:w="1666" w:type="dxa"/>
            <w:noWrap/>
            <w:vAlign w:val="center"/>
            <w:hideMark/>
          </w:tcPr>
          <w:p w14:paraId="453119A2" w14:textId="03A03B8D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-0.018983523</w:t>
            </w:r>
          </w:p>
        </w:tc>
        <w:tc>
          <w:tcPr>
            <w:tcW w:w="1665" w:type="dxa"/>
            <w:noWrap/>
            <w:vAlign w:val="center"/>
            <w:hideMark/>
          </w:tcPr>
          <w:p w14:paraId="07B135EB" w14:textId="64F5E716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1.03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666" w:type="dxa"/>
            <w:noWrap/>
            <w:vAlign w:val="center"/>
            <w:hideMark/>
          </w:tcPr>
          <w:p w14:paraId="346E3896" w14:textId="34E4DD00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-1.3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</w:tr>
      <w:tr w:rsidR="0017152B" w:rsidRPr="00302BDE" w14:paraId="1E9C35D3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055D80AB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noWrap/>
            <w:vAlign w:val="center"/>
            <w:hideMark/>
          </w:tcPr>
          <w:p w14:paraId="6F1DE14E" w14:textId="77777777" w:rsidR="0017152B" w:rsidRPr="00302BDE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1134" w:type="dxa"/>
            <w:noWrap/>
            <w:vAlign w:val="center"/>
            <w:hideMark/>
          </w:tcPr>
          <w:p w14:paraId="68596E96" w14:textId="2ABFA8B5" w:rsidR="0017152B" w:rsidRPr="00213EF5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0,0131</w:t>
            </w:r>
          </w:p>
        </w:tc>
        <w:tc>
          <w:tcPr>
            <w:tcW w:w="1665" w:type="dxa"/>
            <w:noWrap/>
            <w:vAlign w:val="center"/>
            <w:hideMark/>
          </w:tcPr>
          <w:p w14:paraId="49F45712" w14:textId="3E867980" w:rsidR="0017152B" w:rsidRPr="0017152B" w:rsidRDefault="0017152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1715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1.3724931223</w:t>
            </w:r>
          </w:p>
        </w:tc>
        <w:tc>
          <w:tcPr>
            <w:tcW w:w="1666" w:type="dxa"/>
            <w:noWrap/>
            <w:vAlign w:val="center"/>
          </w:tcPr>
          <w:p w14:paraId="3DBD1A91" w14:textId="6878E74E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-0.009375998</w:t>
            </w:r>
          </w:p>
        </w:tc>
        <w:tc>
          <w:tcPr>
            <w:tcW w:w="1665" w:type="dxa"/>
            <w:noWrap/>
            <w:vAlign w:val="center"/>
            <w:hideMark/>
          </w:tcPr>
          <w:p w14:paraId="1AB0FC07" w14:textId="7D5C33C4" w:rsidR="0017152B" w:rsidRPr="00AA16E7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1.01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1666" w:type="dxa"/>
            <w:noWrap/>
            <w:vAlign w:val="center"/>
            <w:hideMark/>
          </w:tcPr>
          <w:p w14:paraId="12C159BC" w14:textId="32D94841" w:rsidR="0017152B" w:rsidRPr="003152F9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</w:tr>
      <w:tr w:rsidR="004529EF" w:rsidRPr="00302BDE" w14:paraId="08AD1475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</w:tcPr>
          <w:p w14:paraId="4675C223" w14:textId="3EDD7D49" w:rsidR="004529EF" w:rsidRPr="004529EF" w:rsidRDefault="004529EF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51" w:type="dxa"/>
            <w:noWrap/>
            <w:vAlign w:val="center"/>
          </w:tcPr>
          <w:p w14:paraId="2EA5A044" w14:textId="26C79C70" w:rsidR="004529EF" w:rsidRPr="004529EF" w:rsidRDefault="004529EF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161</w:t>
            </w:r>
          </w:p>
        </w:tc>
        <w:tc>
          <w:tcPr>
            <w:tcW w:w="1134" w:type="dxa"/>
            <w:noWrap/>
            <w:vAlign w:val="center"/>
          </w:tcPr>
          <w:p w14:paraId="23022B98" w14:textId="43ED0E2B" w:rsidR="004529EF" w:rsidRPr="00302BDE" w:rsidRDefault="004529EF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529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0,0655</w:t>
            </w:r>
          </w:p>
        </w:tc>
        <w:tc>
          <w:tcPr>
            <w:tcW w:w="1665" w:type="dxa"/>
            <w:noWrap/>
            <w:vAlign w:val="center"/>
          </w:tcPr>
          <w:p w14:paraId="254F265C" w14:textId="13D7358E" w:rsidR="004529EF" w:rsidRPr="004529EF" w:rsidRDefault="004529EF" w:rsidP="00452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529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1.3678122679</w:t>
            </w:r>
          </w:p>
        </w:tc>
        <w:tc>
          <w:tcPr>
            <w:tcW w:w="1666" w:type="dxa"/>
            <w:noWrap/>
            <w:vAlign w:val="center"/>
          </w:tcPr>
          <w:p w14:paraId="687F5D7A" w14:textId="63DDF5BE" w:rsidR="004529EF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-0.004680854</w:t>
            </w:r>
          </w:p>
        </w:tc>
        <w:tc>
          <w:tcPr>
            <w:tcW w:w="1665" w:type="dxa"/>
            <w:noWrap/>
            <w:vAlign w:val="center"/>
          </w:tcPr>
          <w:p w14:paraId="79320B27" w14:textId="7AC13D18" w:rsidR="004529EF" w:rsidRPr="007A5703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1.002</w:t>
            </w:r>
          </w:p>
        </w:tc>
        <w:tc>
          <w:tcPr>
            <w:tcW w:w="1666" w:type="dxa"/>
            <w:noWrap/>
            <w:vAlign w:val="center"/>
          </w:tcPr>
          <w:p w14:paraId="0FE2BE59" w14:textId="57439BD6" w:rsidR="004529EF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-0.34</w:t>
            </w:r>
          </w:p>
        </w:tc>
      </w:tr>
      <w:tr w:rsidR="004529EF" w:rsidRPr="00302BDE" w14:paraId="2DB61F5A" w14:textId="77777777" w:rsidTr="003E240C">
        <w:trPr>
          <w:trHeight w:val="397"/>
          <w:jc w:val="center"/>
        </w:trPr>
        <w:tc>
          <w:tcPr>
            <w:tcW w:w="704" w:type="dxa"/>
            <w:noWrap/>
            <w:vAlign w:val="center"/>
          </w:tcPr>
          <w:p w14:paraId="72F681DA" w14:textId="521C3F32" w:rsidR="004529EF" w:rsidRPr="004529EF" w:rsidRDefault="004529EF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51" w:type="dxa"/>
            <w:noWrap/>
            <w:vAlign w:val="center"/>
          </w:tcPr>
          <w:p w14:paraId="75E06E9F" w14:textId="656E8557" w:rsidR="004529EF" w:rsidRPr="004529EF" w:rsidRDefault="004529EF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321</w:t>
            </w:r>
          </w:p>
        </w:tc>
        <w:tc>
          <w:tcPr>
            <w:tcW w:w="1134" w:type="dxa"/>
            <w:noWrap/>
            <w:vAlign w:val="center"/>
          </w:tcPr>
          <w:p w14:paraId="3E00AF4A" w14:textId="2958325E" w:rsidR="004529EF" w:rsidRPr="00302BDE" w:rsidRDefault="004529EF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529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0,03275</w:t>
            </w:r>
          </w:p>
        </w:tc>
        <w:tc>
          <w:tcPr>
            <w:tcW w:w="1665" w:type="dxa"/>
            <w:noWrap/>
            <w:vAlign w:val="center"/>
          </w:tcPr>
          <w:p w14:paraId="3B518885" w14:textId="496D7C1A" w:rsidR="004529EF" w:rsidRPr="004529EF" w:rsidRDefault="004529EF" w:rsidP="00452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529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1.3655021168</w:t>
            </w:r>
          </w:p>
        </w:tc>
        <w:tc>
          <w:tcPr>
            <w:tcW w:w="1666" w:type="dxa"/>
            <w:noWrap/>
            <w:vAlign w:val="center"/>
          </w:tcPr>
          <w:p w14:paraId="41EF199A" w14:textId="3B8A0E47" w:rsidR="004529EF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-0.002310151</w:t>
            </w:r>
          </w:p>
        </w:tc>
        <w:tc>
          <w:tcPr>
            <w:tcW w:w="1665" w:type="dxa"/>
            <w:noWrap/>
            <w:vAlign w:val="center"/>
          </w:tcPr>
          <w:p w14:paraId="0CB60722" w14:textId="730D8615" w:rsidR="004529EF" w:rsidRPr="007A5703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1.018</w:t>
            </w:r>
          </w:p>
        </w:tc>
        <w:tc>
          <w:tcPr>
            <w:tcW w:w="1666" w:type="dxa"/>
            <w:noWrap/>
            <w:vAlign w:val="center"/>
          </w:tcPr>
          <w:p w14:paraId="3E3C6331" w14:textId="3BEBE383" w:rsidR="004529EF" w:rsidRDefault="003152F9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152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</w:tr>
    </w:tbl>
    <w:p w14:paraId="4C7F443E" w14:textId="136AF827" w:rsidR="00157078" w:rsidRDefault="000D6BDF" w:rsidP="00157078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0514B122" wp14:editId="17308658">
            <wp:extent cx="4708800" cy="4186800"/>
            <wp:effectExtent l="0" t="0" r="0" b="4445"/>
            <wp:docPr id="417530937" name="Рисунок 3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30937" name="Рисунок 3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800" cy="41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001F" w14:textId="44A100F4" w:rsidR="00755E47" w:rsidRPr="00157078" w:rsidRDefault="00157078" w:rsidP="00157078">
      <w:pPr>
        <w:pStyle w:val="ae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157078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157078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57078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157078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</w:rPr>
        <w:t>6</w:t>
      </w:r>
      <w:r w:rsidRPr="00157078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57078">
        <w:rPr>
          <w:rFonts w:ascii="Times New Roman" w:hAnsi="Times New Roman" w:cs="Times New Roman"/>
          <w:i w:val="0"/>
          <w:iCs w:val="0"/>
          <w:color w:val="auto"/>
        </w:rPr>
        <w:t>. Зависимость несущей способности от шага по</w:t>
      </w:r>
      <w:r w:rsidR="00811D7E">
        <w:rPr>
          <w:rFonts w:ascii="Times New Roman" w:hAnsi="Times New Roman" w:cs="Times New Roman"/>
          <w:i w:val="0"/>
          <w:iCs w:val="0"/>
          <w:color w:val="auto"/>
        </w:rPr>
        <w:t xml:space="preserve"> углу</w:t>
      </w:r>
      <w:r w:rsidRPr="00157078">
        <w:rPr>
          <w:rFonts w:ascii="Times New Roman" w:hAnsi="Times New Roman" w:cs="Times New Roman"/>
          <w:i w:val="0"/>
          <w:iCs w:val="0"/>
          <w:color w:val="auto"/>
        </w:rPr>
        <w:t xml:space="preserve"> для схемы первого порядка точности</w:t>
      </w:r>
    </w:p>
    <w:p w14:paraId="7E54599A" w14:textId="55242E05" w:rsidR="00157078" w:rsidRDefault="00157078" w:rsidP="00157078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Шаг по сетке, обеспечивающий точность по несущей способности 0.1% составляет 0.00</w:t>
      </w:r>
      <w:r w:rsidRPr="00157078">
        <w:rPr>
          <w:rFonts w:ascii="Times New Roman" w:eastAsiaTheme="minorEastAsia" w:hAnsi="Times New Roman" w:cs="Times New Roman"/>
          <w:iCs/>
          <w:sz w:val="24"/>
          <w:szCs w:val="24"/>
        </w:rPr>
        <w:t>193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что соответствует </w:t>
      </w:r>
      <w:r w:rsidRPr="00157078">
        <w:rPr>
          <w:rFonts w:ascii="Times New Roman" w:eastAsiaTheme="minorEastAsia" w:hAnsi="Times New Roman" w:cs="Times New Roman"/>
          <w:iCs/>
          <w:sz w:val="24"/>
          <w:szCs w:val="24"/>
        </w:rPr>
        <w:t>543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узлам</w:t>
      </w:r>
      <w:r w:rsidR="002D3077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4E195560" w14:textId="237110D8" w:rsidR="00277D42" w:rsidRDefault="00397276" w:rsidP="00BF4FA7">
      <w:pPr>
        <w:spacing w:after="16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 итогам исследования для получения значения несущей способности с погрешностью 0.1% при аппроксимации граничных условий разностями 1 порядка</w:t>
      </w:r>
      <w:r w:rsidRPr="00397276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требуется использовать сетку 3</w:t>
      </w:r>
      <w:r w:rsidR="0018636B">
        <w:rPr>
          <w:rFonts w:ascii="Times New Roman" w:eastAsiaTheme="minorEastAsia" w:hAnsi="Times New Roman" w:cs="Times New Roman"/>
          <w:iCs/>
          <w:sz w:val="24"/>
          <w:szCs w:val="24"/>
        </w:rPr>
        <w:t>51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="00157078" w:rsidRPr="00157078">
        <w:rPr>
          <w:rFonts w:ascii="Times New Roman" w:eastAsiaTheme="minorEastAsia" w:hAnsi="Times New Roman" w:cs="Times New Roman"/>
          <w:iCs/>
          <w:sz w:val="24"/>
          <w:szCs w:val="24"/>
        </w:rPr>
        <w:t>54</w:t>
      </w:r>
      <w:r w:rsidR="00277D42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18636B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A002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7B5B5AC3" w14:textId="77777777" w:rsidR="00277D42" w:rsidRDefault="00277D42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br w:type="page"/>
      </w:r>
    </w:p>
    <w:p w14:paraId="480E2187" w14:textId="225384FB" w:rsidR="00B8153F" w:rsidRDefault="00B8153F" w:rsidP="00B8153F">
      <w:pPr>
        <w:pStyle w:val="3"/>
        <w:rPr>
          <w:rFonts w:eastAsiaTheme="minorEastAsia"/>
        </w:rPr>
      </w:pPr>
      <w:bookmarkStart w:id="17" w:name="_Toc219218838"/>
      <w:r>
        <w:rPr>
          <w:rFonts w:eastAsiaTheme="minorEastAsia"/>
        </w:rPr>
        <w:lastRenderedPageBreak/>
        <w:t xml:space="preserve">3.1.2 Исследование для аппроксимации граничных условий разностями </w:t>
      </w:r>
      <w:r w:rsidR="00786037" w:rsidRPr="00786037">
        <w:rPr>
          <w:rFonts w:eastAsiaTheme="minorEastAsia"/>
        </w:rPr>
        <w:t xml:space="preserve">2 </w:t>
      </w:r>
      <w:r>
        <w:rPr>
          <w:rFonts w:eastAsiaTheme="minorEastAsia"/>
        </w:rPr>
        <w:t>порядка</w:t>
      </w:r>
      <w:bookmarkEnd w:id="17"/>
    </w:p>
    <w:p w14:paraId="7073D44C" w14:textId="03AE40E1" w:rsidR="00397276" w:rsidRPr="00397276" w:rsidRDefault="00397276" w:rsidP="00B8153F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таблице </w:t>
      </w:r>
      <w:r w:rsidRPr="00397276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представлено исследование сеточной сходимости при измельчении сетки по радиусу. Отлич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е фактического порядка точности от априорного составляет 9%. 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>Фактический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порядок точности схемы хорошо близ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>ок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 2. Небольшое отличие может вызвано влиянием </w:t>
      </w:r>
      <w:r w:rsidR="00BF4FA7">
        <w:rPr>
          <w:rFonts w:ascii="Times New Roman" w:eastAsiaTheme="minorEastAsia" w:hAnsi="Times New Roman" w:cs="Times New Roman"/>
          <w:iCs/>
          <w:sz w:val="24"/>
          <w:szCs w:val="24"/>
        </w:rPr>
        <w:t>вычислительных ошибок,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возникающих при работе с числами с плавающей запятой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Отметим, что в начале экстраполяция даёт завышенное значение 3.69, что вызвано тем, что решение на 11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397276">
        <w:rPr>
          <w:rFonts w:ascii="Times New Roman" w:eastAsiaTheme="minorEastAsia" w:hAnsi="Times New Roman" w:cs="Times New Roman"/>
          <w:iCs/>
          <w:sz w:val="24"/>
          <w:szCs w:val="24"/>
        </w:rPr>
        <w:t xml:space="preserve">11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не является сеточно-независимым.</w:t>
      </w:r>
    </w:p>
    <w:p w14:paraId="3B789AD6" w14:textId="07DDB31A" w:rsidR="004529EF" w:rsidRPr="004529EF" w:rsidRDefault="004529EF" w:rsidP="004529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Таблица </w: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Таблица \* ARABIC </w:instrTex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Определение фактического порядка точности для схемы второго порядка по радиусу</w:t>
      </w:r>
    </w:p>
    <w:tbl>
      <w:tblPr>
        <w:tblStyle w:val="a7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1134"/>
        <w:gridCol w:w="1665"/>
        <w:gridCol w:w="1666"/>
        <w:gridCol w:w="1665"/>
        <w:gridCol w:w="1666"/>
      </w:tblGrid>
      <w:tr w:rsidR="00236917" w:rsidRPr="00302BDE" w14:paraId="171D2908" w14:textId="77777777" w:rsidTr="00582DCF">
        <w:trPr>
          <w:trHeight w:val="794"/>
          <w:jc w:val="center"/>
        </w:trPr>
        <w:tc>
          <w:tcPr>
            <w:tcW w:w="704" w:type="dxa"/>
            <w:noWrap/>
            <w:vAlign w:val="center"/>
            <w:hideMark/>
          </w:tcPr>
          <w:p w14:paraId="62545F2E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51" w:type="dxa"/>
            <w:noWrap/>
            <w:vAlign w:val="center"/>
            <w:hideMark/>
          </w:tcPr>
          <w:p w14:paraId="59D455EE" w14:textId="2E54F81A" w:rsidR="00236917" w:rsidRPr="00236917" w:rsidRDefault="00000000" w:rsidP="00236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noWrap/>
            <w:vAlign w:val="center"/>
            <w:hideMark/>
          </w:tcPr>
          <w:p w14:paraId="41F16CB8" w14:textId="178D5861" w:rsidR="0017152B" w:rsidRPr="0017152B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∆φ</m:t>
                </m:r>
              </m:oMath>
            </m:oMathPara>
          </w:p>
        </w:tc>
        <w:tc>
          <w:tcPr>
            <w:tcW w:w="1665" w:type="dxa"/>
            <w:noWrap/>
            <w:vAlign w:val="center"/>
            <w:hideMark/>
          </w:tcPr>
          <w:p w14:paraId="65E49FD7" w14:textId="3528D136" w:rsidR="00236917" w:rsidRPr="00302BDE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1666" w:type="dxa"/>
            <w:noWrap/>
            <w:vAlign w:val="center"/>
            <w:hideMark/>
          </w:tcPr>
          <w:p w14:paraId="0ED4E283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φ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1665" w:type="dxa"/>
            <w:noWrap/>
            <w:vAlign w:val="center"/>
            <w:hideMark/>
          </w:tcPr>
          <w:p w14:paraId="1802622E" w14:textId="25A0EAF4" w:rsidR="00236917" w:rsidRPr="00236917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1666" w:type="dxa"/>
            <w:noWrap/>
            <w:vAlign w:val="center"/>
            <w:hideMark/>
          </w:tcPr>
          <w:p w14:paraId="2E7D4718" w14:textId="20EF7B56" w:rsidR="00236917" w:rsidRPr="00302BDE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*100%</m:t>
                </m:r>
              </m:oMath>
            </m:oMathPara>
          </w:p>
        </w:tc>
      </w:tr>
      <w:tr w:rsidR="00236917" w:rsidRPr="00302BDE" w14:paraId="47A82EC1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54BBCC0E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noWrap/>
            <w:vAlign w:val="center"/>
            <w:hideMark/>
          </w:tcPr>
          <w:p w14:paraId="43901F1C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0B064FD7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0,1047</w:t>
            </w:r>
          </w:p>
        </w:tc>
        <w:tc>
          <w:tcPr>
            <w:tcW w:w="1665" w:type="dxa"/>
            <w:noWrap/>
            <w:vAlign w:val="center"/>
            <w:hideMark/>
          </w:tcPr>
          <w:p w14:paraId="0C319658" w14:textId="3AA88B2E" w:rsidR="00236917" w:rsidRPr="00422C5B" w:rsidRDefault="00422C5B" w:rsidP="00422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1.4527296098</w:t>
            </w:r>
          </w:p>
        </w:tc>
        <w:tc>
          <w:tcPr>
            <w:tcW w:w="1666" w:type="dxa"/>
            <w:noWrap/>
            <w:vAlign w:val="center"/>
            <w:hideMark/>
          </w:tcPr>
          <w:p w14:paraId="65615A06" w14:textId="1E96F5FD" w:rsidR="00236917" w:rsidRPr="00236917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5" w:type="dxa"/>
            <w:noWrap/>
            <w:vAlign w:val="center"/>
            <w:hideMark/>
          </w:tcPr>
          <w:p w14:paraId="62C790E3" w14:textId="3FE38F6C" w:rsidR="00236917" w:rsidRPr="00AA16E7" w:rsidRDefault="00AA16E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6" w:type="dxa"/>
            <w:noWrap/>
            <w:vAlign w:val="center"/>
            <w:hideMark/>
          </w:tcPr>
          <w:p w14:paraId="1D0E4635" w14:textId="2B99358C" w:rsidR="00236917" w:rsidRPr="00AA16E7" w:rsidRDefault="00AA16E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236917" w:rsidRPr="00302BDE" w14:paraId="0E470C6C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1A16713D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noWrap/>
            <w:vAlign w:val="center"/>
            <w:hideMark/>
          </w:tcPr>
          <w:p w14:paraId="6A0303CE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34" w:type="dxa"/>
            <w:noWrap/>
            <w:vAlign w:val="center"/>
            <w:hideMark/>
          </w:tcPr>
          <w:p w14:paraId="10B5DD17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0,0524</w:t>
            </w:r>
          </w:p>
        </w:tc>
        <w:tc>
          <w:tcPr>
            <w:tcW w:w="1665" w:type="dxa"/>
            <w:noWrap/>
            <w:vAlign w:val="center"/>
            <w:hideMark/>
          </w:tcPr>
          <w:p w14:paraId="2BEF7A5F" w14:textId="4802EEF3" w:rsidR="00236917" w:rsidRPr="00422C5B" w:rsidRDefault="00422C5B" w:rsidP="00422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1.3640895480</w:t>
            </w:r>
          </w:p>
        </w:tc>
        <w:tc>
          <w:tcPr>
            <w:tcW w:w="1666" w:type="dxa"/>
            <w:noWrap/>
            <w:vAlign w:val="center"/>
            <w:hideMark/>
          </w:tcPr>
          <w:p w14:paraId="1D365F23" w14:textId="18F50AB3" w:rsidR="00236917" w:rsidRPr="00302BDE" w:rsidRDefault="00422C5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-0.088640061</w:t>
            </w:r>
          </w:p>
        </w:tc>
        <w:tc>
          <w:tcPr>
            <w:tcW w:w="1665" w:type="dxa"/>
            <w:noWrap/>
            <w:vAlign w:val="center"/>
            <w:hideMark/>
          </w:tcPr>
          <w:p w14:paraId="49EC8646" w14:textId="180206F1" w:rsidR="00236917" w:rsidRPr="00AA16E7" w:rsidRDefault="00AA16E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6" w:type="dxa"/>
            <w:noWrap/>
            <w:vAlign w:val="center"/>
            <w:hideMark/>
          </w:tcPr>
          <w:p w14:paraId="11E80CFD" w14:textId="64823ACE" w:rsidR="00236917" w:rsidRPr="00E577D0" w:rsidRDefault="00E577D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57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6.10162</w:t>
            </w:r>
          </w:p>
        </w:tc>
      </w:tr>
      <w:tr w:rsidR="00236917" w:rsidRPr="00302BDE" w14:paraId="27B02456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56B43BC9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noWrap/>
            <w:vAlign w:val="center"/>
            <w:hideMark/>
          </w:tcPr>
          <w:p w14:paraId="5B6682D5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134" w:type="dxa"/>
            <w:noWrap/>
            <w:vAlign w:val="center"/>
            <w:hideMark/>
          </w:tcPr>
          <w:p w14:paraId="06B6060A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0,0262</w:t>
            </w:r>
          </w:p>
        </w:tc>
        <w:tc>
          <w:tcPr>
            <w:tcW w:w="1665" w:type="dxa"/>
            <w:noWrap/>
            <w:vAlign w:val="center"/>
            <w:hideMark/>
          </w:tcPr>
          <w:p w14:paraId="10126D40" w14:textId="0543FC53" w:rsidR="00236917" w:rsidRPr="00422C5B" w:rsidRDefault="00422C5B" w:rsidP="00422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1.3625220680</w:t>
            </w:r>
          </w:p>
        </w:tc>
        <w:tc>
          <w:tcPr>
            <w:tcW w:w="1666" w:type="dxa"/>
            <w:noWrap/>
            <w:vAlign w:val="center"/>
            <w:hideMark/>
          </w:tcPr>
          <w:p w14:paraId="2DF5EBE5" w14:textId="60854C1E" w:rsidR="00236917" w:rsidRPr="00AA16E7" w:rsidRDefault="00422C5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-0.001567480</w:t>
            </w:r>
          </w:p>
        </w:tc>
        <w:tc>
          <w:tcPr>
            <w:tcW w:w="1665" w:type="dxa"/>
            <w:noWrap/>
            <w:vAlign w:val="center"/>
            <w:hideMark/>
          </w:tcPr>
          <w:p w14:paraId="4E677A25" w14:textId="6D7039BF" w:rsidR="00236917" w:rsidRPr="00422C5B" w:rsidRDefault="00422C5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  <w:r w:rsidR="00AA16E7" w:rsidRPr="00AA1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82</w:t>
            </w:r>
          </w:p>
        </w:tc>
        <w:tc>
          <w:tcPr>
            <w:tcW w:w="1666" w:type="dxa"/>
            <w:noWrap/>
            <w:vAlign w:val="center"/>
            <w:hideMark/>
          </w:tcPr>
          <w:p w14:paraId="72C5C1FE" w14:textId="01915A82" w:rsidR="00236917" w:rsidRPr="00E577D0" w:rsidRDefault="00E577D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57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0.11491</w:t>
            </w:r>
          </w:p>
        </w:tc>
      </w:tr>
      <w:tr w:rsidR="00236917" w:rsidRPr="00302BDE" w14:paraId="4E6A77BD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2B6EC2D9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noWrap/>
            <w:vAlign w:val="center"/>
            <w:hideMark/>
          </w:tcPr>
          <w:p w14:paraId="5335BCDF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1134" w:type="dxa"/>
            <w:noWrap/>
            <w:vAlign w:val="center"/>
            <w:hideMark/>
          </w:tcPr>
          <w:p w14:paraId="4F9BA023" w14:textId="77777777" w:rsidR="00236917" w:rsidRPr="00302BDE" w:rsidRDefault="0023691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0,0131</w:t>
            </w:r>
          </w:p>
        </w:tc>
        <w:tc>
          <w:tcPr>
            <w:tcW w:w="1665" w:type="dxa"/>
            <w:noWrap/>
            <w:vAlign w:val="center"/>
            <w:hideMark/>
          </w:tcPr>
          <w:p w14:paraId="205B327D" w14:textId="2A8BF5D6" w:rsidR="00236917" w:rsidRPr="00422C5B" w:rsidRDefault="00422C5B" w:rsidP="00422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1.3620765745</w:t>
            </w:r>
          </w:p>
        </w:tc>
        <w:tc>
          <w:tcPr>
            <w:tcW w:w="1666" w:type="dxa"/>
            <w:noWrap/>
            <w:vAlign w:val="center"/>
            <w:hideMark/>
          </w:tcPr>
          <w:p w14:paraId="65AC9BBB" w14:textId="06EE5131" w:rsidR="00236917" w:rsidRPr="00422C5B" w:rsidRDefault="00422C5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-0.000445493</w:t>
            </w:r>
          </w:p>
        </w:tc>
        <w:tc>
          <w:tcPr>
            <w:tcW w:w="1665" w:type="dxa"/>
            <w:noWrap/>
            <w:vAlign w:val="center"/>
            <w:hideMark/>
          </w:tcPr>
          <w:p w14:paraId="29DF4939" w14:textId="05B157A2" w:rsidR="00236917" w:rsidRPr="00AA16E7" w:rsidRDefault="00AA16E7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AA1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1.8</w:t>
            </w:r>
            <w:r w:rsidR="004D4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66" w:type="dxa"/>
            <w:noWrap/>
            <w:vAlign w:val="center"/>
            <w:hideMark/>
          </w:tcPr>
          <w:p w14:paraId="7608E5F2" w14:textId="72FA209A" w:rsidR="00236917" w:rsidRPr="00E577D0" w:rsidRDefault="00E577D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57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0.03269</w:t>
            </w:r>
          </w:p>
        </w:tc>
      </w:tr>
      <w:tr w:rsidR="003A43D8" w:rsidRPr="00302BDE" w14:paraId="60DB99F4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</w:tcPr>
          <w:p w14:paraId="0BA3068C" w14:textId="63AE0EC3" w:rsidR="003A43D8" w:rsidRPr="003A43D8" w:rsidRDefault="003A43D8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51" w:type="dxa"/>
            <w:noWrap/>
            <w:vAlign w:val="center"/>
          </w:tcPr>
          <w:p w14:paraId="083ED346" w14:textId="2F5C3A5E" w:rsidR="003A43D8" w:rsidRPr="003A43D8" w:rsidRDefault="003A43D8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161</w:t>
            </w:r>
          </w:p>
        </w:tc>
        <w:tc>
          <w:tcPr>
            <w:tcW w:w="1134" w:type="dxa"/>
            <w:noWrap/>
            <w:vAlign w:val="center"/>
          </w:tcPr>
          <w:p w14:paraId="6D3BD08F" w14:textId="77D67194" w:rsidR="003A43D8" w:rsidRPr="00302BDE" w:rsidRDefault="00E577D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57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0,00655</w:t>
            </w:r>
          </w:p>
        </w:tc>
        <w:tc>
          <w:tcPr>
            <w:tcW w:w="1665" w:type="dxa"/>
            <w:noWrap/>
            <w:vAlign w:val="center"/>
          </w:tcPr>
          <w:p w14:paraId="2ABCFDA1" w14:textId="0020CD3B" w:rsidR="003A43D8" w:rsidRPr="00422C5B" w:rsidRDefault="00422C5B" w:rsidP="00422C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1.3619520242</w:t>
            </w:r>
          </w:p>
        </w:tc>
        <w:tc>
          <w:tcPr>
            <w:tcW w:w="1666" w:type="dxa"/>
            <w:noWrap/>
            <w:vAlign w:val="center"/>
          </w:tcPr>
          <w:p w14:paraId="2F5AD0BF" w14:textId="09933382" w:rsidR="003A43D8" w:rsidRPr="00422C5B" w:rsidRDefault="00422C5B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22C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-0.000124550</w:t>
            </w:r>
          </w:p>
        </w:tc>
        <w:tc>
          <w:tcPr>
            <w:tcW w:w="1665" w:type="dxa"/>
            <w:noWrap/>
            <w:vAlign w:val="center"/>
          </w:tcPr>
          <w:p w14:paraId="4A06FF43" w14:textId="7CFB85ED" w:rsidR="003A43D8" w:rsidRPr="00E577D0" w:rsidRDefault="00E577D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1.84</w:t>
            </w:r>
          </w:p>
        </w:tc>
        <w:tc>
          <w:tcPr>
            <w:tcW w:w="1666" w:type="dxa"/>
            <w:noWrap/>
            <w:vAlign w:val="center"/>
          </w:tcPr>
          <w:p w14:paraId="097B78F2" w14:textId="4AEDFEE6" w:rsidR="003A43D8" w:rsidRPr="00E577D0" w:rsidRDefault="00E577D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57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0.00012</w:t>
            </w:r>
          </w:p>
        </w:tc>
      </w:tr>
    </w:tbl>
    <w:p w14:paraId="1A19A4F5" w14:textId="5409DAD9" w:rsidR="00811D7E" w:rsidRDefault="000D6BDF" w:rsidP="00811D7E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5C4D2C2" wp14:editId="4FDE1DF8">
            <wp:extent cx="4708800" cy="4186800"/>
            <wp:effectExtent l="0" t="0" r="0" b="4445"/>
            <wp:docPr id="135448270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8270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800" cy="41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CEB69" w14:textId="42D53801" w:rsidR="00D40188" w:rsidRPr="00811D7E" w:rsidRDefault="00811D7E" w:rsidP="00811D7E">
      <w:pPr>
        <w:pStyle w:val="ae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0"/>
          <w:szCs w:val="20"/>
        </w:rPr>
      </w:pP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7</w:t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Зависимость несущей способности от шага по радиусу для схемы первого порядка точности</w:t>
      </w:r>
    </w:p>
    <w:p w14:paraId="41C21E6E" w14:textId="5D2470FD" w:rsidR="006C795D" w:rsidRPr="00DE60F2" w:rsidRDefault="00157078" w:rsidP="006C795D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Шаг по сетке, обеспечивающий точность по несущей способности 0.1% составляет 0.0</w:t>
      </w:r>
      <w:r w:rsidR="0090452A" w:rsidRPr="0090452A">
        <w:rPr>
          <w:rFonts w:ascii="Times New Roman" w:eastAsiaTheme="minorEastAsia" w:hAnsi="Times New Roman" w:cs="Times New Roman"/>
          <w:iCs/>
          <w:sz w:val="24"/>
          <w:szCs w:val="24"/>
        </w:rPr>
        <w:t>379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что соответствует </w:t>
      </w:r>
      <w:r w:rsidR="0090452A" w:rsidRPr="0090452A">
        <w:rPr>
          <w:rFonts w:ascii="Times New Roman" w:eastAsiaTheme="minorEastAsia" w:hAnsi="Times New Roman" w:cs="Times New Roman"/>
          <w:iCs/>
          <w:sz w:val="24"/>
          <w:szCs w:val="24"/>
        </w:rPr>
        <w:t>27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узлам</w:t>
      </w:r>
      <w:r w:rsidR="002D3077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DE60F2">
        <w:rPr>
          <w:rFonts w:ascii="Times New Roman" w:eastAsiaTheme="minorEastAsia" w:hAnsi="Times New Roman" w:cs="Times New Roman"/>
          <w:iCs/>
          <w:sz w:val="24"/>
          <w:szCs w:val="24"/>
        </w:rPr>
        <w:t>В силу особенностей построения сетки взять придётся 31 узел</w:t>
      </w:r>
    </w:p>
    <w:p w14:paraId="5407618A" w14:textId="77777777" w:rsidR="00277D42" w:rsidRDefault="00277D42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br w:type="page"/>
      </w:r>
    </w:p>
    <w:p w14:paraId="78800A3A" w14:textId="4B5A68BC" w:rsidR="00397276" w:rsidRPr="00397276" w:rsidRDefault="00397276" w:rsidP="00BF4FA7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В таблице 4 представлено исследование сеточной сходимости при измельчении сетки по углу.</w:t>
      </w:r>
      <w:r w:rsidR="0090452A" w:rsidRPr="0090452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Отличие фактического порядка точности от априорного составляет </w:t>
      </w:r>
      <w:r w:rsidR="00B8153F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%. </w:t>
      </w:r>
      <w:r w:rsidR="00BF4FA7">
        <w:rPr>
          <w:rFonts w:ascii="Times New Roman" w:eastAsiaTheme="minorEastAsia" w:hAnsi="Times New Roman" w:cs="Times New Roman"/>
          <w:iCs/>
          <w:sz w:val="24"/>
          <w:szCs w:val="24"/>
        </w:rPr>
        <w:t>Небольшое отличие может вызвано влиянием вычислительных ошибок, возникающих при работе с числами с плавающей запятой.</w:t>
      </w:r>
    </w:p>
    <w:p w14:paraId="1EF81DC5" w14:textId="52A50AD8" w:rsidR="004529EF" w:rsidRPr="004529EF" w:rsidRDefault="004529EF" w:rsidP="004529EF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Таблица </w: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Таблица \* ARABIC </w:instrTex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4529EF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Определение фактического порядка точности для схемы второго порядка по углу</w:t>
      </w:r>
    </w:p>
    <w:tbl>
      <w:tblPr>
        <w:tblStyle w:val="a7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1134"/>
        <w:gridCol w:w="1665"/>
        <w:gridCol w:w="1666"/>
        <w:gridCol w:w="1665"/>
        <w:gridCol w:w="1666"/>
      </w:tblGrid>
      <w:tr w:rsidR="00290E56" w:rsidRPr="00302BDE" w14:paraId="2ABE9AA0" w14:textId="77777777" w:rsidTr="00582DCF">
        <w:trPr>
          <w:trHeight w:val="794"/>
          <w:jc w:val="center"/>
        </w:trPr>
        <w:tc>
          <w:tcPr>
            <w:tcW w:w="704" w:type="dxa"/>
            <w:noWrap/>
            <w:vAlign w:val="center"/>
            <w:hideMark/>
          </w:tcPr>
          <w:p w14:paraId="7EBA4302" w14:textId="77777777" w:rsidR="00290E56" w:rsidRPr="00302BDE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51" w:type="dxa"/>
            <w:noWrap/>
            <w:vAlign w:val="center"/>
            <w:hideMark/>
          </w:tcPr>
          <w:p w14:paraId="4AA9953E" w14:textId="41DDDAB6" w:rsidR="00290E56" w:rsidRPr="00236917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val="en-US"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134" w:type="dxa"/>
            <w:noWrap/>
            <w:vAlign w:val="center"/>
            <w:hideMark/>
          </w:tcPr>
          <w:p w14:paraId="66CF4C8E" w14:textId="4DCE34B8" w:rsidR="00290E56" w:rsidRPr="00213EF5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oMath>
            </m:oMathPara>
          </w:p>
        </w:tc>
        <w:tc>
          <w:tcPr>
            <w:tcW w:w="1665" w:type="dxa"/>
            <w:noWrap/>
            <w:vAlign w:val="center"/>
            <w:hideMark/>
          </w:tcPr>
          <w:p w14:paraId="39B8C60B" w14:textId="77777777" w:rsidR="00290E56" w:rsidRPr="00302BDE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1666" w:type="dxa"/>
            <w:noWrap/>
            <w:vAlign w:val="center"/>
            <w:hideMark/>
          </w:tcPr>
          <w:p w14:paraId="00926167" w14:textId="77777777" w:rsidR="00290E56" w:rsidRPr="00302BDE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φ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1665" w:type="dxa"/>
            <w:noWrap/>
            <w:vAlign w:val="center"/>
            <w:hideMark/>
          </w:tcPr>
          <w:p w14:paraId="0AAF51E3" w14:textId="77777777" w:rsidR="00290E56" w:rsidRPr="00236917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1666" w:type="dxa"/>
            <w:noWrap/>
            <w:vAlign w:val="center"/>
            <w:hideMark/>
          </w:tcPr>
          <w:p w14:paraId="02E51E0D" w14:textId="77777777" w:rsidR="00290E56" w:rsidRPr="00302BDE" w:rsidRDefault="00000000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*100%</m:t>
                </m:r>
              </m:oMath>
            </m:oMathPara>
          </w:p>
        </w:tc>
      </w:tr>
      <w:tr w:rsidR="00290E56" w:rsidRPr="00302BDE" w14:paraId="593D985B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6D3EA94E" w14:textId="77777777" w:rsidR="00290E56" w:rsidRPr="00302BDE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noWrap/>
            <w:vAlign w:val="center"/>
            <w:hideMark/>
          </w:tcPr>
          <w:p w14:paraId="17F1FEE0" w14:textId="77777777" w:rsidR="00290E56" w:rsidRPr="00302BDE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39CB980A" w14:textId="6B3AFE78" w:rsidR="00290E56" w:rsidRPr="00302BDE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1665" w:type="dxa"/>
            <w:noWrap/>
            <w:vAlign w:val="center"/>
            <w:hideMark/>
          </w:tcPr>
          <w:p w14:paraId="5294881B" w14:textId="1309EA86" w:rsidR="00290E56" w:rsidRPr="00D40188" w:rsidRDefault="00B8153F" w:rsidP="00D40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AA1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1.3625220675</w:t>
            </w:r>
          </w:p>
        </w:tc>
        <w:tc>
          <w:tcPr>
            <w:tcW w:w="1666" w:type="dxa"/>
            <w:noWrap/>
            <w:vAlign w:val="center"/>
            <w:hideMark/>
          </w:tcPr>
          <w:p w14:paraId="273650CC" w14:textId="72CED68B" w:rsidR="00290E56" w:rsidRPr="007A5703" w:rsidRDefault="007A5703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5" w:type="dxa"/>
            <w:noWrap/>
            <w:vAlign w:val="center"/>
            <w:hideMark/>
          </w:tcPr>
          <w:p w14:paraId="69C6658B" w14:textId="77777777" w:rsidR="00290E56" w:rsidRPr="00AA16E7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6" w:type="dxa"/>
            <w:noWrap/>
            <w:vAlign w:val="center"/>
            <w:hideMark/>
          </w:tcPr>
          <w:p w14:paraId="7B32719D" w14:textId="77777777" w:rsidR="00290E56" w:rsidRPr="00AA16E7" w:rsidRDefault="00290E56" w:rsidP="001715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7A5703" w:rsidRPr="00302BDE" w14:paraId="41222F84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2B0AD2DF" w14:textId="77777777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noWrap/>
            <w:vAlign w:val="center"/>
            <w:hideMark/>
          </w:tcPr>
          <w:p w14:paraId="5948797F" w14:textId="77777777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34" w:type="dxa"/>
            <w:noWrap/>
            <w:vAlign w:val="center"/>
            <w:hideMark/>
          </w:tcPr>
          <w:p w14:paraId="4C69D7B9" w14:textId="7AC94883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665" w:type="dxa"/>
            <w:noWrap/>
            <w:vAlign w:val="center"/>
            <w:hideMark/>
          </w:tcPr>
          <w:p w14:paraId="1385C534" w14:textId="620CD9B0" w:rsidR="007A5703" w:rsidRPr="00D40188" w:rsidRDefault="00B8153F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81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1.3622902126</w:t>
            </w:r>
          </w:p>
        </w:tc>
        <w:tc>
          <w:tcPr>
            <w:tcW w:w="1666" w:type="dxa"/>
            <w:noWrap/>
            <w:vAlign w:val="center"/>
            <w:hideMark/>
          </w:tcPr>
          <w:p w14:paraId="0DEB0C13" w14:textId="76915E48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2.3</w:t>
            </w:r>
            <w:r w:rsidR="004D4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e-4</w:t>
            </w:r>
          </w:p>
        </w:tc>
        <w:tc>
          <w:tcPr>
            <w:tcW w:w="1665" w:type="dxa"/>
            <w:noWrap/>
            <w:vAlign w:val="center"/>
            <w:hideMark/>
          </w:tcPr>
          <w:p w14:paraId="0D3AE084" w14:textId="77777777" w:rsidR="007A5703" w:rsidRPr="00AA16E7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666" w:type="dxa"/>
            <w:noWrap/>
            <w:vAlign w:val="center"/>
            <w:hideMark/>
          </w:tcPr>
          <w:p w14:paraId="26C3D07E" w14:textId="583002B2" w:rsidR="007A5703" w:rsidRPr="00AA16E7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A57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0.017</w:t>
            </w:r>
          </w:p>
        </w:tc>
      </w:tr>
      <w:tr w:rsidR="007A5703" w:rsidRPr="00302BDE" w14:paraId="70E92C0D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5785A834" w14:textId="77777777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noWrap/>
            <w:vAlign w:val="center"/>
            <w:hideMark/>
          </w:tcPr>
          <w:p w14:paraId="3D92B725" w14:textId="77777777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134" w:type="dxa"/>
            <w:noWrap/>
            <w:vAlign w:val="center"/>
            <w:hideMark/>
          </w:tcPr>
          <w:p w14:paraId="4088E1A1" w14:textId="080C0346" w:rsidR="007A5703" w:rsidRPr="00213EF5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</w:t>
            </w:r>
            <w:r w:rsidR="00213E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665" w:type="dxa"/>
            <w:noWrap/>
            <w:vAlign w:val="center"/>
            <w:hideMark/>
          </w:tcPr>
          <w:p w14:paraId="5E44B980" w14:textId="447DB875" w:rsidR="007A5703" w:rsidRPr="00B8153F" w:rsidRDefault="00B8153F" w:rsidP="00B81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1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1.3622174258</w:t>
            </w:r>
          </w:p>
        </w:tc>
        <w:tc>
          <w:tcPr>
            <w:tcW w:w="1666" w:type="dxa"/>
            <w:noWrap/>
            <w:vAlign w:val="center"/>
            <w:hideMark/>
          </w:tcPr>
          <w:p w14:paraId="0D8D3F71" w14:textId="3EE9CCE9" w:rsidR="007A5703" w:rsidRPr="00AA16E7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A57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-7.</w:t>
            </w:r>
            <w:r w:rsidR="004D4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279</w:t>
            </w:r>
            <w:r w:rsidRPr="007A57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e-05</w:t>
            </w:r>
          </w:p>
        </w:tc>
        <w:tc>
          <w:tcPr>
            <w:tcW w:w="1665" w:type="dxa"/>
            <w:noWrap/>
            <w:vAlign w:val="center"/>
            <w:hideMark/>
          </w:tcPr>
          <w:p w14:paraId="7EC780A7" w14:textId="5CFC3B2E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A57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1.67</w:t>
            </w:r>
          </w:p>
        </w:tc>
        <w:tc>
          <w:tcPr>
            <w:tcW w:w="1666" w:type="dxa"/>
            <w:noWrap/>
            <w:vAlign w:val="center"/>
            <w:hideMark/>
          </w:tcPr>
          <w:p w14:paraId="469F861F" w14:textId="76CE87A4" w:rsidR="007A5703" w:rsidRPr="00AA16E7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A57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0.005</w:t>
            </w:r>
            <w:r w:rsidR="004D4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7A5703" w:rsidRPr="00302BDE" w14:paraId="30FFD0CF" w14:textId="77777777" w:rsidTr="00582DCF">
        <w:trPr>
          <w:trHeight w:val="397"/>
          <w:jc w:val="center"/>
        </w:trPr>
        <w:tc>
          <w:tcPr>
            <w:tcW w:w="704" w:type="dxa"/>
            <w:noWrap/>
            <w:vAlign w:val="center"/>
            <w:hideMark/>
          </w:tcPr>
          <w:p w14:paraId="3C4BD1EE" w14:textId="77777777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noWrap/>
            <w:vAlign w:val="center"/>
            <w:hideMark/>
          </w:tcPr>
          <w:p w14:paraId="43C15DD2" w14:textId="77777777" w:rsidR="007A5703" w:rsidRPr="00302BDE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1134" w:type="dxa"/>
            <w:noWrap/>
            <w:vAlign w:val="center"/>
            <w:hideMark/>
          </w:tcPr>
          <w:p w14:paraId="6C390A44" w14:textId="56AFFE6B" w:rsidR="007A5703" w:rsidRPr="00213EF5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302B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  <w:r w:rsidR="00213E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25</w:t>
            </w:r>
          </w:p>
        </w:tc>
        <w:tc>
          <w:tcPr>
            <w:tcW w:w="1665" w:type="dxa"/>
            <w:noWrap/>
            <w:vAlign w:val="center"/>
            <w:hideMark/>
          </w:tcPr>
          <w:p w14:paraId="634BCFC2" w14:textId="5DE9251F" w:rsidR="007A5703" w:rsidRPr="00B8153F" w:rsidRDefault="00B8153F" w:rsidP="00B81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815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1.3621962359</w:t>
            </w:r>
          </w:p>
        </w:tc>
        <w:tc>
          <w:tcPr>
            <w:tcW w:w="1666" w:type="dxa"/>
            <w:noWrap/>
            <w:vAlign w:val="center"/>
            <w:hideMark/>
          </w:tcPr>
          <w:p w14:paraId="6E6E2575" w14:textId="483667A5" w:rsidR="007A5703" w:rsidRPr="00AA16E7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-2</w:t>
            </w:r>
            <w:r w:rsidRPr="007A57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  <w:r w:rsidR="004D4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  <w:r w:rsidRPr="007A57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e-05</w:t>
            </w:r>
          </w:p>
        </w:tc>
        <w:tc>
          <w:tcPr>
            <w:tcW w:w="1665" w:type="dxa"/>
            <w:noWrap/>
            <w:vAlign w:val="center"/>
            <w:hideMark/>
          </w:tcPr>
          <w:p w14:paraId="129FED7F" w14:textId="0083D7D8" w:rsidR="007A5703" w:rsidRPr="00AA16E7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A57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1.7</w:t>
            </w:r>
            <w:r w:rsidR="004D4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666" w:type="dxa"/>
            <w:noWrap/>
            <w:vAlign w:val="center"/>
            <w:hideMark/>
          </w:tcPr>
          <w:p w14:paraId="1C66DB82" w14:textId="6C3683CE" w:rsidR="007A5703" w:rsidRPr="004D49D0" w:rsidRDefault="007A5703" w:rsidP="007A5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0.001</w:t>
            </w:r>
            <w:r w:rsidR="004D49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14:paraId="6CDDB493" w14:textId="000863D9" w:rsidR="00811D7E" w:rsidRDefault="000D6BDF" w:rsidP="00811D7E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B611948" wp14:editId="2A887430">
            <wp:extent cx="4708800" cy="4186800"/>
            <wp:effectExtent l="0" t="0" r="0" b="4445"/>
            <wp:docPr id="963545961" name="Рисунок 5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45961" name="Рисунок 5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800" cy="41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8C99B" w14:textId="03CC4F84" w:rsidR="0090452A" w:rsidRPr="00811D7E" w:rsidRDefault="00811D7E" w:rsidP="00811D7E">
      <w:pPr>
        <w:pStyle w:val="ae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0"/>
          <w:szCs w:val="20"/>
        </w:rPr>
      </w:pP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8</w:t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811D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Зависимость несущей способности от шага по углу для схемы второго порядка точности</w:t>
      </w:r>
    </w:p>
    <w:p w14:paraId="34F4A125" w14:textId="031742E4" w:rsidR="0090452A" w:rsidRDefault="0090452A" w:rsidP="0090452A">
      <w:pPr>
        <w:spacing w:after="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Число узлов, обеспечивающее точность по несущей способности 0.1% оказывается меньше, чем 11. Однако в эту область лучше не заходить так как решение может перестать быть сеточно-независимым. Поэтому оптимальным шагом по углу будет 0.1047 что соответствует 11 узлам</w:t>
      </w:r>
    </w:p>
    <w:p w14:paraId="0EFCAE6B" w14:textId="093F98C4" w:rsidR="002D3077" w:rsidRDefault="002D3077" w:rsidP="002D3077">
      <w:pPr>
        <w:spacing w:after="16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 итогам исследования для получения значения несущей способности с погрешностью 0.1% при аппроксимации граничных условий разностями 2 порядка</w:t>
      </w:r>
      <w:r w:rsidRPr="00397276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требуется использовать сетку 31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11.</w:t>
      </w:r>
    </w:p>
    <w:p w14:paraId="4A3F9501" w14:textId="77777777" w:rsidR="00277D42" w:rsidRDefault="00277D42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br w:type="page"/>
      </w:r>
    </w:p>
    <w:p w14:paraId="4105134C" w14:textId="6BB92376" w:rsidR="00BF4FA7" w:rsidRPr="00871098" w:rsidRDefault="00BF4FA7" w:rsidP="00BF4FA7">
      <w:pPr>
        <w:spacing w:after="16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Получаемое поле давления изображено на рисунке </w:t>
      </w:r>
      <w:r w:rsidR="00811D7E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</w:p>
    <w:p w14:paraId="73FB5C3A" w14:textId="77777777" w:rsidR="00BF4FA7" w:rsidRDefault="00BF4FA7" w:rsidP="00BF4FA7">
      <w:pPr>
        <w:keepNext/>
        <w:spacing w:after="160"/>
        <w:ind w:firstLine="708"/>
        <w:jc w:val="center"/>
      </w:pPr>
      <w:r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61F3B3EB" wp14:editId="5F7C5CA5">
            <wp:extent cx="3160800" cy="2808000"/>
            <wp:effectExtent l="0" t="0" r="1905" b="0"/>
            <wp:docPr id="4165198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8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27DA" w14:textId="0EC73F83" w:rsidR="00BF4FA7" w:rsidRPr="00AD464A" w:rsidRDefault="00BF4FA7" w:rsidP="00BF4FA7">
      <w:pPr>
        <w:pStyle w:val="ae"/>
        <w:jc w:val="center"/>
        <w:rPr>
          <w:rFonts w:ascii="Times New Roman" w:eastAsiaTheme="minorEastAsia" w:hAnsi="Times New Roman" w:cs="Times New Roman"/>
          <w:i w:val="0"/>
          <w:iCs w:val="0"/>
          <w:color w:val="auto"/>
          <w:sz w:val="20"/>
          <w:szCs w:val="20"/>
        </w:rPr>
      </w:pPr>
      <w:r w:rsidRPr="00AD464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AD464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AD464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AD464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9</w:t>
      </w:r>
      <w:r w:rsidRPr="00AD464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D464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Поле давления для базового варианта</w:t>
      </w:r>
    </w:p>
    <w:p w14:paraId="2E7B9AE1" w14:textId="0D1DE15E" w:rsidR="002D6E67" w:rsidRDefault="002D6E67" w:rsidP="002D6E67">
      <w:pPr>
        <w:pStyle w:val="2"/>
        <w:rPr>
          <w:rFonts w:eastAsiaTheme="minorEastAsia"/>
        </w:rPr>
      </w:pPr>
      <w:bookmarkStart w:id="18" w:name="_Toc219218839"/>
      <w:r>
        <w:rPr>
          <w:rFonts w:eastAsiaTheme="minorEastAsia"/>
        </w:rPr>
        <w:t>3.2 Сравнение вычислительных затрат</w:t>
      </w:r>
      <w:bookmarkEnd w:id="18"/>
    </w:p>
    <w:p w14:paraId="17356EFC" w14:textId="4D100AA3" w:rsidR="003943B1" w:rsidRPr="002D6E67" w:rsidRDefault="002D6E67" w:rsidP="002D6E67">
      <w:pPr>
        <w:spacing w:after="16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Данные сравнение проводится следующим образом. Сначала п</w:t>
      </w:r>
      <w:r w:rsidR="00AF49B6">
        <w:rPr>
          <w:rFonts w:ascii="Times New Roman" w:eastAsiaTheme="minorEastAsia" w:hAnsi="Times New Roman" w:cs="Times New Roman"/>
          <w:iCs/>
          <w:sz w:val="24"/>
          <w:szCs w:val="24"/>
        </w:rPr>
        <w:t>остроим зависимости невязок и силы от числа итераций для решений на оптимальных сетках. По графику силы определим числ</w:t>
      </w:r>
      <w:r w:rsidR="00F256EE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AF49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F159E">
        <w:rPr>
          <w:rFonts w:ascii="Times New Roman" w:eastAsiaTheme="minorEastAsia" w:hAnsi="Times New Roman" w:cs="Times New Roman"/>
          <w:iCs/>
          <w:sz w:val="24"/>
          <w:szCs w:val="24"/>
        </w:rPr>
        <w:t>итераций,</w:t>
      </w:r>
      <w:r w:rsidR="00AF49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котором получаемая сила отличается от </w:t>
      </w:r>
      <w:r w:rsidR="00BF159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наилучшей </w:t>
      </w:r>
      <w:r w:rsidR="00AF49B6">
        <w:rPr>
          <w:rFonts w:ascii="Times New Roman" w:eastAsiaTheme="minorEastAsia" w:hAnsi="Times New Roman" w:cs="Times New Roman"/>
          <w:iCs/>
          <w:sz w:val="24"/>
          <w:szCs w:val="24"/>
        </w:rPr>
        <w:t>на этой сетке на 0.</w:t>
      </w:r>
      <w:r w:rsidR="0062771E" w:rsidRPr="0062771E">
        <w:rPr>
          <w:rFonts w:ascii="Times New Roman" w:eastAsiaTheme="minorEastAsia" w:hAnsi="Times New Roman" w:cs="Times New Roman"/>
          <w:iCs/>
          <w:sz w:val="24"/>
          <w:szCs w:val="24"/>
        </w:rPr>
        <w:t>0</w:t>
      </w:r>
      <w:r w:rsidR="00AF49B6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AF49B6" w:rsidRPr="00AF49B6">
        <w:rPr>
          <w:rFonts w:ascii="Times New Roman" w:eastAsiaTheme="minorEastAsia" w:hAnsi="Times New Roman" w:cs="Times New Roman"/>
          <w:iCs/>
          <w:sz w:val="24"/>
          <w:szCs w:val="24"/>
        </w:rPr>
        <w:t>%</w:t>
      </w:r>
      <w:r w:rsidR="00BF159E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По найденному числу итераций определим требуемую точность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ε</m:t>
        </m:r>
      </m:oMath>
      <w:r w:rsidR="00BF159E" w:rsidRPr="00BF159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F159E">
        <w:rPr>
          <w:rFonts w:ascii="Times New Roman" w:eastAsiaTheme="minorEastAsia" w:hAnsi="Times New Roman" w:cs="Times New Roman"/>
          <w:iCs/>
          <w:sz w:val="24"/>
          <w:szCs w:val="24"/>
        </w:rPr>
        <w:t>для получения такого решений.</w:t>
      </w:r>
    </w:p>
    <w:p w14:paraId="45910C06" w14:textId="76BEB90D" w:rsidR="00BF159E" w:rsidRPr="00BF159E" w:rsidRDefault="00BF159E" w:rsidP="00BF4FA7">
      <w:pPr>
        <w:spacing w:after="160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Анализ графиков по такой методике приведён на рисунках 10–11. Окончательное сравнение вычислительных затрат произведено в таблице 5. Видно, что схема второго порядка оказывается быстрее схемы первого порядка примерно в </w:t>
      </w:r>
      <w:r w:rsidR="00ED41AE">
        <w:rPr>
          <w:rFonts w:ascii="Times New Roman" w:eastAsiaTheme="minorEastAsia" w:hAnsi="Times New Roman" w:cs="Times New Roman"/>
          <w:iCs/>
          <w:sz w:val="24"/>
          <w:szCs w:val="24"/>
        </w:rPr>
        <w:t>224 225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раз</w:t>
      </w:r>
      <w:r w:rsidR="006B11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а </w:t>
      </w:r>
      <w:r w:rsidR="00ED41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требуемый </w:t>
      </w:r>
      <w:r w:rsidR="006B117A">
        <w:rPr>
          <w:rFonts w:ascii="Times New Roman" w:eastAsiaTheme="minorEastAsia" w:hAnsi="Times New Roman" w:cs="Times New Roman"/>
          <w:iCs/>
          <w:sz w:val="24"/>
          <w:szCs w:val="24"/>
        </w:rPr>
        <w:t>размер сетки меньше в 560 раз.</w:t>
      </w:r>
    </w:p>
    <w:p w14:paraId="72D19036" w14:textId="14740563" w:rsidR="00641708" w:rsidRDefault="005D7A77" w:rsidP="00641708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57A7BD6" wp14:editId="7285BD03">
            <wp:extent cx="3024000" cy="3002400"/>
            <wp:effectExtent l="0" t="0" r="5080" b="7620"/>
            <wp:docPr id="13438072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30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DAA8A" wp14:editId="1424B690">
            <wp:extent cx="3261600" cy="3002400"/>
            <wp:effectExtent l="0" t="0" r="0" b="7620"/>
            <wp:docPr id="2856881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600" cy="30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C025" w14:textId="2D641C0C" w:rsidR="002D6E67" w:rsidRDefault="00641708" w:rsidP="00641708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10</w:t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История сходимости невязок и силы для разностей первого порядка точности</w:t>
      </w:r>
    </w:p>
    <w:p w14:paraId="5C3374D4" w14:textId="00031A8E" w:rsidR="00D54DB9" w:rsidRDefault="005D7A77" w:rsidP="00641708">
      <w:pPr>
        <w:keepNext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F59B97F" wp14:editId="59F7D7F5">
            <wp:extent cx="3132000" cy="2786400"/>
            <wp:effectExtent l="0" t="0" r="0" b="0"/>
            <wp:docPr id="1895011447" name="Рисунок 14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11447" name="Рисунок 14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00" cy="27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5DA0" w:rsidRPr="00345DA0">
        <w:t xml:space="preserve"> </w:t>
      </w:r>
      <w:r w:rsidR="00345DA0">
        <w:rPr>
          <w:noProof/>
        </w:rPr>
        <w:drawing>
          <wp:inline distT="0" distB="0" distL="0" distR="0" wp14:anchorId="1BB98C4B" wp14:editId="43EC43F5">
            <wp:extent cx="3132000" cy="2786400"/>
            <wp:effectExtent l="0" t="0" r="0" b="0"/>
            <wp:docPr id="44087313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00" cy="27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0029" w14:textId="791E76E3" w:rsidR="00D54DB9" w:rsidRPr="00641708" w:rsidRDefault="00D54DB9" w:rsidP="00641708">
      <w:pPr>
        <w:pStyle w:val="ae"/>
        <w:jc w:val="center"/>
        <w:rPr>
          <w:rFonts w:ascii="Times New Roman" w:eastAsiaTheme="minorEastAsia" w:hAnsi="Times New Roman" w:cs="Times New Roman"/>
          <w:i w:val="0"/>
          <w:iCs w:val="0"/>
          <w:sz w:val="20"/>
          <w:szCs w:val="20"/>
        </w:rPr>
      </w:pP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11</w:t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64170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История сходимости невязок и силы для разностей второго порядка точности</w:t>
      </w:r>
    </w:p>
    <w:p w14:paraId="7FCDF4E8" w14:textId="21BCF613" w:rsidR="004D6196" w:rsidRPr="004D6196" w:rsidRDefault="004D6196" w:rsidP="004D6196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</w:rPr>
      </w:pPr>
      <w:r w:rsidRPr="004D6196">
        <w:rPr>
          <w:rFonts w:ascii="Times New Roman" w:hAnsi="Times New Roman" w:cs="Times New Roman"/>
          <w:i w:val="0"/>
          <w:iCs w:val="0"/>
          <w:color w:val="auto"/>
        </w:rPr>
        <w:t xml:space="preserve">Таблица </w:t>
      </w:r>
      <w:r w:rsidRPr="004D6196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4D6196">
        <w:rPr>
          <w:rFonts w:ascii="Times New Roman" w:hAnsi="Times New Roman" w:cs="Times New Roman"/>
          <w:i w:val="0"/>
          <w:iCs w:val="0"/>
          <w:color w:val="auto"/>
        </w:rPr>
        <w:instrText xml:space="preserve"> SEQ Таблица \* ARABIC </w:instrText>
      </w:r>
      <w:r w:rsidRPr="004D6196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</w:rPr>
        <w:t>5</w:t>
      </w:r>
      <w:r w:rsidRPr="004D6196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4D6196">
        <w:rPr>
          <w:rFonts w:ascii="Times New Roman" w:hAnsi="Times New Roman" w:cs="Times New Roman"/>
          <w:i w:val="0"/>
          <w:iCs w:val="0"/>
          <w:color w:val="auto"/>
        </w:rPr>
        <w:t xml:space="preserve">. Сравнение вычислительных затрат при использовании </w:t>
      </w:r>
      <w:r w:rsidR="005E3A10" w:rsidRPr="004D6196">
        <w:rPr>
          <w:rFonts w:ascii="Times New Roman" w:hAnsi="Times New Roman" w:cs="Times New Roman"/>
          <w:i w:val="0"/>
          <w:iCs w:val="0"/>
          <w:color w:val="auto"/>
        </w:rPr>
        <w:t>разностей</w:t>
      </w:r>
      <w:r w:rsidRPr="004D6196">
        <w:rPr>
          <w:rFonts w:ascii="Times New Roman" w:hAnsi="Times New Roman" w:cs="Times New Roman"/>
          <w:i w:val="0"/>
          <w:iCs w:val="0"/>
          <w:color w:val="auto"/>
        </w:rPr>
        <w:t xml:space="preserve"> первого и второго порядка для </w:t>
      </w:r>
      <w:r w:rsidR="005E3A10" w:rsidRPr="004D6196">
        <w:rPr>
          <w:rFonts w:ascii="Times New Roman" w:hAnsi="Times New Roman" w:cs="Times New Roman"/>
          <w:i w:val="0"/>
          <w:iCs w:val="0"/>
          <w:color w:val="auto"/>
        </w:rPr>
        <w:t>аппроксимации</w:t>
      </w:r>
      <w:r w:rsidRPr="004D6196">
        <w:rPr>
          <w:rFonts w:ascii="Times New Roman" w:hAnsi="Times New Roman" w:cs="Times New Roman"/>
          <w:i w:val="0"/>
          <w:iCs w:val="0"/>
          <w:color w:val="auto"/>
        </w:rPr>
        <w:t xml:space="preserve"> граничны</w:t>
      </w:r>
      <w:r>
        <w:rPr>
          <w:rFonts w:ascii="Times New Roman" w:hAnsi="Times New Roman" w:cs="Times New Roman"/>
          <w:i w:val="0"/>
          <w:iCs w:val="0"/>
          <w:color w:val="auto"/>
        </w:rPr>
        <w:t>х</w:t>
      </w:r>
      <w:r w:rsidRPr="004D6196">
        <w:rPr>
          <w:rFonts w:ascii="Times New Roman" w:hAnsi="Times New Roman" w:cs="Times New Roman"/>
          <w:i w:val="0"/>
          <w:iCs w:val="0"/>
          <w:color w:val="auto"/>
        </w:rPr>
        <w:t xml:space="preserve"> узлов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64"/>
        <w:gridCol w:w="2053"/>
        <w:gridCol w:w="1803"/>
        <w:gridCol w:w="2009"/>
        <w:gridCol w:w="1982"/>
      </w:tblGrid>
      <w:tr w:rsidR="004D6196" w14:paraId="7853D07E" w14:textId="77777777" w:rsidTr="004D6196">
        <w:tc>
          <w:tcPr>
            <w:tcW w:w="2064" w:type="dxa"/>
          </w:tcPr>
          <w:p w14:paraId="772525DF" w14:textId="43026ABB" w:rsidR="004D6196" w:rsidRPr="0018636B" w:rsidRDefault="004D619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Порядок</w:t>
            </w:r>
          </w:p>
        </w:tc>
        <w:tc>
          <w:tcPr>
            <w:tcW w:w="2053" w:type="dxa"/>
          </w:tcPr>
          <w:p w14:paraId="672AC8F5" w14:textId="44980FDF" w:rsidR="004D6196" w:rsidRPr="0018636B" w:rsidRDefault="004D619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Размер сетки</w:t>
            </w:r>
          </w:p>
        </w:tc>
        <w:tc>
          <w:tcPr>
            <w:tcW w:w="1803" w:type="dxa"/>
          </w:tcPr>
          <w:p w14:paraId="0661CC43" w14:textId="4B3C278A" w:rsidR="004D6196" w:rsidRPr="004D6196" w:rsidRDefault="004D619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Число итераций</w:t>
            </w:r>
          </w:p>
        </w:tc>
        <w:tc>
          <w:tcPr>
            <w:tcW w:w="2009" w:type="dxa"/>
          </w:tcPr>
          <w:p w14:paraId="6F6C3D09" w14:textId="52F46F61" w:rsidR="004D6196" w:rsidRPr="0018636B" w:rsidRDefault="004D619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epsilon</w:t>
            </w:r>
          </w:p>
        </w:tc>
        <w:tc>
          <w:tcPr>
            <w:tcW w:w="1982" w:type="dxa"/>
          </w:tcPr>
          <w:p w14:paraId="266E80E6" w14:textId="5C4C2D5E" w:rsidR="004D6196" w:rsidRPr="00AF49B6" w:rsidRDefault="00AF49B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</w:t>
            </w:r>
            <w:r w:rsidR="004D6196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ремя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, c</w:t>
            </w:r>
          </w:p>
        </w:tc>
      </w:tr>
      <w:tr w:rsidR="004D6196" w14:paraId="43446503" w14:textId="77777777" w:rsidTr="004D6196">
        <w:tc>
          <w:tcPr>
            <w:tcW w:w="2064" w:type="dxa"/>
          </w:tcPr>
          <w:p w14:paraId="4F929E1B" w14:textId="6CD63328" w:rsidR="004D6196" w:rsidRDefault="004D619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2053" w:type="dxa"/>
          </w:tcPr>
          <w:p w14:paraId="46C8456E" w14:textId="6E57334F" w:rsidR="004D6196" w:rsidRPr="0018636B" w:rsidRDefault="004D619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351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x543</w:t>
            </w:r>
          </w:p>
        </w:tc>
        <w:tc>
          <w:tcPr>
            <w:tcW w:w="1803" w:type="dxa"/>
          </w:tcPr>
          <w:p w14:paraId="3A4FB637" w14:textId="3BD87872" w:rsidR="004D6196" w:rsidRPr="004D6196" w:rsidRDefault="0062771E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1000000</w:t>
            </w:r>
          </w:p>
        </w:tc>
        <w:tc>
          <w:tcPr>
            <w:tcW w:w="2009" w:type="dxa"/>
          </w:tcPr>
          <w:p w14:paraId="0C1C5BB7" w14:textId="1CE52A90" w:rsidR="004D6196" w:rsidRPr="0062771E" w:rsidRDefault="0062771E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  <w:r w:rsidR="004D6196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e-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</w:t>
            </w:r>
          </w:p>
        </w:tc>
        <w:tc>
          <w:tcPr>
            <w:tcW w:w="1982" w:type="dxa"/>
          </w:tcPr>
          <w:p w14:paraId="36F72B49" w14:textId="5FB0EE91" w:rsidR="004D6196" w:rsidRPr="00AF49B6" w:rsidRDefault="00ED41AE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3140</w:t>
            </w:r>
          </w:p>
        </w:tc>
      </w:tr>
      <w:tr w:rsidR="004D6196" w14:paraId="7AFD91FB" w14:textId="77777777" w:rsidTr="004D6196">
        <w:tc>
          <w:tcPr>
            <w:tcW w:w="2064" w:type="dxa"/>
          </w:tcPr>
          <w:p w14:paraId="726DE69A" w14:textId="707571CD" w:rsidR="004D6196" w:rsidRDefault="004D619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2053" w:type="dxa"/>
          </w:tcPr>
          <w:p w14:paraId="7D3497A5" w14:textId="17103F16" w:rsidR="004D6196" w:rsidRPr="0018636B" w:rsidRDefault="004D619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31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x11</w:t>
            </w:r>
          </w:p>
        </w:tc>
        <w:tc>
          <w:tcPr>
            <w:tcW w:w="1803" w:type="dxa"/>
          </w:tcPr>
          <w:p w14:paraId="7CD7E61E" w14:textId="62F7D51D" w:rsidR="004D6196" w:rsidRPr="004D6196" w:rsidRDefault="00ED41AE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825</w:t>
            </w:r>
          </w:p>
        </w:tc>
        <w:tc>
          <w:tcPr>
            <w:tcW w:w="2009" w:type="dxa"/>
          </w:tcPr>
          <w:p w14:paraId="65AA93A5" w14:textId="638E3DA2" w:rsidR="004D6196" w:rsidRPr="00ED41AE" w:rsidRDefault="00ED41AE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</w:t>
            </w:r>
            <w:r w:rsidR="004D6196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e-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982" w:type="dxa"/>
          </w:tcPr>
          <w:p w14:paraId="5BEF00C6" w14:textId="5B0B4314" w:rsidR="004D6196" w:rsidRPr="00ED41AE" w:rsidRDefault="00AF49B6" w:rsidP="00F256EE">
            <w:pPr>
              <w:spacing w:after="160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0.</w:t>
            </w:r>
            <w:r w:rsidR="00ED41AE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014</w:t>
            </w:r>
          </w:p>
        </w:tc>
      </w:tr>
    </w:tbl>
    <w:p w14:paraId="5689019D" w14:textId="609E53D5" w:rsidR="00290E56" w:rsidRPr="00BF4FA7" w:rsidRDefault="00290E56" w:rsidP="00BF4FA7">
      <w:r w:rsidRPr="00BF4FA7">
        <w:br w:type="page"/>
      </w:r>
    </w:p>
    <w:p w14:paraId="49E4C3C4" w14:textId="3DDDDDBA" w:rsidR="00B95E3D" w:rsidRDefault="00CE2A4D" w:rsidP="00CE2A4D">
      <w:pPr>
        <w:pStyle w:val="2"/>
        <w:rPr>
          <w:rFonts w:eastAsiaTheme="minorEastAsia"/>
        </w:rPr>
      </w:pPr>
      <w:bookmarkStart w:id="19" w:name="_Toc219218840"/>
      <w:r>
        <w:rPr>
          <w:rFonts w:eastAsiaTheme="minorEastAsia"/>
        </w:rPr>
        <w:lastRenderedPageBreak/>
        <w:t>3.</w:t>
      </w:r>
      <w:r w:rsidR="00F256EE">
        <w:rPr>
          <w:rFonts w:eastAsiaTheme="minorEastAsia"/>
        </w:rPr>
        <w:t>3</w:t>
      </w:r>
      <w:r>
        <w:rPr>
          <w:rFonts w:eastAsiaTheme="minorEastAsia"/>
        </w:rPr>
        <w:t xml:space="preserve"> </w:t>
      </w:r>
      <w:r w:rsidR="00AD464A">
        <w:rPr>
          <w:rFonts w:eastAsiaTheme="minorEastAsia"/>
        </w:rPr>
        <w:t>Н</w:t>
      </w:r>
      <w:r>
        <w:rPr>
          <w:rFonts w:eastAsiaTheme="minorEastAsia"/>
        </w:rPr>
        <w:t>есущая способность</w:t>
      </w:r>
      <w:r w:rsidR="00AD464A">
        <w:rPr>
          <w:rFonts w:eastAsiaTheme="minorEastAsia"/>
        </w:rPr>
        <w:t xml:space="preserve"> и жесткость</w:t>
      </w:r>
      <w:r>
        <w:rPr>
          <w:rFonts w:eastAsiaTheme="minorEastAsia"/>
        </w:rPr>
        <w:t xml:space="preserve"> в зависимости от коэффициента режима</w:t>
      </w:r>
      <w:bookmarkEnd w:id="19"/>
    </w:p>
    <w:p w14:paraId="41FA1C04" w14:textId="12118704" w:rsidR="00510196" w:rsidRPr="00136E5C" w:rsidRDefault="00510196" w:rsidP="0007576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36E5C">
        <w:rPr>
          <w:rFonts w:ascii="Times New Roman" w:hAnsi="Times New Roman" w:cs="Times New Roman"/>
          <w:sz w:val="24"/>
          <w:szCs w:val="24"/>
        </w:rPr>
        <w:t xml:space="preserve">Параметры базового варианта, за исключением коэффициента несущего режима, остаются неизменными. Варьирование коэффициента несущего режима осуществим в диапазоне [5;60] </w:t>
      </w:r>
      <w:r w:rsidRPr="00136E5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36E5C">
        <w:rPr>
          <w:rFonts w:ascii="Times New Roman" w:hAnsi="Times New Roman" w:cs="Times New Roman"/>
          <w:sz w:val="24"/>
          <w:szCs w:val="24"/>
        </w:rPr>
        <w:t xml:space="preserve"> шагом 5.</w:t>
      </w:r>
    </w:p>
    <w:p w14:paraId="0CDF8D48" w14:textId="3A3E17D0" w:rsidR="00BE2099" w:rsidRPr="00BE2099" w:rsidRDefault="00510196" w:rsidP="002B30C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36E5C"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BE2099">
        <w:rPr>
          <w:rFonts w:ascii="Times New Roman" w:hAnsi="Times New Roman" w:cs="Times New Roman"/>
          <w:sz w:val="24"/>
          <w:szCs w:val="24"/>
        </w:rPr>
        <w:t>12</w:t>
      </w:r>
      <w:r w:rsidRPr="00136E5C">
        <w:rPr>
          <w:rFonts w:ascii="Times New Roman" w:hAnsi="Times New Roman" w:cs="Times New Roman"/>
          <w:sz w:val="24"/>
          <w:szCs w:val="24"/>
        </w:rPr>
        <w:t xml:space="preserve"> представлен</w:t>
      </w:r>
      <w:r w:rsidR="00BE2099">
        <w:rPr>
          <w:rFonts w:ascii="Times New Roman" w:hAnsi="Times New Roman" w:cs="Times New Roman"/>
          <w:sz w:val="24"/>
          <w:szCs w:val="24"/>
        </w:rPr>
        <w:t>ы</w:t>
      </w:r>
      <w:r w:rsidRPr="00136E5C">
        <w:rPr>
          <w:rFonts w:ascii="Times New Roman" w:hAnsi="Times New Roman" w:cs="Times New Roman"/>
          <w:sz w:val="24"/>
          <w:szCs w:val="24"/>
        </w:rPr>
        <w:t xml:space="preserve"> зависимост</w:t>
      </w:r>
      <w:r w:rsidR="00BE2099">
        <w:rPr>
          <w:rFonts w:ascii="Times New Roman" w:hAnsi="Times New Roman" w:cs="Times New Roman"/>
          <w:sz w:val="24"/>
          <w:szCs w:val="24"/>
        </w:rPr>
        <w:t>и</w:t>
      </w:r>
      <w:r w:rsidRPr="00136E5C">
        <w:rPr>
          <w:rFonts w:ascii="Times New Roman" w:hAnsi="Times New Roman" w:cs="Times New Roman"/>
          <w:sz w:val="24"/>
          <w:szCs w:val="24"/>
        </w:rPr>
        <w:t xml:space="preserve"> несущей способности</w:t>
      </w:r>
      <w:r w:rsidR="00BE2099">
        <w:rPr>
          <w:rFonts w:ascii="Times New Roman" w:hAnsi="Times New Roman" w:cs="Times New Roman"/>
          <w:sz w:val="24"/>
          <w:szCs w:val="24"/>
        </w:rPr>
        <w:t xml:space="preserve"> и жесткости</w:t>
      </w:r>
      <w:r w:rsidRPr="00136E5C">
        <w:rPr>
          <w:rFonts w:ascii="Times New Roman" w:hAnsi="Times New Roman" w:cs="Times New Roman"/>
          <w:sz w:val="24"/>
          <w:szCs w:val="24"/>
        </w:rPr>
        <w:t xml:space="preserve"> от коэффициента режима. </w:t>
      </w:r>
      <w:r w:rsidR="00EA54E5" w:rsidRPr="00136E5C">
        <w:rPr>
          <w:rFonts w:ascii="Times New Roman" w:hAnsi="Times New Roman" w:cs="Times New Roman"/>
          <w:sz w:val="24"/>
          <w:szCs w:val="24"/>
        </w:rPr>
        <w:t>Видно,</w:t>
      </w:r>
      <w:r w:rsidRPr="00136E5C">
        <w:rPr>
          <w:rFonts w:ascii="Times New Roman" w:hAnsi="Times New Roman" w:cs="Times New Roman"/>
          <w:sz w:val="24"/>
          <w:szCs w:val="24"/>
        </w:rPr>
        <w:t xml:space="preserve"> что с ростом коэффициента несущая способность растёт, однако скорость её роста падает.</w:t>
      </w:r>
      <w:r w:rsidR="00EA54E5">
        <w:rPr>
          <w:rFonts w:ascii="Times New Roman" w:hAnsi="Times New Roman" w:cs="Times New Roman"/>
          <w:sz w:val="24"/>
          <w:szCs w:val="24"/>
        </w:rPr>
        <w:t xml:space="preserve"> Зависимость напоминает экспоненциальную</w:t>
      </w:r>
      <w:r w:rsidR="00BE2099">
        <w:rPr>
          <w:rFonts w:ascii="Times New Roman" w:hAnsi="Times New Roman" w:cs="Times New Roman"/>
          <w:sz w:val="24"/>
          <w:szCs w:val="24"/>
        </w:rPr>
        <w:t>.</w:t>
      </w:r>
      <w:r w:rsidR="002B30C0">
        <w:rPr>
          <w:rFonts w:ascii="Times New Roman" w:hAnsi="Times New Roman" w:cs="Times New Roman"/>
          <w:sz w:val="24"/>
          <w:szCs w:val="24"/>
        </w:rPr>
        <w:t xml:space="preserve"> </w:t>
      </w:r>
      <w:r w:rsidR="00BE2099">
        <w:rPr>
          <w:rFonts w:ascii="Times New Roman" w:hAnsi="Times New Roman" w:cs="Times New Roman"/>
          <w:sz w:val="24"/>
          <w:szCs w:val="24"/>
        </w:rPr>
        <w:t>С ростом коэффициента режима жёсткость</w:t>
      </w:r>
      <w:r w:rsidR="00BE2099" w:rsidRPr="00136E5C">
        <w:rPr>
          <w:rFonts w:ascii="Times New Roman" w:hAnsi="Times New Roman" w:cs="Times New Roman"/>
          <w:sz w:val="24"/>
          <w:szCs w:val="24"/>
        </w:rPr>
        <w:t xml:space="preserve"> растёт, достигает максимума, а затем начинает спадать</w:t>
      </w:r>
      <w:r w:rsidR="00BE2099">
        <w:rPr>
          <w:rFonts w:ascii="Times New Roman" w:hAnsi="Times New Roman" w:cs="Times New Roman"/>
          <w:sz w:val="24"/>
          <w:szCs w:val="24"/>
        </w:rPr>
        <w:t xml:space="preserve">. </w:t>
      </w:r>
      <w:r w:rsidR="00BE20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Оптимальное значение </w:t>
      </w:r>
      <w:r w:rsidR="00BE20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</w:t>
      </w:r>
      <w:r w:rsidR="00BE2099" w:rsidRPr="0051019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E2099">
        <w:rPr>
          <w:rFonts w:ascii="Times New Roman" w:eastAsiaTheme="minorEastAsia" w:hAnsi="Times New Roman" w:cs="Times New Roman"/>
          <w:iCs/>
          <w:sz w:val="24"/>
          <w:szCs w:val="24"/>
        </w:rPr>
        <w:t>составляет 20, так как при нём максимальна жёсткость (</w:t>
      </w:r>
      <w:r w:rsidR="00BE20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</w:t>
      </w:r>
      <w:r w:rsidR="00BE2099" w:rsidRPr="00510196">
        <w:rPr>
          <w:rFonts w:ascii="Times New Roman" w:eastAsiaTheme="minorEastAsia" w:hAnsi="Times New Roman" w:cs="Times New Roman"/>
          <w:iCs/>
          <w:sz w:val="24"/>
          <w:szCs w:val="24"/>
        </w:rPr>
        <w:t>=2.35)</w:t>
      </w:r>
      <w:r w:rsidR="00BE2099" w:rsidRPr="00E81A14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BE20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 несущая способность составляет 1.25</w:t>
      </w:r>
    </w:p>
    <w:p w14:paraId="38553C6A" w14:textId="7E02D844" w:rsidR="009415BE" w:rsidRDefault="00BE2099" w:rsidP="009415BE">
      <w:pPr>
        <w:keepNext/>
        <w:jc w:val="center"/>
      </w:pPr>
      <w:r>
        <w:rPr>
          <w:noProof/>
        </w:rPr>
        <w:drawing>
          <wp:inline distT="0" distB="0" distL="0" distR="0" wp14:anchorId="27C167E5" wp14:editId="54EA848F">
            <wp:extent cx="3147060" cy="2797811"/>
            <wp:effectExtent l="0" t="0" r="0" b="2540"/>
            <wp:docPr id="597199768" name="Рисунок 10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99768" name="Рисунок 10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591" cy="280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2F9A25" wp14:editId="62F46599">
            <wp:extent cx="3145632" cy="2796540"/>
            <wp:effectExtent l="0" t="0" r="0" b="3810"/>
            <wp:docPr id="2124779568" name="Рисунок 11" descr="Изображение выглядит как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4100" name="Рисунок 11" descr="Изображение выглядит как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521" cy="281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B7085" w14:textId="4122A89F" w:rsidR="009415BE" w:rsidRDefault="009415BE" w:rsidP="009415B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9415B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9415B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9415B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9415B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D8778D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12</w:t>
      </w:r>
      <w:r w:rsidRPr="009415B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9415B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 Зависимость несущей способности</w:t>
      </w:r>
      <w:r w:rsidR="00BE2099" w:rsidRPr="00BE209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BE209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и жесткости</w:t>
      </w:r>
      <w:r w:rsidRPr="009415B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от коэффициента режима</w:t>
      </w:r>
    </w:p>
    <w:p w14:paraId="6FE81ACD" w14:textId="77777777" w:rsidR="00226B70" w:rsidRDefault="00226B70">
      <w:pPr>
        <w:spacing w:after="160" w:line="259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br w:type="page"/>
      </w:r>
    </w:p>
    <w:p w14:paraId="2F80F901" w14:textId="0C7C0BBD" w:rsidR="00326587" w:rsidRDefault="00326587" w:rsidP="00326587">
      <w:pPr>
        <w:pStyle w:val="1"/>
        <w:rPr>
          <w:rFonts w:eastAsiaTheme="minorEastAsia"/>
        </w:rPr>
      </w:pPr>
      <w:bookmarkStart w:id="20" w:name="_Toc219218841"/>
      <w:r>
        <w:rPr>
          <w:rFonts w:eastAsiaTheme="minorEastAsia"/>
        </w:rPr>
        <w:lastRenderedPageBreak/>
        <w:t>Выводы</w:t>
      </w:r>
      <w:bookmarkEnd w:id="20"/>
    </w:p>
    <w:p w14:paraId="2525DD40" w14:textId="3467D8B6" w:rsidR="00326587" w:rsidRDefault="00250CD6" w:rsidP="00436247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ходе выполнения данной курсовой работы выполнено следующее</w:t>
      </w:r>
    </w:p>
    <w:p w14:paraId="665C584B" w14:textId="0F738E10" w:rsidR="00250CD6" w:rsidRPr="00250CD6" w:rsidRDefault="00250CD6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Разработана программа, позволяющая рассчитать распределение давления в круговом подпятнике с подачей масла через центральное отверстие с системой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микроканавок</w:t>
      </w:r>
      <w:proofErr w:type="spellEnd"/>
    </w:p>
    <w:p w14:paraId="3272F5EA" w14:textId="04D7F5AB" w:rsidR="00250CD6" w:rsidRPr="00250CD6" w:rsidRDefault="00250CD6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Корректность работы программы проверена с помощью сравнения с аналитическим решением для бесконечно глубокой канавки</w:t>
      </w:r>
    </w:p>
    <w:p w14:paraId="38016F24" w14:textId="229A435C" w:rsidR="00250CD6" w:rsidRPr="000154CB" w:rsidRDefault="00250CD6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базового варианта определены параметры сеток и фактический порядок точности для схем первого и второго порядка, позволяющие найти несущую способность подпятника с погрешностью </w:t>
      </w:r>
      <m:oMath>
        <m:r>
          <w:rPr>
            <w:rFonts w:ascii="Cambria Math" w:hAnsi="Cambria Math" w:cs="Times New Roman"/>
            <w:sz w:val="24"/>
            <w:szCs w:val="24"/>
          </w:rPr>
          <m:t>≈0,1%</m:t>
        </m:r>
      </m:oMath>
      <w:r w:rsidRPr="00DF5F86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Для схемы первого порядка размер составляет 3</w:t>
      </w:r>
      <w:r w:rsidR="000154CB">
        <w:rPr>
          <w:rFonts w:ascii="Times New Roman" w:eastAsiaTheme="minorEastAsia" w:hAnsi="Times New Roman" w:cs="Times New Roman"/>
          <w:sz w:val="24"/>
          <w:szCs w:val="24"/>
        </w:rPr>
        <w:t>51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250CD6">
        <w:rPr>
          <w:rFonts w:ascii="Times New Roman" w:eastAsiaTheme="minorEastAsia" w:hAnsi="Times New Roman" w:cs="Times New Roman"/>
          <w:sz w:val="24"/>
          <w:szCs w:val="24"/>
        </w:rPr>
        <w:t xml:space="preserve">543. </w:t>
      </w:r>
      <w:r>
        <w:rPr>
          <w:rFonts w:ascii="Times New Roman" w:eastAsiaTheme="minorEastAsia" w:hAnsi="Times New Roman" w:cs="Times New Roman"/>
          <w:sz w:val="24"/>
          <w:szCs w:val="24"/>
        </w:rPr>
        <w:t>Для второго порядка 31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1C6899">
        <w:rPr>
          <w:rFonts w:ascii="Times New Roman" w:eastAsiaTheme="minorEastAsia" w:hAnsi="Times New Roman" w:cs="Times New Roman"/>
          <w:sz w:val="24"/>
          <w:szCs w:val="24"/>
        </w:rPr>
        <w:t>11</w:t>
      </w:r>
    </w:p>
    <w:p w14:paraId="01D82D1A" w14:textId="48880216" w:rsidR="0064386F" w:rsidRPr="007175EF" w:rsidRDefault="0064386F" w:rsidP="007175EF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Определено оптимальное значение точности вычисления итераций. Для схемы первого порядка его значение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sup>
        </m:sSup>
      </m:oMath>
      <w:r w:rsidRPr="007175EF">
        <w:rPr>
          <w:rFonts w:ascii="Times New Roman" w:eastAsiaTheme="minorEastAsia" w:hAnsi="Times New Roman" w:cs="Times New Roman"/>
          <w:sz w:val="24"/>
          <w:szCs w:val="24"/>
        </w:rPr>
        <w:t xml:space="preserve">, для второго -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</m:oMath>
    </w:p>
    <w:p w14:paraId="6E056DA3" w14:textId="05AE113E" w:rsidR="000154CB" w:rsidRPr="00250CD6" w:rsidRDefault="000154CB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Проведено сравнение вычислительных затрат при использовании схем первого и второго порядка. Схема второго порядка оказывается быстрее схемы первого порядка примерно в 224000 раз и требует построения сетки в 560 раз меньшей чем у первого порядка</w:t>
      </w:r>
    </w:p>
    <w:p w14:paraId="2378D2AA" w14:textId="292747A6" w:rsidR="00250CD6" w:rsidRPr="00250CD6" w:rsidRDefault="00250CD6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Построены зависимости несущей способности и жесткости подпятника в зависимости от коэффициента режима. Определено, что оптимальное по жесткости значение коэффициента режима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</w:rPr>
          <m:t>≈20</m:t>
        </m:r>
      </m:oMath>
      <w:r w:rsidRPr="00D4368D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>При данной величине</w:t>
      </w:r>
      <w:r w:rsidR="007175EF" w:rsidRPr="007175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жесткость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opt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 2.35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F0168B">
        <w:rPr>
          <w:rFonts w:ascii="Times New Roman" w:eastAsiaTheme="minorEastAsia" w:hAnsi="Times New Roman" w:cs="Times New Roman"/>
          <w:sz w:val="24"/>
          <w:szCs w:val="24"/>
        </w:rPr>
        <w:t>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несущая способность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F≈1.25</m:t>
        </m:r>
      </m:oMath>
    </w:p>
    <w:sectPr w:rsidR="00250CD6" w:rsidRPr="00250CD6" w:rsidSect="00EF257D">
      <w:footerReference w:type="default" r:id="rId26"/>
      <w:pgSz w:w="11906" w:h="16838" w:code="9"/>
      <w:pgMar w:top="1134" w:right="851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BC34" w14:textId="77777777" w:rsidR="0062653D" w:rsidRDefault="0062653D" w:rsidP="00680B3E">
      <w:pPr>
        <w:spacing w:after="0" w:line="240" w:lineRule="auto"/>
      </w:pPr>
      <w:r>
        <w:separator/>
      </w:r>
    </w:p>
  </w:endnote>
  <w:endnote w:type="continuationSeparator" w:id="0">
    <w:p w14:paraId="74B2EFA3" w14:textId="77777777" w:rsidR="0062653D" w:rsidRDefault="0062653D" w:rsidP="00680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8179463"/>
      <w:docPartObj>
        <w:docPartGallery w:val="Page Numbers (Bottom of Page)"/>
        <w:docPartUnique/>
      </w:docPartObj>
    </w:sdtPr>
    <w:sdtContent>
      <w:p w14:paraId="11583F00" w14:textId="29EF7BEE" w:rsidR="00EF257D" w:rsidRDefault="00EF257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C73133" w14:textId="77777777" w:rsidR="00EF257D" w:rsidRDefault="00EF257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1BEF" w14:textId="77777777" w:rsidR="0062653D" w:rsidRDefault="0062653D" w:rsidP="00680B3E">
      <w:pPr>
        <w:spacing w:after="0" w:line="240" w:lineRule="auto"/>
      </w:pPr>
      <w:r>
        <w:separator/>
      </w:r>
    </w:p>
  </w:footnote>
  <w:footnote w:type="continuationSeparator" w:id="0">
    <w:p w14:paraId="7BB7C92A" w14:textId="77777777" w:rsidR="0062653D" w:rsidRDefault="0062653D" w:rsidP="00680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2EB"/>
    <w:multiLevelType w:val="hybridMultilevel"/>
    <w:tmpl w:val="C61CDC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76B33"/>
    <w:multiLevelType w:val="multilevel"/>
    <w:tmpl w:val="0FC0A1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2C207D4"/>
    <w:multiLevelType w:val="hybridMultilevel"/>
    <w:tmpl w:val="9E62B7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E1ECD"/>
    <w:multiLevelType w:val="multilevel"/>
    <w:tmpl w:val="0FC0A1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C052C3"/>
    <w:multiLevelType w:val="hybridMultilevel"/>
    <w:tmpl w:val="1A2E9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C0BD4"/>
    <w:multiLevelType w:val="multilevel"/>
    <w:tmpl w:val="0FC0A1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736CF2"/>
    <w:multiLevelType w:val="multilevel"/>
    <w:tmpl w:val="0FC0A1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42304162">
    <w:abstractNumId w:val="3"/>
  </w:num>
  <w:num w:numId="2" w16cid:durableId="1920210849">
    <w:abstractNumId w:val="5"/>
  </w:num>
  <w:num w:numId="3" w16cid:durableId="1359622705">
    <w:abstractNumId w:val="6"/>
  </w:num>
  <w:num w:numId="4" w16cid:durableId="1544244575">
    <w:abstractNumId w:val="1"/>
  </w:num>
  <w:num w:numId="5" w16cid:durableId="130364244">
    <w:abstractNumId w:val="4"/>
  </w:num>
  <w:num w:numId="6" w16cid:durableId="1920821895">
    <w:abstractNumId w:val="2"/>
  </w:num>
  <w:num w:numId="7" w16cid:durableId="58117999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D4"/>
    <w:rsid w:val="0000031B"/>
    <w:rsid w:val="00002A47"/>
    <w:rsid w:val="000105E6"/>
    <w:rsid w:val="00012548"/>
    <w:rsid w:val="00012BC5"/>
    <w:rsid w:val="00012F6C"/>
    <w:rsid w:val="000142F1"/>
    <w:rsid w:val="00014A52"/>
    <w:rsid w:val="00014CA3"/>
    <w:rsid w:val="000154CB"/>
    <w:rsid w:val="00017AB6"/>
    <w:rsid w:val="000200A4"/>
    <w:rsid w:val="00022272"/>
    <w:rsid w:val="00024C4A"/>
    <w:rsid w:val="00024F3A"/>
    <w:rsid w:val="000351D3"/>
    <w:rsid w:val="000369EE"/>
    <w:rsid w:val="000409E6"/>
    <w:rsid w:val="0004146B"/>
    <w:rsid w:val="000425CD"/>
    <w:rsid w:val="00042C4E"/>
    <w:rsid w:val="000456E5"/>
    <w:rsid w:val="00046BB5"/>
    <w:rsid w:val="0005006B"/>
    <w:rsid w:val="0005012E"/>
    <w:rsid w:val="00053F32"/>
    <w:rsid w:val="000575E6"/>
    <w:rsid w:val="000576A9"/>
    <w:rsid w:val="00060D32"/>
    <w:rsid w:val="000646C5"/>
    <w:rsid w:val="00072612"/>
    <w:rsid w:val="000747C7"/>
    <w:rsid w:val="00074B81"/>
    <w:rsid w:val="00075695"/>
    <w:rsid w:val="00075769"/>
    <w:rsid w:val="00077994"/>
    <w:rsid w:val="00083BE0"/>
    <w:rsid w:val="000851A5"/>
    <w:rsid w:val="000928D2"/>
    <w:rsid w:val="00092BD3"/>
    <w:rsid w:val="00095915"/>
    <w:rsid w:val="00095F95"/>
    <w:rsid w:val="000977B0"/>
    <w:rsid w:val="000A02C7"/>
    <w:rsid w:val="000A28BF"/>
    <w:rsid w:val="000A5D3E"/>
    <w:rsid w:val="000B1273"/>
    <w:rsid w:val="000B3DE8"/>
    <w:rsid w:val="000B6527"/>
    <w:rsid w:val="000C211A"/>
    <w:rsid w:val="000C232F"/>
    <w:rsid w:val="000D1312"/>
    <w:rsid w:val="000D2974"/>
    <w:rsid w:val="000D3010"/>
    <w:rsid w:val="000D31C4"/>
    <w:rsid w:val="000D3395"/>
    <w:rsid w:val="000D6BDF"/>
    <w:rsid w:val="000F2700"/>
    <w:rsid w:val="000F41C0"/>
    <w:rsid w:val="000F729D"/>
    <w:rsid w:val="000F7C57"/>
    <w:rsid w:val="001004E6"/>
    <w:rsid w:val="00102266"/>
    <w:rsid w:val="0010330A"/>
    <w:rsid w:val="00107E44"/>
    <w:rsid w:val="001100B5"/>
    <w:rsid w:val="00115957"/>
    <w:rsid w:val="00117368"/>
    <w:rsid w:val="00120FE3"/>
    <w:rsid w:val="00122409"/>
    <w:rsid w:val="00123295"/>
    <w:rsid w:val="00125A15"/>
    <w:rsid w:val="00126C03"/>
    <w:rsid w:val="00126CA3"/>
    <w:rsid w:val="00127F90"/>
    <w:rsid w:val="00132E44"/>
    <w:rsid w:val="001353FB"/>
    <w:rsid w:val="00136E5C"/>
    <w:rsid w:val="00141C62"/>
    <w:rsid w:val="00142DA3"/>
    <w:rsid w:val="001450A2"/>
    <w:rsid w:val="00147543"/>
    <w:rsid w:val="00153D95"/>
    <w:rsid w:val="00157078"/>
    <w:rsid w:val="00162428"/>
    <w:rsid w:val="001643C6"/>
    <w:rsid w:val="0016706E"/>
    <w:rsid w:val="001701C4"/>
    <w:rsid w:val="0017152B"/>
    <w:rsid w:val="00171EE5"/>
    <w:rsid w:val="00172154"/>
    <w:rsid w:val="0017221C"/>
    <w:rsid w:val="00180DBE"/>
    <w:rsid w:val="001810F5"/>
    <w:rsid w:val="00181C88"/>
    <w:rsid w:val="001834F4"/>
    <w:rsid w:val="0018636B"/>
    <w:rsid w:val="001901B4"/>
    <w:rsid w:val="00194E27"/>
    <w:rsid w:val="00195578"/>
    <w:rsid w:val="001A063B"/>
    <w:rsid w:val="001A2935"/>
    <w:rsid w:val="001A3D3E"/>
    <w:rsid w:val="001A4470"/>
    <w:rsid w:val="001A5AC6"/>
    <w:rsid w:val="001A6C4E"/>
    <w:rsid w:val="001A6E2E"/>
    <w:rsid w:val="001B168C"/>
    <w:rsid w:val="001B174D"/>
    <w:rsid w:val="001B5889"/>
    <w:rsid w:val="001B59A6"/>
    <w:rsid w:val="001B5AAD"/>
    <w:rsid w:val="001C14B1"/>
    <w:rsid w:val="001C459A"/>
    <w:rsid w:val="001C6899"/>
    <w:rsid w:val="001E1AEF"/>
    <w:rsid w:val="001E409F"/>
    <w:rsid w:val="001E44EB"/>
    <w:rsid w:val="001E5ADF"/>
    <w:rsid w:val="001E79CD"/>
    <w:rsid w:val="001E7EFF"/>
    <w:rsid w:val="001F05AF"/>
    <w:rsid w:val="001F0BC1"/>
    <w:rsid w:val="001F21F6"/>
    <w:rsid w:val="001F248E"/>
    <w:rsid w:val="001F6E21"/>
    <w:rsid w:val="001F6F0C"/>
    <w:rsid w:val="001F70AC"/>
    <w:rsid w:val="002002FC"/>
    <w:rsid w:val="00201F1D"/>
    <w:rsid w:val="00204971"/>
    <w:rsid w:val="00207728"/>
    <w:rsid w:val="002137E6"/>
    <w:rsid w:val="00213EF5"/>
    <w:rsid w:val="002156E6"/>
    <w:rsid w:val="002168D3"/>
    <w:rsid w:val="00217193"/>
    <w:rsid w:val="0022255C"/>
    <w:rsid w:val="00222958"/>
    <w:rsid w:val="00223EA2"/>
    <w:rsid w:val="002254D4"/>
    <w:rsid w:val="00226B70"/>
    <w:rsid w:val="0022783C"/>
    <w:rsid w:val="00230174"/>
    <w:rsid w:val="00230253"/>
    <w:rsid w:val="0023082D"/>
    <w:rsid w:val="0023103D"/>
    <w:rsid w:val="00236381"/>
    <w:rsid w:val="00236917"/>
    <w:rsid w:val="002400B9"/>
    <w:rsid w:val="00240934"/>
    <w:rsid w:val="00246163"/>
    <w:rsid w:val="00250CD6"/>
    <w:rsid w:val="002608E6"/>
    <w:rsid w:val="00260E2F"/>
    <w:rsid w:val="002629B7"/>
    <w:rsid w:val="002644EF"/>
    <w:rsid w:val="00264E34"/>
    <w:rsid w:val="00265D37"/>
    <w:rsid w:val="0026749B"/>
    <w:rsid w:val="00270CC9"/>
    <w:rsid w:val="00272A1E"/>
    <w:rsid w:val="00273941"/>
    <w:rsid w:val="002769A1"/>
    <w:rsid w:val="00277D42"/>
    <w:rsid w:val="00282153"/>
    <w:rsid w:val="00283BC9"/>
    <w:rsid w:val="00286D4B"/>
    <w:rsid w:val="00290E56"/>
    <w:rsid w:val="00292EA8"/>
    <w:rsid w:val="00295027"/>
    <w:rsid w:val="002A1295"/>
    <w:rsid w:val="002A301F"/>
    <w:rsid w:val="002A7359"/>
    <w:rsid w:val="002A7981"/>
    <w:rsid w:val="002A7E1D"/>
    <w:rsid w:val="002B280F"/>
    <w:rsid w:val="002B2F10"/>
    <w:rsid w:val="002B30C0"/>
    <w:rsid w:val="002B5A15"/>
    <w:rsid w:val="002B5E1E"/>
    <w:rsid w:val="002C160F"/>
    <w:rsid w:val="002C4F93"/>
    <w:rsid w:val="002D3077"/>
    <w:rsid w:val="002D335C"/>
    <w:rsid w:val="002D5D3C"/>
    <w:rsid w:val="002D6E67"/>
    <w:rsid w:val="002E0197"/>
    <w:rsid w:val="002E0910"/>
    <w:rsid w:val="002E2068"/>
    <w:rsid w:val="002E3286"/>
    <w:rsid w:val="002E4B7D"/>
    <w:rsid w:val="002E595F"/>
    <w:rsid w:val="002F020E"/>
    <w:rsid w:val="002F26AF"/>
    <w:rsid w:val="002F5367"/>
    <w:rsid w:val="002F6943"/>
    <w:rsid w:val="00302BDE"/>
    <w:rsid w:val="0030315F"/>
    <w:rsid w:val="00303C2B"/>
    <w:rsid w:val="00304240"/>
    <w:rsid w:val="00307161"/>
    <w:rsid w:val="003104D4"/>
    <w:rsid w:val="003152F9"/>
    <w:rsid w:val="00315BC6"/>
    <w:rsid w:val="00316DB8"/>
    <w:rsid w:val="00317894"/>
    <w:rsid w:val="00317E6C"/>
    <w:rsid w:val="00317F11"/>
    <w:rsid w:val="0032009A"/>
    <w:rsid w:val="00320272"/>
    <w:rsid w:val="003223F3"/>
    <w:rsid w:val="00322863"/>
    <w:rsid w:val="00323093"/>
    <w:rsid w:val="0032409A"/>
    <w:rsid w:val="003252C5"/>
    <w:rsid w:val="00326587"/>
    <w:rsid w:val="003303CE"/>
    <w:rsid w:val="003321D2"/>
    <w:rsid w:val="00332411"/>
    <w:rsid w:val="00335C44"/>
    <w:rsid w:val="00336025"/>
    <w:rsid w:val="0033701C"/>
    <w:rsid w:val="00337705"/>
    <w:rsid w:val="00342B35"/>
    <w:rsid w:val="003448E4"/>
    <w:rsid w:val="00345126"/>
    <w:rsid w:val="00345DA0"/>
    <w:rsid w:val="00346A15"/>
    <w:rsid w:val="00346AE7"/>
    <w:rsid w:val="0035076C"/>
    <w:rsid w:val="00351242"/>
    <w:rsid w:val="00352A9A"/>
    <w:rsid w:val="003530E9"/>
    <w:rsid w:val="00354FD3"/>
    <w:rsid w:val="003615B0"/>
    <w:rsid w:val="00364F59"/>
    <w:rsid w:val="003667AC"/>
    <w:rsid w:val="00367216"/>
    <w:rsid w:val="003716AA"/>
    <w:rsid w:val="003727A9"/>
    <w:rsid w:val="0037539E"/>
    <w:rsid w:val="00375B34"/>
    <w:rsid w:val="00384C8E"/>
    <w:rsid w:val="00386DFA"/>
    <w:rsid w:val="003908A0"/>
    <w:rsid w:val="003910FD"/>
    <w:rsid w:val="00391CF0"/>
    <w:rsid w:val="00392855"/>
    <w:rsid w:val="003943B1"/>
    <w:rsid w:val="003960BA"/>
    <w:rsid w:val="00397276"/>
    <w:rsid w:val="00397506"/>
    <w:rsid w:val="003A2FE7"/>
    <w:rsid w:val="003A3E69"/>
    <w:rsid w:val="003A43D8"/>
    <w:rsid w:val="003A527B"/>
    <w:rsid w:val="003A6B66"/>
    <w:rsid w:val="003A6D9D"/>
    <w:rsid w:val="003B08B5"/>
    <w:rsid w:val="003B49A5"/>
    <w:rsid w:val="003B642A"/>
    <w:rsid w:val="003C4732"/>
    <w:rsid w:val="003C6456"/>
    <w:rsid w:val="003C6F3B"/>
    <w:rsid w:val="003D3357"/>
    <w:rsid w:val="003D3C01"/>
    <w:rsid w:val="003D7249"/>
    <w:rsid w:val="003E1560"/>
    <w:rsid w:val="003E240C"/>
    <w:rsid w:val="003E3309"/>
    <w:rsid w:val="003F1D40"/>
    <w:rsid w:val="003F2C0C"/>
    <w:rsid w:val="003F363A"/>
    <w:rsid w:val="003F3AE8"/>
    <w:rsid w:val="00403BE8"/>
    <w:rsid w:val="00404B1A"/>
    <w:rsid w:val="00406872"/>
    <w:rsid w:val="004079CC"/>
    <w:rsid w:val="00411563"/>
    <w:rsid w:val="00413163"/>
    <w:rsid w:val="004149D4"/>
    <w:rsid w:val="00420098"/>
    <w:rsid w:val="004213BF"/>
    <w:rsid w:val="00421FCE"/>
    <w:rsid w:val="00422C5B"/>
    <w:rsid w:val="00423B27"/>
    <w:rsid w:val="004259E7"/>
    <w:rsid w:val="00426B11"/>
    <w:rsid w:val="00432CBF"/>
    <w:rsid w:val="00434008"/>
    <w:rsid w:val="00436247"/>
    <w:rsid w:val="00436315"/>
    <w:rsid w:val="00436C3B"/>
    <w:rsid w:val="00440BF7"/>
    <w:rsid w:val="00441A3A"/>
    <w:rsid w:val="00444F1C"/>
    <w:rsid w:val="00445CD7"/>
    <w:rsid w:val="0045160E"/>
    <w:rsid w:val="0045197D"/>
    <w:rsid w:val="004529EF"/>
    <w:rsid w:val="004569D1"/>
    <w:rsid w:val="004574BF"/>
    <w:rsid w:val="0045779A"/>
    <w:rsid w:val="0046075B"/>
    <w:rsid w:val="004616D3"/>
    <w:rsid w:val="004624AD"/>
    <w:rsid w:val="00462D2D"/>
    <w:rsid w:val="00462E4F"/>
    <w:rsid w:val="00465F70"/>
    <w:rsid w:val="00466385"/>
    <w:rsid w:val="004762EB"/>
    <w:rsid w:val="00476855"/>
    <w:rsid w:val="0048346A"/>
    <w:rsid w:val="00483A88"/>
    <w:rsid w:val="00483B47"/>
    <w:rsid w:val="00490A45"/>
    <w:rsid w:val="00490E1F"/>
    <w:rsid w:val="00496245"/>
    <w:rsid w:val="00497127"/>
    <w:rsid w:val="00497CFC"/>
    <w:rsid w:val="004A243E"/>
    <w:rsid w:val="004A57C6"/>
    <w:rsid w:val="004A6326"/>
    <w:rsid w:val="004A72E6"/>
    <w:rsid w:val="004A7B4D"/>
    <w:rsid w:val="004B06D3"/>
    <w:rsid w:val="004B0F74"/>
    <w:rsid w:val="004B219C"/>
    <w:rsid w:val="004B25AD"/>
    <w:rsid w:val="004B7440"/>
    <w:rsid w:val="004C05ED"/>
    <w:rsid w:val="004C0F2D"/>
    <w:rsid w:val="004C1E53"/>
    <w:rsid w:val="004C24B2"/>
    <w:rsid w:val="004C4336"/>
    <w:rsid w:val="004C67D9"/>
    <w:rsid w:val="004D1AFE"/>
    <w:rsid w:val="004D344A"/>
    <w:rsid w:val="004D49D0"/>
    <w:rsid w:val="004D6196"/>
    <w:rsid w:val="004D7839"/>
    <w:rsid w:val="004D78C1"/>
    <w:rsid w:val="004E042D"/>
    <w:rsid w:val="004E05E8"/>
    <w:rsid w:val="004E3797"/>
    <w:rsid w:val="004E3D16"/>
    <w:rsid w:val="004E4288"/>
    <w:rsid w:val="004E55C6"/>
    <w:rsid w:val="004E5EF3"/>
    <w:rsid w:val="004F1B07"/>
    <w:rsid w:val="004F5A08"/>
    <w:rsid w:val="004F6BA2"/>
    <w:rsid w:val="004F6CD4"/>
    <w:rsid w:val="004F7626"/>
    <w:rsid w:val="00502347"/>
    <w:rsid w:val="00506D7D"/>
    <w:rsid w:val="00510196"/>
    <w:rsid w:val="0051278B"/>
    <w:rsid w:val="005214C2"/>
    <w:rsid w:val="00525562"/>
    <w:rsid w:val="00531B1B"/>
    <w:rsid w:val="00532B65"/>
    <w:rsid w:val="00534764"/>
    <w:rsid w:val="005423B8"/>
    <w:rsid w:val="00543FD2"/>
    <w:rsid w:val="0054663E"/>
    <w:rsid w:val="00546BA5"/>
    <w:rsid w:val="00547B2E"/>
    <w:rsid w:val="00551F56"/>
    <w:rsid w:val="00556A77"/>
    <w:rsid w:val="00557E53"/>
    <w:rsid w:val="00560610"/>
    <w:rsid w:val="00560708"/>
    <w:rsid w:val="00567F3F"/>
    <w:rsid w:val="00570ED4"/>
    <w:rsid w:val="00577E34"/>
    <w:rsid w:val="00577EF6"/>
    <w:rsid w:val="00581734"/>
    <w:rsid w:val="00582DCF"/>
    <w:rsid w:val="0058485E"/>
    <w:rsid w:val="00585412"/>
    <w:rsid w:val="00585C25"/>
    <w:rsid w:val="005912E7"/>
    <w:rsid w:val="00592BE3"/>
    <w:rsid w:val="00593A95"/>
    <w:rsid w:val="00593FBC"/>
    <w:rsid w:val="0059452D"/>
    <w:rsid w:val="005952D1"/>
    <w:rsid w:val="00596E2E"/>
    <w:rsid w:val="005A14E5"/>
    <w:rsid w:val="005A16ED"/>
    <w:rsid w:val="005A3222"/>
    <w:rsid w:val="005A42B7"/>
    <w:rsid w:val="005A6CC5"/>
    <w:rsid w:val="005A7C83"/>
    <w:rsid w:val="005B0AC1"/>
    <w:rsid w:val="005B1615"/>
    <w:rsid w:val="005B2ED1"/>
    <w:rsid w:val="005B62C4"/>
    <w:rsid w:val="005B7901"/>
    <w:rsid w:val="005B796C"/>
    <w:rsid w:val="005C0198"/>
    <w:rsid w:val="005C078A"/>
    <w:rsid w:val="005C29DD"/>
    <w:rsid w:val="005C34B0"/>
    <w:rsid w:val="005C4C55"/>
    <w:rsid w:val="005C5B84"/>
    <w:rsid w:val="005D287E"/>
    <w:rsid w:val="005D3811"/>
    <w:rsid w:val="005D7A77"/>
    <w:rsid w:val="005E0333"/>
    <w:rsid w:val="005E1F9C"/>
    <w:rsid w:val="005E2558"/>
    <w:rsid w:val="005E285C"/>
    <w:rsid w:val="005E3A10"/>
    <w:rsid w:val="005E474E"/>
    <w:rsid w:val="005F19BE"/>
    <w:rsid w:val="005F5941"/>
    <w:rsid w:val="005F61CB"/>
    <w:rsid w:val="00601A48"/>
    <w:rsid w:val="00603D98"/>
    <w:rsid w:val="006040B2"/>
    <w:rsid w:val="00604548"/>
    <w:rsid w:val="00604624"/>
    <w:rsid w:val="00606107"/>
    <w:rsid w:val="006073FC"/>
    <w:rsid w:val="00610FB5"/>
    <w:rsid w:val="0061138C"/>
    <w:rsid w:val="006129DA"/>
    <w:rsid w:val="00613A65"/>
    <w:rsid w:val="0061519B"/>
    <w:rsid w:val="00620D67"/>
    <w:rsid w:val="006246C2"/>
    <w:rsid w:val="00625899"/>
    <w:rsid w:val="00626436"/>
    <w:rsid w:val="0062653D"/>
    <w:rsid w:val="00626E34"/>
    <w:rsid w:val="0062771E"/>
    <w:rsid w:val="00633DA9"/>
    <w:rsid w:val="00633F43"/>
    <w:rsid w:val="00634EA1"/>
    <w:rsid w:val="00634F3C"/>
    <w:rsid w:val="00635875"/>
    <w:rsid w:val="00641708"/>
    <w:rsid w:val="00642DB4"/>
    <w:rsid w:val="00642E4E"/>
    <w:rsid w:val="0064386F"/>
    <w:rsid w:val="00645765"/>
    <w:rsid w:val="00645B06"/>
    <w:rsid w:val="006512C7"/>
    <w:rsid w:val="006533A6"/>
    <w:rsid w:val="00653639"/>
    <w:rsid w:val="00653DA8"/>
    <w:rsid w:val="00654266"/>
    <w:rsid w:val="006546FD"/>
    <w:rsid w:val="00656AEB"/>
    <w:rsid w:val="00660295"/>
    <w:rsid w:val="00662214"/>
    <w:rsid w:val="00664E25"/>
    <w:rsid w:val="00665920"/>
    <w:rsid w:val="006703C1"/>
    <w:rsid w:val="00671531"/>
    <w:rsid w:val="00672A9D"/>
    <w:rsid w:val="00674A10"/>
    <w:rsid w:val="00674A95"/>
    <w:rsid w:val="0068073C"/>
    <w:rsid w:val="00680B3E"/>
    <w:rsid w:val="00681CDF"/>
    <w:rsid w:val="0068413D"/>
    <w:rsid w:val="00686810"/>
    <w:rsid w:val="00686930"/>
    <w:rsid w:val="00686F21"/>
    <w:rsid w:val="00687743"/>
    <w:rsid w:val="00693734"/>
    <w:rsid w:val="0069492B"/>
    <w:rsid w:val="0069603D"/>
    <w:rsid w:val="00696E5C"/>
    <w:rsid w:val="00697BC3"/>
    <w:rsid w:val="006A2DC6"/>
    <w:rsid w:val="006A43A6"/>
    <w:rsid w:val="006A6395"/>
    <w:rsid w:val="006A6AAF"/>
    <w:rsid w:val="006A6D8B"/>
    <w:rsid w:val="006B117A"/>
    <w:rsid w:val="006B447A"/>
    <w:rsid w:val="006B49F8"/>
    <w:rsid w:val="006B59D6"/>
    <w:rsid w:val="006C0B77"/>
    <w:rsid w:val="006C1193"/>
    <w:rsid w:val="006C39DC"/>
    <w:rsid w:val="006C4D94"/>
    <w:rsid w:val="006C4DDC"/>
    <w:rsid w:val="006C795D"/>
    <w:rsid w:val="006D1B34"/>
    <w:rsid w:val="006E0A97"/>
    <w:rsid w:val="006E135F"/>
    <w:rsid w:val="006E1E4F"/>
    <w:rsid w:val="006E6C9C"/>
    <w:rsid w:val="006E6E6C"/>
    <w:rsid w:val="006F3E2E"/>
    <w:rsid w:val="006F47A1"/>
    <w:rsid w:val="006F7910"/>
    <w:rsid w:val="0070267B"/>
    <w:rsid w:val="0070377F"/>
    <w:rsid w:val="007038C3"/>
    <w:rsid w:val="00704794"/>
    <w:rsid w:val="0070660D"/>
    <w:rsid w:val="00712888"/>
    <w:rsid w:val="00715CA4"/>
    <w:rsid w:val="007175EF"/>
    <w:rsid w:val="00720FBD"/>
    <w:rsid w:val="00721485"/>
    <w:rsid w:val="00731F93"/>
    <w:rsid w:val="00731FDD"/>
    <w:rsid w:val="00732053"/>
    <w:rsid w:val="00734A23"/>
    <w:rsid w:val="007375DC"/>
    <w:rsid w:val="0074001C"/>
    <w:rsid w:val="00740041"/>
    <w:rsid w:val="00751BDC"/>
    <w:rsid w:val="0075380D"/>
    <w:rsid w:val="00755E47"/>
    <w:rsid w:val="00756280"/>
    <w:rsid w:val="007625BA"/>
    <w:rsid w:val="00763436"/>
    <w:rsid w:val="00765636"/>
    <w:rsid w:val="00765F48"/>
    <w:rsid w:val="0076647E"/>
    <w:rsid w:val="00766896"/>
    <w:rsid w:val="007668B0"/>
    <w:rsid w:val="00766DF1"/>
    <w:rsid w:val="007673AA"/>
    <w:rsid w:val="00767F32"/>
    <w:rsid w:val="0077354A"/>
    <w:rsid w:val="0077414B"/>
    <w:rsid w:val="00776553"/>
    <w:rsid w:val="007774B6"/>
    <w:rsid w:val="00780C9B"/>
    <w:rsid w:val="007817B9"/>
    <w:rsid w:val="00784DDD"/>
    <w:rsid w:val="00786037"/>
    <w:rsid w:val="00792CEB"/>
    <w:rsid w:val="00793602"/>
    <w:rsid w:val="00793AC8"/>
    <w:rsid w:val="00793D7B"/>
    <w:rsid w:val="007968A1"/>
    <w:rsid w:val="007A11A7"/>
    <w:rsid w:val="007A2F1D"/>
    <w:rsid w:val="007A38C6"/>
    <w:rsid w:val="007A5703"/>
    <w:rsid w:val="007A6357"/>
    <w:rsid w:val="007B0217"/>
    <w:rsid w:val="007B0CC8"/>
    <w:rsid w:val="007B1A2B"/>
    <w:rsid w:val="007B48D3"/>
    <w:rsid w:val="007B4ED2"/>
    <w:rsid w:val="007C2250"/>
    <w:rsid w:val="007C641E"/>
    <w:rsid w:val="007C7484"/>
    <w:rsid w:val="007D4F11"/>
    <w:rsid w:val="007D7282"/>
    <w:rsid w:val="007D7824"/>
    <w:rsid w:val="007F03BD"/>
    <w:rsid w:val="007F0C5A"/>
    <w:rsid w:val="007F0EA1"/>
    <w:rsid w:val="007F11A8"/>
    <w:rsid w:val="007F2423"/>
    <w:rsid w:val="007F72E3"/>
    <w:rsid w:val="0080389D"/>
    <w:rsid w:val="00803FDF"/>
    <w:rsid w:val="008105EC"/>
    <w:rsid w:val="00811487"/>
    <w:rsid w:val="00811D7E"/>
    <w:rsid w:val="00812302"/>
    <w:rsid w:val="00812A7B"/>
    <w:rsid w:val="00813018"/>
    <w:rsid w:val="0081315C"/>
    <w:rsid w:val="008215DF"/>
    <w:rsid w:val="008221CF"/>
    <w:rsid w:val="008224CA"/>
    <w:rsid w:val="008242FF"/>
    <w:rsid w:val="0083391C"/>
    <w:rsid w:val="008344EB"/>
    <w:rsid w:val="0083598F"/>
    <w:rsid w:val="00836A25"/>
    <w:rsid w:val="00841E22"/>
    <w:rsid w:val="008421D0"/>
    <w:rsid w:val="008455A9"/>
    <w:rsid w:val="00847691"/>
    <w:rsid w:val="00851C88"/>
    <w:rsid w:val="00852A37"/>
    <w:rsid w:val="00855E2C"/>
    <w:rsid w:val="00857650"/>
    <w:rsid w:val="008605DF"/>
    <w:rsid w:val="00860955"/>
    <w:rsid w:val="00861B17"/>
    <w:rsid w:val="00862C38"/>
    <w:rsid w:val="00865C13"/>
    <w:rsid w:val="00870751"/>
    <w:rsid w:val="00870BB3"/>
    <w:rsid w:val="00871098"/>
    <w:rsid w:val="0087472E"/>
    <w:rsid w:val="00886066"/>
    <w:rsid w:val="0089131C"/>
    <w:rsid w:val="00891378"/>
    <w:rsid w:val="00891920"/>
    <w:rsid w:val="00893141"/>
    <w:rsid w:val="008936C4"/>
    <w:rsid w:val="00894CE6"/>
    <w:rsid w:val="00894E2F"/>
    <w:rsid w:val="00896764"/>
    <w:rsid w:val="00897D56"/>
    <w:rsid w:val="008A04A0"/>
    <w:rsid w:val="008A061E"/>
    <w:rsid w:val="008A1449"/>
    <w:rsid w:val="008A4C23"/>
    <w:rsid w:val="008B24FE"/>
    <w:rsid w:val="008B3110"/>
    <w:rsid w:val="008C0A2E"/>
    <w:rsid w:val="008C0F6E"/>
    <w:rsid w:val="008C1A65"/>
    <w:rsid w:val="008C3478"/>
    <w:rsid w:val="008C37D3"/>
    <w:rsid w:val="008C435C"/>
    <w:rsid w:val="008C5D2A"/>
    <w:rsid w:val="008C5FE3"/>
    <w:rsid w:val="008D05D0"/>
    <w:rsid w:val="008D1727"/>
    <w:rsid w:val="008D4004"/>
    <w:rsid w:val="008D5E34"/>
    <w:rsid w:val="008D7D78"/>
    <w:rsid w:val="008E1B6D"/>
    <w:rsid w:val="008E5096"/>
    <w:rsid w:val="008E5A5C"/>
    <w:rsid w:val="008E7BF4"/>
    <w:rsid w:val="008F0010"/>
    <w:rsid w:val="008F1188"/>
    <w:rsid w:val="008F3084"/>
    <w:rsid w:val="008F40B9"/>
    <w:rsid w:val="0090029C"/>
    <w:rsid w:val="00903C0F"/>
    <w:rsid w:val="0090452A"/>
    <w:rsid w:val="00904AD3"/>
    <w:rsid w:val="00905170"/>
    <w:rsid w:val="009071F6"/>
    <w:rsid w:val="00915868"/>
    <w:rsid w:val="00920D7B"/>
    <w:rsid w:val="00921B36"/>
    <w:rsid w:val="00922C48"/>
    <w:rsid w:val="009233D5"/>
    <w:rsid w:val="00923481"/>
    <w:rsid w:val="009304B3"/>
    <w:rsid w:val="00930E70"/>
    <w:rsid w:val="00935CBB"/>
    <w:rsid w:val="009415BE"/>
    <w:rsid w:val="00941F19"/>
    <w:rsid w:val="00942CA5"/>
    <w:rsid w:val="00942D57"/>
    <w:rsid w:val="00944618"/>
    <w:rsid w:val="00950189"/>
    <w:rsid w:val="00955012"/>
    <w:rsid w:val="009556BE"/>
    <w:rsid w:val="00957C5E"/>
    <w:rsid w:val="00961D2D"/>
    <w:rsid w:val="009655E6"/>
    <w:rsid w:val="00967D1C"/>
    <w:rsid w:val="0097120F"/>
    <w:rsid w:val="00971602"/>
    <w:rsid w:val="0097472A"/>
    <w:rsid w:val="009768C6"/>
    <w:rsid w:val="00977381"/>
    <w:rsid w:val="009806D9"/>
    <w:rsid w:val="00981F6F"/>
    <w:rsid w:val="00983130"/>
    <w:rsid w:val="00983F0B"/>
    <w:rsid w:val="00984841"/>
    <w:rsid w:val="00986FF6"/>
    <w:rsid w:val="00987061"/>
    <w:rsid w:val="0098734C"/>
    <w:rsid w:val="009873EE"/>
    <w:rsid w:val="00991B75"/>
    <w:rsid w:val="009926BA"/>
    <w:rsid w:val="00997150"/>
    <w:rsid w:val="009A51B2"/>
    <w:rsid w:val="009A5D6C"/>
    <w:rsid w:val="009A6D02"/>
    <w:rsid w:val="009B0686"/>
    <w:rsid w:val="009B16BB"/>
    <w:rsid w:val="009B2A9B"/>
    <w:rsid w:val="009B2DE5"/>
    <w:rsid w:val="009B445C"/>
    <w:rsid w:val="009B4ED1"/>
    <w:rsid w:val="009B5A70"/>
    <w:rsid w:val="009C0109"/>
    <w:rsid w:val="009C0CCB"/>
    <w:rsid w:val="009C28C8"/>
    <w:rsid w:val="009C4880"/>
    <w:rsid w:val="009C6D0E"/>
    <w:rsid w:val="009C7335"/>
    <w:rsid w:val="009D0483"/>
    <w:rsid w:val="009D19F3"/>
    <w:rsid w:val="009D35F5"/>
    <w:rsid w:val="009D4C45"/>
    <w:rsid w:val="009D4EB4"/>
    <w:rsid w:val="009D5F4F"/>
    <w:rsid w:val="009E1385"/>
    <w:rsid w:val="009E4BB8"/>
    <w:rsid w:val="009E4D4E"/>
    <w:rsid w:val="009F3025"/>
    <w:rsid w:val="009F3057"/>
    <w:rsid w:val="009F6B88"/>
    <w:rsid w:val="009F79E2"/>
    <w:rsid w:val="00A00211"/>
    <w:rsid w:val="00A01C08"/>
    <w:rsid w:val="00A02109"/>
    <w:rsid w:val="00A05F92"/>
    <w:rsid w:val="00A0612C"/>
    <w:rsid w:val="00A06335"/>
    <w:rsid w:val="00A203B3"/>
    <w:rsid w:val="00A263E0"/>
    <w:rsid w:val="00A30742"/>
    <w:rsid w:val="00A35EAE"/>
    <w:rsid w:val="00A36E4C"/>
    <w:rsid w:val="00A409ED"/>
    <w:rsid w:val="00A421FB"/>
    <w:rsid w:val="00A42FBA"/>
    <w:rsid w:val="00A44C37"/>
    <w:rsid w:val="00A44C40"/>
    <w:rsid w:val="00A45654"/>
    <w:rsid w:val="00A46F67"/>
    <w:rsid w:val="00A5088B"/>
    <w:rsid w:val="00A52109"/>
    <w:rsid w:val="00A53CE2"/>
    <w:rsid w:val="00A53DBA"/>
    <w:rsid w:val="00A66BA0"/>
    <w:rsid w:val="00A672BF"/>
    <w:rsid w:val="00A727AA"/>
    <w:rsid w:val="00A73224"/>
    <w:rsid w:val="00A77A57"/>
    <w:rsid w:val="00A822E9"/>
    <w:rsid w:val="00A84BF6"/>
    <w:rsid w:val="00A86495"/>
    <w:rsid w:val="00A86F28"/>
    <w:rsid w:val="00A877CA"/>
    <w:rsid w:val="00A93777"/>
    <w:rsid w:val="00A94E0E"/>
    <w:rsid w:val="00A9507C"/>
    <w:rsid w:val="00AA0608"/>
    <w:rsid w:val="00AA16E7"/>
    <w:rsid w:val="00AB0A80"/>
    <w:rsid w:val="00AB4D2C"/>
    <w:rsid w:val="00AB52A2"/>
    <w:rsid w:val="00AB795A"/>
    <w:rsid w:val="00AC2F0F"/>
    <w:rsid w:val="00AD1BEA"/>
    <w:rsid w:val="00AD3885"/>
    <w:rsid w:val="00AD464A"/>
    <w:rsid w:val="00AE04E5"/>
    <w:rsid w:val="00AE0AA1"/>
    <w:rsid w:val="00AE51D9"/>
    <w:rsid w:val="00AE6D0C"/>
    <w:rsid w:val="00AE763B"/>
    <w:rsid w:val="00AF127E"/>
    <w:rsid w:val="00AF49B6"/>
    <w:rsid w:val="00AF5B6E"/>
    <w:rsid w:val="00B00B5F"/>
    <w:rsid w:val="00B02800"/>
    <w:rsid w:val="00B03E22"/>
    <w:rsid w:val="00B04D5D"/>
    <w:rsid w:val="00B10E8B"/>
    <w:rsid w:val="00B1330A"/>
    <w:rsid w:val="00B1401A"/>
    <w:rsid w:val="00B1600B"/>
    <w:rsid w:val="00B20141"/>
    <w:rsid w:val="00B20265"/>
    <w:rsid w:val="00B203E1"/>
    <w:rsid w:val="00B20DB3"/>
    <w:rsid w:val="00B274E4"/>
    <w:rsid w:val="00B27608"/>
    <w:rsid w:val="00B30BF1"/>
    <w:rsid w:val="00B32415"/>
    <w:rsid w:val="00B3284E"/>
    <w:rsid w:val="00B328CE"/>
    <w:rsid w:val="00B364D0"/>
    <w:rsid w:val="00B365E9"/>
    <w:rsid w:val="00B3788A"/>
    <w:rsid w:val="00B434DE"/>
    <w:rsid w:val="00B44D73"/>
    <w:rsid w:val="00B46BFB"/>
    <w:rsid w:val="00B473D0"/>
    <w:rsid w:val="00B62B08"/>
    <w:rsid w:val="00B66606"/>
    <w:rsid w:val="00B67285"/>
    <w:rsid w:val="00B700E2"/>
    <w:rsid w:val="00B70676"/>
    <w:rsid w:val="00B7167F"/>
    <w:rsid w:val="00B72570"/>
    <w:rsid w:val="00B727F7"/>
    <w:rsid w:val="00B73A64"/>
    <w:rsid w:val="00B73D0A"/>
    <w:rsid w:val="00B75116"/>
    <w:rsid w:val="00B80361"/>
    <w:rsid w:val="00B8153F"/>
    <w:rsid w:val="00B822D8"/>
    <w:rsid w:val="00B853E6"/>
    <w:rsid w:val="00B86279"/>
    <w:rsid w:val="00B915B7"/>
    <w:rsid w:val="00B91620"/>
    <w:rsid w:val="00B922BA"/>
    <w:rsid w:val="00B92DDB"/>
    <w:rsid w:val="00B93BF0"/>
    <w:rsid w:val="00B95ADF"/>
    <w:rsid w:val="00B95E3D"/>
    <w:rsid w:val="00B95F85"/>
    <w:rsid w:val="00B9777B"/>
    <w:rsid w:val="00BA3169"/>
    <w:rsid w:val="00BA4A34"/>
    <w:rsid w:val="00BA528C"/>
    <w:rsid w:val="00BA6A92"/>
    <w:rsid w:val="00BB335A"/>
    <w:rsid w:val="00BB38E2"/>
    <w:rsid w:val="00BB4816"/>
    <w:rsid w:val="00BC0D21"/>
    <w:rsid w:val="00BC0E24"/>
    <w:rsid w:val="00BC3420"/>
    <w:rsid w:val="00BC5750"/>
    <w:rsid w:val="00BD08E4"/>
    <w:rsid w:val="00BD1166"/>
    <w:rsid w:val="00BD4FD2"/>
    <w:rsid w:val="00BD750D"/>
    <w:rsid w:val="00BE2099"/>
    <w:rsid w:val="00BE2154"/>
    <w:rsid w:val="00BE27FB"/>
    <w:rsid w:val="00BE3348"/>
    <w:rsid w:val="00BE370E"/>
    <w:rsid w:val="00BF159E"/>
    <w:rsid w:val="00BF280E"/>
    <w:rsid w:val="00BF2BE0"/>
    <w:rsid w:val="00BF40B4"/>
    <w:rsid w:val="00BF4FA7"/>
    <w:rsid w:val="00BF5FD7"/>
    <w:rsid w:val="00BF730A"/>
    <w:rsid w:val="00BF7E44"/>
    <w:rsid w:val="00C01080"/>
    <w:rsid w:val="00C02923"/>
    <w:rsid w:val="00C04E2C"/>
    <w:rsid w:val="00C12A4C"/>
    <w:rsid w:val="00C138AE"/>
    <w:rsid w:val="00C14E7A"/>
    <w:rsid w:val="00C219BD"/>
    <w:rsid w:val="00C33828"/>
    <w:rsid w:val="00C34B5F"/>
    <w:rsid w:val="00C34C20"/>
    <w:rsid w:val="00C3729F"/>
    <w:rsid w:val="00C4151E"/>
    <w:rsid w:val="00C42549"/>
    <w:rsid w:val="00C453D8"/>
    <w:rsid w:val="00C46B9D"/>
    <w:rsid w:val="00C47188"/>
    <w:rsid w:val="00C52914"/>
    <w:rsid w:val="00C546FF"/>
    <w:rsid w:val="00C5596A"/>
    <w:rsid w:val="00C56C1C"/>
    <w:rsid w:val="00C61F20"/>
    <w:rsid w:val="00C63A6F"/>
    <w:rsid w:val="00C64444"/>
    <w:rsid w:val="00C6498C"/>
    <w:rsid w:val="00C7015F"/>
    <w:rsid w:val="00C70757"/>
    <w:rsid w:val="00C7309A"/>
    <w:rsid w:val="00C735E5"/>
    <w:rsid w:val="00C74101"/>
    <w:rsid w:val="00C74911"/>
    <w:rsid w:val="00C74C48"/>
    <w:rsid w:val="00C77D7D"/>
    <w:rsid w:val="00C811B0"/>
    <w:rsid w:val="00C83379"/>
    <w:rsid w:val="00C83393"/>
    <w:rsid w:val="00C852D0"/>
    <w:rsid w:val="00C85E12"/>
    <w:rsid w:val="00C86822"/>
    <w:rsid w:val="00C9734F"/>
    <w:rsid w:val="00CA0394"/>
    <w:rsid w:val="00CA1BFF"/>
    <w:rsid w:val="00CA2B1C"/>
    <w:rsid w:val="00CA595D"/>
    <w:rsid w:val="00CB3F6F"/>
    <w:rsid w:val="00CB3F77"/>
    <w:rsid w:val="00CB6B92"/>
    <w:rsid w:val="00CC087D"/>
    <w:rsid w:val="00CC2388"/>
    <w:rsid w:val="00CC2E54"/>
    <w:rsid w:val="00CC34F0"/>
    <w:rsid w:val="00CC5039"/>
    <w:rsid w:val="00CC5CC5"/>
    <w:rsid w:val="00CD01EB"/>
    <w:rsid w:val="00CD1823"/>
    <w:rsid w:val="00CD6855"/>
    <w:rsid w:val="00CE0F36"/>
    <w:rsid w:val="00CE2A4D"/>
    <w:rsid w:val="00CF443D"/>
    <w:rsid w:val="00CF45FA"/>
    <w:rsid w:val="00CF6107"/>
    <w:rsid w:val="00CF73D2"/>
    <w:rsid w:val="00D01644"/>
    <w:rsid w:val="00D016E5"/>
    <w:rsid w:val="00D06C87"/>
    <w:rsid w:val="00D10CC0"/>
    <w:rsid w:val="00D122A9"/>
    <w:rsid w:val="00D12B95"/>
    <w:rsid w:val="00D20BF2"/>
    <w:rsid w:val="00D24A72"/>
    <w:rsid w:val="00D262F4"/>
    <w:rsid w:val="00D34E3A"/>
    <w:rsid w:val="00D3693A"/>
    <w:rsid w:val="00D4010E"/>
    <w:rsid w:val="00D40188"/>
    <w:rsid w:val="00D405C6"/>
    <w:rsid w:val="00D408DD"/>
    <w:rsid w:val="00D40BF7"/>
    <w:rsid w:val="00D413BB"/>
    <w:rsid w:val="00D4166C"/>
    <w:rsid w:val="00D41B72"/>
    <w:rsid w:val="00D4368D"/>
    <w:rsid w:val="00D45016"/>
    <w:rsid w:val="00D50781"/>
    <w:rsid w:val="00D54DB9"/>
    <w:rsid w:val="00D624C4"/>
    <w:rsid w:val="00D63F69"/>
    <w:rsid w:val="00D66CDC"/>
    <w:rsid w:val="00D706AD"/>
    <w:rsid w:val="00D751EE"/>
    <w:rsid w:val="00D76707"/>
    <w:rsid w:val="00D8023A"/>
    <w:rsid w:val="00D824F2"/>
    <w:rsid w:val="00D82B6C"/>
    <w:rsid w:val="00D83F55"/>
    <w:rsid w:val="00D85A5E"/>
    <w:rsid w:val="00D874C4"/>
    <w:rsid w:val="00D8778D"/>
    <w:rsid w:val="00D87FDF"/>
    <w:rsid w:val="00D91DB9"/>
    <w:rsid w:val="00DA053B"/>
    <w:rsid w:val="00DA2557"/>
    <w:rsid w:val="00DA2E9F"/>
    <w:rsid w:val="00DB630B"/>
    <w:rsid w:val="00DB65C4"/>
    <w:rsid w:val="00DB79A8"/>
    <w:rsid w:val="00DC0AEA"/>
    <w:rsid w:val="00DD0AC0"/>
    <w:rsid w:val="00DD59B1"/>
    <w:rsid w:val="00DD7749"/>
    <w:rsid w:val="00DE0AEF"/>
    <w:rsid w:val="00DE4509"/>
    <w:rsid w:val="00DE530C"/>
    <w:rsid w:val="00DE60F2"/>
    <w:rsid w:val="00DF5D44"/>
    <w:rsid w:val="00DF5F86"/>
    <w:rsid w:val="00E00436"/>
    <w:rsid w:val="00E04E4A"/>
    <w:rsid w:val="00E065BA"/>
    <w:rsid w:val="00E06D8E"/>
    <w:rsid w:val="00E11813"/>
    <w:rsid w:val="00E11D39"/>
    <w:rsid w:val="00E12542"/>
    <w:rsid w:val="00E1259F"/>
    <w:rsid w:val="00E1284D"/>
    <w:rsid w:val="00E2170A"/>
    <w:rsid w:val="00E22000"/>
    <w:rsid w:val="00E2339F"/>
    <w:rsid w:val="00E2355D"/>
    <w:rsid w:val="00E30115"/>
    <w:rsid w:val="00E3023E"/>
    <w:rsid w:val="00E31961"/>
    <w:rsid w:val="00E33DC7"/>
    <w:rsid w:val="00E34740"/>
    <w:rsid w:val="00E35A00"/>
    <w:rsid w:val="00E374D6"/>
    <w:rsid w:val="00E410EE"/>
    <w:rsid w:val="00E417A4"/>
    <w:rsid w:val="00E42052"/>
    <w:rsid w:val="00E42EE4"/>
    <w:rsid w:val="00E43755"/>
    <w:rsid w:val="00E47625"/>
    <w:rsid w:val="00E50911"/>
    <w:rsid w:val="00E5130B"/>
    <w:rsid w:val="00E51A9C"/>
    <w:rsid w:val="00E57640"/>
    <w:rsid w:val="00E577D0"/>
    <w:rsid w:val="00E578C0"/>
    <w:rsid w:val="00E6006F"/>
    <w:rsid w:val="00E60A23"/>
    <w:rsid w:val="00E62CA2"/>
    <w:rsid w:val="00E6419E"/>
    <w:rsid w:val="00E6581B"/>
    <w:rsid w:val="00E81A14"/>
    <w:rsid w:val="00E82A5B"/>
    <w:rsid w:val="00E83B2A"/>
    <w:rsid w:val="00E90303"/>
    <w:rsid w:val="00E9113C"/>
    <w:rsid w:val="00E9130C"/>
    <w:rsid w:val="00E93ADD"/>
    <w:rsid w:val="00E9443F"/>
    <w:rsid w:val="00E96F37"/>
    <w:rsid w:val="00EA3FF5"/>
    <w:rsid w:val="00EA42A4"/>
    <w:rsid w:val="00EA54E5"/>
    <w:rsid w:val="00EA59DF"/>
    <w:rsid w:val="00EA5ECE"/>
    <w:rsid w:val="00EA62B9"/>
    <w:rsid w:val="00EB0599"/>
    <w:rsid w:val="00EB1872"/>
    <w:rsid w:val="00EC121A"/>
    <w:rsid w:val="00EC1B5F"/>
    <w:rsid w:val="00EC2825"/>
    <w:rsid w:val="00EC36E1"/>
    <w:rsid w:val="00EC588C"/>
    <w:rsid w:val="00EC7A70"/>
    <w:rsid w:val="00ED41AE"/>
    <w:rsid w:val="00EE1A96"/>
    <w:rsid w:val="00EE2AB7"/>
    <w:rsid w:val="00EE4070"/>
    <w:rsid w:val="00EE483A"/>
    <w:rsid w:val="00EE550C"/>
    <w:rsid w:val="00EE74BB"/>
    <w:rsid w:val="00EF0541"/>
    <w:rsid w:val="00EF257D"/>
    <w:rsid w:val="00F0168B"/>
    <w:rsid w:val="00F029FE"/>
    <w:rsid w:val="00F06FE7"/>
    <w:rsid w:val="00F0781A"/>
    <w:rsid w:val="00F119AC"/>
    <w:rsid w:val="00F11C65"/>
    <w:rsid w:val="00F11F9B"/>
    <w:rsid w:val="00F1231E"/>
    <w:rsid w:val="00F124A6"/>
    <w:rsid w:val="00F12C76"/>
    <w:rsid w:val="00F15126"/>
    <w:rsid w:val="00F161C2"/>
    <w:rsid w:val="00F17B61"/>
    <w:rsid w:val="00F21F1F"/>
    <w:rsid w:val="00F224D2"/>
    <w:rsid w:val="00F23774"/>
    <w:rsid w:val="00F256EE"/>
    <w:rsid w:val="00F25F4B"/>
    <w:rsid w:val="00F30BAE"/>
    <w:rsid w:val="00F30C30"/>
    <w:rsid w:val="00F31806"/>
    <w:rsid w:val="00F343C3"/>
    <w:rsid w:val="00F360DE"/>
    <w:rsid w:val="00F36345"/>
    <w:rsid w:val="00F3722B"/>
    <w:rsid w:val="00F373A7"/>
    <w:rsid w:val="00F3742D"/>
    <w:rsid w:val="00F42C0A"/>
    <w:rsid w:val="00F46E08"/>
    <w:rsid w:val="00F54A84"/>
    <w:rsid w:val="00F54AF9"/>
    <w:rsid w:val="00F558DE"/>
    <w:rsid w:val="00F57774"/>
    <w:rsid w:val="00F636A1"/>
    <w:rsid w:val="00F6481C"/>
    <w:rsid w:val="00F64A7B"/>
    <w:rsid w:val="00F663D3"/>
    <w:rsid w:val="00F70BA9"/>
    <w:rsid w:val="00F71DD2"/>
    <w:rsid w:val="00F800BA"/>
    <w:rsid w:val="00F80ECF"/>
    <w:rsid w:val="00F81D61"/>
    <w:rsid w:val="00F83122"/>
    <w:rsid w:val="00F83720"/>
    <w:rsid w:val="00F83794"/>
    <w:rsid w:val="00F86421"/>
    <w:rsid w:val="00F873D1"/>
    <w:rsid w:val="00F90ED5"/>
    <w:rsid w:val="00F93243"/>
    <w:rsid w:val="00F93C91"/>
    <w:rsid w:val="00F96934"/>
    <w:rsid w:val="00FA3937"/>
    <w:rsid w:val="00FA69B3"/>
    <w:rsid w:val="00FB1AF9"/>
    <w:rsid w:val="00FB2433"/>
    <w:rsid w:val="00FB2659"/>
    <w:rsid w:val="00FB3479"/>
    <w:rsid w:val="00FB38DE"/>
    <w:rsid w:val="00FB3A03"/>
    <w:rsid w:val="00FB5559"/>
    <w:rsid w:val="00FB6D04"/>
    <w:rsid w:val="00FB7AEF"/>
    <w:rsid w:val="00FB7F55"/>
    <w:rsid w:val="00FB7FBB"/>
    <w:rsid w:val="00FC3E69"/>
    <w:rsid w:val="00FD1155"/>
    <w:rsid w:val="00FD2CE2"/>
    <w:rsid w:val="00FD4670"/>
    <w:rsid w:val="00FD7A4F"/>
    <w:rsid w:val="00FE0906"/>
    <w:rsid w:val="00FE1445"/>
    <w:rsid w:val="00FE1E8D"/>
    <w:rsid w:val="00FE34D1"/>
    <w:rsid w:val="00FE6DC2"/>
    <w:rsid w:val="00FE7946"/>
    <w:rsid w:val="00FE7B3A"/>
    <w:rsid w:val="00FF11D6"/>
    <w:rsid w:val="00FF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B3B0A"/>
  <w15:chartTrackingRefBased/>
  <w15:docId w15:val="{751FF204-2C41-4ACE-BAC6-095E453C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5C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8642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642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73AA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023E"/>
    <w:pPr>
      <w:ind w:left="720"/>
      <w:contextualSpacing/>
    </w:pPr>
  </w:style>
  <w:style w:type="paragraph" w:styleId="a4">
    <w:name w:val="Body Text"/>
    <w:basedOn w:val="a"/>
    <w:link w:val="a5"/>
    <w:rsid w:val="00E3023E"/>
    <w:pPr>
      <w:spacing w:after="0" w:line="312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E3023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6">
    <w:name w:val="Подписи к рисункам"/>
    <w:basedOn w:val="a"/>
    <w:rsid w:val="00E3023E"/>
    <w:pPr>
      <w:spacing w:after="240" w:line="312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39"/>
    <w:rsid w:val="00EC1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EC1B5F"/>
    <w:rPr>
      <w:color w:val="808080"/>
    </w:rPr>
  </w:style>
  <w:style w:type="paragraph" w:styleId="a9">
    <w:name w:val="header"/>
    <w:basedOn w:val="a"/>
    <w:link w:val="aa"/>
    <w:uiPriority w:val="99"/>
    <w:unhideWhenUsed/>
    <w:rsid w:val="00680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80B3E"/>
  </w:style>
  <w:style w:type="paragraph" w:styleId="ab">
    <w:name w:val="footer"/>
    <w:basedOn w:val="a"/>
    <w:link w:val="ac"/>
    <w:uiPriority w:val="99"/>
    <w:unhideWhenUsed/>
    <w:rsid w:val="00680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80B3E"/>
  </w:style>
  <w:style w:type="paragraph" w:customStyle="1" w:styleId="ad">
    <w:name w:val="Подписи к таблице"/>
    <w:basedOn w:val="a"/>
    <w:rsid w:val="004D7839"/>
    <w:pPr>
      <w:spacing w:after="0" w:line="312" w:lineRule="auto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8642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8642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e">
    <w:name w:val="caption"/>
    <w:basedOn w:val="a"/>
    <w:next w:val="a"/>
    <w:uiPriority w:val="35"/>
    <w:unhideWhenUsed/>
    <w:qFormat/>
    <w:rsid w:val="00F8642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7673AA"/>
    <w:rPr>
      <w:rFonts w:ascii="Times New Roman" w:eastAsiaTheme="majorEastAsia" w:hAnsi="Times New Roman" w:cstheme="majorBidi"/>
      <w:b/>
      <w:sz w:val="24"/>
      <w:szCs w:val="24"/>
    </w:rPr>
  </w:style>
  <w:style w:type="paragraph" w:styleId="af">
    <w:name w:val="TOC Heading"/>
    <w:basedOn w:val="1"/>
    <w:next w:val="a"/>
    <w:uiPriority w:val="39"/>
    <w:unhideWhenUsed/>
    <w:qFormat/>
    <w:rsid w:val="007375DC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375D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375D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375DC"/>
    <w:pPr>
      <w:spacing w:after="100"/>
      <w:ind w:left="440"/>
    </w:pPr>
  </w:style>
  <w:style w:type="character" w:styleId="af0">
    <w:name w:val="Hyperlink"/>
    <w:basedOn w:val="a0"/>
    <w:uiPriority w:val="99"/>
    <w:unhideWhenUsed/>
    <w:rsid w:val="007375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246EA-2F8F-4D30-B9AF-15A6A6BC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21</Pages>
  <Words>3778</Words>
  <Characters>21540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Медведев Кирилл</dc:creator>
  <cp:keywords/>
  <dc:description/>
  <cp:lastModifiedBy>Медведев Кирилл Максимович</cp:lastModifiedBy>
  <cp:revision>14</cp:revision>
  <cp:lastPrinted>2026-01-13T15:34:00Z</cp:lastPrinted>
  <dcterms:created xsi:type="dcterms:W3CDTF">2026-01-02T16:31:00Z</dcterms:created>
  <dcterms:modified xsi:type="dcterms:W3CDTF">2026-01-13T15:37:00Z</dcterms:modified>
</cp:coreProperties>
</file>