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DDAA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3F9FC15" wp14:editId="48488A0B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63BCB5A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EF51AA1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C0B71A7" w14:textId="77777777" w:rsidR="00932B4E" w:rsidRDefault="00932B4E" w:rsidP="00932B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2E13BB02" w14:textId="77777777" w:rsidR="00932B4E" w:rsidRDefault="00932B4E" w:rsidP="00932B4E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5F9FD10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226E37A4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594679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70F17D20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7B5A277D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CA9D1C8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9E1CABC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62B6969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A77B630" w14:textId="13D06C59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3</w:t>
      </w:r>
    </w:p>
    <w:p w14:paraId="3D952F7F" w14:textId="0B3210E1" w:rsidR="00932B4E" w:rsidRP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932B4E">
        <w:rPr>
          <w:rStyle w:val="eop"/>
          <w:color w:val="000000"/>
          <w:sz w:val="28"/>
          <w:szCs w:val="28"/>
        </w:rPr>
        <w:t>«</w:t>
      </w:r>
      <w:r w:rsidRPr="00932B4E">
        <w:rPr>
          <w:sz w:val="28"/>
          <w:szCs w:val="28"/>
        </w:rPr>
        <w:t>Метод квадратного корня</w:t>
      </w:r>
      <w:r w:rsidRPr="00932B4E">
        <w:rPr>
          <w:rStyle w:val="eop"/>
          <w:color w:val="000000"/>
          <w:sz w:val="28"/>
          <w:szCs w:val="28"/>
        </w:rPr>
        <w:t>»</w:t>
      </w:r>
    </w:p>
    <w:p w14:paraId="1F4BEFBC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F38B58C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9982D0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053C664B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2D011E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E90CCBD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240B5DC8" w14:textId="319E6DE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1E4AEBA" wp14:editId="5D0FCA2B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493593C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D2EBD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D2EBD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D2EBD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63198371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</w:pPr>
    </w:p>
    <w:p w14:paraId="64D47252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45329FB0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1CBC117" wp14:editId="40BB77A8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CEB492B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4224EBFE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1D7E4CF0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</w:pPr>
    </w:p>
    <w:p w14:paraId="115A489D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FA07611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9DE4B82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0039231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40C4514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5C303F4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57B92DC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50BDFF5A" w14:textId="77777777" w:rsidR="00932B4E" w:rsidRDefault="00932B4E" w:rsidP="00932B4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11252D25" w14:textId="25EB0FB6" w:rsidR="00932B4E" w:rsidRPr="00DD2EBD" w:rsidRDefault="00932B4E" w:rsidP="00DD2E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2111E82F" w14:textId="45C675F5" w:rsidR="00932B4E" w:rsidRDefault="00932B4E" w:rsidP="00DD2EB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470516E2" w14:textId="5008DBCA" w:rsidR="00932B4E" w:rsidRDefault="00932B4E" w:rsidP="00932B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следующие две системы с помощью</w:t>
      </w:r>
      <w:r w:rsidR="00386A17">
        <w:rPr>
          <w:rFonts w:ascii="Times New Roman" w:hAnsi="Times New Roman" w:cs="Times New Roman"/>
          <w:sz w:val="28"/>
        </w:rPr>
        <w:t xml:space="preserve"> метода квадратного корня</w:t>
      </w:r>
      <w:r>
        <w:rPr>
          <w:rFonts w:ascii="Times New Roman" w:hAnsi="Times New Roman" w:cs="Times New Roman"/>
          <w:sz w:val="28"/>
        </w:rPr>
        <w:t>:</w:t>
      </w:r>
    </w:p>
    <w:p w14:paraId="775EA4B0" w14:textId="7E97635E" w:rsidR="00932B4E" w:rsidRDefault="00932B4E" w:rsidP="00932B4E">
      <w:pPr>
        <w:rPr>
          <w:rFonts w:ascii="Times New Roman" w:eastAsiaTheme="minorHAnsi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9074DA" wp14:editId="712C17B0">
            <wp:extent cx="1950720" cy="716280"/>
            <wp:effectExtent l="0" t="0" r="0" b="7620"/>
            <wp:docPr id="1660838853" name="Рисунок 2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8853" name="Рисунок 2" descr="Изображение выглядит как Шрифт, текс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E66F" w14:textId="68469674" w:rsidR="00932B4E" w:rsidRDefault="00932B4E" w:rsidP="00932B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DFAF8E" wp14:editId="57BC2790">
            <wp:extent cx="2804160" cy="914400"/>
            <wp:effectExtent l="0" t="0" r="0" b="0"/>
            <wp:docPr id="409346120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6120" name="Рисунок 1" descr="Изображение выглядит как текст, Шрифт, белый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F6BE" w14:textId="7E1236AE" w:rsidR="00932B4E" w:rsidRDefault="00932B4E" w:rsidP="00932B4E">
      <w:pPr>
        <w:rPr>
          <w:rFonts w:ascii="Times New Roman" w:hAnsi="Times New Roman" w:cs="Times New Roman"/>
          <w:sz w:val="28"/>
        </w:rPr>
      </w:pPr>
    </w:p>
    <w:p w14:paraId="621D3095" w14:textId="77777777" w:rsidR="00932B4E" w:rsidRPr="00DD2EBD" w:rsidRDefault="00932B4E" w:rsidP="00932B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14DDC096" w14:textId="2CF2DC0A" w:rsidR="00932B4E" w:rsidRDefault="00DD2EBD" w:rsidP="00932B4E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932B4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932B4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320905" w14:textId="02B6E84D" w:rsidR="00932B4E" w:rsidRDefault="00932B4E" w:rsidP="00932B4E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атрицы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_1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были созданы из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начальных данных, а именно из коэффициентов, стоящих при 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3</w:t>
      </w:r>
      <w:r w:rsidRP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первой матрицы и при 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4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второй матрицы соответственно.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екторы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по аналогии, были созданы из свободных членов соответствующих СЛАУ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9525E0B" w14:textId="48022C3E" w:rsidR="00932B4E" w:rsidRDefault="00DD2EBD" w:rsidP="00932B4E">
      <w:pPr>
        <w:tabs>
          <w:tab w:val="left" w:pos="851"/>
          <w:tab w:val="left" w:pos="5670"/>
        </w:tabs>
        <w:spacing w:line="360" w:lineRule="auto"/>
        <w:rPr>
          <w:rFonts w:cs="Times New Roman"/>
          <w:iCs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реализован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алгоритм,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реш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ающий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данные СЛАУ 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методом</w:t>
      </w:r>
      <w:r w:rsidR="00386A1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квадратного корня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</w:p>
    <w:p w14:paraId="16681A5F" w14:textId="77777777" w:rsidR="00DD2EBD" w:rsidRPr="00DD2EBD" w:rsidRDefault="00DD2EBD" w:rsidP="00932B4E">
      <w:pPr>
        <w:tabs>
          <w:tab w:val="left" w:pos="851"/>
          <w:tab w:val="left" w:pos="5670"/>
        </w:tabs>
        <w:spacing w:line="360" w:lineRule="auto"/>
        <w:rPr>
          <w:rFonts w:cs="Times New Roman"/>
          <w:iCs/>
          <w:sz w:val="28"/>
        </w:rPr>
      </w:pPr>
    </w:p>
    <w:p w14:paraId="4B7369D1" w14:textId="25AF673F" w:rsidR="00386A17" w:rsidRPr="00DD2EBD" w:rsidRDefault="00932B4E" w:rsidP="00386A17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2E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50074747" w14:textId="4DDC87A4" w:rsidR="00932B4E" w:rsidRDefault="00386A17" w:rsidP="00386A17">
      <w:pPr>
        <w:tabs>
          <w:tab w:val="left" w:pos="851"/>
          <w:tab w:val="left" w:pos="5670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заключается в представлении матрицы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в виде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>
        <w:rPr>
          <w:rFonts w:ascii="Times New Roman" w:eastAsia="Times New Roman" w:hAnsi="Times New Roman" w:cs="Times New Roman"/>
          <w:sz w:val="28"/>
        </w:rPr>
        <w:t>.</w:t>
      </w:r>
    </w:p>
    <w:p w14:paraId="4246518C" w14:textId="5683D164" w:rsidR="00932B4E" w:rsidRPr="00386A17" w:rsidRDefault="00932B4E" w:rsidP="00386A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86A17">
        <w:rPr>
          <w:rFonts w:ascii="Times New Roman" w:hAnsi="Times New Roman" w:cs="Times New Roman"/>
          <w:sz w:val="28"/>
        </w:rPr>
        <w:t xml:space="preserve">В первую очередь необходимо </w:t>
      </w:r>
      <w:r w:rsidR="00DD2EBD">
        <w:rPr>
          <w:rFonts w:ascii="Times New Roman" w:hAnsi="Times New Roman" w:cs="Times New Roman"/>
          <w:sz w:val="28"/>
        </w:rPr>
        <w:t>создать</w:t>
      </w:r>
      <w:r w:rsidRPr="00386A17">
        <w:rPr>
          <w:rFonts w:ascii="Times New Roman" w:hAnsi="Times New Roman" w:cs="Times New Roman"/>
          <w:sz w:val="28"/>
        </w:rPr>
        <w:t xml:space="preserve"> матриц</w:t>
      </w:r>
      <w:r w:rsidR="00386A17" w:rsidRPr="00386A17">
        <w:rPr>
          <w:rFonts w:ascii="Times New Roman" w:hAnsi="Times New Roman" w:cs="Times New Roman"/>
          <w:sz w:val="28"/>
        </w:rPr>
        <w:t>у</w:t>
      </w:r>
      <w:r w:rsidRPr="00386A17">
        <w:rPr>
          <w:rFonts w:ascii="Times New Roman" w:hAnsi="Times New Roman" w:cs="Times New Roman"/>
          <w:sz w:val="28"/>
        </w:rPr>
        <w:t xml:space="preserve"> </w:t>
      </w:r>
      <w:r w:rsidRPr="00386A17">
        <w:rPr>
          <w:rFonts w:ascii="Times New Roman" w:hAnsi="Times New Roman" w:cs="Times New Roman"/>
          <w:sz w:val="28"/>
          <w:lang w:val="en-US"/>
        </w:rPr>
        <w:t>U</w:t>
      </w:r>
      <w:r w:rsidR="00DD2EBD">
        <w:rPr>
          <w:rFonts w:ascii="Times New Roman" w:hAnsi="Times New Roman" w:cs="Times New Roman"/>
          <w:sz w:val="28"/>
        </w:rPr>
        <w:t xml:space="preserve"> и найти каждый из ее элементов, опираясь на </w:t>
      </w:r>
      <w:r w:rsidRPr="00386A17">
        <w:rPr>
          <w:rFonts w:ascii="Times New Roman" w:hAnsi="Times New Roman" w:cs="Times New Roman"/>
          <w:sz w:val="28"/>
        </w:rPr>
        <w:t>следующи</w:t>
      </w:r>
      <w:r w:rsidR="00DD2EBD">
        <w:rPr>
          <w:rFonts w:ascii="Times New Roman" w:hAnsi="Times New Roman" w:cs="Times New Roman"/>
          <w:sz w:val="28"/>
        </w:rPr>
        <w:t>е</w:t>
      </w:r>
      <w:r w:rsidRPr="00386A17">
        <w:rPr>
          <w:rFonts w:ascii="Times New Roman" w:hAnsi="Times New Roman" w:cs="Times New Roman"/>
          <w:sz w:val="28"/>
        </w:rPr>
        <w:t xml:space="preserve"> формул</w:t>
      </w:r>
      <w:r w:rsidR="00DD2EBD">
        <w:rPr>
          <w:rFonts w:ascii="Times New Roman" w:hAnsi="Times New Roman" w:cs="Times New Roman"/>
          <w:sz w:val="28"/>
        </w:rPr>
        <w:t>ы</w:t>
      </w:r>
      <w:r w:rsidRPr="00386A17">
        <w:rPr>
          <w:rFonts w:ascii="Times New Roman" w:hAnsi="Times New Roman" w:cs="Times New Roman"/>
          <w:sz w:val="28"/>
        </w:rPr>
        <w:t>:</w:t>
      </w:r>
    </w:p>
    <w:p w14:paraId="1EB35123" w14:textId="77777777" w:rsidR="00932B4E" w:rsidRPr="00B54BAC" w:rsidRDefault="00932B4E" w:rsidP="00932B4E">
      <w:pPr>
        <w:rPr>
          <w:rFonts w:ascii="Times New Roman" w:hAnsi="Times New Roman" w:cs="Times New Roman"/>
          <w:sz w:val="28"/>
        </w:rPr>
      </w:pPr>
    </w:p>
    <w:p w14:paraId="1B07F440" w14:textId="5FC6E4F4" w:rsidR="00932B4E" w:rsidRPr="00B54BAC" w:rsidRDefault="00957E4E" w:rsidP="00386A17">
      <w:pPr>
        <w:ind w:left="283"/>
        <w:rPr>
          <w:rFonts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u</m:t>
              </m:r>
              <m:ctrlPr>
                <w:rPr>
                  <w:rFonts w:ascii="Cambria Math" w:hAnsi="Cambria Math" w:cs="Times New Roman"/>
                  <w:bCs/>
                  <w:sz w:val="28"/>
                  <w:lang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11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, j&gt;1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8"/>
            </w:rPr>
            <m:t>,  1&gt;i≥n,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,   i&lt;j</m:t>
          </m:r>
        </m:oMath>
      </m:oMathPara>
    </w:p>
    <w:p w14:paraId="6A44C2BE" w14:textId="3AB52DD7" w:rsidR="00932B4E" w:rsidRPr="00DD2EBD" w:rsidRDefault="00386A17" w:rsidP="00DD2EBD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 w:rsidRPr="00386A17">
        <w:rPr>
          <w:rFonts w:ascii="Times New Roman" w:hAnsi="Times New Roman" w:cs="Times New Roman"/>
          <w:iCs/>
          <w:sz w:val="28"/>
        </w:rPr>
        <w:t>Далее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DD2EBD">
        <w:rPr>
          <w:rFonts w:ascii="Times New Roman" w:hAnsi="Times New Roman" w:cs="Times New Roman"/>
          <w:iCs/>
          <w:sz w:val="28"/>
        </w:rPr>
        <w:t>нужно записать транспонированную копию найденной матрицы: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36385D9E" w14:textId="3B3BF902" w:rsidR="00DD2EBD" w:rsidRPr="00DD2EBD" w:rsidRDefault="00E85648" w:rsidP="00DD2EBD">
      <w:pPr>
        <w:pStyle w:val="a3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E85648">
        <w:rPr>
          <w:rFonts w:ascii="Times New Roman" w:hAnsi="Times New Roman" w:cs="Times New Roman"/>
          <w:sz w:val="28"/>
          <w:szCs w:val="28"/>
        </w:rPr>
        <w:t xml:space="preserve">После вычисления матриц </w:t>
      </w:r>
      <w:r w:rsidRPr="00E85648">
        <w:rPr>
          <w:rFonts w:ascii="Times New Roman" w:hAnsi="Times New Roman" w:cs="Times New Roman"/>
          <w:sz w:val="28"/>
          <w:szCs w:val="28"/>
          <w:lang w:val="en-GB"/>
        </w:rPr>
        <w:t>U</w:t>
      </w:r>
      <w:r w:rsidRPr="00E8564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2EBD"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</w:t>
      </w:r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СЛАУ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два этапа</w:t>
      </w:r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6B0003" w14:textId="77777777" w:rsidR="00E85648" w:rsidRPr="00E85648" w:rsidRDefault="00957E4E" w:rsidP="00DD2EBD">
      <w:pPr>
        <w:pStyle w:val="a3"/>
        <w:numPr>
          <w:ilvl w:val="1"/>
          <w:numId w:val="4"/>
        </w:numPr>
        <w:spacing w:line="256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y=b</m:t>
        </m:r>
      </m:oMath>
    </w:p>
    <w:p w14:paraId="183F6387" w14:textId="2BF5F3E9" w:rsidR="001801C6" w:rsidRPr="00DD2EBD" w:rsidRDefault="00E85648" w:rsidP="00DD2EBD">
      <w:pPr>
        <w:pStyle w:val="a3"/>
        <w:numPr>
          <w:ilvl w:val="1"/>
          <w:numId w:val="4"/>
        </w:numPr>
        <w:spacing w:line="256" w:lineRule="auto"/>
        <w:ind w:left="108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Ux=y</m:t>
        </m:r>
      </m:oMath>
    </w:p>
    <w:p w14:paraId="159B0EA2" w14:textId="1CE1A111" w:rsidR="00DD2EBD" w:rsidRDefault="00DD2EBD" w:rsidP="00DD2EBD">
      <w:pPr>
        <w:ind w:left="720"/>
        <w:rPr>
          <w:rFonts w:ascii="Times New Roman" w:hAnsi="Times New Roman" w:cs="Times New Roman"/>
          <w:iCs/>
          <w:sz w:val="28"/>
        </w:rPr>
      </w:pPr>
    </w:p>
    <w:p w14:paraId="0CFC9550" w14:textId="77777777" w:rsidR="001C143D" w:rsidRPr="001C143D" w:rsidRDefault="001C143D" w:rsidP="001C143D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C14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5AACD5F1" w14:textId="77777777" w:rsidR="001C143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создания списков(массивов).</w:t>
      </w:r>
    </w:p>
    <w:p w14:paraId="4681E578" w14:textId="77777777" w:rsidR="001C143D" w:rsidRPr="00D059F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создает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матрицу из </w:t>
      </w:r>
      <w:r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нулей указанной формы и типа данных.</w:t>
      </w:r>
    </w:p>
    <w:p w14:paraId="0F44C8B4" w14:textId="7BB58F00" w:rsidR="001C143D" w:rsidRPr="00D059F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sqrt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которая находит квадратный корень аргумента.</w:t>
      </w:r>
    </w:p>
    <w:p w14:paraId="6F672999" w14:textId="2D6EAB72" w:rsidR="001C143D" w:rsidRPr="001C143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numpy</w:t>
      </w:r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linalg</w:t>
      </w:r>
      <w:proofErr w:type="gramEnd"/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tensorsolve</w:t>
      </w:r>
      <w:proofErr w:type="spell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тензорного уравнения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x=b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x.</w:t>
      </w:r>
    </w:p>
    <w:p w14:paraId="13765A09" w14:textId="77777777" w:rsidR="001C143D" w:rsidRPr="00DD2EBD" w:rsidRDefault="001C143D" w:rsidP="00DD2EBD">
      <w:pPr>
        <w:ind w:left="720"/>
        <w:rPr>
          <w:rFonts w:ascii="Times New Roman" w:hAnsi="Times New Roman" w:cs="Times New Roman"/>
          <w:iCs/>
          <w:sz w:val="28"/>
        </w:rPr>
      </w:pPr>
    </w:p>
    <w:p w14:paraId="412E5816" w14:textId="3D6BBE0C" w:rsidR="00E85648" w:rsidRPr="00DD2EBD" w:rsidRDefault="001801C6" w:rsidP="001801C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79AB9FCA" w14:textId="040B7ABC" w:rsidR="00E85648" w:rsidRPr="00327B0D" w:rsidRDefault="00E85648" w:rsidP="00245E56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27B0D">
        <w:rPr>
          <w:rFonts w:ascii="Times New Roman" w:hAnsi="Times New Roman" w:cs="Times New Roman"/>
          <w:sz w:val="28"/>
        </w:rPr>
        <w:t xml:space="preserve">Создание матриц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1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2, а также двух векторов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1 и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>2,</w:t>
      </w:r>
      <w:r w:rsidR="001C143D">
        <w:rPr>
          <w:rFonts w:ascii="Times New Roman" w:hAnsi="Times New Roman" w:cs="Times New Roman"/>
          <w:sz w:val="28"/>
        </w:rPr>
        <w:t xml:space="preserve">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производилось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главной функции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помощи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метода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um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</w:t>
      </w:r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proofErr w:type="spellEnd"/>
      <w:r w:rsidRPr="00E856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D86DBD0" w14:textId="3914D77B" w:rsidR="00E85648" w:rsidRPr="001801C6" w:rsidRDefault="001801C6" w:rsidP="00A240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 помощью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функции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“__</w:t>
      </w:r>
      <w:proofErr w:type="spellStart"/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init</w:t>
      </w:r>
      <w:proofErr w:type="spellEnd"/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proofErr w:type="gramStart"/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находим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верхн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юю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треугольную матрицу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опираясь на уравнения, описанные в постановке задачи.</w:t>
      </w:r>
    </w:p>
    <w:p w14:paraId="57A47CDC" w14:textId="42CFC3D2" w:rsidR="00B54BAC" w:rsidRPr="00B54BAC" w:rsidRDefault="001801C6" w:rsidP="00B54B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Функция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“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display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proofErr w:type="gramStart"/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matrix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класса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выводит матрицу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терминале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D6469BE" w14:textId="6EBDA3FF" w:rsidR="00B54BAC" w:rsidRPr="00B54BAC" w:rsidRDefault="001801C6" w:rsidP="00B54B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54BAC">
        <w:rPr>
          <w:rFonts w:ascii="Times New Roman" w:hAnsi="Times New Roman" w:cs="Times New Roman"/>
          <w:iCs/>
          <w:sz w:val="28"/>
        </w:rPr>
        <w:t>Функция “</w:t>
      </w:r>
      <w:proofErr w:type="spellStart"/>
      <w:r w:rsidRPr="00B54BAC">
        <w:rPr>
          <w:rFonts w:ascii="Times New Roman" w:hAnsi="Times New Roman" w:cs="Times New Roman"/>
          <w:iCs/>
          <w:sz w:val="28"/>
        </w:rPr>
        <w:t>get_</w:t>
      </w:r>
      <w:proofErr w:type="gramStart"/>
      <w:r w:rsidRPr="00B54BAC">
        <w:rPr>
          <w:rFonts w:ascii="Times New Roman" w:hAnsi="Times New Roman" w:cs="Times New Roman"/>
          <w:iCs/>
          <w:sz w:val="28"/>
        </w:rPr>
        <w:t>solution</w:t>
      </w:r>
      <w:proofErr w:type="spellEnd"/>
      <w:r w:rsidR="001C143D">
        <w:rPr>
          <w:rFonts w:ascii="Times New Roman" w:hAnsi="Times New Roman" w:cs="Times New Roman"/>
          <w:iCs/>
          <w:sz w:val="28"/>
        </w:rPr>
        <w:t>(</w:t>
      </w:r>
      <w:proofErr w:type="gramEnd"/>
      <w:r w:rsidR="001C143D">
        <w:rPr>
          <w:rFonts w:ascii="Times New Roman" w:hAnsi="Times New Roman" w:cs="Times New Roman"/>
          <w:iCs/>
          <w:sz w:val="28"/>
        </w:rPr>
        <w:t>)</w:t>
      </w:r>
      <w:r w:rsidRPr="00B54BAC">
        <w:rPr>
          <w:rFonts w:ascii="Times New Roman" w:hAnsi="Times New Roman" w:cs="Times New Roman"/>
          <w:iCs/>
          <w:sz w:val="28"/>
        </w:rPr>
        <w:t xml:space="preserve">”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hAnsi="Times New Roman" w:cs="Times New Roman"/>
          <w:iCs/>
          <w:sz w:val="28"/>
        </w:rPr>
        <w:t>разрешает уравнения:</w:t>
      </w:r>
    </w:p>
    <w:p w14:paraId="5A8C8A5E" w14:textId="77777777" w:rsidR="00B54BAC" w:rsidRPr="00B54BAC" w:rsidRDefault="00957E4E" w:rsidP="00B54BAC">
      <w:pPr>
        <w:ind w:left="1080"/>
        <w:rPr>
          <w:rFonts w:ascii="Times New Roman" w:hAnsi="Times New Roman" w:cs="Times New Roman"/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y=b</m:t>
          </m:r>
        </m:oMath>
      </m:oMathPara>
    </w:p>
    <w:p w14:paraId="5CA50ED7" w14:textId="77777777" w:rsidR="00B54BAC" w:rsidRPr="00B54BAC" w:rsidRDefault="00B54BAC" w:rsidP="00B54BAC">
      <w:pPr>
        <w:ind w:left="108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Ux=y</m:t>
          </m:r>
        </m:oMath>
      </m:oMathPara>
    </w:p>
    <w:p w14:paraId="2E2AEBD4" w14:textId="5094711E" w:rsidR="00B54BAC" w:rsidRDefault="00B54BAC" w:rsidP="00B54BAC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Функция </w:t>
      </w:r>
      <w:r w:rsidRPr="00B54BAC">
        <w:rPr>
          <w:rFonts w:ascii="Times New Roman" w:hAnsi="Times New Roman" w:cs="Times New Roman"/>
          <w:iCs/>
          <w:sz w:val="28"/>
        </w:rPr>
        <w:t>“</w:t>
      </w:r>
      <w:r w:rsidRPr="00B54BAC">
        <w:rPr>
          <w:rFonts w:ascii="Times New Roman" w:hAnsi="Times New Roman" w:cs="Times New Roman"/>
          <w:iCs/>
          <w:sz w:val="28"/>
          <w:lang w:val="en-US"/>
        </w:rPr>
        <w:t>display</w:t>
      </w:r>
      <w:r w:rsidRPr="00B54BAC">
        <w:rPr>
          <w:rFonts w:ascii="Times New Roman" w:hAnsi="Times New Roman" w:cs="Times New Roman"/>
          <w:iCs/>
          <w:sz w:val="28"/>
        </w:rPr>
        <w:t>_</w:t>
      </w:r>
      <w:proofErr w:type="gramStart"/>
      <w:r w:rsidRPr="00B54BAC">
        <w:rPr>
          <w:rFonts w:ascii="Times New Roman" w:hAnsi="Times New Roman" w:cs="Times New Roman"/>
          <w:iCs/>
          <w:sz w:val="28"/>
          <w:lang w:val="en-US"/>
        </w:rPr>
        <w:t>solution</w:t>
      </w:r>
      <w:r w:rsidR="000B0F02">
        <w:rPr>
          <w:rFonts w:ascii="Times New Roman" w:hAnsi="Times New Roman" w:cs="Times New Roman"/>
          <w:iCs/>
          <w:sz w:val="28"/>
        </w:rPr>
        <w:t>(</w:t>
      </w:r>
      <w:proofErr w:type="gramEnd"/>
      <w:r w:rsidR="000B0F02">
        <w:rPr>
          <w:rFonts w:ascii="Times New Roman" w:hAnsi="Times New Roman" w:cs="Times New Roman"/>
          <w:iCs/>
          <w:sz w:val="28"/>
        </w:rPr>
        <w:t>)</w:t>
      </w:r>
      <w:r w:rsidRPr="00B54BAC">
        <w:rPr>
          <w:rFonts w:ascii="Times New Roman" w:hAnsi="Times New Roman" w:cs="Times New Roman"/>
          <w:iCs/>
          <w:sz w:val="28"/>
        </w:rPr>
        <w:t>”</w:t>
      </w:r>
      <w:r w:rsidR="000B0F02" w:rsidRPr="000B0F0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B0F0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="000B0F02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B0F02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0B0F02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Pr="00B54BAC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соответственно выводит результат </w:t>
      </w:r>
      <w:r w:rsidR="000B0F02">
        <w:rPr>
          <w:rFonts w:ascii="Times New Roman" w:hAnsi="Times New Roman" w:cs="Times New Roman"/>
          <w:iCs/>
          <w:sz w:val="28"/>
        </w:rPr>
        <w:t>решения СЛАУ в терминале</w:t>
      </w:r>
      <w:r>
        <w:rPr>
          <w:rFonts w:ascii="Times New Roman" w:hAnsi="Times New Roman" w:cs="Times New Roman"/>
          <w:iCs/>
          <w:sz w:val="28"/>
        </w:rPr>
        <w:t>.</w:t>
      </w:r>
    </w:p>
    <w:p w14:paraId="2B36638F" w14:textId="77777777" w:rsidR="00B54BAC" w:rsidRPr="005A7741" w:rsidRDefault="00B54BAC" w:rsidP="00B54BAC">
      <w:pPr>
        <w:rPr>
          <w:noProof/>
          <w:sz w:val="32"/>
          <w:szCs w:val="32"/>
          <w14:ligatures w14:val="standardContextual"/>
        </w:rPr>
      </w:pPr>
    </w:p>
    <w:p w14:paraId="250B36F4" w14:textId="7A8AA5A1" w:rsidR="00B54BAC" w:rsidRDefault="00B54BAC" w:rsidP="000B0F0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0B0F02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34011716" w14:textId="2A68B4E6" w:rsidR="000B0F02" w:rsidRDefault="00957E4E" w:rsidP="000B0F02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957E4E">
        <w:rPr>
          <w:rFonts w:ascii="Times New Roman" w:hAnsi="Times New Roman" w:cs="Times New Roman"/>
          <w:noProof/>
          <w:sz w:val="28"/>
          <w14:ligatures w14:val="standardContextual"/>
        </w:rPr>
        <w:drawing>
          <wp:inline distT="0" distB="0" distL="0" distR="0" wp14:anchorId="0DF092DB" wp14:editId="613E90FB">
            <wp:extent cx="5029902" cy="4315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790" w14:textId="77777777" w:rsidR="000B0F02" w:rsidRPr="000B0F02" w:rsidRDefault="000B0F02" w:rsidP="000B0F02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</w:p>
    <w:p w14:paraId="48833AC1" w14:textId="77777777" w:rsidR="00B54BAC" w:rsidRPr="000B0F02" w:rsidRDefault="00B54BAC" w:rsidP="00B54BAC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 w:bidi="ar-SA"/>
        </w:rPr>
      </w:pPr>
      <w:r w:rsidRPr="000B0F02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08FC13A" w14:textId="4AC8C9EC" w:rsidR="00B54BAC" w:rsidRDefault="000B0F02" w:rsidP="00245E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реализован метод квадратного корня, позволяющий представить</w:t>
      </w:r>
      <w:r w:rsidR="00B54BAC" w:rsidRPr="00B54B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квадратную </w:t>
      </w:r>
      <w:r w:rsidR="00B54BAC" w:rsidRPr="00B54BAC">
        <w:rPr>
          <w:rFonts w:ascii="Times New Roman" w:hAnsi="Times New Roman" w:cs="Times New Roman"/>
          <w:sz w:val="28"/>
        </w:rPr>
        <w:t>матрицу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B54BAC" w:rsidRPr="00B54B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виде произведения</w:t>
      </w:r>
      <w:r w:rsidR="00B54BAC" w:rsidRPr="00B54BAC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>
        <w:rPr>
          <w:rFonts w:ascii="Times New Roman" w:hAnsi="Times New Roman" w:cs="Times New Roman"/>
          <w:sz w:val="28"/>
        </w:rPr>
        <w:t>, которое в свою очередь позволяет решить СЛАУ, где число неизвестных переменных равно количеству уравнений в системе, имеющую вектор свободных коэффициентов.</w:t>
      </w:r>
    </w:p>
    <w:p w14:paraId="3F74E9EA" w14:textId="13F74E42" w:rsidR="006656FD" w:rsidRPr="00245E56" w:rsidRDefault="00B54BAC" w:rsidP="000B0F02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0F0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1182068E" w14:textId="6E1BD246" w:rsidR="000B0F02" w:rsidRPr="00245E56" w:rsidRDefault="000B0F02" w:rsidP="000B0F02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245E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245E56">
        <w:rPr>
          <w:rFonts w:ascii="Times New Roman" w:hAnsi="Times New Roman" w:cs="Times New Roman"/>
          <w:sz w:val="28"/>
          <w:lang w:val="en-US"/>
        </w:rPr>
        <w:t>:</w:t>
      </w:r>
    </w:p>
    <w:p w14:paraId="70D9CE3E" w14:textId="77777777" w:rsidR="00957E4E" w:rsidRPr="00957E4E" w:rsidRDefault="00957E4E" w:rsidP="00957E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numpy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class </w:t>
      </w:r>
      <w:r w:rsidRPr="00957E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Solution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957E4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__init__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a: </w:t>
      </w:r>
      <w:r w:rsidRPr="00957E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b: </w:t>
      </w:r>
      <w:r w:rsidRPr="00957E4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np.array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 = a.shape[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 = b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 = np.zeros(a.shape, </w:t>
      </w:r>
      <w:r w:rsidRPr="00957E4E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dtype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float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 = np.sqrt(a[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(i):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&gt;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][j] = a[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][j] /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sum =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k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(i -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sum +=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pow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.u[k][i],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.u[i][i] = np.sqrt(a[i][i] - sum)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j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(i +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.dim):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i &lt; j: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sum =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    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k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(i -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        sum +=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.u[k][i] *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.u[k][j]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.u[i][j] = ((a[i][j] - sum) /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.u[i][i])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957E4E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get_solution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.y = np.linalg.tensorsolve(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.u.T,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.b)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np.linalg.tensorsolve(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.u, 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.y)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957E4E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display_u_matrix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Матрица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U:</w:t>
      </w:r>
      <w:r w:rsidRPr="00957E4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\n{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.u</w:t>
      </w:r>
      <w:r w:rsidRPr="00957E4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957E4E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display_solution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f"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системы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</w:t>
      </w:r>
      <w:r w:rsidRPr="00957E4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\n{</w:t>
      </w:r>
      <w:r w:rsidRPr="00957E4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.get_solution()</w:t>
      </w:r>
      <w:r w:rsidRPr="00957E4E">
        <w:rPr>
          <w:rFonts w:ascii="Courier New" w:eastAsia="Times New Roman" w:hAnsi="Courier New" w:cs="Courier New"/>
          <w:color w:val="0037A6"/>
          <w:sz w:val="24"/>
          <w:szCs w:val="24"/>
          <w:lang w:val="en-US" w:eastAsia="ru-RU" w:bidi="ar-SA"/>
        </w:rPr>
        <w:t>}\n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"__main__"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a_1 = np.array([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5.8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6.7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b_1 = np.array([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3.1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"---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Первая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СЛАУ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---"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t xml:space="preserve">    sol_1 = Solution(a_1, b_1)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sol_1.display_u_matrix()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sol_1.display_solution()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a_2 = np.array([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4.12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0.42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1.34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0.88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0.42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3.95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1.87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0.43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1.34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0.87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3.2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0.88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0.43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0.31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5.17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b_2 = np.array([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11.17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0.115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9.909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957E4E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9.349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957E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"---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Вторая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СЛАУ</w:t>
      </w:r>
      <w:r w:rsidRPr="00957E4E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---"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sol_2 = Solution(a_2, b_2)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sol_2.display_u_matrix()</w:t>
      </w:r>
      <w:r w:rsidRPr="00957E4E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sol_2.display_solution()</w:t>
      </w:r>
    </w:p>
    <w:p w14:paraId="3C5EC90E" w14:textId="77777777" w:rsidR="000B0F02" w:rsidRPr="000B0F02" w:rsidRDefault="000B0F02" w:rsidP="000B0F02">
      <w:pPr>
        <w:rPr>
          <w:rFonts w:ascii="Times New Roman" w:hAnsi="Times New Roman" w:cs="Times New Roman"/>
          <w:sz w:val="28"/>
          <w:lang w:val="en-US"/>
        </w:rPr>
      </w:pPr>
    </w:p>
    <w:sectPr w:rsidR="000B0F02" w:rsidRPr="000B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D3A"/>
    <w:multiLevelType w:val="hybridMultilevel"/>
    <w:tmpl w:val="CC66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E25"/>
    <w:multiLevelType w:val="hybridMultilevel"/>
    <w:tmpl w:val="751664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EA6"/>
    <w:multiLevelType w:val="hybridMultilevel"/>
    <w:tmpl w:val="B6321A7E"/>
    <w:lvl w:ilvl="0" w:tplc="8A520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24EB"/>
    <w:multiLevelType w:val="hybridMultilevel"/>
    <w:tmpl w:val="60D8B2A2"/>
    <w:lvl w:ilvl="0" w:tplc="9FFE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1CAA"/>
    <w:multiLevelType w:val="hybridMultilevel"/>
    <w:tmpl w:val="3216F3EA"/>
    <w:lvl w:ilvl="0" w:tplc="3244E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B4987"/>
    <w:multiLevelType w:val="hybridMultilevel"/>
    <w:tmpl w:val="4B58D340"/>
    <w:lvl w:ilvl="0" w:tplc="13E6A696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2F"/>
    <w:rsid w:val="000B0F02"/>
    <w:rsid w:val="00134517"/>
    <w:rsid w:val="001801C6"/>
    <w:rsid w:val="001C143D"/>
    <w:rsid w:val="00245E56"/>
    <w:rsid w:val="00386A17"/>
    <w:rsid w:val="003E112F"/>
    <w:rsid w:val="004A4C9B"/>
    <w:rsid w:val="00520F01"/>
    <w:rsid w:val="006656FD"/>
    <w:rsid w:val="007F12C7"/>
    <w:rsid w:val="00932B4E"/>
    <w:rsid w:val="00957E4E"/>
    <w:rsid w:val="00B54BAC"/>
    <w:rsid w:val="00DD2EBD"/>
    <w:rsid w:val="00E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0DD"/>
  <w15:chartTrackingRefBased/>
  <w15:docId w15:val="{98EFAAC1-5A88-4943-A694-C7C16704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17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3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32B4E"/>
  </w:style>
  <w:style w:type="character" w:customStyle="1" w:styleId="eop">
    <w:name w:val="eop"/>
    <w:basedOn w:val="a0"/>
    <w:rsid w:val="00932B4E"/>
  </w:style>
  <w:style w:type="character" w:customStyle="1" w:styleId="scxw99238199">
    <w:name w:val="scxw99238199"/>
    <w:basedOn w:val="a0"/>
    <w:rsid w:val="00932B4E"/>
  </w:style>
  <w:style w:type="paragraph" w:styleId="a3">
    <w:name w:val="List Paragraph"/>
    <w:basedOn w:val="a"/>
    <w:uiPriority w:val="34"/>
    <w:qFormat/>
    <w:rsid w:val="00932B4E"/>
    <w:pPr>
      <w:spacing w:line="254" w:lineRule="auto"/>
      <w:ind w:left="720"/>
      <w:contextualSpacing/>
    </w:pPr>
    <w:rPr>
      <w:rFonts w:eastAsiaTheme="minorHAnsi"/>
      <w:szCs w:val="22"/>
      <w:lang w:eastAsia="en-US" w:bidi="ar-SA"/>
    </w:rPr>
  </w:style>
  <w:style w:type="character" w:styleId="a4">
    <w:name w:val="Placeholder Text"/>
    <w:basedOn w:val="a0"/>
    <w:uiPriority w:val="99"/>
    <w:semiHidden/>
    <w:rsid w:val="000B0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5</cp:revision>
  <dcterms:created xsi:type="dcterms:W3CDTF">2023-06-07T11:43:00Z</dcterms:created>
  <dcterms:modified xsi:type="dcterms:W3CDTF">2023-06-21T10:06:00Z</dcterms:modified>
</cp:coreProperties>
</file>