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70EB8" w14:textId="77777777" w:rsidR="00046031" w:rsidRPr="00C927AD" w:rsidRDefault="00046031" w:rsidP="001708BD">
      <w:pPr>
        <w:spacing w:line="276" w:lineRule="auto"/>
        <w:jc w:val="center"/>
        <w:rPr>
          <w:rFonts w:cs="Times New Roman"/>
          <w:sz w:val="22"/>
          <w:szCs w:val="22"/>
          <w:lang w:val="en-US"/>
        </w:rPr>
      </w:pPr>
      <w:bookmarkStart w:id="0" w:name="bookmark1"/>
    </w:p>
    <w:p w14:paraId="358CAF1E" w14:textId="77777777" w:rsidR="00931C3E" w:rsidRPr="00CE1293" w:rsidRDefault="00B847D8" w:rsidP="001708BD">
      <w:pPr>
        <w:spacing w:line="276" w:lineRule="auto"/>
        <w:jc w:val="center"/>
        <w:rPr>
          <w:rFonts w:cs="Times New Roman"/>
          <w:sz w:val="22"/>
          <w:szCs w:val="22"/>
        </w:rPr>
      </w:pPr>
      <w:r w:rsidRPr="00CE1293">
        <w:rPr>
          <w:rFonts w:cs="Times New Roman"/>
          <w:sz w:val="22"/>
          <w:szCs w:val="22"/>
        </w:rPr>
        <w:t xml:space="preserve">МИНИСТЕРСТВО НАУКИ И ВЫСШЕГО </w:t>
      </w:r>
      <w:r w:rsidR="008F6565" w:rsidRPr="00CE1293">
        <w:rPr>
          <w:rFonts w:cs="Times New Roman"/>
          <w:sz w:val="22"/>
          <w:szCs w:val="22"/>
        </w:rPr>
        <w:t>ОБРАЗОВАНИЯ</w:t>
      </w:r>
      <w:r w:rsidR="004107B9" w:rsidRPr="00CE1293">
        <w:rPr>
          <w:rFonts w:cs="Times New Roman"/>
          <w:sz w:val="22"/>
          <w:szCs w:val="22"/>
        </w:rPr>
        <w:t xml:space="preserve"> </w:t>
      </w:r>
      <w:r w:rsidRPr="00CE1293">
        <w:rPr>
          <w:rFonts w:cs="Times New Roman"/>
          <w:sz w:val="22"/>
          <w:szCs w:val="22"/>
        </w:rPr>
        <w:t xml:space="preserve">РОССИЙСКОЙ </w:t>
      </w:r>
      <w:r w:rsidR="00931C3E" w:rsidRPr="00CE1293">
        <w:rPr>
          <w:rFonts w:cs="Times New Roman"/>
          <w:sz w:val="22"/>
          <w:szCs w:val="22"/>
        </w:rPr>
        <w:t>ФЕДЕРАЦИИ</w:t>
      </w:r>
    </w:p>
    <w:p w14:paraId="7126D88E" w14:textId="77777777" w:rsidR="00931C3E" w:rsidRPr="00CE1293" w:rsidRDefault="00931C3E" w:rsidP="001708BD">
      <w:pPr>
        <w:spacing w:line="276" w:lineRule="auto"/>
        <w:jc w:val="center"/>
        <w:rPr>
          <w:rFonts w:cs="Times New Roman"/>
          <w:caps/>
        </w:rPr>
      </w:pPr>
      <w:r w:rsidRPr="00CE1293">
        <w:rPr>
          <w:rFonts w:cs="Times New Roman"/>
        </w:rPr>
        <w:t xml:space="preserve">федеральное государственное бюджетное образовательное учреждение </w:t>
      </w:r>
      <w:r w:rsidRPr="00CE1293">
        <w:rPr>
          <w:rFonts w:cs="Times New Roman"/>
        </w:rPr>
        <w:br/>
        <w:t xml:space="preserve">высшего образования </w:t>
      </w:r>
    </w:p>
    <w:p w14:paraId="7A4EA470" w14:textId="77777777" w:rsidR="00931C3E" w:rsidRPr="00CE1293" w:rsidRDefault="00931C3E" w:rsidP="001708BD">
      <w:pPr>
        <w:spacing w:line="276" w:lineRule="auto"/>
        <w:jc w:val="center"/>
        <w:rPr>
          <w:rFonts w:cs="Times New Roman"/>
          <w:caps/>
        </w:rPr>
      </w:pPr>
      <w:r w:rsidRPr="00CE1293">
        <w:rPr>
          <w:rFonts w:cs="Times New Roman"/>
          <w:caps/>
        </w:rPr>
        <w:t>«УЛЬЯНОВСКИЙ ГОСУДАРСТВЕННЫЙ ТЕХНИЧЕСКИЙ УНИВЕРСИТЕТ»</w:t>
      </w:r>
    </w:p>
    <w:p w14:paraId="36074969" w14:textId="77777777" w:rsidR="003D19EC" w:rsidRPr="00CE1293" w:rsidRDefault="003D19EC" w:rsidP="001708BD">
      <w:pPr>
        <w:spacing w:line="276" w:lineRule="auto"/>
        <w:ind w:firstLine="709"/>
        <w:jc w:val="center"/>
        <w:rPr>
          <w:rFonts w:cs="Times New Roman"/>
          <w:b/>
          <w:caps/>
        </w:rPr>
      </w:pPr>
    </w:p>
    <w:p w14:paraId="50980A33" w14:textId="77777777" w:rsidR="003D19EC" w:rsidRPr="00CE1293" w:rsidRDefault="003D19EC" w:rsidP="001708BD">
      <w:pPr>
        <w:spacing w:line="276" w:lineRule="auto"/>
        <w:ind w:firstLine="709"/>
        <w:jc w:val="center"/>
        <w:rPr>
          <w:rFonts w:cs="Times New Roman"/>
          <w:b/>
          <w:caps/>
        </w:rPr>
      </w:pPr>
    </w:p>
    <w:p w14:paraId="73CC242F" w14:textId="77777777" w:rsidR="003D19EC" w:rsidRPr="00CE1293" w:rsidRDefault="003D19EC" w:rsidP="001708BD">
      <w:pPr>
        <w:spacing w:line="276" w:lineRule="auto"/>
        <w:ind w:firstLine="709"/>
        <w:jc w:val="center"/>
        <w:rPr>
          <w:rFonts w:cs="Times New Roman"/>
          <w:b/>
          <w:caps/>
        </w:rPr>
      </w:pPr>
    </w:p>
    <w:p w14:paraId="79952139" w14:textId="77777777" w:rsidR="003D19EC" w:rsidRPr="00CE1293" w:rsidRDefault="003D19EC" w:rsidP="001708BD">
      <w:pPr>
        <w:spacing w:line="276" w:lineRule="auto"/>
        <w:ind w:firstLine="709"/>
        <w:jc w:val="center"/>
        <w:rPr>
          <w:rFonts w:cs="Times New Roman"/>
          <w:b/>
          <w:i/>
          <w:caps/>
        </w:rPr>
      </w:pPr>
    </w:p>
    <w:p w14:paraId="6928752D" w14:textId="77777777" w:rsidR="00931C3E" w:rsidRPr="00CE1293" w:rsidRDefault="00931C3E" w:rsidP="001708BD">
      <w:pPr>
        <w:overflowPunct w:val="0"/>
        <w:autoSpaceDE w:val="0"/>
        <w:autoSpaceDN w:val="0"/>
        <w:adjustRightInd w:val="0"/>
        <w:spacing w:line="276" w:lineRule="auto"/>
        <w:ind w:left="5103"/>
        <w:textAlignment w:val="baseline"/>
        <w:rPr>
          <w:rFonts w:eastAsia="Times New Roman" w:cs="Times New Roman"/>
          <w:b/>
        </w:rPr>
      </w:pPr>
      <w:r w:rsidRPr="00CE1293">
        <w:rPr>
          <w:rFonts w:eastAsia="Times New Roman" w:cs="Times New Roman"/>
          <w:b/>
        </w:rPr>
        <w:t>УТВЕРЖДЕНО</w:t>
      </w:r>
    </w:p>
    <w:p w14:paraId="502427B9" w14:textId="77777777" w:rsidR="00931C3E" w:rsidRPr="00CE1293" w:rsidRDefault="00931C3E" w:rsidP="001708BD">
      <w:pPr>
        <w:overflowPunct w:val="0"/>
        <w:autoSpaceDE w:val="0"/>
        <w:autoSpaceDN w:val="0"/>
        <w:adjustRightInd w:val="0"/>
        <w:spacing w:line="276" w:lineRule="auto"/>
        <w:ind w:left="5103"/>
        <w:textAlignment w:val="baseline"/>
        <w:rPr>
          <w:rFonts w:eastAsia="Times New Roman" w:cs="Times New Roman"/>
        </w:rPr>
      </w:pPr>
      <w:r w:rsidRPr="00CE1293">
        <w:rPr>
          <w:rFonts w:eastAsia="Times New Roman" w:cs="Times New Roman"/>
        </w:rPr>
        <w:t>Решением Ученого совета УлГТУ</w:t>
      </w:r>
    </w:p>
    <w:p w14:paraId="1614BF06" w14:textId="77777777" w:rsidR="00931C3E" w:rsidRPr="00CE1293" w:rsidRDefault="00931C3E" w:rsidP="001708BD">
      <w:pPr>
        <w:tabs>
          <w:tab w:val="left" w:pos="4339"/>
        </w:tabs>
        <w:spacing w:line="276" w:lineRule="auto"/>
        <w:ind w:left="5103"/>
        <w:rPr>
          <w:rFonts w:cs="Times New Roman"/>
        </w:rPr>
      </w:pPr>
      <w:r w:rsidRPr="00CE1293">
        <w:rPr>
          <w:rFonts w:cs="Times New Roman"/>
        </w:rPr>
        <w:t>«___»</w:t>
      </w:r>
      <w:r w:rsidR="0018167C" w:rsidRPr="00CE1293">
        <w:rPr>
          <w:rFonts w:cs="Times New Roman"/>
        </w:rPr>
        <w:t xml:space="preserve"> </w:t>
      </w:r>
      <w:r w:rsidRPr="00CE1293">
        <w:rPr>
          <w:rFonts w:cs="Times New Roman"/>
        </w:rPr>
        <w:t>_______20</w:t>
      </w:r>
      <w:r w:rsidR="004107B9" w:rsidRPr="00CE1293">
        <w:rPr>
          <w:rFonts w:cs="Times New Roman"/>
        </w:rPr>
        <w:t>___</w:t>
      </w:r>
      <w:r w:rsidRPr="00CE1293">
        <w:rPr>
          <w:rFonts w:cs="Times New Roman"/>
        </w:rPr>
        <w:t xml:space="preserve"> г., протокол № ___</w:t>
      </w:r>
    </w:p>
    <w:p w14:paraId="34F1025A" w14:textId="77777777" w:rsidR="00931C3E" w:rsidRPr="00CE1293" w:rsidRDefault="00931C3E" w:rsidP="001708BD">
      <w:pPr>
        <w:overflowPunct w:val="0"/>
        <w:autoSpaceDE w:val="0"/>
        <w:autoSpaceDN w:val="0"/>
        <w:adjustRightInd w:val="0"/>
        <w:spacing w:line="276" w:lineRule="auto"/>
        <w:ind w:left="5103"/>
        <w:jc w:val="center"/>
        <w:textAlignment w:val="baseline"/>
        <w:rPr>
          <w:rFonts w:eastAsia="Times New Roman" w:cs="Times New Roman"/>
        </w:rPr>
      </w:pPr>
    </w:p>
    <w:p w14:paraId="1CF400E0" w14:textId="77777777" w:rsidR="00931C3E" w:rsidRPr="00CE1293" w:rsidRDefault="00931C3E" w:rsidP="001708BD">
      <w:pPr>
        <w:spacing w:line="276" w:lineRule="auto"/>
        <w:ind w:left="5103"/>
        <w:rPr>
          <w:rFonts w:cs="Times New Roman"/>
        </w:rPr>
      </w:pPr>
      <w:r w:rsidRPr="00CE1293">
        <w:rPr>
          <w:rFonts w:cs="Times New Roman"/>
        </w:rPr>
        <w:t>П</w:t>
      </w:r>
      <w:r w:rsidR="007C10F1" w:rsidRPr="00CE1293">
        <w:rPr>
          <w:rFonts w:cs="Times New Roman"/>
        </w:rPr>
        <w:t xml:space="preserve">ервый проректор, </w:t>
      </w:r>
      <w:r w:rsidR="007C10F1" w:rsidRPr="00CE1293">
        <w:rPr>
          <w:rFonts w:cs="Times New Roman"/>
        </w:rPr>
        <w:br/>
        <w:t>п</w:t>
      </w:r>
      <w:r w:rsidRPr="00CE1293">
        <w:rPr>
          <w:rFonts w:cs="Times New Roman"/>
        </w:rPr>
        <w:t>роректор</w:t>
      </w:r>
      <w:r w:rsidR="00BD580D">
        <w:rPr>
          <w:rFonts w:cs="Times New Roman"/>
        </w:rPr>
        <w:t xml:space="preserve"> </w:t>
      </w:r>
      <w:r w:rsidRPr="00CE1293">
        <w:rPr>
          <w:rFonts w:cs="Times New Roman"/>
        </w:rPr>
        <w:t>по учебной работе</w:t>
      </w:r>
    </w:p>
    <w:p w14:paraId="57D26478" w14:textId="570176A6" w:rsidR="00931C3E" w:rsidRPr="00944031" w:rsidRDefault="004E498A" w:rsidP="001708BD">
      <w:pPr>
        <w:spacing w:line="276" w:lineRule="auto"/>
        <w:ind w:left="5103"/>
        <w:rPr>
          <w:rFonts w:cs="Times New Roman"/>
          <w:u w:val="single"/>
        </w:rPr>
      </w:pPr>
      <w:r w:rsidRPr="00CE1293">
        <w:rPr>
          <w:rFonts w:cs="Times New Roman"/>
        </w:rPr>
        <w:t>______________________</w:t>
      </w:r>
      <w:r w:rsidR="009635AC" w:rsidRPr="00944031">
        <w:rPr>
          <w:rFonts w:cs="Times New Roman"/>
        </w:rPr>
        <w:t xml:space="preserve"> </w:t>
      </w:r>
      <w:r w:rsidR="009635AC" w:rsidRPr="00944031">
        <w:rPr>
          <w:rFonts w:cs="Times New Roman"/>
          <w:u w:val="single"/>
        </w:rPr>
        <w:tab/>
      </w:r>
      <w:r w:rsidR="009635AC" w:rsidRPr="00944031">
        <w:rPr>
          <w:rFonts w:cs="Times New Roman"/>
          <w:u w:val="single"/>
        </w:rPr>
        <w:tab/>
      </w:r>
    </w:p>
    <w:p w14:paraId="3D653A4B" w14:textId="77777777" w:rsidR="003D19EC" w:rsidRPr="00CE1293" w:rsidRDefault="003D19EC" w:rsidP="001708BD">
      <w:pPr>
        <w:spacing w:line="276" w:lineRule="auto"/>
        <w:ind w:left="5387"/>
        <w:rPr>
          <w:rFonts w:cs="Times New Roman"/>
        </w:rPr>
      </w:pPr>
    </w:p>
    <w:p w14:paraId="6F7A1BE5" w14:textId="77777777" w:rsidR="003D19EC" w:rsidRPr="00CE1293" w:rsidRDefault="003D19EC" w:rsidP="001708BD">
      <w:pPr>
        <w:spacing w:line="276" w:lineRule="auto"/>
        <w:ind w:left="5387"/>
        <w:rPr>
          <w:rFonts w:cs="Times New Roman"/>
        </w:rPr>
      </w:pPr>
    </w:p>
    <w:p w14:paraId="3A8D196D" w14:textId="77777777" w:rsidR="003D19EC" w:rsidRPr="00CE1293" w:rsidRDefault="003D19EC" w:rsidP="001708BD">
      <w:pPr>
        <w:spacing w:line="276" w:lineRule="auto"/>
        <w:ind w:left="5387"/>
        <w:rPr>
          <w:rFonts w:cs="Times New Roman"/>
        </w:rPr>
      </w:pPr>
    </w:p>
    <w:p w14:paraId="5215408A" w14:textId="77777777" w:rsidR="003D19EC" w:rsidRPr="00CE1293" w:rsidRDefault="003D19EC" w:rsidP="001708BD">
      <w:pPr>
        <w:spacing w:line="276" w:lineRule="auto"/>
        <w:ind w:left="5387"/>
        <w:rPr>
          <w:rFonts w:cs="Times New Roman"/>
        </w:rPr>
      </w:pPr>
    </w:p>
    <w:p w14:paraId="1459D516" w14:textId="51E2EB64" w:rsidR="00931C3E" w:rsidRPr="00DB4B8D" w:rsidRDefault="00B3288E" w:rsidP="00230AAE">
      <w:pPr>
        <w:spacing w:line="36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ОБЩАЯ ХАРАКТЕРИСТИКА </w:t>
      </w:r>
      <w:r w:rsidR="00F0324F">
        <w:rPr>
          <w:rFonts w:cs="Times New Roman"/>
          <w:b/>
        </w:rPr>
        <w:br/>
      </w:r>
      <w:r w:rsidRPr="00CE1293">
        <w:rPr>
          <w:rFonts w:cs="Times New Roman"/>
          <w:b/>
        </w:rPr>
        <w:t>ОСНОВН</w:t>
      </w:r>
      <w:r>
        <w:rPr>
          <w:rFonts w:cs="Times New Roman"/>
          <w:b/>
        </w:rPr>
        <w:t>ОЙ</w:t>
      </w:r>
      <w:r w:rsidRPr="00CE1293">
        <w:rPr>
          <w:rFonts w:cs="Times New Roman"/>
          <w:b/>
        </w:rPr>
        <w:t xml:space="preserve"> ПРОФЕССИОНАЛЬН</w:t>
      </w:r>
      <w:r>
        <w:rPr>
          <w:rFonts w:cs="Times New Roman"/>
          <w:b/>
        </w:rPr>
        <w:t>ОЙ</w:t>
      </w:r>
      <w:r w:rsidRPr="00CE1293">
        <w:rPr>
          <w:rFonts w:cs="Times New Roman"/>
          <w:b/>
        </w:rPr>
        <w:t xml:space="preserve"> ОБРАЗОВАТЕЛЬН</w:t>
      </w:r>
      <w:r>
        <w:rPr>
          <w:rFonts w:cs="Times New Roman"/>
          <w:b/>
        </w:rPr>
        <w:t>ОЙ</w:t>
      </w:r>
      <w:r w:rsidRPr="00CE1293">
        <w:rPr>
          <w:rFonts w:cs="Times New Roman"/>
          <w:b/>
        </w:rPr>
        <w:t xml:space="preserve"> ПРОГРАММ</w:t>
      </w:r>
      <w:r>
        <w:rPr>
          <w:rFonts w:cs="Times New Roman"/>
          <w:b/>
        </w:rPr>
        <w:t>Ы</w:t>
      </w:r>
      <w:r w:rsidR="005E4EED" w:rsidRPr="00CE1293">
        <w:rPr>
          <w:rFonts w:cs="Times New Roman"/>
          <w:b/>
        </w:rPr>
        <w:br/>
        <w:t xml:space="preserve">ВЫСШЕГО ОБРАЗОВАНИЯ – </w:t>
      </w:r>
      <w:r w:rsidR="00F0324F" w:rsidRPr="00CE1293">
        <w:rPr>
          <w:rFonts w:cs="Times New Roman"/>
          <w:b/>
        </w:rPr>
        <w:t>ПРОГРАММ</w:t>
      </w:r>
      <w:r w:rsidR="00F0324F">
        <w:rPr>
          <w:rFonts w:cs="Times New Roman"/>
          <w:b/>
        </w:rPr>
        <w:t>Ы</w:t>
      </w:r>
      <w:r w:rsidR="00F0324F" w:rsidRPr="00CE1293">
        <w:rPr>
          <w:rFonts w:cs="Times New Roman"/>
          <w:b/>
        </w:rPr>
        <w:t xml:space="preserve"> </w:t>
      </w:r>
      <w:proofErr w:type="spellStart"/>
      <w:r w:rsidR="00DB4B8D">
        <w:rPr>
          <w:rFonts w:cs="Times New Roman"/>
          <w:b/>
          <w:lang w:val="en-US"/>
        </w:rPr>
        <w:t>syllabusLevelWhatU</w:t>
      </w:r>
      <w:proofErr w:type="spellEnd"/>
    </w:p>
    <w:p w14:paraId="5550767F" w14:textId="77777777" w:rsidR="005E4EED" w:rsidRPr="00CE1293" w:rsidRDefault="005E4EED" w:rsidP="00230AAE">
      <w:pPr>
        <w:spacing w:line="276" w:lineRule="auto"/>
        <w:jc w:val="center"/>
        <w:rPr>
          <w:rFonts w:cs="Times New Roman"/>
          <w:b/>
        </w:rPr>
      </w:pPr>
    </w:p>
    <w:p w14:paraId="0ADEC73F" w14:textId="77777777" w:rsidR="00931C3E" w:rsidRPr="00CE1293" w:rsidRDefault="00931C3E" w:rsidP="00230AAE">
      <w:pPr>
        <w:spacing w:line="276" w:lineRule="auto"/>
        <w:jc w:val="center"/>
        <w:rPr>
          <w:rFonts w:cs="Times New Roman"/>
          <w:b/>
        </w:rPr>
      </w:pPr>
      <w:r w:rsidRPr="00CE1293">
        <w:rPr>
          <w:rFonts w:cs="Times New Roman"/>
          <w:b/>
        </w:rPr>
        <w:t>Направление подготовки</w:t>
      </w:r>
    </w:p>
    <w:p w14:paraId="1F8E7EF3" w14:textId="69380324" w:rsidR="00931C3E" w:rsidRPr="009635AC" w:rsidRDefault="005908B3" w:rsidP="00230AAE">
      <w:pPr>
        <w:spacing w:line="276" w:lineRule="auto"/>
        <w:jc w:val="center"/>
        <w:rPr>
          <w:rFonts w:cs="Times New Roman"/>
          <w:i/>
          <w:u w:val="single"/>
        </w:rPr>
      </w:pPr>
      <w:r w:rsidRPr="009635AC">
        <w:rPr>
          <w:rFonts w:cs="Times New Roman"/>
          <w:i/>
          <w:u w:val="single"/>
        </w:rPr>
        <w:t>#</w:t>
      </w:r>
      <w:proofErr w:type="spellStart"/>
      <w:r>
        <w:rPr>
          <w:rFonts w:cs="Times New Roman"/>
          <w:i/>
          <w:u w:val="single"/>
          <w:lang w:val="en-US"/>
        </w:rPr>
        <w:t>syllabusSpeciality</w:t>
      </w:r>
      <w:proofErr w:type="spellEnd"/>
    </w:p>
    <w:p w14:paraId="38A8F98F" w14:textId="77777777" w:rsidR="00931C3E" w:rsidRPr="00CE1293" w:rsidRDefault="00931C3E" w:rsidP="00230AAE">
      <w:pPr>
        <w:spacing w:line="276" w:lineRule="auto"/>
        <w:jc w:val="center"/>
        <w:rPr>
          <w:rFonts w:cs="Times New Roman"/>
        </w:rPr>
      </w:pPr>
    </w:p>
    <w:p w14:paraId="457AAF27" w14:textId="77777777" w:rsidR="003D19EC" w:rsidRPr="00CE1293" w:rsidRDefault="003D19EC" w:rsidP="00230AAE">
      <w:pPr>
        <w:spacing w:line="276" w:lineRule="auto"/>
        <w:jc w:val="center"/>
        <w:rPr>
          <w:rFonts w:cs="Times New Roman"/>
        </w:rPr>
      </w:pPr>
    </w:p>
    <w:p w14:paraId="0E9E3A98" w14:textId="77777777" w:rsidR="00931C3E" w:rsidRPr="00CE1293" w:rsidRDefault="00BC2CB4" w:rsidP="00230AAE">
      <w:pPr>
        <w:spacing w:line="276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Программа</w:t>
      </w:r>
      <w:r w:rsidR="00931C3E" w:rsidRPr="00CE1293">
        <w:rPr>
          <w:rFonts w:cs="Times New Roman"/>
          <w:b/>
        </w:rPr>
        <w:t xml:space="preserve"> подготовки</w:t>
      </w:r>
      <w:bookmarkStart w:id="1" w:name="_Toc149727399"/>
    </w:p>
    <w:bookmarkEnd w:id="1"/>
    <w:p w14:paraId="673AA15F" w14:textId="33718F3B" w:rsidR="00931C3E" w:rsidRPr="009635AC" w:rsidRDefault="005908B3" w:rsidP="001708BD">
      <w:pPr>
        <w:spacing w:line="276" w:lineRule="auto"/>
        <w:ind w:firstLine="709"/>
        <w:jc w:val="center"/>
        <w:rPr>
          <w:rFonts w:cs="Times New Roman"/>
        </w:rPr>
      </w:pPr>
      <w:r w:rsidRPr="009635AC">
        <w:rPr>
          <w:rFonts w:cs="Times New Roman"/>
          <w:i/>
          <w:u w:val="single"/>
        </w:rPr>
        <w:t>#</w:t>
      </w:r>
      <w:proofErr w:type="spellStart"/>
      <w:r>
        <w:rPr>
          <w:rFonts w:cs="Times New Roman"/>
          <w:i/>
          <w:u w:val="single"/>
          <w:lang w:val="en-US"/>
        </w:rPr>
        <w:t>syllabusProfile</w:t>
      </w:r>
      <w:proofErr w:type="spellEnd"/>
    </w:p>
    <w:p w14:paraId="4F4DB6A4" w14:textId="77777777" w:rsidR="00931C3E" w:rsidRPr="00CE1293" w:rsidRDefault="00931C3E" w:rsidP="001708BD">
      <w:pPr>
        <w:spacing w:line="276" w:lineRule="auto"/>
        <w:ind w:firstLine="709"/>
        <w:jc w:val="center"/>
        <w:rPr>
          <w:rFonts w:cs="Times New Roman"/>
        </w:rPr>
      </w:pPr>
    </w:p>
    <w:p w14:paraId="73649874" w14:textId="77777777" w:rsidR="00550C34" w:rsidRPr="00CE1293" w:rsidRDefault="00550C34" w:rsidP="001708BD">
      <w:pPr>
        <w:spacing w:line="276" w:lineRule="auto"/>
        <w:ind w:firstLine="709"/>
        <w:jc w:val="center"/>
        <w:rPr>
          <w:rFonts w:cs="Times New Roman"/>
        </w:rPr>
      </w:pPr>
    </w:p>
    <w:p w14:paraId="7539830A" w14:textId="77777777" w:rsidR="00931C3E" w:rsidRPr="00CE1293" w:rsidRDefault="00931C3E" w:rsidP="00230AAE">
      <w:pPr>
        <w:spacing w:line="276" w:lineRule="auto"/>
        <w:jc w:val="center"/>
        <w:rPr>
          <w:rFonts w:cs="Times New Roman"/>
          <w:b/>
        </w:rPr>
      </w:pPr>
      <w:r w:rsidRPr="00CE1293">
        <w:rPr>
          <w:rFonts w:cs="Times New Roman"/>
          <w:b/>
        </w:rPr>
        <w:t>Квалификация выпускника</w:t>
      </w:r>
    </w:p>
    <w:p w14:paraId="3A64FBDD" w14:textId="42152893" w:rsidR="00931C3E" w:rsidRPr="009635AC" w:rsidRDefault="005908B3" w:rsidP="00230AAE">
      <w:pPr>
        <w:spacing w:line="276" w:lineRule="auto"/>
        <w:jc w:val="center"/>
        <w:rPr>
          <w:rFonts w:cs="Times New Roman"/>
          <w:i/>
          <w:u w:val="single"/>
        </w:rPr>
      </w:pPr>
      <w:r w:rsidRPr="009635AC">
        <w:rPr>
          <w:rFonts w:cs="Times New Roman"/>
          <w:i/>
          <w:u w:val="single"/>
        </w:rPr>
        <w:t>#</w:t>
      </w:r>
      <w:proofErr w:type="spellStart"/>
      <w:r>
        <w:rPr>
          <w:rFonts w:cs="Times New Roman"/>
          <w:i/>
          <w:u w:val="single"/>
          <w:lang w:val="en-US"/>
        </w:rPr>
        <w:t>syllabusQualification</w:t>
      </w:r>
      <w:proofErr w:type="spellEnd"/>
    </w:p>
    <w:p w14:paraId="4F1F100C" w14:textId="77777777" w:rsidR="00931C3E" w:rsidRPr="00CE1293" w:rsidRDefault="00931C3E" w:rsidP="00230AAE">
      <w:pPr>
        <w:spacing w:line="276" w:lineRule="auto"/>
        <w:jc w:val="center"/>
        <w:rPr>
          <w:rFonts w:cs="Times New Roman"/>
        </w:rPr>
      </w:pPr>
    </w:p>
    <w:p w14:paraId="75B77020" w14:textId="77777777" w:rsidR="003D19EC" w:rsidRPr="00CE1293" w:rsidRDefault="003D19EC" w:rsidP="00230AAE">
      <w:pPr>
        <w:spacing w:line="276" w:lineRule="auto"/>
        <w:jc w:val="center"/>
        <w:rPr>
          <w:rFonts w:cs="Times New Roman"/>
        </w:rPr>
      </w:pPr>
    </w:p>
    <w:p w14:paraId="19557EAD" w14:textId="77777777" w:rsidR="003D19EC" w:rsidRPr="00CE1293" w:rsidRDefault="003D19EC" w:rsidP="00230AAE">
      <w:pPr>
        <w:spacing w:line="276" w:lineRule="auto"/>
        <w:jc w:val="center"/>
        <w:rPr>
          <w:rFonts w:cs="Times New Roman"/>
        </w:rPr>
      </w:pPr>
    </w:p>
    <w:p w14:paraId="7FE980D8" w14:textId="77777777" w:rsidR="00931C3E" w:rsidRPr="00CE1293" w:rsidRDefault="00931C3E" w:rsidP="00230AAE">
      <w:pPr>
        <w:spacing w:line="276" w:lineRule="auto"/>
        <w:jc w:val="center"/>
        <w:rPr>
          <w:rFonts w:cs="Times New Roman"/>
          <w:b/>
        </w:rPr>
      </w:pPr>
      <w:r w:rsidRPr="00CE1293">
        <w:rPr>
          <w:rFonts w:cs="Times New Roman"/>
          <w:b/>
        </w:rPr>
        <w:t>Форма(ы) обучения</w:t>
      </w:r>
    </w:p>
    <w:p w14:paraId="3C00E20B" w14:textId="56A100ED" w:rsidR="00931C3E" w:rsidRPr="009635AC" w:rsidRDefault="005908B3" w:rsidP="0003326C">
      <w:pPr>
        <w:spacing w:line="276" w:lineRule="auto"/>
        <w:jc w:val="center"/>
        <w:rPr>
          <w:rFonts w:cs="Times New Roman"/>
        </w:rPr>
      </w:pPr>
      <w:r w:rsidRPr="009635AC">
        <w:rPr>
          <w:rFonts w:cs="Times New Roman"/>
          <w:i/>
          <w:u w:val="single"/>
        </w:rPr>
        <w:t>#</w:t>
      </w:r>
      <w:proofErr w:type="spellStart"/>
      <w:r>
        <w:rPr>
          <w:rFonts w:cs="Times New Roman"/>
          <w:i/>
          <w:u w:val="single"/>
          <w:lang w:val="en-US"/>
        </w:rPr>
        <w:t>syllabusEduForms</w:t>
      </w:r>
      <w:proofErr w:type="spellEnd"/>
    </w:p>
    <w:p w14:paraId="08EC9857" w14:textId="77777777" w:rsidR="00931C3E" w:rsidRPr="00CE1293" w:rsidRDefault="00931C3E" w:rsidP="001708BD">
      <w:pPr>
        <w:spacing w:line="276" w:lineRule="auto"/>
        <w:ind w:firstLine="709"/>
        <w:jc w:val="center"/>
        <w:rPr>
          <w:rFonts w:cs="Times New Roman"/>
        </w:rPr>
      </w:pPr>
    </w:p>
    <w:p w14:paraId="779CFAFF" w14:textId="77777777" w:rsidR="00931C3E" w:rsidRPr="00CE1293" w:rsidRDefault="00931C3E" w:rsidP="001708BD">
      <w:pPr>
        <w:spacing w:line="276" w:lineRule="auto"/>
        <w:ind w:firstLine="709"/>
        <w:jc w:val="center"/>
        <w:rPr>
          <w:rFonts w:cs="Times New Roman"/>
        </w:rPr>
      </w:pPr>
    </w:p>
    <w:p w14:paraId="5C560E15" w14:textId="486031FE" w:rsidR="00931C3E" w:rsidRPr="00CE1293" w:rsidRDefault="00977824" w:rsidP="00230AAE">
      <w:pPr>
        <w:spacing w:line="276" w:lineRule="auto"/>
        <w:jc w:val="center"/>
        <w:rPr>
          <w:rFonts w:cs="Times New Roman"/>
        </w:rPr>
      </w:pPr>
      <w:r w:rsidRPr="00CE1293">
        <w:rPr>
          <w:rFonts w:cs="Times New Roman"/>
        </w:rPr>
        <w:t>Ульяновск 20</w:t>
      </w:r>
      <w:r w:rsidR="009635AC" w:rsidRPr="00944031">
        <w:rPr>
          <w:rFonts w:cs="Times New Roman"/>
        </w:rPr>
        <w:t>__</w:t>
      </w:r>
      <w:r w:rsidR="00931C3E" w:rsidRPr="00CE1293">
        <w:rPr>
          <w:rFonts w:cs="Times New Roman"/>
        </w:rPr>
        <w:t xml:space="preserve"> г.</w:t>
      </w:r>
    </w:p>
    <w:p w14:paraId="6C6728CC" w14:textId="77777777" w:rsidR="00931C3E" w:rsidRPr="00CE1293" w:rsidRDefault="00931C3E" w:rsidP="001708BD">
      <w:pPr>
        <w:spacing w:line="276" w:lineRule="auto"/>
        <w:ind w:firstLine="709"/>
        <w:jc w:val="center"/>
        <w:rPr>
          <w:rFonts w:cs="Times New Roman"/>
        </w:rPr>
      </w:pPr>
      <w:r w:rsidRPr="00CE1293">
        <w:rPr>
          <w:rFonts w:cs="Times New Roman"/>
        </w:rPr>
        <w:br w:type="page"/>
      </w:r>
    </w:p>
    <w:p w14:paraId="4C950CE6" w14:textId="2E4AA81A" w:rsidR="00931C3E" w:rsidRPr="00944031" w:rsidRDefault="00931C3E" w:rsidP="001708BD">
      <w:pPr>
        <w:spacing w:line="276" w:lineRule="auto"/>
        <w:ind w:firstLine="709"/>
        <w:jc w:val="both"/>
        <w:rPr>
          <w:rFonts w:eastAsia="Times New Roman" w:cs="Times New Roman"/>
        </w:rPr>
      </w:pPr>
      <w:r w:rsidRPr="00CE1293">
        <w:rPr>
          <w:rFonts w:eastAsia="Times New Roman" w:cs="Times New Roman"/>
          <w:bCs/>
        </w:rPr>
        <w:lastRenderedPageBreak/>
        <w:t>Основная профессиональная образовательная п</w:t>
      </w:r>
      <w:r w:rsidRPr="00CE1293">
        <w:rPr>
          <w:rFonts w:eastAsia="Times New Roman" w:cs="Times New Roman"/>
        </w:rPr>
        <w:t xml:space="preserve">рограмма (ОПОП) разработана в соответствии с требованиями Федерального закона от 29.12.2012 г. № 273-ФЗ «Об образовании в Российской Федерации», федерального государственного образовательного стандарта высшего образования по направлению подготовки </w:t>
      </w:r>
      <w:r w:rsidR="005908B3" w:rsidRPr="005908B3">
        <w:rPr>
          <w:rFonts w:cs="Times New Roman"/>
          <w:i/>
          <w:u w:val="single"/>
        </w:rPr>
        <w:t>#</w:t>
      </w:r>
      <w:proofErr w:type="spellStart"/>
      <w:r w:rsidR="005908B3" w:rsidRPr="005908B3">
        <w:rPr>
          <w:rFonts w:cs="Times New Roman"/>
          <w:i/>
          <w:u w:val="single"/>
          <w:lang w:val="en-US"/>
        </w:rPr>
        <w:t>syllabusSpeciality</w:t>
      </w:r>
      <w:proofErr w:type="spellEnd"/>
      <w:r w:rsidR="0096719C" w:rsidRPr="005908B3">
        <w:rPr>
          <w:rFonts w:cs="Times New Roman"/>
          <w:i/>
          <w:u w:val="single"/>
        </w:rPr>
        <w:t xml:space="preserve">, </w:t>
      </w:r>
      <w:r w:rsidR="005908B3" w:rsidRPr="005908B3">
        <w:rPr>
          <w:rFonts w:cs="Times New Roman"/>
          <w:i/>
          <w:u w:val="single"/>
        </w:rPr>
        <w:t>#</w:t>
      </w:r>
      <w:proofErr w:type="spellStart"/>
      <w:r w:rsidR="005908B3">
        <w:rPr>
          <w:rFonts w:cs="Times New Roman"/>
          <w:i/>
          <w:u w:val="single"/>
          <w:lang w:val="en-US"/>
        </w:rPr>
        <w:t>syllabusProfile</w:t>
      </w:r>
      <w:proofErr w:type="spellEnd"/>
      <w:r w:rsidRPr="00CE1293">
        <w:rPr>
          <w:rFonts w:eastAsia="Times New Roman" w:cs="Times New Roman"/>
        </w:rPr>
        <w:t>.</w:t>
      </w:r>
    </w:p>
    <w:p w14:paraId="0D1CB7E3" w14:textId="77777777" w:rsidR="00931C3E" w:rsidRPr="00CE1293" w:rsidRDefault="00931C3E" w:rsidP="001708BD">
      <w:pPr>
        <w:spacing w:line="276" w:lineRule="auto"/>
        <w:ind w:firstLine="709"/>
        <w:rPr>
          <w:rFonts w:eastAsia="Times New Roman" w:cs="Times New Roman"/>
        </w:rPr>
      </w:pPr>
    </w:p>
    <w:p w14:paraId="21C73B43" w14:textId="77777777" w:rsidR="00931C3E" w:rsidRPr="00CE1293" w:rsidRDefault="00931C3E" w:rsidP="007262F3">
      <w:pPr>
        <w:spacing w:after="180" w:line="276" w:lineRule="auto"/>
        <w:ind w:firstLine="709"/>
        <w:rPr>
          <w:rFonts w:eastAsia="Times New Roman" w:cs="Times New Roman"/>
        </w:rPr>
      </w:pPr>
      <w:r w:rsidRPr="00CE1293">
        <w:rPr>
          <w:rFonts w:eastAsia="Times New Roman" w:cs="Times New Roman"/>
        </w:rPr>
        <w:t>Руководитель ОПОП</w:t>
      </w:r>
    </w:p>
    <w:p w14:paraId="73392ADD" w14:textId="21014290" w:rsidR="00931C3E" w:rsidRPr="009635AC" w:rsidRDefault="00931C3E" w:rsidP="00B81914">
      <w:pPr>
        <w:spacing w:line="276" w:lineRule="auto"/>
        <w:ind w:firstLine="709"/>
        <w:rPr>
          <w:rFonts w:eastAsia="Times New Roman" w:cs="Times New Roman"/>
        </w:rPr>
      </w:pPr>
      <w:r w:rsidRPr="00CE1293">
        <w:rPr>
          <w:rFonts w:eastAsia="Times New Roman" w:cs="Times New Roman"/>
        </w:rPr>
        <w:t>«__</w:t>
      </w:r>
      <w:proofErr w:type="gramStart"/>
      <w:r w:rsidRPr="00CE1293">
        <w:rPr>
          <w:rFonts w:eastAsia="Times New Roman" w:cs="Times New Roman"/>
        </w:rPr>
        <w:t>_»_</w:t>
      </w:r>
      <w:proofErr w:type="gramEnd"/>
      <w:r w:rsidRPr="00CE1293">
        <w:rPr>
          <w:rFonts w:eastAsia="Times New Roman" w:cs="Times New Roman"/>
        </w:rPr>
        <w:t>_________20</w:t>
      </w:r>
      <w:r w:rsidR="007D5784" w:rsidRPr="00D12A4B">
        <w:rPr>
          <w:rFonts w:eastAsia="Times New Roman" w:cs="Times New Roman"/>
        </w:rPr>
        <w:t>__</w:t>
      </w:r>
      <w:r w:rsidR="00527675">
        <w:rPr>
          <w:rFonts w:eastAsia="Times New Roman" w:cs="Times New Roman"/>
        </w:rPr>
        <w:t xml:space="preserve"> </w:t>
      </w:r>
      <w:r w:rsidRPr="00CE1293">
        <w:rPr>
          <w:rFonts w:eastAsia="Times New Roman" w:cs="Times New Roman"/>
        </w:rPr>
        <w:t>г.</w:t>
      </w:r>
      <w:r w:rsidRPr="00CE1293">
        <w:rPr>
          <w:rFonts w:eastAsia="Times New Roman" w:cs="Times New Roman"/>
        </w:rPr>
        <w:tab/>
      </w:r>
      <w:r w:rsidRPr="00CE1293">
        <w:rPr>
          <w:rFonts w:eastAsia="Times New Roman" w:cs="Times New Roman"/>
        </w:rPr>
        <w:tab/>
        <w:t>______________</w:t>
      </w:r>
      <w:r w:rsidRPr="00CE1293">
        <w:rPr>
          <w:rFonts w:eastAsia="Times New Roman" w:cs="Times New Roman"/>
        </w:rPr>
        <w:tab/>
      </w:r>
      <w:r w:rsidRPr="00CE1293">
        <w:rPr>
          <w:rFonts w:eastAsia="Times New Roman" w:cs="Times New Roman"/>
        </w:rPr>
        <w:tab/>
      </w:r>
      <w:proofErr w:type="spellStart"/>
      <w:r w:rsidR="00B81914" w:rsidRPr="00B81914">
        <w:rPr>
          <w:rFonts w:eastAsia="Times New Roman" w:cs="Times New Roman"/>
          <w:u w:val="single"/>
          <w:lang w:val="en-US"/>
        </w:rPr>
        <w:t>headFIO</w:t>
      </w:r>
      <w:proofErr w:type="spellEnd"/>
    </w:p>
    <w:p w14:paraId="732E62F5" w14:textId="77777777" w:rsidR="00931C3E" w:rsidRPr="00CE1293" w:rsidRDefault="00931C3E" w:rsidP="001708BD">
      <w:pPr>
        <w:spacing w:line="276" w:lineRule="auto"/>
        <w:ind w:left="2977"/>
        <w:jc w:val="center"/>
        <w:rPr>
          <w:rFonts w:eastAsia="Times New Roman" w:cs="Times New Roman"/>
          <w:i/>
          <w:vertAlign w:val="superscript"/>
        </w:rPr>
      </w:pPr>
      <w:r w:rsidRPr="00CE1293">
        <w:rPr>
          <w:rFonts w:eastAsia="Times New Roman" w:cs="Times New Roman"/>
          <w:i/>
          <w:vertAlign w:val="superscript"/>
        </w:rPr>
        <w:t>(подпись)</w:t>
      </w:r>
      <w:r w:rsidR="0018167C" w:rsidRPr="00CE1293">
        <w:rPr>
          <w:rFonts w:eastAsia="Times New Roman" w:cs="Times New Roman"/>
          <w:i/>
          <w:vertAlign w:val="superscript"/>
        </w:rPr>
        <w:tab/>
      </w:r>
      <w:r w:rsidR="0018167C" w:rsidRPr="00CE1293">
        <w:rPr>
          <w:rFonts w:eastAsia="Times New Roman" w:cs="Times New Roman"/>
          <w:i/>
          <w:vertAlign w:val="superscript"/>
        </w:rPr>
        <w:tab/>
      </w:r>
      <w:r w:rsidR="0018167C" w:rsidRPr="00CE1293">
        <w:rPr>
          <w:rFonts w:eastAsia="Times New Roman" w:cs="Times New Roman"/>
          <w:i/>
          <w:vertAlign w:val="superscript"/>
        </w:rPr>
        <w:tab/>
      </w:r>
      <w:r w:rsidRPr="00CE1293">
        <w:rPr>
          <w:rFonts w:eastAsia="Times New Roman" w:cs="Times New Roman"/>
          <w:i/>
          <w:vertAlign w:val="superscript"/>
        </w:rPr>
        <w:t>(</w:t>
      </w:r>
      <w:proofErr w:type="spellStart"/>
      <w:r w:rsidRPr="00CE1293">
        <w:rPr>
          <w:rFonts w:eastAsia="Times New Roman" w:cs="Times New Roman"/>
          <w:i/>
          <w:vertAlign w:val="superscript"/>
        </w:rPr>
        <w:t>И.О.Фамилия</w:t>
      </w:r>
      <w:proofErr w:type="spellEnd"/>
      <w:r w:rsidRPr="00CE1293">
        <w:rPr>
          <w:rFonts w:eastAsia="Times New Roman" w:cs="Times New Roman"/>
          <w:i/>
          <w:vertAlign w:val="superscript"/>
        </w:rPr>
        <w:t>)</w:t>
      </w:r>
    </w:p>
    <w:p w14:paraId="559748D0" w14:textId="77777777" w:rsidR="00931C3E" w:rsidRPr="00CE1293" w:rsidRDefault="00931C3E" w:rsidP="001708BD">
      <w:pPr>
        <w:spacing w:line="276" w:lineRule="auto"/>
        <w:ind w:firstLine="709"/>
        <w:rPr>
          <w:rFonts w:eastAsia="Times New Roman" w:cs="Times New Roman"/>
        </w:rPr>
      </w:pPr>
    </w:p>
    <w:p w14:paraId="27D13E7D" w14:textId="77777777" w:rsidR="00931C3E" w:rsidRPr="00CE1293" w:rsidRDefault="00931C3E" w:rsidP="007262F3">
      <w:pPr>
        <w:spacing w:after="180" w:line="276" w:lineRule="auto"/>
        <w:ind w:firstLine="709"/>
        <w:rPr>
          <w:rFonts w:eastAsia="Times New Roman" w:cs="Times New Roman"/>
          <w:i/>
        </w:rPr>
      </w:pPr>
      <w:r w:rsidRPr="00CE1293">
        <w:rPr>
          <w:rFonts w:eastAsia="Times New Roman" w:cs="Times New Roman"/>
        </w:rPr>
        <w:t>Заведующий</w:t>
      </w:r>
      <w:r w:rsidR="0074053D" w:rsidRPr="00CE1293">
        <w:rPr>
          <w:rFonts w:eastAsia="Times New Roman" w:cs="Times New Roman"/>
        </w:rPr>
        <w:t xml:space="preserve"> выпускающей</w:t>
      </w:r>
      <w:r w:rsidRPr="00CE1293">
        <w:rPr>
          <w:rFonts w:eastAsia="Times New Roman" w:cs="Times New Roman"/>
        </w:rPr>
        <w:t xml:space="preserve"> кафедрой</w:t>
      </w:r>
    </w:p>
    <w:p w14:paraId="2156FC9B" w14:textId="11D2687F" w:rsidR="00931C3E" w:rsidRPr="009635AC" w:rsidRDefault="00931C3E" w:rsidP="001708BD">
      <w:pPr>
        <w:spacing w:line="276" w:lineRule="auto"/>
        <w:ind w:firstLine="709"/>
        <w:rPr>
          <w:rFonts w:eastAsia="Times New Roman" w:cs="Times New Roman"/>
        </w:rPr>
      </w:pPr>
      <w:r w:rsidRPr="00CE1293">
        <w:rPr>
          <w:rFonts w:eastAsia="Times New Roman" w:cs="Times New Roman"/>
        </w:rPr>
        <w:t>«___»__________</w:t>
      </w:r>
      <w:r w:rsidR="00527675" w:rsidRPr="00CE1293">
        <w:rPr>
          <w:rFonts w:eastAsia="Times New Roman" w:cs="Times New Roman"/>
        </w:rPr>
        <w:t>20</w:t>
      </w:r>
      <w:r w:rsidR="007D5784" w:rsidRPr="00D12A4B">
        <w:rPr>
          <w:rFonts w:eastAsia="Times New Roman" w:cs="Times New Roman"/>
        </w:rPr>
        <w:t>__</w:t>
      </w:r>
      <w:r w:rsidR="00527675">
        <w:rPr>
          <w:rFonts w:eastAsia="Times New Roman" w:cs="Times New Roman"/>
        </w:rPr>
        <w:t xml:space="preserve"> </w:t>
      </w:r>
      <w:r w:rsidRPr="00CE1293">
        <w:rPr>
          <w:rFonts w:eastAsia="Times New Roman" w:cs="Times New Roman"/>
        </w:rPr>
        <w:t>г.</w:t>
      </w:r>
      <w:r w:rsidRPr="00CE1293">
        <w:rPr>
          <w:rFonts w:eastAsia="Times New Roman" w:cs="Times New Roman"/>
        </w:rPr>
        <w:tab/>
      </w:r>
      <w:r w:rsidRPr="00CE1293">
        <w:rPr>
          <w:rFonts w:eastAsia="Times New Roman" w:cs="Times New Roman"/>
        </w:rPr>
        <w:tab/>
        <w:t>______________</w:t>
      </w:r>
      <w:r w:rsidRPr="00CE1293">
        <w:rPr>
          <w:rFonts w:eastAsia="Times New Roman" w:cs="Times New Roman"/>
        </w:rPr>
        <w:tab/>
      </w:r>
      <w:r w:rsidRPr="00CE1293">
        <w:rPr>
          <w:rFonts w:eastAsia="Times New Roman" w:cs="Times New Roman"/>
        </w:rPr>
        <w:tab/>
      </w:r>
      <w:r w:rsidR="005908B3" w:rsidRPr="009635AC">
        <w:rPr>
          <w:rFonts w:eastAsia="Times New Roman" w:cs="Times New Roman"/>
          <w:u w:val="single"/>
        </w:rPr>
        <w:tab/>
      </w:r>
      <w:r w:rsidR="005908B3" w:rsidRPr="009635AC">
        <w:rPr>
          <w:rFonts w:eastAsia="Times New Roman" w:cs="Times New Roman"/>
          <w:u w:val="single"/>
        </w:rPr>
        <w:tab/>
      </w:r>
    </w:p>
    <w:p w14:paraId="21258CD1" w14:textId="77777777" w:rsidR="0018167C" w:rsidRPr="00CE1293" w:rsidRDefault="0018167C" w:rsidP="001708BD">
      <w:pPr>
        <w:spacing w:line="276" w:lineRule="auto"/>
        <w:ind w:left="2977"/>
        <w:jc w:val="center"/>
        <w:rPr>
          <w:rFonts w:eastAsia="Times New Roman" w:cs="Times New Roman"/>
          <w:i/>
          <w:vertAlign w:val="superscript"/>
        </w:rPr>
      </w:pPr>
      <w:r w:rsidRPr="00CE1293">
        <w:rPr>
          <w:rFonts w:eastAsia="Times New Roman" w:cs="Times New Roman"/>
          <w:i/>
          <w:vertAlign w:val="superscript"/>
        </w:rPr>
        <w:t>(подпись)</w:t>
      </w:r>
      <w:r w:rsidRPr="00CE1293">
        <w:rPr>
          <w:rFonts w:eastAsia="Times New Roman" w:cs="Times New Roman"/>
          <w:i/>
          <w:vertAlign w:val="superscript"/>
        </w:rPr>
        <w:tab/>
      </w:r>
      <w:r w:rsidRPr="00CE1293">
        <w:rPr>
          <w:rFonts w:eastAsia="Times New Roman" w:cs="Times New Roman"/>
          <w:i/>
          <w:vertAlign w:val="superscript"/>
        </w:rPr>
        <w:tab/>
      </w:r>
      <w:r w:rsidRPr="00CE1293">
        <w:rPr>
          <w:rFonts w:eastAsia="Times New Roman" w:cs="Times New Roman"/>
          <w:i/>
          <w:vertAlign w:val="superscript"/>
        </w:rPr>
        <w:tab/>
        <w:t>(</w:t>
      </w:r>
      <w:proofErr w:type="spellStart"/>
      <w:r w:rsidRPr="00CE1293">
        <w:rPr>
          <w:rFonts w:eastAsia="Times New Roman" w:cs="Times New Roman"/>
          <w:i/>
          <w:vertAlign w:val="superscript"/>
        </w:rPr>
        <w:t>И.О.Фамилия</w:t>
      </w:r>
      <w:proofErr w:type="spellEnd"/>
      <w:r w:rsidRPr="00CE1293">
        <w:rPr>
          <w:rFonts w:eastAsia="Times New Roman" w:cs="Times New Roman"/>
          <w:i/>
          <w:vertAlign w:val="superscript"/>
        </w:rPr>
        <w:t>)</w:t>
      </w:r>
    </w:p>
    <w:p w14:paraId="389804D8" w14:textId="77777777" w:rsidR="00931C3E" w:rsidRPr="00CE1293" w:rsidRDefault="00931C3E" w:rsidP="001708BD">
      <w:pPr>
        <w:spacing w:line="276" w:lineRule="auto"/>
        <w:ind w:firstLine="709"/>
        <w:rPr>
          <w:rFonts w:eastAsia="Times New Roman" w:cs="Times New Roman"/>
        </w:rPr>
      </w:pPr>
    </w:p>
    <w:p w14:paraId="3AFEA0EB" w14:textId="77777777" w:rsidR="00BE6EF4" w:rsidRDefault="00BE6EF4" w:rsidP="001708BD">
      <w:pPr>
        <w:spacing w:line="276" w:lineRule="auto"/>
        <w:ind w:firstLine="709"/>
        <w:rPr>
          <w:rFonts w:eastAsia="Times New Roman" w:cs="Times New Roman"/>
        </w:rPr>
      </w:pPr>
    </w:p>
    <w:p w14:paraId="55703807" w14:textId="77777777" w:rsidR="00BE6EF4" w:rsidRDefault="00BE6EF4" w:rsidP="001708BD">
      <w:pPr>
        <w:spacing w:line="276" w:lineRule="auto"/>
        <w:ind w:firstLine="709"/>
        <w:rPr>
          <w:rFonts w:eastAsia="Times New Roman" w:cs="Times New Roman"/>
        </w:rPr>
      </w:pPr>
    </w:p>
    <w:p w14:paraId="4D224A85" w14:textId="77777777" w:rsidR="00BE6EF4" w:rsidRDefault="00BE6EF4" w:rsidP="001708BD">
      <w:pPr>
        <w:spacing w:line="276" w:lineRule="auto"/>
        <w:ind w:firstLine="709"/>
        <w:rPr>
          <w:rFonts w:eastAsia="Times New Roman" w:cs="Times New Roman"/>
        </w:rPr>
      </w:pPr>
    </w:p>
    <w:p w14:paraId="3791B253" w14:textId="77777777" w:rsidR="00BE6EF4" w:rsidRDefault="00BE6EF4" w:rsidP="001708BD">
      <w:pPr>
        <w:spacing w:line="276" w:lineRule="auto"/>
        <w:ind w:firstLine="709"/>
        <w:rPr>
          <w:rFonts w:eastAsia="Times New Roman" w:cs="Times New Roman"/>
        </w:rPr>
      </w:pPr>
    </w:p>
    <w:p w14:paraId="6B72E41B" w14:textId="77777777" w:rsidR="00BE6EF4" w:rsidRDefault="00BE6EF4" w:rsidP="001708BD">
      <w:pPr>
        <w:spacing w:line="276" w:lineRule="auto"/>
        <w:ind w:firstLine="709"/>
        <w:rPr>
          <w:rFonts w:eastAsia="Times New Roman" w:cs="Times New Roman"/>
        </w:rPr>
      </w:pPr>
    </w:p>
    <w:p w14:paraId="31A5C45D" w14:textId="77777777" w:rsidR="00BE6EF4" w:rsidRDefault="00BE6EF4" w:rsidP="001708BD">
      <w:pPr>
        <w:spacing w:line="276" w:lineRule="auto"/>
        <w:ind w:firstLine="709"/>
        <w:rPr>
          <w:rFonts w:eastAsia="Times New Roman" w:cs="Times New Roman"/>
        </w:rPr>
      </w:pPr>
    </w:p>
    <w:p w14:paraId="3F6AF4A2" w14:textId="77777777" w:rsidR="00BE6EF4" w:rsidRDefault="00BE6EF4" w:rsidP="001708BD">
      <w:pPr>
        <w:spacing w:line="276" w:lineRule="auto"/>
        <w:ind w:firstLine="709"/>
        <w:rPr>
          <w:rFonts w:eastAsia="Times New Roman" w:cs="Times New Roman"/>
        </w:rPr>
      </w:pPr>
    </w:p>
    <w:p w14:paraId="0537C452" w14:textId="77777777" w:rsidR="00BE6EF4" w:rsidRDefault="00BE6EF4" w:rsidP="001708BD">
      <w:pPr>
        <w:spacing w:line="276" w:lineRule="auto"/>
        <w:ind w:firstLine="709"/>
        <w:rPr>
          <w:rFonts w:eastAsia="Times New Roman" w:cs="Times New Roman"/>
        </w:rPr>
      </w:pPr>
    </w:p>
    <w:p w14:paraId="47732C9E" w14:textId="77777777" w:rsidR="00BE6EF4" w:rsidRDefault="00BE6EF4" w:rsidP="001708BD">
      <w:pPr>
        <w:spacing w:line="276" w:lineRule="auto"/>
        <w:ind w:firstLine="709"/>
        <w:rPr>
          <w:rFonts w:eastAsia="Times New Roman" w:cs="Times New Roman"/>
        </w:rPr>
      </w:pPr>
    </w:p>
    <w:p w14:paraId="28839765" w14:textId="77777777" w:rsidR="00931C3E" w:rsidRPr="00CE1293" w:rsidRDefault="00931C3E" w:rsidP="001708BD">
      <w:pPr>
        <w:spacing w:line="276" w:lineRule="auto"/>
        <w:ind w:firstLine="709"/>
        <w:rPr>
          <w:rFonts w:eastAsia="Times New Roman" w:cs="Times New Roman"/>
        </w:rPr>
      </w:pPr>
      <w:r w:rsidRPr="00CE1293">
        <w:rPr>
          <w:rFonts w:eastAsia="Times New Roman" w:cs="Times New Roman"/>
        </w:rPr>
        <w:t>Согласовано:</w:t>
      </w:r>
    </w:p>
    <w:p w14:paraId="5B53CA0B" w14:textId="77777777" w:rsidR="00931C3E" w:rsidRPr="00CE1293" w:rsidRDefault="00931C3E" w:rsidP="001708BD">
      <w:pPr>
        <w:spacing w:line="276" w:lineRule="auto"/>
        <w:ind w:firstLine="709"/>
        <w:rPr>
          <w:rFonts w:eastAsia="Times New Roman" w:cs="Times New Roman"/>
        </w:rPr>
      </w:pPr>
    </w:p>
    <w:p w14:paraId="387AE55C" w14:textId="77777777" w:rsidR="00931C3E" w:rsidRPr="00CE1293" w:rsidRDefault="00931C3E" w:rsidP="001708BD">
      <w:pPr>
        <w:spacing w:line="276" w:lineRule="auto"/>
        <w:ind w:firstLine="709"/>
        <w:rPr>
          <w:rFonts w:eastAsia="Times New Roman" w:cs="Times New Roman"/>
        </w:rPr>
      </w:pPr>
      <w:r w:rsidRPr="00CE1293">
        <w:rPr>
          <w:rFonts w:eastAsia="Times New Roman" w:cs="Times New Roman"/>
        </w:rPr>
        <w:t xml:space="preserve">Начальник учебного управления </w:t>
      </w:r>
    </w:p>
    <w:p w14:paraId="5DBDBA56" w14:textId="77777777" w:rsidR="00931C3E" w:rsidRPr="00CE1293" w:rsidRDefault="00931C3E" w:rsidP="001708BD">
      <w:pPr>
        <w:spacing w:line="276" w:lineRule="auto"/>
        <w:ind w:firstLine="709"/>
        <w:rPr>
          <w:rFonts w:eastAsia="Times New Roman" w:cs="Times New Roman"/>
        </w:rPr>
      </w:pPr>
    </w:p>
    <w:p w14:paraId="52A24CC2" w14:textId="0283A930" w:rsidR="00931C3E" w:rsidRPr="009635AC" w:rsidRDefault="00931C3E" w:rsidP="001708BD">
      <w:pPr>
        <w:spacing w:line="276" w:lineRule="auto"/>
        <w:ind w:firstLine="709"/>
        <w:rPr>
          <w:rFonts w:eastAsia="Times New Roman" w:cs="Times New Roman"/>
        </w:rPr>
      </w:pPr>
      <w:r w:rsidRPr="00CE1293">
        <w:rPr>
          <w:rFonts w:eastAsia="Times New Roman" w:cs="Times New Roman"/>
        </w:rPr>
        <w:t>«___»__________</w:t>
      </w:r>
      <w:r w:rsidR="00527675" w:rsidRPr="00CE1293">
        <w:rPr>
          <w:rFonts w:eastAsia="Times New Roman" w:cs="Times New Roman"/>
        </w:rPr>
        <w:t>20</w:t>
      </w:r>
      <w:r w:rsidR="007D5784" w:rsidRPr="00D12A4B">
        <w:rPr>
          <w:rFonts w:eastAsia="Times New Roman" w:cs="Times New Roman"/>
        </w:rPr>
        <w:t>__</w:t>
      </w:r>
      <w:r w:rsidR="00527675">
        <w:rPr>
          <w:rFonts w:eastAsia="Times New Roman" w:cs="Times New Roman"/>
        </w:rPr>
        <w:t xml:space="preserve"> </w:t>
      </w:r>
      <w:r w:rsidRPr="00CE1293">
        <w:rPr>
          <w:rFonts w:eastAsia="Times New Roman" w:cs="Times New Roman"/>
        </w:rPr>
        <w:t>г.</w:t>
      </w:r>
      <w:r w:rsidRPr="00CE1293">
        <w:rPr>
          <w:rFonts w:eastAsia="Times New Roman" w:cs="Times New Roman"/>
        </w:rPr>
        <w:tab/>
      </w:r>
      <w:r w:rsidRPr="00CE1293">
        <w:rPr>
          <w:rFonts w:eastAsia="Times New Roman" w:cs="Times New Roman"/>
        </w:rPr>
        <w:tab/>
        <w:t>______________</w:t>
      </w:r>
      <w:r w:rsidRPr="00CE1293">
        <w:rPr>
          <w:rFonts w:eastAsia="Times New Roman" w:cs="Times New Roman"/>
        </w:rPr>
        <w:tab/>
      </w:r>
      <w:r w:rsidRPr="00CE1293">
        <w:rPr>
          <w:rFonts w:eastAsia="Times New Roman" w:cs="Times New Roman"/>
        </w:rPr>
        <w:tab/>
      </w:r>
      <w:r w:rsidR="005908B3" w:rsidRPr="009635AC">
        <w:rPr>
          <w:rFonts w:eastAsia="Times New Roman" w:cs="Times New Roman"/>
          <w:u w:val="single"/>
        </w:rPr>
        <w:tab/>
      </w:r>
      <w:r w:rsidR="005908B3" w:rsidRPr="009635AC">
        <w:rPr>
          <w:rFonts w:eastAsia="Times New Roman" w:cs="Times New Roman"/>
          <w:u w:val="single"/>
        </w:rPr>
        <w:tab/>
      </w:r>
    </w:p>
    <w:p w14:paraId="37678E50" w14:textId="77777777" w:rsidR="0018167C" w:rsidRPr="00CE1293" w:rsidRDefault="00BD580D" w:rsidP="001708BD">
      <w:pPr>
        <w:spacing w:line="276" w:lineRule="auto"/>
        <w:ind w:left="2977"/>
        <w:jc w:val="center"/>
        <w:rPr>
          <w:rFonts w:eastAsia="Times New Roman" w:cs="Times New Roman"/>
          <w:i/>
          <w:vertAlign w:val="superscript"/>
        </w:rPr>
      </w:pPr>
      <w:r>
        <w:rPr>
          <w:rFonts w:eastAsia="Times New Roman" w:cs="Times New Roman"/>
          <w:i/>
          <w:vertAlign w:val="superscript"/>
        </w:rPr>
        <w:t xml:space="preserve"> </w:t>
      </w:r>
      <w:r w:rsidR="0018167C" w:rsidRPr="00CE1293">
        <w:rPr>
          <w:rFonts w:eastAsia="Times New Roman" w:cs="Times New Roman"/>
          <w:i/>
          <w:vertAlign w:val="superscript"/>
        </w:rPr>
        <w:t>(подпись)</w:t>
      </w:r>
      <w:r w:rsidR="0018167C" w:rsidRPr="00CE1293">
        <w:rPr>
          <w:rFonts w:eastAsia="Times New Roman" w:cs="Times New Roman"/>
          <w:i/>
          <w:vertAlign w:val="superscript"/>
        </w:rPr>
        <w:tab/>
      </w:r>
      <w:r w:rsidR="0018167C" w:rsidRPr="00CE1293">
        <w:rPr>
          <w:rFonts w:eastAsia="Times New Roman" w:cs="Times New Roman"/>
          <w:i/>
          <w:vertAlign w:val="superscript"/>
        </w:rPr>
        <w:tab/>
      </w:r>
      <w:r w:rsidR="0018167C" w:rsidRPr="00CE1293">
        <w:rPr>
          <w:rFonts w:eastAsia="Times New Roman" w:cs="Times New Roman"/>
          <w:i/>
          <w:vertAlign w:val="superscript"/>
        </w:rPr>
        <w:tab/>
      </w:r>
      <w:r>
        <w:rPr>
          <w:rFonts w:eastAsia="Times New Roman" w:cs="Times New Roman"/>
          <w:i/>
          <w:vertAlign w:val="superscript"/>
        </w:rPr>
        <w:t xml:space="preserve"> </w:t>
      </w:r>
      <w:r w:rsidR="0018167C" w:rsidRPr="00CE1293">
        <w:rPr>
          <w:rFonts w:eastAsia="Times New Roman" w:cs="Times New Roman"/>
          <w:i/>
          <w:vertAlign w:val="superscript"/>
        </w:rPr>
        <w:t>(</w:t>
      </w:r>
      <w:proofErr w:type="spellStart"/>
      <w:r w:rsidR="0018167C" w:rsidRPr="00CE1293">
        <w:rPr>
          <w:rFonts w:eastAsia="Times New Roman" w:cs="Times New Roman"/>
          <w:i/>
          <w:vertAlign w:val="superscript"/>
        </w:rPr>
        <w:t>И.О.Фамилия</w:t>
      </w:r>
      <w:proofErr w:type="spellEnd"/>
      <w:r w:rsidR="0018167C" w:rsidRPr="00CE1293">
        <w:rPr>
          <w:rFonts w:eastAsia="Times New Roman" w:cs="Times New Roman"/>
          <w:i/>
          <w:vertAlign w:val="superscript"/>
        </w:rPr>
        <w:t>)</w:t>
      </w:r>
    </w:p>
    <w:p w14:paraId="1ACB52C1" w14:textId="77777777" w:rsidR="00931C3E" w:rsidRPr="00CE1293" w:rsidRDefault="00931C3E" w:rsidP="001708BD">
      <w:pPr>
        <w:spacing w:line="276" w:lineRule="auto"/>
        <w:ind w:firstLine="709"/>
        <w:rPr>
          <w:rFonts w:eastAsia="Times New Roman" w:cs="Times New Roman"/>
        </w:rPr>
      </w:pPr>
    </w:p>
    <w:p w14:paraId="053278BA" w14:textId="77777777" w:rsidR="00931C3E" w:rsidRPr="00CE1293" w:rsidRDefault="00931C3E" w:rsidP="001708BD">
      <w:pPr>
        <w:spacing w:line="276" w:lineRule="auto"/>
        <w:ind w:firstLine="709"/>
        <w:rPr>
          <w:rFonts w:eastAsia="Times New Roman" w:cs="Times New Roman"/>
        </w:rPr>
      </w:pPr>
      <w:r w:rsidRPr="00CE1293">
        <w:rPr>
          <w:rFonts w:eastAsia="Times New Roman" w:cs="Times New Roman"/>
        </w:rPr>
        <w:t>Начальник управления лицензирования, аккредитации и качества образования</w:t>
      </w:r>
    </w:p>
    <w:p w14:paraId="7C4E3D66" w14:textId="77777777" w:rsidR="00931C3E" w:rsidRPr="00CE1293" w:rsidRDefault="00931C3E" w:rsidP="001708BD">
      <w:pPr>
        <w:spacing w:line="276" w:lineRule="auto"/>
        <w:ind w:firstLine="709"/>
        <w:rPr>
          <w:rFonts w:eastAsia="Times New Roman" w:cs="Times New Roman"/>
        </w:rPr>
      </w:pPr>
    </w:p>
    <w:p w14:paraId="60967D58" w14:textId="0DBF8B50" w:rsidR="00931C3E" w:rsidRPr="009635AC" w:rsidRDefault="00931C3E" w:rsidP="001708BD">
      <w:pPr>
        <w:spacing w:line="276" w:lineRule="auto"/>
        <w:ind w:firstLine="709"/>
        <w:rPr>
          <w:rFonts w:eastAsia="Times New Roman" w:cs="Times New Roman"/>
        </w:rPr>
      </w:pPr>
      <w:r w:rsidRPr="00CE1293">
        <w:rPr>
          <w:rFonts w:eastAsia="Times New Roman" w:cs="Times New Roman"/>
        </w:rPr>
        <w:t>«___»__________</w:t>
      </w:r>
      <w:r w:rsidR="00527675" w:rsidRPr="00CE1293">
        <w:rPr>
          <w:rFonts w:eastAsia="Times New Roman" w:cs="Times New Roman"/>
        </w:rPr>
        <w:t>20</w:t>
      </w:r>
      <w:r w:rsidR="007D5784" w:rsidRPr="00D12A4B">
        <w:rPr>
          <w:rFonts w:eastAsia="Times New Roman" w:cs="Times New Roman"/>
        </w:rPr>
        <w:t>__</w:t>
      </w:r>
      <w:r w:rsidR="00527675">
        <w:rPr>
          <w:rFonts w:eastAsia="Times New Roman" w:cs="Times New Roman"/>
        </w:rPr>
        <w:t xml:space="preserve"> </w:t>
      </w:r>
      <w:r w:rsidRPr="00CE1293">
        <w:rPr>
          <w:rFonts w:eastAsia="Times New Roman" w:cs="Times New Roman"/>
        </w:rPr>
        <w:t>г.</w:t>
      </w:r>
      <w:r w:rsidRPr="00CE1293">
        <w:rPr>
          <w:rFonts w:eastAsia="Times New Roman" w:cs="Times New Roman"/>
        </w:rPr>
        <w:tab/>
      </w:r>
      <w:r w:rsidRPr="00CE1293">
        <w:rPr>
          <w:rFonts w:eastAsia="Times New Roman" w:cs="Times New Roman"/>
        </w:rPr>
        <w:tab/>
        <w:t>______________</w:t>
      </w:r>
      <w:r w:rsidRPr="00CE1293">
        <w:rPr>
          <w:rFonts w:eastAsia="Times New Roman" w:cs="Times New Roman"/>
        </w:rPr>
        <w:tab/>
      </w:r>
      <w:r w:rsidRPr="00CE1293">
        <w:rPr>
          <w:rFonts w:eastAsia="Times New Roman" w:cs="Times New Roman"/>
        </w:rPr>
        <w:tab/>
      </w:r>
      <w:r w:rsidR="005908B3" w:rsidRPr="009635AC">
        <w:rPr>
          <w:rFonts w:eastAsia="Times New Roman" w:cs="Times New Roman"/>
          <w:u w:val="single"/>
        </w:rPr>
        <w:tab/>
      </w:r>
      <w:r w:rsidR="005908B3" w:rsidRPr="009635AC">
        <w:rPr>
          <w:rFonts w:eastAsia="Times New Roman" w:cs="Times New Roman"/>
          <w:u w:val="single"/>
        </w:rPr>
        <w:tab/>
      </w:r>
    </w:p>
    <w:p w14:paraId="08538C96" w14:textId="77777777" w:rsidR="0018167C" w:rsidRPr="00CE1293" w:rsidRDefault="00BD580D" w:rsidP="001708BD">
      <w:pPr>
        <w:spacing w:line="276" w:lineRule="auto"/>
        <w:ind w:left="2977"/>
        <w:jc w:val="center"/>
        <w:rPr>
          <w:rFonts w:eastAsia="Times New Roman" w:cs="Times New Roman"/>
          <w:i/>
          <w:vertAlign w:val="superscript"/>
        </w:rPr>
      </w:pPr>
      <w:r>
        <w:rPr>
          <w:rFonts w:eastAsia="Times New Roman" w:cs="Times New Roman"/>
          <w:i/>
          <w:vertAlign w:val="superscript"/>
        </w:rPr>
        <w:t xml:space="preserve"> </w:t>
      </w:r>
      <w:r w:rsidR="0018167C" w:rsidRPr="00CE1293">
        <w:rPr>
          <w:rFonts w:eastAsia="Times New Roman" w:cs="Times New Roman"/>
          <w:i/>
          <w:vertAlign w:val="superscript"/>
        </w:rPr>
        <w:t>(подпись)</w:t>
      </w:r>
      <w:r w:rsidR="0018167C" w:rsidRPr="00CE1293">
        <w:rPr>
          <w:rFonts w:eastAsia="Times New Roman" w:cs="Times New Roman"/>
          <w:i/>
          <w:vertAlign w:val="superscript"/>
        </w:rPr>
        <w:tab/>
      </w:r>
      <w:r w:rsidR="0018167C" w:rsidRPr="00CE1293">
        <w:rPr>
          <w:rFonts w:eastAsia="Times New Roman" w:cs="Times New Roman"/>
          <w:i/>
          <w:vertAlign w:val="superscript"/>
        </w:rPr>
        <w:tab/>
      </w:r>
      <w:r w:rsidR="0018167C" w:rsidRPr="00CE1293">
        <w:rPr>
          <w:rFonts w:eastAsia="Times New Roman" w:cs="Times New Roman"/>
          <w:i/>
          <w:vertAlign w:val="superscript"/>
        </w:rPr>
        <w:tab/>
      </w:r>
      <w:r>
        <w:rPr>
          <w:rFonts w:eastAsia="Times New Roman" w:cs="Times New Roman"/>
          <w:i/>
          <w:vertAlign w:val="superscript"/>
        </w:rPr>
        <w:t xml:space="preserve"> </w:t>
      </w:r>
      <w:r w:rsidR="0018167C" w:rsidRPr="00CE1293">
        <w:rPr>
          <w:rFonts w:eastAsia="Times New Roman" w:cs="Times New Roman"/>
          <w:i/>
          <w:vertAlign w:val="superscript"/>
        </w:rPr>
        <w:t>(</w:t>
      </w:r>
      <w:proofErr w:type="spellStart"/>
      <w:r w:rsidR="0018167C" w:rsidRPr="00CE1293">
        <w:rPr>
          <w:rFonts w:eastAsia="Times New Roman" w:cs="Times New Roman"/>
          <w:i/>
          <w:vertAlign w:val="superscript"/>
        </w:rPr>
        <w:t>И.О.Фамилия</w:t>
      </w:r>
      <w:proofErr w:type="spellEnd"/>
      <w:r w:rsidR="0018167C" w:rsidRPr="00CE1293">
        <w:rPr>
          <w:rFonts w:eastAsia="Times New Roman" w:cs="Times New Roman"/>
          <w:i/>
          <w:vertAlign w:val="superscript"/>
        </w:rPr>
        <w:t>)</w:t>
      </w:r>
    </w:p>
    <w:p w14:paraId="08451463" w14:textId="77777777" w:rsidR="00931C3E" w:rsidRPr="00CE1293" w:rsidRDefault="00931C3E" w:rsidP="001708BD">
      <w:pPr>
        <w:spacing w:line="276" w:lineRule="auto"/>
        <w:ind w:firstLine="709"/>
        <w:rPr>
          <w:rFonts w:eastAsia="Times New Roman" w:cs="Times New Roman"/>
        </w:rPr>
      </w:pPr>
    </w:p>
    <w:p w14:paraId="5D2BCECA" w14:textId="77777777" w:rsidR="00931C3E" w:rsidRPr="00CE1293" w:rsidRDefault="00931C3E" w:rsidP="001708BD">
      <w:pPr>
        <w:spacing w:line="276" w:lineRule="auto"/>
        <w:ind w:firstLine="709"/>
        <w:rPr>
          <w:rFonts w:eastAsia="Times New Roman" w:cs="Times New Roman"/>
        </w:rPr>
      </w:pPr>
      <w:r w:rsidRPr="00CE1293">
        <w:rPr>
          <w:rFonts w:eastAsia="Times New Roman" w:cs="Times New Roman"/>
        </w:rPr>
        <w:t>Руководитель УГНП</w:t>
      </w:r>
    </w:p>
    <w:p w14:paraId="74A8F764" w14:textId="77777777" w:rsidR="00931C3E" w:rsidRPr="00CE1293" w:rsidRDefault="00931C3E" w:rsidP="001708BD">
      <w:pPr>
        <w:spacing w:line="276" w:lineRule="auto"/>
        <w:ind w:firstLine="709"/>
        <w:rPr>
          <w:rFonts w:eastAsia="Times New Roman" w:cs="Times New Roman"/>
        </w:rPr>
      </w:pPr>
    </w:p>
    <w:p w14:paraId="1127B9A2" w14:textId="11578CCD" w:rsidR="00931C3E" w:rsidRPr="009635AC" w:rsidRDefault="00931C3E" w:rsidP="001708BD">
      <w:pPr>
        <w:spacing w:line="276" w:lineRule="auto"/>
        <w:ind w:firstLine="709"/>
        <w:rPr>
          <w:rFonts w:eastAsia="Times New Roman" w:cs="Times New Roman"/>
        </w:rPr>
      </w:pPr>
      <w:r w:rsidRPr="00CE1293">
        <w:rPr>
          <w:rFonts w:eastAsia="Times New Roman" w:cs="Times New Roman"/>
        </w:rPr>
        <w:t>«___»__________</w:t>
      </w:r>
      <w:r w:rsidR="00527675" w:rsidRPr="00CE1293">
        <w:rPr>
          <w:rFonts w:eastAsia="Times New Roman" w:cs="Times New Roman"/>
        </w:rPr>
        <w:t>20</w:t>
      </w:r>
      <w:r w:rsidR="007D5784" w:rsidRPr="00D12A4B">
        <w:rPr>
          <w:rFonts w:eastAsia="Times New Roman" w:cs="Times New Roman"/>
        </w:rPr>
        <w:t>__</w:t>
      </w:r>
      <w:r w:rsidR="00527675">
        <w:rPr>
          <w:rFonts w:eastAsia="Times New Roman" w:cs="Times New Roman"/>
        </w:rPr>
        <w:t xml:space="preserve"> </w:t>
      </w:r>
      <w:r w:rsidRPr="00CE1293">
        <w:rPr>
          <w:rFonts w:eastAsia="Times New Roman" w:cs="Times New Roman"/>
        </w:rPr>
        <w:t>г.</w:t>
      </w:r>
      <w:r w:rsidRPr="00CE1293">
        <w:rPr>
          <w:rFonts w:eastAsia="Times New Roman" w:cs="Times New Roman"/>
        </w:rPr>
        <w:tab/>
      </w:r>
      <w:r w:rsidRPr="00CE1293">
        <w:rPr>
          <w:rFonts w:eastAsia="Times New Roman" w:cs="Times New Roman"/>
        </w:rPr>
        <w:tab/>
        <w:t>______________</w:t>
      </w:r>
      <w:r w:rsidRPr="00CE1293">
        <w:rPr>
          <w:rFonts w:eastAsia="Times New Roman" w:cs="Times New Roman"/>
        </w:rPr>
        <w:tab/>
      </w:r>
      <w:r w:rsidRPr="00CE1293">
        <w:rPr>
          <w:rFonts w:eastAsia="Times New Roman" w:cs="Times New Roman"/>
        </w:rPr>
        <w:tab/>
      </w:r>
      <w:r w:rsidR="005908B3" w:rsidRPr="009635AC">
        <w:rPr>
          <w:rFonts w:eastAsia="Times New Roman" w:cs="Times New Roman"/>
          <w:u w:val="single"/>
        </w:rPr>
        <w:tab/>
      </w:r>
      <w:r w:rsidR="005908B3" w:rsidRPr="009635AC">
        <w:rPr>
          <w:rFonts w:eastAsia="Times New Roman" w:cs="Times New Roman"/>
          <w:u w:val="single"/>
        </w:rPr>
        <w:tab/>
      </w:r>
    </w:p>
    <w:p w14:paraId="3C092A88" w14:textId="77777777" w:rsidR="0018167C" w:rsidRPr="00CE1293" w:rsidRDefault="00BD580D" w:rsidP="001708BD">
      <w:pPr>
        <w:spacing w:line="276" w:lineRule="auto"/>
        <w:ind w:left="2977"/>
        <w:jc w:val="center"/>
        <w:rPr>
          <w:rFonts w:eastAsia="Times New Roman" w:cs="Times New Roman"/>
          <w:i/>
          <w:vertAlign w:val="superscript"/>
        </w:rPr>
      </w:pPr>
      <w:r>
        <w:rPr>
          <w:rFonts w:eastAsia="Times New Roman" w:cs="Times New Roman"/>
          <w:i/>
          <w:vertAlign w:val="superscript"/>
        </w:rPr>
        <w:t xml:space="preserve"> </w:t>
      </w:r>
      <w:r w:rsidR="0018167C" w:rsidRPr="00CE1293">
        <w:rPr>
          <w:rFonts w:eastAsia="Times New Roman" w:cs="Times New Roman"/>
          <w:i/>
          <w:vertAlign w:val="superscript"/>
        </w:rPr>
        <w:t>(подпись)</w:t>
      </w:r>
      <w:r w:rsidR="0018167C" w:rsidRPr="00CE1293">
        <w:rPr>
          <w:rFonts w:eastAsia="Times New Roman" w:cs="Times New Roman"/>
          <w:i/>
          <w:vertAlign w:val="superscript"/>
        </w:rPr>
        <w:tab/>
      </w:r>
      <w:r w:rsidR="0018167C" w:rsidRPr="00CE1293">
        <w:rPr>
          <w:rFonts w:eastAsia="Times New Roman" w:cs="Times New Roman"/>
          <w:i/>
          <w:vertAlign w:val="superscript"/>
        </w:rPr>
        <w:tab/>
      </w:r>
      <w:r w:rsidR="0018167C" w:rsidRPr="00CE1293">
        <w:rPr>
          <w:rFonts w:eastAsia="Times New Roman" w:cs="Times New Roman"/>
          <w:i/>
          <w:vertAlign w:val="superscript"/>
        </w:rPr>
        <w:tab/>
      </w:r>
      <w:r>
        <w:rPr>
          <w:rFonts w:eastAsia="Times New Roman" w:cs="Times New Roman"/>
          <w:i/>
          <w:vertAlign w:val="superscript"/>
        </w:rPr>
        <w:t xml:space="preserve"> </w:t>
      </w:r>
      <w:r w:rsidR="0018167C" w:rsidRPr="00CE1293">
        <w:rPr>
          <w:rFonts w:eastAsia="Times New Roman" w:cs="Times New Roman"/>
          <w:i/>
          <w:vertAlign w:val="superscript"/>
        </w:rPr>
        <w:t>(</w:t>
      </w:r>
      <w:proofErr w:type="spellStart"/>
      <w:r w:rsidR="0018167C" w:rsidRPr="00CE1293">
        <w:rPr>
          <w:rFonts w:eastAsia="Times New Roman" w:cs="Times New Roman"/>
          <w:i/>
          <w:vertAlign w:val="superscript"/>
        </w:rPr>
        <w:t>И.О.Фамилия</w:t>
      </w:r>
      <w:proofErr w:type="spellEnd"/>
      <w:r w:rsidR="0018167C" w:rsidRPr="00CE1293">
        <w:rPr>
          <w:rFonts w:eastAsia="Times New Roman" w:cs="Times New Roman"/>
          <w:i/>
          <w:vertAlign w:val="superscript"/>
        </w:rPr>
        <w:t>)</w:t>
      </w:r>
    </w:p>
    <w:p w14:paraId="46B18377" w14:textId="77777777" w:rsidR="001708BD" w:rsidRPr="00CE1293" w:rsidRDefault="00931C3E" w:rsidP="00202357">
      <w:pPr>
        <w:jc w:val="center"/>
        <w:rPr>
          <w:rFonts w:cs="Times New Roman"/>
          <w:b/>
        </w:rPr>
      </w:pPr>
      <w:r w:rsidRPr="00CE1293">
        <w:br w:type="page"/>
      </w:r>
      <w:r w:rsidR="00AA1308" w:rsidRPr="00CE1293">
        <w:rPr>
          <w:rFonts w:cs="Times New Roman"/>
          <w:b/>
        </w:rPr>
        <w:lastRenderedPageBreak/>
        <w:t>СОДЕРЖАНИЕ</w:t>
      </w:r>
    </w:p>
    <w:p w14:paraId="230D40D4" w14:textId="77777777" w:rsidR="00202357" w:rsidRPr="00CE1293" w:rsidRDefault="00202357" w:rsidP="00202357">
      <w:pPr>
        <w:jc w:val="center"/>
        <w:rPr>
          <w:rFonts w:cs="Times New Roman"/>
          <w:b/>
        </w:rPr>
      </w:pPr>
    </w:p>
    <w:p w14:paraId="4E7CBB43" w14:textId="77777777" w:rsidR="009E1692" w:rsidRPr="009E3D8A" w:rsidRDefault="001708BD">
      <w:pPr>
        <w:pStyle w:val="12"/>
        <w:rPr>
          <w:rFonts w:ascii="Calibri" w:eastAsia="Times New Roman" w:hAnsi="Calibri"/>
          <w:color w:val="auto"/>
          <w:sz w:val="22"/>
          <w:szCs w:val="22"/>
          <w:lang w:bidi="ar-SA"/>
        </w:rPr>
      </w:pPr>
      <w:r w:rsidRPr="00CE1293">
        <w:fldChar w:fldCharType="begin"/>
      </w:r>
      <w:r w:rsidRPr="00CE1293">
        <w:instrText xml:space="preserve"> TOC \o "1-3" \h \z \u </w:instrText>
      </w:r>
      <w:r w:rsidRPr="00CE1293">
        <w:fldChar w:fldCharType="separate"/>
      </w:r>
      <w:hyperlink w:anchor="_Toc40783547" w:history="1">
        <w:r w:rsidR="009E1692" w:rsidRPr="00BC25CA">
          <w:rPr>
            <w:rStyle w:val="a3"/>
          </w:rPr>
          <w:t>АННОТАЦИЯ ОБРАЗОВАТЕЛЬНОЙ ПРОГРАММЫ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_Toc40783547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4</w:t>
        </w:r>
        <w:r w:rsidR="009E1692">
          <w:rPr>
            <w:webHidden/>
          </w:rPr>
          <w:fldChar w:fldCharType="end"/>
        </w:r>
      </w:hyperlink>
    </w:p>
    <w:p w14:paraId="2228E6AA" w14:textId="77777777" w:rsidR="009E1692" w:rsidRPr="009E3D8A" w:rsidRDefault="00000000">
      <w:pPr>
        <w:pStyle w:val="12"/>
        <w:rPr>
          <w:rFonts w:ascii="Calibri" w:eastAsia="Times New Roman" w:hAnsi="Calibri"/>
          <w:color w:val="auto"/>
          <w:sz w:val="22"/>
          <w:szCs w:val="22"/>
          <w:lang w:bidi="ar-SA"/>
        </w:rPr>
      </w:pPr>
      <w:hyperlink w:anchor="_Toc40783548" w:history="1">
        <w:r w:rsidR="009E1692" w:rsidRPr="00BC25CA">
          <w:rPr>
            <w:rStyle w:val="a3"/>
          </w:rPr>
          <w:t>Раздел 1 ОБЩИЕ ПОЛОЖЕНИЯ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_Toc40783548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7</w:t>
        </w:r>
        <w:r w:rsidR="009E1692">
          <w:rPr>
            <w:webHidden/>
          </w:rPr>
          <w:fldChar w:fldCharType="end"/>
        </w:r>
      </w:hyperlink>
    </w:p>
    <w:p w14:paraId="1625BBC3" w14:textId="77777777" w:rsidR="009E1692" w:rsidRPr="009E3D8A" w:rsidRDefault="00000000">
      <w:pPr>
        <w:pStyle w:val="22"/>
        <w:rPr>
          <w:rFonts w:ascii="Calibri" w:hAnsi="Calibri"/>
          <w:sz w:val="22"/>
          <w:szCs w:val="22"/>
          <w:lang w:val="ru-RU" w:eastAsia="ru-RU" w:bidi="ar-SA"/>
        </w:rPr>
      </w:pPr>
      <w:hyperlink w:anchor="_Toc40783549" w:history="1">
        <w:r w:rsidR="009E1692" w:rsidRPr="00BC25CA">
          <w:rPr>
            <w:rStyle w:val="a3"/>
          </w:rPr>
          <w:t>1.1</w:t>
        </w:r>
        <w:r w:rsidR="009E1692" w:rsidRPr="009E3D8A">
          <w:rPr>
            <w:rFonts w:ascii="Calibri" w:hAnsi="Calibri"/>
            <w:sz w:val="22"/>
            <w:szCs w:val="22"/>
            <w:lang w:val="ru-RU" w:eastAsia="ru-RU" w:bidi="ar-SA"/>
          </w:rPr>
          <w:tab/>
        </w:r>
        <w:r w:rsidR="009E1692" w:rsidRPr="00BC25CA">
          <w:rPr>
            <w:rStyle w:val="a3"/>
          </w:rPr>
          <w:t>Назначение образовательной программы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_Toc40783549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7</w:t>
        </w:r>
        <w:r w:rsidR="009E1692">
          <w:rPr>
            <w:webHidden/>
          </w:rPr>
          <w:fldChar w:fldCharType="end"/>
        </w:r>
      </w:hyperlink>
    </w:p>
    <w:p w14:paraId="40A0DD90" w14:textId="77777777" w:rsidR="009E1692" w:rsidRPr="009E3D8A" w:rsidRDefault="00000000">
      <w:pPr>
        <w:pStyle w:val="22"/>
        <w:rPr>
          <w:rFonts w:ascii="Calibri" w:hAnsi="Calibri"/>
          <w:sz w:val="22"/>
          <w:szCs w:val="22"/>
          <w:lang w:val="ru-RU" w:eastAsia="ru-RU" w:bidi="ar-SA"/>
        </w:rPr>
      </w:pPr>
      <w:hyperlink w:anchor="_Toc40783550" w:history="1">
        <w:r w:rsidR="009E1692" w:rsidRPr="00BC25CA">
          <w:rPr>
            <w:rStyle w:val="a3"/>
          </w:rPr>
          <w:t>1.2</w:t>
        </w:r>
        <w:r w:rsidR="009E1692" w:rsidRPr="009E3D8A">
          <w:rPr>
            <w:rFonts w:ascii="Calibri" w:hAnsi="Calibri"/>
            <w:sz w:val="22"/>
            <w:szCs w:val="22"/>
            <w:lang w:val="ru-RU" w:eastAsia="ru-RU" w:bidi="ar-SA"/>
          </w:rPr>
          <w:tab/>
        </w:r>
        <w:r w:rsidR="009E1692" w:rsidRPr="00BC25CA">
          <w:rPr>
            <w:rStyle w:val="a3"/>
          </w:rPr>
          <w:t>Нормативные документы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_Toc40783550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7</w:t>
        </w:r>
        <w:r w:rsidR="009E1692">
          <w:rPr>
            <w:webHidden/>
          </w:rPr>
          <w:fldChar w:fldCharType="end"/>
        </w:r>
      </w:hyperlink>
    </w:p>
    <w:p w14:paraId="7660C037" w14:textId="77777777" w:rsidR="009E1692" w:rsidRPr="009E3D8A" w:rsidRDefault="00000000">
      <w:pPr>
        <w:pStyle w:val="22"/>
        <w:rPr>
          <w:rFonts w:ascii="Calibri" w:hAnsi="Calibri"/>
          <w:sz w:val="22"/>
          <w:szCs w:val="22"/>
          <w:lang w:val="ru-RU" w:eastAsia="ru-RU" w:bidi="ar-SA"/>
        </w:rPr>
      </w:pPr>
      <w:hyperlink w:anchor="_Toc40783551" w:history="1">
        <w:r w:rsidR="009E1692" w:rsidRPr="00BC25CA">
          <w:rPr>
            <w:rStyle w:val="a3"/>
          </w:rPr>
          <w:t>1.3</w:t>
        </w:r>
        <w:r w:rsidR="009E1692" w:rsidRPr="009E3D8A">
          <w:rPr>
            <w:rFonts w:ascii="Calibri" w:hAnsi="Calibri"/>
            <w:sz w:val="22"/>
            <w:szCs w:val="22"/>
            <w:lang w:val="ru-RU" w:eastAsia="ru-RU" w:bidi="ar-SA"/>
          </w:rPr>
          <w:tab/>
        </w:r>
        <w:r w:rsidR="009E1692" w:rsidRPr="00BC25CA">
          <w:rPr>
            <w:rStyle w:val="a3"/>
          </w:rPr>
          <w:t>Перечень сокращений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_Toc40783551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7</w:t>
        </w:r>
        <w:r w:rsidR="009E1692">
          <w:rPr>
            <w:webHidden/>
          </w:rPr>
          <w:fldChar w:fldCharType="end"/>
        </w:r>
      </w:hyperlink>
    </w:p>
    <w:p w14:paraId="78BAF530" w14:textId="77777777" w:rsidR="009E1692" w:rsidRPr="009E3D8A" w:rsidRDefault="00000000">
      <w:pPr>
        <w:pStyle w:val="12"/>
        <w:rPr>
          <w:rFonts w:ascii="Calibri" w:eastAsia="Times New Roman" w:hAnsi="Calibri"/>
          <w:color w:val="auto"/>
          <w:sz w:val="22"/>
          <w:szCs w:val="22"/>
          <w:lang w:bidi="ar-SA"/>
        </w:rPr>
      </w:pPr>
      <w:hyperlink w:anchor="_Toc40783552" w:history="1">
        <w:r w:rsidR="009E1692" w:rsidRPr="00BC25CA">
          <w:rPr>
            <w:rStyle w:val="a3"/>
          </w:rPr>
          <w:t>Раздел 2 ХАРАКТЕРИСТИКА ПРОФЕССИОНАЛЬНОЙ ДЕЯТЕЛЬНОСТИ ВЫПУСКНИКОВ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_Toc40783552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8</w:t>
        </w:r>
        <w:r w:rsidR="009E1692">
          <w:rPr>
            <w:webHidden/>
          </w:rPr>
          <w:fldChar w:fldCharType="end"/>
        </w:r>
      </w:hyperlink>
    </w:p>
    <w:p w14:paraId="375D3257" w14:textId="77777777" w:rsidR="009E1692" w:rsidRPr="009E3D8A" w:rsidRDefault="00000000">
      <w:pPr>
        <w:pStyle w:val="22"/>
        <w:rPr>
          <w:rFonts w:ascii="Calibri" w:hAnsi="Calibri"/>
          <w:sz w:val="22"/>
          <w:szCs w:val="22"/>
          <w:lang w:val="ru-RU" w:eastAsia="ru-RU" w:bidi="ar-SA"/>
        </w:rPr>
      </w:pPr>
      <w:hyperlink w:anchor="_Toc40783553" w:history="1">
        <w:r w:rsidR="009E1692" w:rsidRPr="00BC25CA">
          <w:rPr>
            <w:rStyle w:val="a3"/>
          </w:rPr>
          <w:t>2.1</w:t>
        </w:r>
        <w:r w:rsidR="009E1692" w:rsidRPr="009E3D8A">
          <w:rPr>
            <w:rFonts w:ascii="Calibri" w:hAnsi="Calibri"/>
            <w:sz w:val="22"/>
            <w:szCs w:val="22"/>
            <w:lang w:val="ru-RU" w:eastAsia="ru-RU" w:bidi="ar-SA"/>
          </w:rPr>
          <w:tab/>
        </w:r>
        <w:r w:rsidR="009E1692" w:rsidRPr="00BC25CA">
          <w:rPr>
            <w:rStyle w:val="a3"/>
          </w:rPr>
          <w:t>Общее описание профессиональной деятельности выпускников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_Toc40783553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8</w:t>
        </w:r>
        <w:r w:rsidR="009E1692">
          <w:rPr>
            <w:webHidden/>
          </w:rPr>
          <w:fldChar w:fldCharType="end"/>
        </w:r>
      </w:hyperlink>
    </w:p>
    <w:p w14:paraId="0D610FD8" w14:textId="77777777" w:rsidR="009E1692" w:rsidRPr="009E3D8A" w:rsidRDefault="00000000">
      <w:pPr>
        <w:pStyle w:val="22"/>
        <w:rPr>
          <w:rFonts w:ascii="Calibri" w:hAnsi="Calibri"/>
          <w:sz w:val="22"/>
          <w:szCs w:val="22"/>
          <w:lang w:val="ru-RU" w:eastAsia="ru-RU" w:bidi="ar-SA"/>
        </w:rPr>
      </w:pPr>
      <w:hyperlink w:anchor="_Toc40783554" w:history="1">
        <w:r w:rsidR="009E1692" w:rsidRPr="00BC25CA">
          <w:rPr>
            <w:rStyle w:val="a3"/>
          </w:rPr>
          <w:t>2.2</w:t>
        </w:r>
        <w:r w:rsidR="009E1692" w:rsidRPr="009E3D8A">
          <w:rPr>
            <w:rFonts w:ascii="Calibri" w:hAnsi="Calibri"/>
            <w:sz w:val="22"/>
            <w:szCs w:val="22"/>
            <w:lang w:val="ru-RU" w:eastAsia="ru-RU" w:bidi="ar-SA"/>
          </w:rPr>
          <w:tab/>
        </w:r>
        <w:r w:rsidR="009E1692" w:rsidRPr="00BC25CA">
          <w:rPr>
            <w:rStyle w:val="a3"/>
          </w:rPr>
          <w:t>Перечень профессиональных стандартов, соотнесенных с образовательной программой, из перечня ФГОС ВО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_Toc40783554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8</w:t>
        </w:r>
        <w:r w:rsidR="009E1692">
          <w:rPr>
            <w:webHidden/>
          </w:rPr>
          <w:fldChar w:fldCharType="end"/>
        </w:r>
      </w:hyperlink>
    </w:p>
    <w:p w14:paraId="5FA99BF2" w14:textId="77777777" w:rsidR="009E1692" w:rsidRPr="009E3D8A" w:rsidRDefault="00000000">
      <w:pPr>
        <w:pStyle w:val="22"/>
        <w:rPr>
          <w:rFonts w:ascii="Calibri" w:hAnsi="Calibri"/>
          <w:sz w:val="22"/>
          <w:szCs w:val="22"/>
          <w:lang w:val="ru-RU" w:eastAsia="ru-RU" w:bidi="ar-SA"/>
        </w:rPr>
      </w:pPr>
      <w:hyperlink w:anchor="_Toc40783555" w:history="1">
        <w:r w:rsidR="009E1692" w:rsidRPr="00BC25CA">
          <w:rPr>
            <w:rStyle w:val="a3"/>
          </w:rPr>
          <w:t>2.3</w:t>
        </w:r>
        <w:r w:rsidR="009E1692" w:rsidRPr="009E3D8A">
          <w:rPr>
            <w:rFonts w:ascii="Calibri" w:hAnsi="Calibri"/>
            <w:sz w:val="22"/>
            <w:szCs w:val="22"/>
            <w:lang w:val="ru-RU" w:eastAsia="ru-RU" w:bidi="ar-SA"/>
          </w:rPr>
          <w:tab/>
        </w:r>
        <w:r w:rsidR="009E1692" w:rsidRPr="00BC25CA">
          <w:rPr>
            <w:rStyle w:val="a3"/>
          </w:rPr>
          <w:t>Перечень основных задач профессиональной деятельности выпускников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_Toc40783555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8</w:t>
        </w:r>
        <w:r w:rsidR="009E1692">
          <w:rPr>
            <w:webHidden/>
          </w:rPr>
          <w:fldChar w:fldCharType="end"/>
        </w:r>
      </w:hyperlink>
    </w:p>
    <w:p w14:paraId="08D081E3" w14:textId="77777777" w:rsidR="009E1692" w:rsidRPr="009E3D8A" w:rsidRDefault="00000000">
      <w:pPr>
        <w:pStyle w:val="12"/>
        <w:rPr>
          <w:rFonts w:ascii="Calibri" w:eastAsia="Times New Roman" w:hAnsi="Calibri"/>
          <w:color w:val="auto"/>
          <w:sz w:val="22"/>
          <w:szCs w:val="22"/>
          <w:lang w:bidi="ar-SA"/>
        </w:rPr>
      </w:pPr>
      <w:hyperlink w:anchor="_Toc40783556" w:history="1">
        <w:r w:rsidR="009E1692" w:rsidRPr="00BC25CA">
          <w:rPr>
            <w:rStyle w:val="a3"/>
          </w:rPr>
          <w:t>Раздел 3 ОБЩАЯ ХАРАКТЕРИСТИКА ОБРАЗОВАТЕЛЬНЫХ ПРОГРАММ, РЕАЛИЗУЕМЫХ В РАМКАХ НАПРАВЛЕНИЯ ПОДГОТОВКИ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_Toc40783556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8</w:t>
        </w:r>
        <w:r w:rsidR="009E1692">
          <w:rPr>
            <w:webHidden/>
          </w:rPr>
          <w:fldChar w:fldCharType="end"/>
        </w:r>
      </w:hyperlink>
    </w:p>
    <w:p w14:paraId="42139551" w14:textId="77777777" w:rsidR="009E1692" w:rsidRPr="009E3D8A" w:rsidRDefault="00000000">
      <w:pPr>
        <w:pStyle w:val="22"/>
        <w:rPr>
          <w:rFonts w:ascii="Calibri" w:hAnsi="Calibri"/>
          <w:sz w:val="22"/>
          <w:szCs w:val="22"/>
          <w:lang w:val="ru-RU" w:eastAsia="ru-RU" w:bidi="ar-SA"/>
        </w:rPr>
      </w:pPr>
      <w:hyperlink w:anchor="_Toc40783557" w:history="1">
        <w:r w:rsidR="009E1692" w:rsidRPr="00BC25CA">
          <w:rPr>
            <w:rStyle w:val="a3"/>
          </w:rPr>
          <w:t>3.1</w:t>
        </w:r>
        <w:r w:rsidR="009E1692" w:rsidRPr="009E3D8A">
          <w:rPr>
            <w:rFonts w:ascii="Calibri" w:hAnsi="Calibri"/>
            <w:sz w:val="22"/>
            <w:szCs w:val="22"/>
            <w:lang w:val="ru-RU" w:eastAsia="ru-RU" w:bidi="ar-SA"/>
          </w:rPr>
          <w:tab/>
        </w:r>
        <w:r w:rsidR="009E1692" w:rsidRPr="00BC25CA">
          <w:rPr>
            <w:rStyle w:val="a3"/>
          </w:rPr>
          <w:t>Направленности (про</w:t>
        </w:r>
        <w:r w:rsidR="009E1692" w:rsidRPr="00BC25CA">
          <w:rPr>
            <w:rStyle w:val="a3"/>
            <w:lang w:val="ru-RU"/>
          </w:rPr>
          <w:t>фили</w:t>
        </w:r>
        <w:r w:rsidR="009E1692" w:rsidRPr="00BC25CA">
          <w:rPr>
            <w:rStyle w:val="a3"/>
          </w:rPr>
          <w:t>) образовательных программ в рамках направления подготовки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_Toc40783557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9</w:t>
        </w:r>
        <w:r w:rsidR="009E1692">
          <w:rPr>
            <w:webHidden/>
          </w:rPr>
          <w:fldChar w:fldCharType="end"/>
        </w:r>
      </w:hyperlink>
    </w:p>
    <w:p w14:paraId="04541294" w14:textId="77777777" w:rsidR="009E1692" w:rsidRPr="009E3D8A" w:rsidRDefault="00000000">
      <w:pPr>
        <w:pStyle w:val="22"/>
        <w:rPr>
          <w:rFonts w:ascii="Calibri" w:hAnsi="Calibri"/>
          <w:sz w:val="22"/>
          <w:szCs w:val="22"/>
          <w:lang w:val="ru-RU" w:eastAsia="ru-RU" w:bidi="ar-SA"/>
        </w:rPr>
      </w:pPr>
      <w:hyperlink w:anchor="_Toc40783558" w:history="1">
        <w:r w:rsidR="009E1692" w:rsidRPr="00BC25CA">
          <w:rPr>
            <w:rStyle w:val="a3"/>
          </w:rPr>
          <w:t>3.2</w:t>
        </w:r>
        <w:r w:rsidR="009E1692" w:rsidRPr="009E3D8A">
          <w:rPr>
            <w:rFonts w:ascii="Calibri" w:hAnsi="Calibri"/>
            <w:sz w:val="22"/>
            <w:szCs w:val="22"/>
            <w:lang w:val="ru-RU" w:eastAsia="ru-RU" w:bidi="ar-SA"/>
          </w:rPr>
          <w:tab/>
        </w:r>
        <w:r w:rsidR="009E1692" w:rsidRPr="00BC25CA">
          <w:rPr>
            <w:rStyle w:val="a3"/>
          </w:rPr>
          <w:t>Квалификация, присваиваемая выпускникам образовательных программ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_Toc40783558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10</w:t>
        </w:r>
        <w:r w:rsidR="009E1692">
          <w:rPr>
            <w:webHidden/>
          </w:rPr>
          <w:fldChar w:fldCharType="end"/>
        </w:r>
      </w:hyperlink>
    </w:p>
    <w:p w14:paraId="28597C8D" w14:textId="77777777" w:rsidR="009E1692" w:rsidRPr="009E3D8A" w:rsidRDefault="00000000">
      <w:pPr>
        <w:pStyle w:val="22"/>
        <w:rPr>
          <w:rFonts w:ascii="Calibri" w:hAnsi="Calibri"/>
          <w:sz w:val="22"/>
          <w:szCs w:val="22"/>
          <w:lang w:val="ru-RU" w:eastAsia="ru-RU" w:bidi="ar-SA"/>
        </w:rPr>
      </w:pPr>
      <w:hyperlink w:anchor="_Toc40783559" w:history="1">
        <w:r w:rsidR="009E1692" w:rsidRPr="00BC25CA">
          <w:rPr>
            <w:rStyle w:val="a3"/>
          </w:rPr>
          <w:t>3.3</w:t>
        </w:r>
        <w:r w:rsidR="009E1692" w:rsidRPr="009E3D8A">
          <w:rPr>
            <w:rFonts w:ascii="Calibri" w:hAnsi="Calibri"/>
            <w:sz w:val="22"/>
            <w:szCs w:val="22"/>
            <w:lang w:val="ru-RU" w:eastAsia="ru-RU" w:bidi="ar-SA"/>
          </w:rPr>
          <w:tab/>
        </w:r>
        <w:r w:rsidR="009E1692" w:rsidRPr="00BC25CA">
          <w:rPr>
            <w:rStyle w:val="a3"/>
          </w:rPr>
          <w:t>Объем образовательной программы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_Toc40783559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10</w:t>
        </w:r>
        <w:r w:rsidR="009E1692">
          <w:rPr>
            <w:webHidden/>
          </w:rPr>
          <w:fldChar w:fldCharType="end"/>
        </w:r>
      </w:hyperlink>
    </w:p>
    <w:p w14:paraId="0C0BFD53" w14:textId="77777777" w:rsidR="009E1692" w:rsidRPr="009E3D8A" w:rsidRDefault="00000000">
      <w:pPr>
        <w:pStyle w:val="22"/>
        <w:rPr>
          <w:rFonts w:ascii="Calibri" w:hAnsi="Calibri"/>
          <w:sz w:val="22"/>
          <w:szCs w:val="22"/>
          <w:lang w:val="ru-RU" w:eastAsia="ru-RU" w:bidi="ar-SA"/>
        </w:rPr>
      </w:pPr>
      <w:hyperlink w:anchor="_Toc40783560" w:history="1">
        <w:r w:rsidR="009E1692" w:rsidRPr="00BC25CA">
          <w:rPr>
            <w:rStyle w:val="a3"/>
          </w:rPr>
          <w:t>3.4</w:t>
        </w:r>
        <w:r w:rsidR="009E1692" w:rsidRPr="009E3D8A">
          <w:rPr>
            <w:rFonts w:ascii="Calibri" w:hAnsi="Calibri"/>
            <w:sz w:val="22"/>
            <w:szCs w:val="22"/>
            <w:lang w:val="ru-RU" w:eastAsia="ru-RU" w:bidi="ar-SA"/>
          </w:rPr>
          <w:tab/>
        </w:r>
        <w:r w:rsidR="009E1692" w:rsidRPr="00BC25CA">
          <w:rPr>
            <w:rStyle w:val="a3"/>
          </w:rPr>
          <w:t>Формы обучения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_Toc40783560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10</w:t>
        </w:r>
        <w:r w:rsidR="009E1692">
          <w:rPr>
            <w:webHidden/>
          </w:rPr>
          <w:fldChar w:fldCharType="end"/>
        </w:r>
      </w:hyperlink>
    </w:p>
    <w:p w14:paraId="4302134C" w14:textId="77777777" w:rsidR="009E1692" w:rsidRPr="009E3D8A" w:rsidRDefault="00000000">
      <w:pPr>
        <w:pStyle w:val="22"/>
        <w:rPr>
          <w:rFonts w:ascii="Calibri" w:hAnsi="Calibri"/>
          <w:sz w:val="22"/>
          <w:szCs w:val="22"/>
          <w:lang w:val="ru-RU" w:eastAsia="ru-RU" w:bidi="ar-SA"/>
        </w:rPr>
      </w:pPr>
      <w:hyperlink w:anchor="_Toc40783561" w:history="1">
        <w:r w:rsidR="009E1692" w:rsidRPr="00BC25CA">
          <w:rPr>
            <w:rStyle w:val="a3"/>
          </w:rPr>
          <w:t>3.5</w:t>
        </w:r>
        <w:r w:rsidR="009E1692" w:rsidRPr="009E3D8A">
          <w:rPr>
            <w:rFonts w:ascii="Calibri" w:hAnsi="Calibri"/>
            <w:sz w:val="22"/>
            <w:szCs w:val="22"/>
            <w:lang w:val="ru-RU" w:eastAsia="ru-RU" w:bidi="ar-SA"/>
          </w:rPr>
          <w:tab/>
        </w:r>
        <w:r w:rsidR="009E1692" w:rsidRPr="00BC25CA">
          <w:rPr>
            <w:rStyle w:val="a3"/>
          </w:rPr>
          <w:t>Срок получения образования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_Toc40783561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10</w:t>
        </w:r>
        <w:r w:rsidR="009E1692">
          <w:rPr>
            <w:webHidden/>
          </w:rPr>
          <w:fldChar w:fldCharType="end"/>
        </w:r>
      </w:hyperlink>
    </w:p>
    <w:p w14:paraId="41AB22A6" w14:textId="77777777" w:rsidR="009E1692" w:rsidRPr="009E3D8A" w:rsidRDefault="00000000">
      <w:pPr>
        <w:pStyle w:val="12"/>
        <w:rPr>
          <w:rFonts w:ascii="Calibri" w:eastAsia="Times New Roman" w:hAnsi="Calibri"/>
          <w:color w:val="auto"/>
          <w:sz w:val="22"/>
          <w:szCs w:val="22"/>
          <w:lang w:bidi="ar-SA"/>
        </w:rPr>
      </w:pPr>
      <w:hyperlink w:anchor="_Toc40783562" w:history="1">
        <w:r w:rsidR="009E1692" w:rsidRPr="00BC25CA">
          <w:rPr>
            <w:rStyle w:val="a3"/>
          </w:rPr>
          <w:t>Раздел 4 ПЛАНИРУЕМЫЕ РЕЗУЛЬТАТЫ ОСВОЕНИЯ ОБРАЗОВАТЕЛЬНОЙ ПРОГРАММЫ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_Toc40783562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10</w:t>
        </w:r>
        <w:r w:rsidR="009E1692">
          <w:rPr>
            <w:webHidden/>
          </w:rPr>
          <w:fldChar w:fldCharType="end"/>
        </w:r>
      </w:hyperlink>
    </w:p>
    <w:p w14:paraId="5D5D248D" w14:textId="77777777" w:rsidR="009E1692" w:rsidRPr="009E3D8A" w:rsidRDefault="00000000">
      <w:pPr>
        <w:pStyle w:val="22"/>
        <w:rPr>
          <w:rFonts w:ascii="Calibri" w:hAnsi="Calibri"/>
          <w:sz w:val="22"/>
          <w:szCs w:val="22"/>
          <w:lang w:val="ru-RU" w:eastAsia="ru-RU" w:bidi="ar-SA"/>
        </w:rPr>
      </w:pPr>
      <w:hyperlink w:anchor="_Toc40783563" w:history="1">
        <w:r w:rsidR="009E1692" w:rsidRPr="00BC25CA">
          <w:rPr>
            <w:rStyle w:val="a3"/>
          </w:rPr>
          <w:t>4.1</w:t>
        </w:r>
        <w:r w:rsidR="009E1692" w:rsidRPr="009E3D8A">
          <w:rPr>
            <w:rFonts w:ascii="Calibri" w:hAnsi="Calibri"/>
            <w:sz w:val="22"/>
            <w:szCs w:val="22"/>
            <w:lang w:val="ru-RU" w:eastAsia="ru-RU" w:bidi="ar-SA"/>
          </w:rPr>
          <w:tab/>
        </w:r>
        <w:r w:rsidR="009E1692" w:rsidRPr="00BC25CA">
          <w:rPr>
            <w:rStyle w:val="a3"/>
          </w:rPr>
          <w:t>Требования к планируемым результатам освоения образовательной программы, обеспечиваемые дисциплинами (модулями) и практиками обязательной части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_Toc40783563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10</w:t>
        </w:r>
        <w:r w:rsidR="009E1692">
          <w:rPr>
            <w:webHidden/>
          </w:rPr>
          <w:fldChar w:fldCharType="end"/>
        </w:r>
      </w:hyperlink>
    </w:p>
    <w:p w14:paraId="595024CA" w14:textId="77777777" w:rsidR="009E1692" w:rsidRPr="009E3D8A" w:rsidRDefault="00000000">
      <w:pPr>
        <w:pStyle w:val="12"/>
        <w:rPr>
          <w:rFonts w:ascii="Calibri" w:eastAsia="Times New Roman" w:hAnsi="Calibri"/>
          <w:color w:val="auto"/>
          <w:sz w:val="22"/>
          <w:szCs w:val="22"/>
          <w:lang w:bidi="ar-SA"/>
        </w:rPr>
      </w:pPr>
      <w:hyperlink w:anchor="_Toc40783564" w:history="1">
        <w:r w:rsidR="009E1692" w:rsidRPr="00BC25CA">
          <w:rPr>
            <w:rStyle w:val="a3"/>
          </w:rPr>
          <w:t>Раздел 5 СТРУКТУРА И СОДЕРЖАНИЕ ОСНОВНОЙ ПРОФЕССИОНАЛЬНОЙ ОБРАЗОВАТЕЛЬНОЙ ПРОГРАММЫ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_Toc40783564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27</w:t>
        </w:r>
        <w:r w:rsidR="009E1692">
          <w:rPr>
            <w:webHidden/>
          </w:rPr>
          <w:fldChar w:fldCharType="end"/>
        </w:r>
      </w:hyperlink>
    </w:p>
    <w:p w14:paraId="72A044FA" w14:textId="77777777" w:rsidR="009E1692" w:rsidRPr="009E3D8A" w:rsidRDefault="00000000">
      <w:pPr>
        <w:pStyle w:val="22"/>
        <w:rPr>
          <w:rFonts w:ascii="Calibri" w:hAnsi="Calibri"/>
          <w:sz w:val="22"/>
          <w:szCs w:val="22"/>
          <w:lang w:val="ru-RU" w:eastAsia="ru-RU" w:bidi="ar-SA"/>
        </w:rPr>
      </w:pPr>
      <w:hyperlink w:anchor="_Toc40783565" w:history="1">
        <w:r w:rsidR="009E1692" w:rsidRPr="00BC25CA">
          <w:rPr>
            <w:rStyle w:val="a3"/>
          </w:rPr>
          <w:t>5.1</w:t>
        </w:r>
        <w:r w:rsidR="009E1692" w:rsidRPr="009E3D8A">
          <w:rPr>
            <w:rFonts w:ascii="Calibri" w:hAnsi="Calibri"/>
            <w:sz w:val="22"/>
            <w:szCs w:val="22"/>
            <w:lang w:val="ru-RU" w:eastAsia="ru-RU" w:bidi="ar-SA"/>
          </w:rPr>
          <w:tab/>
        </w:r>
        <w:r w:rsidR="009E1692" w:rsidRPr="00BC25CA">
          <w:rPr>
            <w:rStyle w:val="a3"/>
          </w:rPr>
          <w:t>Объем обязательной части образовательной программы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_Toc40783565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27</w:t>
        </w:r>
        <w:r w:rsidR="009E1692">
          <w:rPr>
            <w:webHidden/>
          </w:rPr>
          <w:fldChar w:fldCharType="end"/>
        </w:r>
      </w:hyperlink>
    </w:p>
    <w:p w14:paraId="098324BB" w14:textId="77777777" w:rsidR="009E1692" w:rsidRPr="009E3D8A" w:rsidRDefault="00000000">
      <w:pPr>
        <w:pStyle w:val="22"/>
        <w:rPr>
          <w:rFonts w:ascii="Calibri" w:hAnsi="Calibri"/>
          <w:sz w:val="22"/>
          <w:szCs w:val="22"/>
          <w:lang w:val="ru-RU" w:eastAsia="ru-RU" w:bidi="ar-SA"/>
        </w:rPr>
      </w:pPr>
      <w:hyperlink w:anchor="_Toc40783566" w:history="1">
        <w:r w:rsidR="009E1692" w:rsidRPr="00BC25CA">
          <w:rPr>
            <w:rStyle w:val="a3"/>
          </w:rPr>
          <w:t>5.2</w:t>
        </w:r>
        <w:r w:rsidR="009E1692" w:rsidRPr="009E3D8A">
          <w:rPr>
            <w:rFonts w:ascii="Calibri" w:hAnsi="Calibri"/>
            <w:sz w:val="22"/>
            <w:szCs w:val="22"/>
            <w:lang w:val="ru-RU" w:eastAsia="ru-RU" w:bidi="ar-SA"/>
          </w:rPr>
          <w:tab/>
        </w:r>
        <w:r w:rsidR="009E1692" w:rsidRPr="00BC25CA">
          <w:rPr>
            <w:rStyle w:val="a3"/>
          </w:rPr>
          <w:t>Типы практики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_Toc40783566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27</w:t>
        </w:r>
        <w:r w:rsidR="009E1692">
          <w:rPr>
            <w:webHidden/>
          </w:rPr>
          <w:fldChar w:fldCharType="end"/>
        </w:r>
      </w:hyperlink>
    </w:p>
    <w:p w14:paraId="0724E1CB" w14:textId="77777777" w:rsidR="009E1692" w:rsidRPr="009E3D8A" w:rsidRDefault="00000000">
      <w:pPr>
        <w:pStyle w:val="22"/>
        <w:rPr>
          <w:rFonts w:ascii="Calibri" w:hAnsi="Calibri"/>
          <w:sz w:val="22"/>
          <w:szCs w:val="22"/>
          <w:lang w:val="ru-RU" w:eastAsia="ru-RU" w:bidi="ar-SA"/>
        </w:rPr>
      </w:pPr>
      <w:hyperlink w:anchor="_Toc40783567" w:history="1">
        <w:r w:rsidR="009E1692" w:rsidRPr="00BC25CA">
          <w:rPr>
            <w:rStyle w:val="a3"/>
          </w:rPr>
          <w:t>5.3</w:t>
        </w:r>
        <w:r w:rsidR="009E1692" w:rsidRPr="009E3D8A">
          <w:rPr>
            <w:rFonts w:ascii="Calibri" w:hAnsi="Calibri"/>
            <w:sz w:val="22"/>
            <w:szCs w:val="22"/>
            <w:lang w:val="ru-RU" w:eastAsia="ru-RU" w:bidi="ar-SA"/>
          </w:rPr>
          <w:tab/>
        </w:r>
        <w:r w:rsidR="009E1692" w:rsidRPr="00BC25CA">
          <w:rPr>
            <w:rStyle w:val="a3"/>
          </w:rPr>
          <w:t>Матрица соответствия компетенций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_Toc40783567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27</w:t>
        </w:r>
        <w:r w:rsidR="009E1692">
          <w:rPr>
            <w:webHidden/>
          </w:rPr>
          <w:fldChar w:fldCharType="end"/>
        </w:r>
      </w:hyperlink>
    </w:p>
    <w:p w14:paraId="2CF6E3A4" w14:textId="77777777" w:rsidR="009E1692" w:rsidRPr="009E3D8A" w:rsidRDefault="00000000">
      <w:pPr>
        <w:pStyle w:val="22"/>
        <w:rPr>
          <w:rFonts w:ascii="Calibri" w:hAnsi="Calibri"/>
          <w:sz w:val="22"/>
          <w:szCs w:val="22"/>
          <w:lang w:val="ru-RU" w:eastAsia="ru-RU" w:bidi="ar-SA"/>
        </w:rPr>
      </w:pPr>
      <w:hyperlink w:anchor="_Toc40783568" w:history="1">
        <w:r w:rsidR="009E1692" w:rsidRPr="00BC25CA">
          <w:rPr>
            <w:rStyle w:val="a3"/>
          </w:rPr>
          <w:t>5.4</w:t>
        </w:r>
        <w:r w:rsidR="009E1692" w:rsidRPr="009E3D8A">
          <w:rPr>
            <w:rFonts w:ascii="Calibri" w:hAnsi="Calibri"/>
            <w:sz w:val="22"/>
            <w:szCs w:val="22"/>
            <w:lang w:val="ru-RU" w:eastAsia="ru-RU" w:bidi="ar-SA"/>
          </w:rPr>
          <w:tab/>
        </w:r>
        <w:r w:rsidR="009E1692" w:rsidRPr="00BC25CA">
          <w:rPr>
            <w:rStyle w:val="a3"/>
          </w:rPr>
          <w:t>Содержание основной профессиональной образовательной программы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_Toc40783568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31</w:t>
        </w:r>
        <w:r w:rsidR="009E1692">
          <w:rPr>
            <w:webHidden/>
          </w:rPr>
          <w:fldChar w:fldCharType="end"/>
        </w:r>
      </w:hyperlink>
    </w:p>
    <w:p w14:paraId="1687DB94" w14:textId="77777777" w:rsidR="009E1692" w:rsidRPr="009E3D8A" w:rsidRDefault="00000000">
      <w:pPr>
        <w:pStyle w:val="12"/>
        <w:rPr>
          <w:rFonts w:ascii="Calibri" w:eastAsia="Times New Roman" w:hAnsi="Calibri"/>
          <w:color w:val="auto"/>
          <w:sz w:val="22"/>
          <w:szCs w:val="22"/>
          <w:lang w:bidi="ar-SA"/>
        </w:rPr>
      </w:pPr>
      <w:hyperlink w:anchor="_Toc40783569" w:history="1">
        <w:r w:rsidR="009E1692" w:rsidRPr="00BC25CA">
          <w:rPr>
            <w:rStyle w:val="a3"/>
          </w:rPr>
          <w:t>Раздел 6 УСЛОВИЯ ОСУЩЕСТВЛЕНИЯ ОБРАЗОВАТЕЛЬНОЙ ДЕЯТЕЛЬНОСТИ ПО ОСНОВНОЙ ПРОФЕССИОНАЛЬНОЙ ОБРАЗОВАТЕЛЬНОЙ ПРОГРАММЕ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_Toc40783569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34</w:t>
        </w:r>
        <w:r w:rsidR="009E1692">
          <w:rPr>
            <w:webHidden/>
          </w:rPr>
          <w:fldChar w:fldCharType="end"/>
        </w:r>
      </w:hyperlink>
    </w:p>
    <w:p w14:paraId="74FF7DCD" w14:textId="77777777" w:rsidR="009E1692" w:rsidRPr="009E3D8A" w:rsidRDefault="00000000">
      <w:pPr>
        <w:pStyle w:val="22"/>
        <w:rPr>
          <w:rFonts w:ascii="Calibri" w:hAnsi="Calibri"/>
          <w:sz w:val="22"/>
          <w:szCs w:val="22"/>
          <w:lang w:val="ru-RU" w:eastAsia="ru-RU" w:bidi="ar-SA"/>
        </w:rPr>
      </w:pPr>
      <w:hyperlink w:anchor="_Toc40783570" w:history="1">
        <w:r w:rsidR="009E1692" w:rsidRPr="00BC25CA">
          <w:rPr>
            <w:rStyle w:val="a3"/>
          </w:rPr>
          <w:t>6.1</w:t>
        </w:r>
        <w:r w:rsidR="009E1692" w:rsidRPr="009E3D8A">
          <w:rPr>
            <w:rFonts w:ascii="Calibri" w:hAnsi="Calibri"/>
            <w:sz w:val="22"/>
            <w:szCs w:val="22"/>
            <w:lang w:val="ru-RU" w:eastAsia="ru-RU" w:bidi="ar-SA"/>
          </w:rPr>
          <w:tab/>
        </w:r>
        <w:r w:rsidR="009E1692" w:rsidRPr="00BC25CA">
          <w:rPr>
            <w:rStyle w:val="a3"/>
          </w:rPr>
          <w:t xml:space="preserve">Общесистемные требования к реализации программы </w:t>
        </w:r>
        <w:r w:rsidR="009E1692" w:rsidRPr="00BC25CA">
          <w:rPr>
            <w:rStyle w:val="a3"/>
            <w:lang w:val="ru-RU"/>
          </w:rPr>
          <w:t>магистратуры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_Toc40783570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34</w:t>
        </w:r>
        <w:r w:rsidR="009E1692">
          <w:rPr>
            <w:webHidden/>
          </w:rPr>
          <w:fldChar w:fldCharType="end"/>
        </w:r>
      </w:hyperlink>
    </w:p>
    <w:p w14:paraId="088A14CA" w14:textId="77777777" w:rsidR="009E1692" w:rsidRPr="009E3D8A" w:rsidRDefault="00000000">
      <w:pPr>
        <w:pStyle w:val="22"/>
        <w:rPr>
          <w:rFonts w:ascii="Calibri" w:hAnsi="Calibri"/>
          <w:sz w:val="22"/>
          <w:szCs w:val="22"/>
          <w:lang w:val="ru-RU" w:eastAsia="ru-RU" w:bidi="ar-SA"/>
        </w:rPr>
      </w:pPr>
      <w:hyperlink w:anchor="_Toc40783571" w:history="1">
        <w:r w:rsidR="009E1692" w:rsidRPr="00BC25CA">
          <w:rPr>
            <w:rStyle w:val="a3"/>
          </w:rPr>
          <w:t>6.2</w:t>
        </w:r>
        <w:r w:rsidR="009E1692" w:rsidRPr="009E3D8A">
          <w:rPr>
            <w:rFonts w:ascii="Calibri" w:hAnsi="Calibri"/>
            <w:sz w:val="22"/>
            <w:szCs w:val="22"/>
            <w:lang w:val="ru-RU" w:eastAsia="ru-RU" w:bidi="ar-SA"/>
          </w:rPr>
          <w:tab/>
        </w:r>
        <w:r w:rsidR="009E1692" w:rsidRPr="00BC25CA">
          <w:rPr>
            <w:rStyle w:val="a3"/>
          </w:rPr>
          <w:t>Требования к материально-техническому и учебно-методическому обеспечению программы магистратуры.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_Toc40783571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35</w:t>
        </w:r>
        <w:r w:rsidR="009E1692">
          <w:rPr>
            <w:webHidden/>
          </w:rPr>
          <w:fldChar w:fldCharType="end"/>
        </w:r>
      </w:hyperlink>
    </w:p>
    <w:p w14:paraId="344C51D7" w14:textId="77777777" w:rsidR="009E1692" w:rsidRPr="009E3D8A" w:rsidRDefault="00000000">
      <w:pPr>
        <w:pStyle w:val="22"/>
        <w:rPr>
          <w:rFonts w:ascii="Calibri" w:hAnsi="Calibri"/>
          <w:sz w:val="22"/>
          <w:szCs w:val="22"/>
          <w:lang w:val="ru-RU" w:eastAsia="ru-RU" w:bidi="ar-SA"/>
        </w:rPr>
      </w:pPr>
      <w:hyperlink w:anchor="_Toc40783572" w:history="1">
        <w:r w:rsidR="009E1692" w:rsidRPr="00BC25CA">
          <w:rPr>
            <w:rStyle w:val="a3"/>
          </w:rPr>
          <w:t>6.3</w:t>
        </w:r>
        <w:r w:rsidR="009E1692" w:rsidRPr="009E3D8A">
          <w:rPr>
            <w:rFonts w:ascii="Calibri" w:hAnsi="Calibri"/>
            <w:sz w:val="22"/>
            <w:szCs w:val="22"/>
            <w:lang w:val="ru-RU" w:eastAsia="ru-RU" w:bidi="ar-SA"/>
          </w:rPr>
          <w:tab/>
        </w:r>
        <w:r w:rsidR="009E1692" w:rsidRPr="00BC25CA">
          <w:rPr>
            <w:rStyle w:val="a3"/>
          </w:rPr>
          <w:t>Требования к кадровым условиям реализации программы магистратуры.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_Toc40783572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35</w:t>
        </w:r>
        <w:r w:rsidR="009E1692">
          <w:rPr>
            <w:webHidden/>
          </w:rPr>
          <w:fldChar w:fldCharType="end"/>
        </w:r>
      </w:hyperlink>
    </w:p>
    <w:p w14:paraId="6EEC7161" w14:textId="77777777" w:rsidR="009E1692" w:rsidRPr="009E3D8A" w:rsidRDefault="00000000">
      <w:pPr>
        <w:pStyle w:val="22"/>
        <w:rPr>
          <w:rFonts w:ascii="Calibri" w:hAnsi="Calibri"/>
          <w:sz w:val="22"/>
          <w:szCs w:val="22"/>
          <w:lang w:val="ru-RU" w:eastAsia="ru-RU" w:bidi="ar-SA"/>
        </w:rPr>
      </w:pPr>
      <w:hyperlink w:anchor="_Toc40783573" w:history="1">
        <w:r w:rsidR="009E1692" w:rsidRPr="00BC25CA">
          <w:rPr>
            <w:rStyle w:val="a3"/>
          </w:rPr>
          <w:t>6.4</w:t>
        </w:r>
        <w:r w:rsidR="009E1692" w:rsidRPr="009E3D8A">
          <w:rPr>
            <w:rFonts w:ascii="Calibri" w:hAnsi="Calibri"/>
            <w:sz w:val="22"/>
            <w:szCs w:val="22"/>
            <w:lang w:val="ru-RU" w:eastAsia="ru-RU" w:bidi="ar-SA"/>
          </w:rPr>
          <w:tab/>
        </w:r>
        <w:r w:rsidR="009E1692" w:rsidRPr="00BC25CA">
          <w:rPr>
            <w:rStyle w:val="a3"/>
          </w:rPr>
          <w:t>Требования к финансовым условиям реализации программы магистратуры.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_Toc40783573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36</w:t>
        </w:r>
        <w:r w:rsidR="009E1692">
          <w:rPr>
            <w:webHidden/>
          </w:rPr>
          <w:fldChar w:fldCharType="end"/>
        </w:r>
      </w:hyperlink>
    </w:p>
    <w:p w14:paraId="7FC692FE" w14:textId="77777777" w:rsidR="009E1692" w:rsidRPr="009E3D8A" w:rsidRDefault="00000000">
      <w:pPr>
        <w:pStyle w:val="22"/>
        <w:rPr>
          <w:rFonts w:ascii="Calibri" w:hAnsi="Calibri"/>
          <w:sz w:val="22"/>
          <w:szCs w:val="22"/>
          <w:lang w:val="ru-RU" w:eastAsia="ru-RU" w:bidi="ar-SA"/>
        </w:rPr>
      </w:pPr>
      <w:hyperlink w:anchor="_Toc40783574" w:history="1">
        <w:r w:rsidR="009E1692" w:rsidRPr="00BC25CA">
          <w:rPr>
            <w:rStyle w:val="a3"/>
          </w:rPr>
          <w:t>6.5</w:t>
        </w:r>
        <w:r w:rsidR="009E1692" w:rsidRPr="009E3D8A">
          <w:rPr>
            <w:rFonts w:ascii="Calibri" w:hAnsi="Calibri"/>
            <w:sz w:val="22"/>
            <w:szCs w:val="22"/>
            <w:lang w:val="ru-RU" w:eastAsia="ru-RU" w:bidi="ar-SA"/>
          </w:rPr>
          <w:tab/>
        </w:r>
        <w:r w:rsidR="009E1692" w:rsidRPr="00BC25CA">
          <w:rPr>
            <w:rStyle w:val="a3"/>
          </w:rPr>
          <w:t>Требования к применяемым механизмам оценки качества образовательной деятельности и подготовки обучающихся по программе магистратуры.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_Toc40783574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36</w:t>
        </w:r>
        <w:r w:rsidR="009E1692">
          <w:rPr>
            <w:webHidden/>
          </w:rPr>
          <w:fldChar w:fldCharType="end"/>
        </w:r>
      </w:hyperlink>
    </w:p>
    <w:p w14:paraId="000204C0" w14:textId="77777777" w:rsidR="009E1692" w:rsidRPr="009E3D8A" w:rsidRDefault="00000000">
      <w:pPr>
        <w:pStyle w:val="12"/>
        <w:rPr>
          <w:rFonts w:ascii="Calibri" w:eastAsia="Times New Roman" w:hAnsi="Calibri"/>
          <w:color w:val="auto"/>
          <w:sz w:val="22"/>
          <w:szCs w:val="22"/>
          <w:lang w:bidi="ar-SA"/>
        </w:rPr>
      </w:pPr>
      <w:hyperlink w:anchor="_Toc40783575" w:history="1">
        <w:r w:rsidR="009E1692" w:rsidRPr="00BC25CA">
          <w:rPr>
            <w:rStyle w:val="a3"/>
          </w:rPr>
          <w:t>Приложение А Перечень профессиональных стандартов, соотнесенных с образовательной программой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_Toc40783575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38</w:t>
        </w:r>
        <w:r w:rsidR="009E1692">
          <w:rPr>
            <w:webHidden/>
          </w:rPr>
          <w:fldChar w:fldCharType="end"/>
        </w:r>
      </w:hyperlink>
    </w:p>
    <w:p w14:paraId="687CF192" w14:textId="77777777" w:rsidR="009E1692" w:rsidRPr="009E3D8A" w:rsidRDefault="00000000">
      <w:pPr>
        <w:pStyle w:val="12"/>
        <w:rPr>
          <w:rFonts w:ascii="Calibri" w:eastAsia="Times New Roman" w:hAnsi="Calibri"/>
          <w:color w:val="auto"/>
          <w:sz w:val="22"/>
          <w:szCs w:val="22"/>
          <w:lang w:bidi="ar-SA"/>
        </w:rPr>
      </w:pPr>
      <w:hyperlink w:anchor="_Toc40783576" w:history="1">
        <w:r w:rsidR="009E1692" w:rsidRPr="00BC25CA">
          <w:rPr>
            <w:rStyle w:val="a3"/>
          </w:rPr>
          <w:t>Приложение Б Перечень обобщённых трудовых функций и трудовых функций, имеющих отношение к профессиональной деятельности выпускника программы магистратуры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_Toc40783576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39</w:t>
        </w:r>
        <w:r w:rsidR="009E1692">
          <w:rPr>
            <w:webHidden/>
          </w:rPr>
          <w:fldChar w:fldCharType="end"/>
        </w:r>
      </w:hyperlink>
    </w:p>
    <w:p w14:paraId="1C4C543F" w14:textId="77777777" w:rsidR="001708BD" w:rsidRPr="00CE1293" w:rsidRDefault="001708BD" w:rsidP="006F28C4">
      <w:pPr>
        <w:jc w:val="both"/>
        <w:rPr>
          <w:rFonts w:cs="Times New Roman"/>
        </w:rPr>
      </w:pPr>
      <w:r w:rsidRPr="00CE1293">
        <w:rPr>
          <w:rFonts w:cs="Times New Roman"/>
          <w:bCs/>
        </w:rPr>
        <w:fldChar w:fldCharType="end"/>
      </w:r>
    </w:p>
    <w:p w14:paraId="3748ACEF" w14:textId="77777777" w:rsidR="00E000C1" w:rsidRPr="00CE1293" w:rsidRDefault="001708BD" w:rsidP="0038661F">
      <w:pPr>
        <w:pStyle w:val="1"/>
      </w:pPr>
      <w:bookmarkStart w:id="2" w:name="_Toc27478148"/>
      <w:r w:rsidRPr="00CE1293">
        <w:br w:type="page"/>
      </w:r>
      <w:bookmarkStart w:id="3" w:name="_Toc40783547"/>
      <w:r w:rsidR="00E000C1" w:rsidRPr="00CE1293">
        <w:lastRenderedPageBreak/>
        <w:t>АННОТАЦИЯ ОБРАЗОВАТЕЛЬНОЙ ПРОГРАММЫ</w:t>
      </w:r>
      <w:bookmarkEnd w:id="2"/>
      <w:bookmarkEnd w:id="3"/>
    </w:p>
    <w:p w14:paraId="7A1F2191" w14:textId="77777777" w:rsidR="00B94724" w:rsidRPr="006622DA" w:rsidRDefault="00B94724" w:rsidP="00B94724">
      <w:pPr>
        <w:ind w:firstLine="709"/>
        <w:jc w:val="both"/>
        <w:rPr>
          <w:rFonts w:cs="Times New Roman"/>
        </w:rPr>
      </w:pPr>
      <w:r w:rsidRPr="006622DA">
        <w:rPr>
          <w:rFonts w:cs="Times New Roman"/>
        </w:rPr>
        <w:t>Основная профессиональная образовательная программа «Искусственный интеллект и предиктивная аналитика» разработана в рамках Соглашения о предоставлении из федерального бюджета грантов в форме субсидий на разработку программ бакалавриата и программ магистратуры по профилю «Искусственный интеллект» от 29 сентября 2021 г. № 075-15-2021-1043.</w:t>
      </w:r>
    </w:p>
    <w:p w14:paraId="1757A23A" w14:textId="77777777" w:rsidR="00B94724" w:rsidRPr="006622DA" w:rsidRDefault="00B94724" w:rsidP="00B94724">
      <w:pPr>
        <w:ind w:firstLine="709"/>
        <w:jc w:val="both"/>
        <w:rPr>
          <w:rFonts w:cs="Times New Roman"/>
        </w:rPr>
      </w:pPr>
      <w:r w:rsidRPr="006622DA">
        <w:rPr>
          <w:rFonts w:cs="Times New Roman"/>
        </w:rPr>
        <w:t>Основная профессиональная образовательная программа разработана совместно с юридическими лицами, чья деятельность связана с разработкой и/или использованием систем искусственного интеллекта:</w:t>
      </w:r>
    </w:p>
    <w:p w14:paraId="17F749F0" w14:textId="77777777" w:rsidR="00B94724" w:rsidRPr="006622DA" w:rsidRDefault="00B94724" w:rsidP="00B94724">
      <w:pPr>
        <w:ind w:firstLine="709"/>
        <w:jc w:val="both"/>
        <w:rPr>
          <w:rFonts w:cs="Times New Roman"/>
        </w:rPr>
      </w:pPr>
      <w:r w:rsidRPr="006622DA">
        <w:rPr>
          <w:rFonts w:cs="Times New Roman"/>
        </w:rPr>
        <w:t>•</w:t>
      </w:r>
      <w:r w:rsidRPr="006622DA">
        <w:rPr>
          <w:rFonts w:cs="Times New Roman"/>
        </w:rPr>
        <w:tab/>
        <w:t>АО «Белл Интегратор»;</w:t>
      </w:r>
    </w:p>
    <w:p w14:paraId="04DC3EE1" w14:textId="77777777" w:rsidR="00B94724" w:rsidRPr="006622DA" w:rsidRDefault="00B94724" w:rsidP="00B94724">
      <w:pPr>
        <w:ind w:firstLine="709"/>
        <w:jc w:val="both"/>
        <w:rPr>
          <w:rFonts w:cs="Times New Roman"/>
        </w:rPr>
      </w:pPr>
      <w:r w:rsidRPr="006622DA">
        <w:rPr>
          <w:rFonts w:cs="Times New Roman"/>
        </w:rPr>
        <w:t>•</w:t>
      </w:r>
      <w:r w:rsidRPr="006622DA">
        <w:rPr>
          <w:rFonts w:cs="Times New Roman"/>
        </w:rPr>
        <w:tab/>
        <w:t>АО «Ульяновский научно-исследовательский институт авиационной технологии и организации производства»;</w:t>
      </w:r>
    </w:p>
    <w:p w14:paraId="1064E42E" w14:textId="77777777" w:rsidR="00B94724" w:rsidRPr="006622DA" w:rsidRDefault="00B94724" w:rsidP="00B94724">
      <w:pPr>
        <w:ind w:firstLine="709"/>
        <w:jc w:val="both"/>
        <w:rPr>
          <w:rFonts w:cs="Times New Roman"/>
        </w:rPr>
      </w:pPr>
      <w:r w:rsidRPr="006622DA">
        <w:rPr>
          <w:rFonts w:cs="Times New Roman"/>
        </w:rPr>
        <w:t>•</w:t>
      </w:r>
      <w:r w:rsidRPr="006622DA">
        <w:rPr>
          <w:rFonts w:cs="Times New Roman"/>
        </w:rPr>
        <w:tab/>
        <w:t>ООО «</w:t>
      </w:r>
      <w:proofErr w:type="spellStart"/>
      <w:r w:rsidRPr="006622DA">
        <w:rPr>
          <w:rFonts w:cs="Times New Roman"/>
        </w:rPr>
        <w:t>РитейлДрайвер</w:t>
      </w:r>
      <w:proofErr w:type="spellEnd"/>
      <w:r w:rsidRPr="006622DA">
        <w:rPr>
          <w:rFonts w:cs="Times New Roman"/>
        </w:rPr>
        <w:t>»;</w:t>
      </w:r>
    </w:p>
    <w:p w14:paraId="09927329" w14:textId="77777777" w:rsidR="00B94724" w:rsidRPr="006622DA" w:rsidRDefault="00B94724" w:rsidP="00B94724">
      <w:pPr>
        <w:ind w:firstLine="709"/>
        <w:jc w:val="both"/>
        <w:rPr>
          <w:rFonts w:cs="Times New Roman"/>
        </w:rPr>
      </w:pPr>
      <w:r w:rsidRPr="006622DA">
        <w:rPr>
          <w:rFonts w:cs="Times New Roman"/>
        </w:rPr>
        <w:t>•</w:t>
      </w:r>
      <w:r w:rsidRPr="006622DA">
        <w:rPr>
          <w:rFonts w:cs="Times New Roman"/>
        </w:rPr>
        <w:tab/>
        <w:t>ООО "Чебоксарский инжиниринговый центр высоких технологий";</w:t>
      </w:r>
    </w:p>
    <w:p w14:paraId="52589315" w14:textId="77777777" w:rsidR="00B94724" w:rsidRPr="006622DA" w:rsidRDefault="00B94724" w:rsidP="00B94724">
      <w:pPr>
        <w:ind w:firstLine="709"/>
        <w:jc w:val="both"/>
        <w:rPr>
          <w:rFonts w:cs="Times New Roman"/>
        </w:rPr>
      </w:pPr>
      <w:r w:rsidRPr="006622DA">
        <w:rPr>
          <w:rFonts w:cs="Times New Roman"/>
        </w:rPr>
        <w:t>•</w:t>
      </w:r>
      <w:r w:rsidRPr="006622DA">
        <w:rPr>
          <w:rFonts w:cs="Times New Roman"/>
        </w:rPr>
        <w:tab/>
        <w:t>ООО «</w:t>
      </w:r>
      <w:proofErr w:type="spellStart"/>
      <w:r w:rsidRPr="006622DA">
        <w:rPr>
          <w:rFonts w:cs="Times New Roman"/>
        </w:rPr>
        <w:t>Медиасофт</w:t>
      </w:r>
      <w:proofErr w:type="spellEnd"/>
      <w:r w:rsidRPr="006622DA">
        <w:rPr>
          <w:rFonts w:cs="Times New Roman"/>
        </w:rPr>
        <w:t>»;</w:t>
      </w:r>
    </w:p>
    <w:p w14:paraId="2B0F6665" w14:textId="77777777" w:rsidR="0031480F" w:rsidRPr="006622DA" w:rsidRDefault="0031480F" w:rsidP="0031480F">
      <w:pPr>
        <w:ind w:firstLine="709"/>
        <w:jc w:val="both"/>
        <w:rPr>
          <w:rFonts w:cs="Times New Roman"/>
        </w:rPr>
      </w:pPr>
      <w:r w:rsidRPr="006622DA">
        <w:rPr>
          <w:rFonts w:cs="Times New Roman"/>
        </w:rPr>
        <w:t>•</w:t>
      </w:r>
      <w:r w:rsidRPr="006622DA">
        <w:rPr>
          <w:rFonts w:cs="Times New Roman"/>
        </w:rPr>
        <w:tab/>
        <w:t>ООО «</w:t>
      </w:r>
      <w:proofErr w:type="spellStart"/>
      <w:r w:rsidRPr="006622DA">
        <w:rPr>
          <w:rFonts w:cs="Times New Roman"/>
        </w:rPr>
        <w:t>Зебрейнс</w:t>
      </w:r>
      <w:proofErr w:type="spellEnd"/>
      <w:r w:rsidRPr="006622DA">
        <w:rPr>
          <w:rFonts w:cs="Times New Roman"/>
        </w:rPr>
        <w:t>»;</w:t>
      </w:r>
    </w:p>
    <w:p w14:paraId="08D7FB66" w14:textId="77777777" w:rsidR="0002505A" w:rsidRPr="006622DA" w:rsidRDefault="0002505A" w:rsidP="0031480F">
      <w:pPr>
        <w:ind w:firstLine="709"/>
        <w:jc w:val="both"/>
        <w:rPr>
          <w:rFonts w:cs="Times New Roman"/>
        </w:rPr>
      </w:pPr>
      <w:r w:rsidRPr="006622DA">
        <w:rPr>
          <w:rFonts w:cs="Times New Roman"/>
        </w:rPr>
        <w:t>•</w:t>
      </w:r>
      <w:r w:rsidRPr="006622DA">
        <w:rPr>
          <w:rFonts w:cs="Times New Roman"/>
        </w:rPr>
        <w:tab/>
        <w:t>ООО "</w:t>
      </w:r>
      <w:proofErr w:type="spellStart"/>
      <w:r w:rsidRPr="006622DA">
        <w:rPr>
          <w:rFonts w:cs="Times New Roman"/>
        </w:rPr>
        <w:t>Трумашин</w:t>
      </w:r>
      <w:proofErr w:type="spellEnd"/>
      <w:r w:rsidRPr="006622DA">
        <w:rPr>
          <w:rFonts w:cs="Times New Roman"/>
        </w:rPr>
        <w:t>";</w:t>
      </w:r>
    </w:p>
    <w:p w14:paraId="60D42F33" w14:textId="77777777" w:rsidR="00B94724" w:rsidRPr="006622DA" w:rsidRDefault="00B94724" w:rsidP="00B94724">
      <w:pPr>
        <w:ind w:firstLine="709"/>
        <w:jc w:val="both"/>
        <w:rPr>
          <w:rFonts w:cs="Times New Roman"/>
        </w:rPr>
      </w:pPr>
      <w:r w:rsidRPr="006622DA">
        <w:rPr>
          <w:rFonts w:cs="Times New Roman"/>
        </w:rPr>
        <w:t>•</w:t>
      </w:r>
      <w:r w:rsidRPr="006622DA">
        <w:rPr>
          <w:rFonts w:cs="Times New Roman"/>
        </w:rPr>
        <w:tab/>
        <w:t>ООО «РИТГ».</w:t>
      </w:r>
    </w:p>
    <w:p w14:paraId="4723ABBE" w14:textId="77777777" w:rsidR="00B94724" w:rsidRPr="006622DA" w:rsidRDefault="00B94724" w:rsidP="00B94724">
      <w:pPr>
        <w:ind w:firstLine="709"/>
        <w:jc w:val="both"/>
        <w:rPr>
          <w:rFonts w:cs="Times New Roman"/>
        </w:rPr>
      </w:pPr>
      <w:r w:rsidRPr="006622DA">
        <w:rPr>
          <w:rFonts w:cs="Times New Roman"/>
        </w:rPr>
        <w:t>Разработанная основная образовательная программа магистратуры ориентирована на область профессиональной деятельности и сферу профессиональной деятельности «Искусственный интеллект и предиктивная аналитика».</w:t>
      </w:r>
    </w:p>
    <w:p w14:paraId="3E80674C" w14:textId="77777777" w:rsidR="00B94724" w:rsidRPr="006622DA" w:rsidRDefault="00B94724" w:rsidP="00B94724">
      <w:pPr>
        <w:ind w:firstLine="709"/>
        <w:jc w:val="both"/>
        <w:rPr>
          <w:rFonts w:cs="Times New Roman"/>
        </w:rPr>
      </w:pPr>
      <w:r w:rsidRPr="006622DA">
        <w:rPr>
          <w:rFonts w:cs="Times New Roman"/>
        </w:rPr>
        <w:t>В соответствии моделью компетенций в сфере искусственного интеллекта использована траектория компетенций по разработке систем искусственного интеллекта.</w:t>
      </w:r>
    </w:p>
    <w:p w14:paraId="5F07AF31" w14:textId="77777777" w:rsidR="00BC2CB4" w:rsidRPr="006622DA" w:rsidRDefault="00BC2CB4" w:rsidP="00B94724">
      <w:pPr>
        <w:ind w:firstLine="709"/>
        <w:jc w:val="both"/>
        <w:rPr>
          <w:rFonts w:cs="Times New Roman"/>
          <w:color w:val="FF0000"/>
        </w:rPr>
      </w:pPr>
      <w:r w:rsidRPr="006622DA">
        <w:rPr>
          <w:rFonts w:cs="Times New Roman"/>
        </w:rPr>
        <w:t xml:space="preserve">Обучение по программе магистратуры осуществляется в </w:t>
      </w:r>
      <w:r w:rsidRPr="006622DA">
        <w:rPr>
          <w:rFonts w:cs="Times New Roman"/>
          <w:color w:val="auto"/>
        </w:rPr>
        <w:t>очной</w:t>
      </w:r>
      <w:r w:rsidRPr="006622DA">
        <w:rPr>
          <w:rFonts w:cs="Times New Roman"/>
        </w:rPr>
        <w:t xml:space="preserve"> форм</w:t>
      </w:r>
      <w:r w:rsidR="00AA0A92" w:rsidRPr="006622DA">
        <w:rPr>
          <w:rFonts w:cs="Times New Roman"/>
        </w:rPr>
        <w:t>е</w:t>
      </w:r>
      <w:r w:rsidRPr="006622DA">
        <w:rPr>
          <w:rFonts w:cs="Times New Roman"/>
        </w:rPr>
        <w:t>.</w:t>
      </w:r>
    </w:p>
    <w:p w14:paraId="44D8C9CF" w14:textId="77777777" w:rsidR="00F90947" w:rsidRPr="006622DA" w:rsidRDefault="00F90947" w:rsidP="00BC2CB4">
      <w:pPr>
        <w:ind w:firstLine="709"/>
        <w:jc w:val="both"/>
        <w:rPr>
          <w:rFonts w:cs="Times New Roman"/>
        </w:rPr>
      </w:pPr>
      <w:r w:rsidRPr="006622DA">
        <w:rPr>
          <w:rFonts w:cs="Times New Roman"/>
        </w:rPr>
        <w:t>Программа магистратуры реализуется в том числе с применением электронного обучения, дистанционных образовательных технологий.</w:t>
      </w:r>
    </w:p>
    <w:p w14:paraId="4BC2F053" w14:textId="77777777" w:rsidR="00BC2CB4" w:rsidRPr="006622DA" w:rsidRDefault="00F90947" w:rsidP="00BC2CB4">
      <w:pPr>
        <w:ind w:firstLine="709"/>
        <w:jc w:val="both"/>
        <w:rPr>
          <w:rFonts w:cs="Times New Roman"/>
        </w:rPr>
      </w:pPr>
      <w:r w:rsidRPr="006622DA">
        <w:rPr>
          <w:rFonts w:cs="Times New Roman"/>
        </w:rPr>
        <w:t>Электронное обучение, дистанционные образовательные технологии, применяемые при обучении инвалидов и лиц с ограниченными возможностями здоровья, предусматривают возможность приема-передачи информации в доступных для них формах.</w:t>
      </w:r>
      <w:r w:rsidR="00BC2CB4" w:rsidRPr="006622DA">
        <w:rPr>
          <w:rFonts w:cs="Times New Roman"/>
        </w:rPr>
        <w:t xml:space="preserve"> </w:t>
      </w:r>
    </w:p>
    <w:p w14:paraId="108A9019" w14:textId="77777777" w:rsidR="00BC2CB4" w:rsidRPr="006622DA" w:rsidRDefault="00BC2CB4" w:rsidP="00BC2CB4">
      <w:pPr>
        <w:ind w:firstLine="709"/>
        <w:jc w:val="both"/>
        <w:rPr>
          <w:rFonts w:cs="Times New Roman"/>
        </w:rPr>
      </w:pPr>
      <w:r w:rsidRPr="006622DA">
        <w:rPr>
          <w:rFonts w:cs="Times New Roman"/>
        </w:rPr>
        <w:t xml:space="preserve">Срок получения образования по программе магистратуры </w:t>
      </w:r>
      <w:r w:rsidR="00021DE9" w:rsidRPr="006622DA">
        <w:rPr>
          <w:rFonts w:cs="Times New Roman"/>
        </w:rPr>
        <w:t>в очной форме составляет 2 года</w:t>
      </w:r>
      <w:r w:rsidRPr="006622DA">
        <w:rPr>
          <w:rFonts w:cs="Times New Roman"/>
        </w:rPr>
        <w:t xml:space="preserve">. </w:t>
      </w:r>
    </w:p>
    <w:p w14:paraId="2EC6D0CC" w14:textId="77777777" w:rsidR="00BC2CB4" w:rsidRPr="006622DA" w:rsidRDefault="00BC2CB4" w:rsidP="00BC2CB4">
      <w:pPr>
        <w:ind w:firstLine="709"/>
        <w:jc w:val="both"/>
        <w:rPr>
          <w:rFonts w:cs="Times New Roman"/>
        </w:rPr>
      </w:pPr>
      <w:r w:rsidRPr="006622DA">
        <w:rPr>
          <w:rFonts w:cs="Times New Roman"/>
        </w:rPr>
        <w:t xml:space="preserve">Объем программы магистратуры составляет </w:t>
      </w:r>
      <w:r w:rsidR="006353C9" w:rsidRPr="006622DA">
        <w:rPr>
          <w:rFonts w:cs="Times New Roman"/>
        </w:rPr>
        <w:t>120</w:t>
      </w:r>
      <w:r w:rsidRPr="006622DA">
        <w:rPr>
          <w:rFonts w:cs="Times New Roman"/>
        </w:rPr>
        <w:t xml:space="preserve"> зачетных единиц. </w:t>
      </w:r>
    </w:p>
    <w:p w14:paraId="1C44E10D" w14:textId="77777777" w:rsidR="00BC2CB4" w:rsidRPr="006622DA" w:rsidRDefault="00BC2CB4" w:rsidP="00BC2CB4">
      <w:pPr>
        <w:ind w:firstLine="709"/>
        <w:jc w:val="both"/>
        <w:rPr>
          <w:rFonts w:cs="Times New Roman"/>
          <w:color w:val="FF0000"/>
        </w:rPr>
      </w:pPr>
      <w:r w:rsidRPr="006622DA">
        <w:rPr>
          <w:rFonts w:cs="Times New Roman"/>
        </w:rPr>
        <w:t xml:space="preserve">Объем программы магистратуры, реализуемый за один учебный год, составляет не </w:t>
      </w:r>
      <w:r w:rsidRPr="006622DA">
        <w:rPr>
          <w:rFonts w:cs="Times New Roman"/>
          <w:color w:val="auto"/>
        </w:rPr>
        <w:t xml:space="preserve">более </w:t>
      </w:r>
      <w:r w:rsidR="00C9053F" w:rsidRPr="006622DA">
        <w:rPr>
          <w:rFonts w:cs="Times New Roman"/>
          <w:color w:val="auto"/>
        </w:rPr>
        <w:t>70</w:t>
      </w:r>
      <w:r w:rsidRPr="006622DA">
        <w:rPr>
          <w:rFonts w:cs="Times New Roman"/>
          <w:color w:val="auto"/>
        </w:rPr>
        <w:t xml:space="preserve"> </w:t>
      </w:r>
      <w:proofErr w:type="spellStart"/>
      <w:r w:rsidRPr="006622DA">
        <w:rPr>
          <w:rFonts w:cs="Times New Roman"/>
          <w:color w:val="auto"/>
        </w:rPr>
        <w:t>з.е</w:t>
      </w:r>
      <w:proofErr w:type="spellEnd"/>
      <w:r w:rsidRPr="006622DA">
        <w:rPr>
          <w:rFonts w:cs="Times New Roman"/>
          <w:color w:val="auto"/>
        </w:rPr>
        <w:t>.</w:t>
      </w:r>
      <w:r w:rsidR="005E39F4" w:rsidRPr="006622DA">
        <w:rPr>
          <w:rFonts w:cs="Times New Roman"/>
          <w:color w:val="auto"/>
        </w:rPr>
        <w:t xml:space="preserve"> а при ускоренном обучении – не более 80 </w:t>
      </w:r>
      <w:proofErr w:type="spellStart"/>
      <w:r w:rsidR="005E39F4" w:rsidRPr="006622DA">
        <w:rPr>
          <w:rFonts w:cs="Times New Roman"/>
          <w:color w:val="auto"/>
        </w:rPr>
        <w:t>з.е</w:t>
      </w:r>
      <w:proofErr w:type="spellEnd"/>
      <w:r w:rsidR="005E39F4" w:rsidRPr="006622DA">
        <w:rPr>
          <w:rFonts w:cs="Times New Roman"/>
          <w:color w:val="auto"/>
        </w:rPr>
        <w:t>.</w:t>
      </w:r>
      <w:r w:rsidR="005E39F4" w:rsidRPr="006622DA">
        <w:rPr>
          <w:rFonts w:cs="Times New Roman"/>
          <w:color w:val="FF0000"/>
        </w:rPr>
        <w:t xml:space="preserve"> </w:t>
      </w:r>
    </w:p>
    <w:p w14:paraId="197A7961" w14:textId="77777777" w:rsidR="00BC2CB4" w:rsidRPr="006622DA" w:rsidRDefault="00BC2CB4" w:rsidP="00BC2CB4">
      <w:pPr>
        <w:ind w:firstLine="709"/>
        <w:jc w:val="both"/>
        <w:rPr>
          <w:rFonts w:eastAsia="Times New Roman" w:cs="Times New Roman"/>
        </w:rPr>
      </w:pPr>
      <w:r w:rsidRPr="006622DA">
        <w:rPr>
          <w:rFonts w:eastAsia="Times New Roman" w:cs="Times New Roman"/>
        </w:rPr>
        <w:t>Структура программы магистратуры соответствует требованиям ФГОС.</w:t>
      </w:r>
    </w:p>
    <w:p w14:paraId="0A8F46EC" w14:textId="77777777" w:rsidR="00BC2CB4" w:rsidRPr="006622DA" w:rsidRDefault="00BC2CB4" w:rsidP="00BC2CB4">
      <w:pPr>
        <w:ind w:firstLine="709"/>
        <w:jc w:val="both"/>
        <w:rPr>
          <w:rFonts w:cs="Times New Roman"/>
        </w:rPr>
      </w:pPr>
      <w:r w:rsidRPr="006622DA">
        <w:rPr>
          <w:rFonts w:cs="Times New Roman"/>
        </w:rPr>
        <w:t>Программа магистратуры обеспечивает обучающимся возможность освоения элективных дисциплин (модулей) и факультативных дисциплин (модулей).</w:t>
      </w:r>
    </w:p>
    <w:p w14:paraId="35A0868E" w14:textId="77777777" w:rsidR="00BC2CB4" w:rsidRPr="006622DA" w:rsidRDefault="00BC2CB4" w:rsidP="00BC2CB4">
      <w:pPr>
        <w:ind w:firstLine="709"/>
        <w:jc w:val="both"/>
        <w:rPr>
          <w:rFonts w:cs="Times New Roman"/>
        </w:rPr>
      </w:pPr>
      <w:r w:rsidRPr="006622DA">
        <w:rPr>
          <w:rFonts w:cs="Times New Roman"/>
        </w:rPr>
        <w:t xml:space="preserve">В программе магистратуры выделена обязательная часть и часть, формируемая участниками образовательных отношений. Объем обязательной части, без учета объема государственной итоговой аттестации, составляет не менее </w:t>
      </w:r>
      <w:r w:rsidR="00C9053F" w:rsidRPr="006622DA">
        <w:rPr>
          <w:rFonts w:cs="Times New Roman"/>
        </w:rPr>
        <w:t>40</w:t>
      </w:r>
      <w:r w:rsidRPr="006622DA">
        <w:rPr>
          <w:rFonts w:cs="Times New Roman"/>
        </w:rPr>
        <w:t xml:space="preserve"> % общего объема программы магистратуры.</w:t>
      </w:r>
    </w:p>
    <w:p w14:paraId="6A56BF9D" w14:textId="77777777" w:rsidR="00BC2CB4" w:rsidRPr="006622DA" w:rsidRDefault="00BC2CB4" w:rsidP="00BC2CB4">
      <w:pPr>
        <w:ind w:firstLine="709"/>
        <w:jc w:val="both"/>
        <w:rPr>
          <w:rFonts w:cs="Times New Roman"/>
        </w:rPr>
      </w:pPr>
      <w:r w:rsidRPr="006622DA">
        <w:rPr>
          <w:rFonts w:cs="Times New Roman"/>
        </w:rPr>
        <w:t>Программой магистратуры установлены универсальные, общепрофессиональные и профессиональные компетенции.</w:t>
      </w:r>
    </w:p>
    <w:p w14:paraId="1D01D58F" w14:textId="77777777" w:rsidR="00BC2CB4" w:rsidRPr="006622DA" w:rsidRDefault="00BC2CB4" w:rsidP="00BC2CB4">
      <w:pPr>
        <w:ind w:firstLine="709"/>
        <w:jc w:val="both"/>
        <w:rPr>
          <w:rFonts w:cs="Times New Roman"/>
        </w:rPr>
      </w:pPr>
      <w:r w:rsidRPr="006622DA">
        <w:rPr>
          <w:rFonts w:cs="Times New Roman"/>
        </w:rPr>
        <w:t xml:space="preserve">Профессиональные компетенции сформированы на основе профессиональных стандартов, соответствующих профессиональной деятельности выпускников </w:t>
      </w:r>
      <w:r w:rsidRPr="006622DA">
        <w:rPr>
          <w:rFonts w:cs="Times New Roman"/>
          <w:color w:val="auto"/>
        </w:rPr>
        <w:t>(</w:t>
      </w:r>
      <w:r w:rsidR="008D7D06" w:rsidRPr="006622DA">
        <w:rPr>
          <w:rFonts w:cs="Times New Roman"/>
          <w:color w:val="auto"/>
        </w:rPr>
        <w:t xml:space="preserve">Профессиональный стандарт </w:t>
      </w:r>
      <w:r w:rsidR="008D7D06" w:rsidRPr="006622DA">
        <w:rPr>
          <w:rFonts w:eastAsia="Calibri" w:cs="Times New Roman"/>
          <w:color w:val="auto"/>
        </w:rPr>
        <w:t>06.0</w:t>
      </w:r>
      <w:r w:rsidR="00366FBB" w:rsidRPr="006622DA">
        <w:rPr>
          <w:rFonts w:eastAsia="Calibri" w:cs="Times New Roman"/>
          <w:color w:val="auto"/>
        </w:rPr>
        <w:t>03</w:t>
      </w:r>
      <w:r w:rsidR="008D7D06" w:rsidRPr="006622DA">
        <w:rPr>
          <w:rFonts w:eastAsia="Calibri" w:cs="Times New Roman"/>
          <w:color w:val="auto"/>
        </w:rPr>
        <w:t xml:space="preserve"> </w:t>
      </w:r>
      <w:r w:rsidR="00736A5D" w:rsidRPr="006622DA">
        <w:rPr>
          <w:rFonts w:eastAsia="Times New Roman" w:cs="Times New Roman"/>
          <w:color w:val="auto"/>
          <w:lang w:bidi="ar-SA"/>
        </w:rPr>
        <w:t>«Архитектор программного обеспечения», утвержденный приказом Министерства труда и социальной защиты Российской Федерации от 11 апреля 2014 г. № 228н, с изменением, внесенным приказом Министерства труда и социальной защиты Российской Федерации от 12 декабря 2016 г. № 727н</w:t>
      </w:r>
      <w:r w:rsidR="002A03CB" w:rsidRPr="006622DA">
        <w:rPr>
          <w:rFonts w:eastAsia="Times New Roman" w:cs="Times New Roman"/>
          <w:color w:val="auto"/>
          <w:lang w:bidi="ar-SA"/>
        </w:rPr>
        <w:t>, п</w:t>
      </w:r>
      <w:r w:rsidR="002A03CB" w:rsidRPr="006622DA">
        <w:rPr>
          <w:rFonts w:eastAsia="Times New Roman" w:cs="Times New Roman"/>
          <w:lang w:bidi="ar-SA"/>
        </w:rPr>
        <w:t xml:space="preserve">рофессиональный стандарт </w:t>
      </w:r>
      <w:r w:rsidR="00854313" w:rsidRPr="006622DA">
        <w:rPr>
          <w:rFonts w:eastAsia="Calibri" w:cs="Times New Roman"/>
          <w:color w:val="auto"/>
        </w:rPr>
        <w:t>06.017</w:t>
      </w:r>
      <w:r w:rsidR="00854313" w:rsidRPr="006622DA">
        <w:rPr>
          <w:rFonts w:eastAsia="Times New Roman" w:cs="Times New Roman"/>
          <w:lang w:bidi="ar-SA"/>
        </w:rPr>
        <w:t xml:space="preserve"> </w:t>
      </w:r>
      <w:r w:rsidR="002A03CB" w:rsidRPr="006622DA">
        <w:rPr>
          <w:rFonts w:eastAsia="Times New Roman" w:cs="Times New Roman"/>
          <w:lang w:bidi="ar-SA"/>
        </w:rPr>
        <w:t xml:space="preserve">«Руководитель разработки программного </w:t>
      </w:r>
      <w:r w:rsidR="002A03CB" w:rsidRPr="006622DA">
        <w:rPr>
          <w:rFonts w:eastAsia="Times New Roman" w:cs="Times New Roman"/>
          <w:lang w:bidi="ar-SA"/>
        </w:rPr>
        <w:lastRenderedPageBreak/>
        <w:t>обеспечения», утвержденный приказом Министерства труда и социальной защиты Российской Федерации от 17 сентября 2014 г. № 645н, с изменением, внесенным приказом Министерства труда и социальной защиты Российской Федерации от 12 декабря 2016 г. № 727н</w:t>
      </w:r>
      <w:r w:rsidRPr="006622DA">
        <w:rPr>
          <w:rFonts w:cs="Times New Roman"/>
          <w:color w:val="auto"/>
        </w:rPr>
        <w:t>)</w:t>
      </w:r>
      <w:r w:rsidRPr="006622DA">
        <w:rPr>
          <w:rFonts w:cs="Times New Roman"/>
        </w:rPr>
        <w:t xml:space="preserve"> </w:t>
      </w:r>
      <w:r w:rsidRPr="006622DA">
        <w:rPr>
          <w:rFonts w:cs="Times New Roman"/>
          <w:color w:val="auto"/>
        </w:rPr>
        <w:t>и н</w:t>
      </w:r>
      <w:r w:rsidRPr="006622DA">
        <w:rPr>
          <w:rFonts w:cs="Times New Roman"/>
        </w:rPr>
        <w:t>а основе анализа требований к профессиональным компетенциям, предъявляемых к выпускникам на рынке труда, обобщения отечественного и зарубежного опыта, проведения консультаций с ведущими работодателями, объединениями работодателей отрасли, в которой востребованы выпускники</w:t>
      </w:r>
      <w:r w:rsidR="00736A5D" w:rsidRPr="006622DA">
        <w:rPr>
          <w:rFonts w:cs="Times New Roman"/>
        </w:rPr>
        <w:t>.</w:t>
      </w:r>
    </w:p>
    <w:p w14:paraId="6A6A9B86" w14:textId="77777777" w:rsidR="00BC2CB4" w:rsidRPr="006622DA" w:rsidRDefault="00BC2CB4" w:rsidP="00BC2CB4">
      <w:pPr>
        <w:ind w:firstLine="709"/>
        <w:jc w:val="both"/>
        <w:rPr>
          <w:rFonts w:cs="Times New Roman"/>
        </w:rPr>
      </w:pPr>
      <w:r w:rsidRPr="006622DA">
        <w:rPr>
          <w:rFonts w:cs="Times New Roman"/>
        </w:rPr>
        <w:t>Совокупность компетенций, установленных программой магистратуры, обеспечивает выпускнику способность осуществлять профессиональную деятельность не менее чем в одной области профессиональной деятельности и сфере профессиональной деятельности, и решать задачи профессиональной деятельности не менее, чем одного типа.</w:t>
      </w:r>
    </w:p>
    <w:p w14:paraId="16DD55F3" w14:textId="77777777" w:rsidR="00BC2CB4" w:rsidRPr="006622DA" w:rsidRDefault="00BC2CB4" w:rsidP="00BC2CB4">
      <w:pPr>
        <w:ind w:firstLine="709"/>
        <w:jc w:val="both"/>
        <w:rPr>
          <w:rFonts w:eastAsia="Times New Roman" w:cs="Times New Roman"/>
        </w:rPr>
      </w:pPr>
      <w:r w:rsidRPr="006622DA">
        <w:rPr>
          <w:rFonts w:cs="Times New Roman"/>
        </w:rPr>
        <w:t>Совокупность запланированных результатов обучения по дисциплинам (модулям) и практикам, соотнесенных с индикаторами достижения компетенций, обеспечивает формирование у выпускника всех компетенций, установленных программой магистратуры.</w:t>
      </w:r>
    </w:p>
    <w:p w14:paraId="4436FED4" w14:textId="77777777" w:rsidR="00BC2CB4" w:rsidRPr="006622DA" w:rsidRDefault="00BC2CB4" w:rsidP="00BC2CB4">
      <w:pPr>
        <w:ind w:firstLine="709"/>
        <w:jc w:val="both"/>
        <w:rPr>
          <w:rFonts w:cs="Times New Roman"/>
        </w:rPr>
      </w:pPr>
      <w:r w:rsidRPr="006622DA">
        <w:rPr>
          <w:rFonts w:cs="Times New Roman"/>
        </w:rPr>
        <w:t xml:space="preserve">Каждый обучающийся в течение всего периода обучения обеспечен индивидуальным неограниченным доступом к электронной информационно-образовательной среде организации из любой точки, в которой имеется доступ к информационно-телекоммуникационной сети «Интернет», как на территории организации, так и вне ее. </w:t>
      </w:r>
    </w:p>
    <w:p w14:paraId="0CDAE3A9" w14:textId="77777777" w:rsidR="00BC2CB4" w:rsidRPr="006622DA" w:rsidRDefault="00BC2CB4" w:rsidP="00BC2CB4">
      <w:pPr>
        <w:ind w:firstLine="709"/>
        <w:jc w:val="both"/>
        <w:rPr>
          <w:rFonts w:cs="Times New Roman"/>
        </w:rPr>
      </w:pPr>
      <w:r w:rsidRPr="006622DA">
        <w:rPr>
          <w:rFonts w:cs="Times New Roman"/>
        </w:rPr>
        <w:t>Электронная информационно-образовательная среда обеспечивает:</w:t>
      </w:r>
    </w:p>
    <w:p w14:paraId="445C794D" w14:textId="77777777" w:rsidR="00BC2CB4" w:rsidRPr="006622DA" w:rsidRDefault="00BC2CB4" w:rsidP="00BC2CB4">
      <w:pPr>
        <w:ind w:firstLine="709"/>
        <w:jc w:val="both"/>
        <w:rPr>
          <w:rFonts w:cs="Times New Roman"/>
        </w:rPr>
      </w:pPr>
      <w:r w:rsidRPr="006622DA">
        <w:rPr>
          <w:rFonts w:cs="Times New Roman"/>
        </w:rPr>
        <w:t xml:space="preserve">доступ к учебным планам, рабочим программам дисциплин (модулей), </w:t>
      </w:r>
      <w:r w:rsidR="00D47B57" w:rsidRPr="006622DA">
        <w:rPr>
          <w:rFonts w:cs="Times New Roman"/>
        </w:rPr>
        <w:t xml:space="preserve">программам </w:t>
      </w:r>
      <w:r w:rsidRPr="006622DA">
        <w:rPr>
          <w:rFonts w:cs="Times New Roman"/>
        </w:rPr>
        <w:t xml:space="preserve">практик, электронным учебным изданиям и электронным образовательным ресурсам, указанным в рабочих программах дисциплин (модулей), </w:t>
      </w:r>
      <w:r w:rsidR="00D47B57" w:rsidRPr="006622DA">
        <w:rPr>
          <w:rFonts w:cs="Times New Roman"/>
        </w:rPr>
        <w:t xml:space="preserve">программах </w:t>
      </w:r>
      <w:r w:rsidRPr="006622DA">
        <w:rPr>
          <w:rFonts w:cs="Times New Roman"/>
        </w:rPr>
        <w:t>практик;</w:t>
      </w:r>
    </w:p>
    <w:p w14:paraId="2AA64D93" w14:textId="77777777" w:rsidR="00BC2CB4" w:rsidRPr="006622DA" w:rsidRDefault="00BC2CB4" w:rsidP="00BC2CB4">
      <w:pPr>
        <w:ind w:firstLine="709"/>
        <w:jc w:val="both"/>
        <w:rPr>
          <w:rFonts w:cs="Times New Roman"/>
        </w:rPr>
      </w:pPr>
      <w:r w:rsidRPr="006622DA">
        <w:rPr>
          <w:rFonts w:cs="Times New Roman"/>
        </w:rPr>
        <w:t>формирование электронного портфолио обучающегося, в том числе сохранение его работ и оценок за эти работы.</w:t>
      </w:r>
    </w:p>
    <w:p w14:paraId="48FAC8A2" w14:textId="77777777" w:rsidR="00BC2CB4" w:rsidRPr="006622DA" w:rsidRDefault="00BC2CB4" w:rsidP="00BC2CB4">
      <w:pPr>
        <w:adjustRightInd w:val="0"/>
        <w:ind w:firstLine="709"/>
        <w:jc w:val="both"/>
        <w:rPr>
          <w:rFonts w:cs="Times New Roman"/>
          <w:color w:val="auto"/>
        </w:rPr>
      </w:pPr>
      <w:r w:rsidRPr="006622DA">
        <w:rPr>
          <w:rFonts w:cs="Times New Roman"/>
          <w:color w:val="auto"/>
        </w:rPr>
        <w:t>При реализации программы магистратуры с применением дистанционных образовательных технологий электронная информационно-образовательная среда организации дополнительно обеспечивает:</w:t>
      </w:r>
    </w:p>
    <w:p w14:paraId="57EFCC96" w14:textId="77777777" w:rsidR="00BC2CB4" w:rsidRPr="006622DA" w:rsidRDefault="00BC2CB4" w:rsidP="00BC2CB4">
      <w:pPr>
        <w:ind w:firstLine="709"/>
        <w:jc w:val="both"/>
        <w:rPr>
          <w:rFonts w:cs="Times New Roman"/>
          <w:color w:val="auto"/>
        </w:rPr>
      </w:pPr>
      <w:r w:rsidRPr="006622DA">
        <w:rPr>
          <w:rFonts w:cs="Times New Roman"/>
          <w:color w:val="auto"/>
        </w:rPr>
        <w:t>фиксацию хода образовательного процесса, результатов промежуточной аттестации и результатов освоения программы магистратуры;</w:t>
      </w:r>
    </w:p>
    <w:p w14:paraId="25887940" w14:textId="77777777" w:rsidR="00BC2CB4" w:rsidRPr="006622DA" w:rsidRDefault="00BC2CB4" w:rsidP="00BC2CB4">
      <w:pPr>
        <w:ind w:firstLine="709"/>
        <w:jc w:val="both"/>
        <w:rPr>
          <w:rFonts w:cs="Times New Roman"/>
          <w:color w:val="auto"/>
        </w:rPr>
      </w:pPr>
      <w:r w:rsidRPr="006622DA">
        <w:rPr>
          <w:rFonts w:cs="Times New Roman"/>
          <w:color w:val="auto"/>
        </w:rPr>
        <w:t>проведение учебных занятий, процедур оценки результатов обучения, реализация которых предусмотрена с применением дистанционных образовательных технологий;</w:t>
      </w:r>
    </w:p>
    <w:p w14:paraId="7FA04F28" w14:textId="77777777" w:rsidR="00BC2CB4" w:rsidRPr="006622DA" w:rsidRDefault="00BC2CB4" w:rsidP="00BC2CB4">
      <w:pPr>
        <w:ind w:firstLine="709"/>
        <w:jc w:val="both"/>
        <w:rPr>
          <w:rFonts w:cs="Times New Roman"/>
          <w:color w:val="auto"/>
        </w:rPr>
      </w:pPr>
      <w:r w:rsidRPr="006622DA">
        <w:rPr>
          <w:rFonts w:cs="Times New Roman"/>
          <w:color w:val="auto"/>
        </w:rPr>
        <w:t xml:space="preserve">взаимодействие между участниками образовательного процесса, в том числе синхронное и (или) асинхронное взаимодействие посредством сети «Интернет». </w:t>
      </w:r>
    </w:p>
    <w:p w14:paraId="4409B99A" w14:textId="77777777" w:rsidR="00BC2CB4" w:rsidRPr="006622DA" w:rsidRDefault="00BC2CB4" w:rsidP="00BC2CB4">
      <w:pPr>
        <w:ind w:firstLine="709"/>
        <w:jc w:val="both"/>
        <w:rPr>
          <w:rFonts w:eastAsia="Times New Roman" w:cs="Times New Roman"/>
        </w:rPr>
      </w:pPr>
      <w:r w:rsidRPr="006622DA">
        <w:rPr>
          <w:rFonts w:cs="Times New Roman"/>
        </w:rPr>
        <w:t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квалификацией работников, ее использующих и поддерживающих.</w:t>
      </w:r>
    </w:p>
    <w:p w14:paraId="44221D64" w14:textId="77777777" w:rsidR="00BC2CB4" w:rsidRPr="006622DA" w:rsidRDefault="00BA5AB9" w:rsidP="00BC2CB4">
      <w:pPr>
        <w:ind w:firstLine="709"/>
        <w:jc w:val="both"/>
        <w:rPr>
          <w:rFonts w:eastAsia="Times New Roman" w:cs="Times New Roman"/>
        </w:rPr>
      </w:pPr>
      <w:r w:rsidRPr="006622DA">
        <w:rPr>
          <w:rFonts w:cs="Times New Roman"/>
        </w:rPr>
        <w:t xml:space="preserve">УлГТУ </w:t>
      </w:r>
      <w:r w:rsidR="00BC2CB4" w:rsidRPr="006622DA">
        <w:rPr>
          <w:rFonts w:eastAsia="Times New Roman" w:cs="Times New Roman"/>
        </w:rPr>
        <w:t>располагает материально-технической базой, учебно-методическим обеспечением, необходимым комплектом лицензионного и свободно распространяемого программного обеспечения, в том числе отечественного производства.</w:t>
      </w:r>
    </w:p>
    <w:p w14:paraId="6BCE5400" w14:textId="77777777" w:rsidR="00BC2CB4" w:rsidRPr="006622DA" w:rsidRDefault="00BC2CB4" w:rsidP="00BC2CB4">
      <w:pPr>
        <w:adjustRightInd w:val="0"/>
        <w:ind w:firstLine="709"/>
        <w:jc w:val="both"/>
        <w:rPr>
          <w:rFonts w:eastAsia="Times New Roman" w:cs="Times New Roman"/>
        </w:rPr>
      </w:pPr>
      <w:r w:rsidRPr="006622DA">
        <w:rPr>
          <w:rFonts w:eastAsia="Times New Roman" w:cs="Times New Roman"/>
        </w:rPr>
        <w:t>Библиотечный фонд организации укомплектован печатными изданиями из расчета не менее 0,25 экземпляра каждого из изданий, указанных в рабочих программах дисциплин (модулей),</w:t>
      </w:r>
      <w:r w:rsidR="00D47B57" w:rsidRPr="006622DA">
        <w:rPr>
          <w:rFonts w:eastAsia="Times New Roman" w:cs="Times New Roman"/>
        </w:rPr>
        <w:t xml:space="preserve"> программах </w:t>
      </w:r>
      <w:r w:rsidRPr="006622DA">
        <w:rPr>
          <w:rFonts w:eastAsia="Times New Roman" w:cs="Times New Roman"/>
        </w:rPr>
        <w:t>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14:paraId="6579798F" w14:textId="77777777" w:rsidR="00BC2CB4" w:rsidRPr="006622DA" w:rsidRDefault="00BC2CB4" w:rsidP="00BC2CB4">
      <w:pPr>
        <w:ind w:firstLine="709"/>
        <w:jc w:val="both"/>
        <w:rPr>
          <w:rFonts w:eastAsia="Times New Roman" w:cs="Times New Roman"/>
        </w:rPr>
      </w:pPr>
      <w:r w:rsidRPr="006622DA">
        <w:rPr>
          <w:rFonts w:eastAsia="Times New Roman" w:cs="Times New Roman"/>
        </w:rPr>
        <w:t xml:space="preserve">Обучающимся обеспечен </w:t>
      </w:r>
      <w:r w:rsidRPr="006622DA">
        <w:rPr>
          <w:rFonts w:eastAsia="Times New Roman" w:cs="Times New Roman"/>
          <w:color w:val="auto"/>
        </w:rPr>
        <w:t>доступ</w:t>
      </w:r>
      <w:r w:rsidRPr="006622DA">
        <w:rPr>
          <w:rFonts w:eastAsia="Times New Roman" w:cs="Times New Roman"/>
        </w:rPr>
        <w:t xml:space="preserve"> к современным профессиональным базам данных и информационным справочным системам.</w:t>
      </w:r>
    </w:p>
    <w:p w14:paraId="00396302" w14:textId="77777777" w:rsidR="00BC2CB4" w:rsidRPr="006622DA" w:rsidRDefault="00BC2CB4" w:rsidP="00BC2CB4">
      <w:pPr>
        <w:ind w:firstLine="709"/>
        <w:jc w:val="both"/>
        <w:rPr>
          <w:rFonts w:cs="Times New Roman"/>
        </w:rPr>
      </w:pPr>
      <w:r w:rsidRPr="006622DA">
        <w:rPr>
          <w:rFonts w:cs="Times New Roman"/>
        </w:rPr>
        <w:t xml:space="preserve">Квалификация педагогических работников организации соответствует квалификационным требованиям, указанным в квалификационных справочниках </w:t>
      </w:r>
      <w:r w:rsidRPr="006622DA">
        <w:rPr>
          <w:rFonts w:cs="Times New Roman"/>
          <w:color w:val="auto"/>
        </w:rPr>
        <w:t>и</w:t>
      </w:r>
      <w:r w:rsidRPr="006622DA">
        <w:rPr>
          <w:rFonts w:cs="Times New Roman"/>
          <w:color w:val="FF0000"/>
        </w:rPr>
        <w:t xml:space="preserve"> </w:t>
      </w:r>
      <w:r w:rsidRPr="006622DA">
        <w:rPr>
          <w:rFonts w:cs="Times New Roman"/>
        </w:rPr>
        <w:t>профессиональных стандартах.</w:t>
      </w:r>
    </w:p>
    <w:p w14:paraId="3497E119" w14:textId="77777777" w:rsidR="00BC2CB4" w:rsidRPr="006622DA" w:rsidRDefault="00BC2CB4" w:rsidP="00BC2CB4">
      <w:pPr>
        <w:adjustRightInd w:val="0"/>
        <w:ind w:firstLine="709"/>
        <w:jc w:val="both"/>
        <w:rPr>
          <w:rFonts w:eastAsia="Times New Roman" w:cs="Times New Roman"/>
        </w:rPr>
      </w:pPr>
      <w:r w:rsidRPr="006622DA">
        <w:rPr>
          <w:rFonts w:eastAsia="Times New Roman" w:cs="Times New Roman"/>
        </w:rPr>
        <w:t xml:space="preserve">Не менее </w:t>
      </w:r>
      <w:r w:rsidR="00EF5992" w:rsidRPr="006622DA">
        <w:rPr>
          <w:rFonts w:eastAsia="Times New Roman" w:cs="Times New Roman"/>
        </w:rPr>
        <w:t>70</w:t>
      </w:r>
      <w:r w:rsidRPr="006622DA">
        <w:rPr>
          <w:rFonts w:eastAsia="Times New Roman" w:cs="Times New Roman"/>
        </w:rPr>
        <w:t xml:space="preserve"> % численности педагогических работников организации, участвующих в реализации программы магистратуры, и лиц, привлекаемых организацией к реализации </w:t>
      </w:r>
      <w:r w:rsidRPr="006622DA">
        <w:rPr>
          <w:rFonts w:eastAsia="Times New Roman" w:cs="Times New Roman"/>
        </w:rPr>
        <w:lastRenderedPageBreak/>
        <w:t xml:space="preserve">программы магистратуры на иных условиях (исходя из количества замещаемых ставок, приведенного к целочисленным значениям), ведут научную, учебно-методическую </w:t>
      </w:r>
      <w:r w:rsidRPr="006622DA">
        <w:rPr>
          <w:rFonts w:eastAsia="Times New Roman" w:cs="Times New Roman"/>
          <w:color w:val="auto"/>
        </w:rPr>
        <w:t>и (или)</w:t>
      </w:r>
      <w:r w:rsidRPr="006622DA">
        <w:rPr>
          <w:rFonts w:eastAsia="Times New Roman" w:cs="Times New Roman"/>
        </w:rPr>
        <w:t xml:space="preserve"> практическую работу, соответствующую профилю преподаваемой дисциплины (модуля). </w:t>
      </w:r>
    </w:p>
    <w:p w14:paraId="41A35DB7" w14:textId="77777777" w:rsidR="00BC2CB4" w:rsidRPr="006622DA" w:rsidRDefault="00BC2CB4" w:rsidP="00BC2CB4">
      <w:pPr>
        <w:adjustRightInd w:val="0"/>
        <w:ind w:firstLine="709"/>
        <w:jc w:val="both"/>
        <w:rPr>
          <w:rFonts w:eastAsia="Times New Roman" w:cs="Times New Roman"/>
        </w:rPr>
      </w:pPr>
      <w:r w:rsidRPr="006622DA">
        <w:rPr>
          <w:rFonts w:eastAsia="Times New Roman" w:cs="Times New Roman"/>
        </w:rPr>
        <w:t xml:space="preserve">Не менее </w:t>
      </w:r>
      <w:r w:rsidR="00EF5992" w:rsidRPr="006622DA">
        <w:rPr>
          <w:rFonts w:eastAsia="Times New Roman" w:cs="Times New Roman"/>
        </w:rPr>
        <w:t>5</w:t>
      </w:r>
      <w:r w:rsidRPr="006622DA">
        <w:rPr>
          <w:rFonts w:eastAsia="Times New Roman" w:cs="Times New Roman"/>
        </w:rPr>
        <w:t xml:space="preserve"> % численности педагогических работников организации, участвующих в реализации программы магистратуры, и лиц, привлекаемых организацией к реализации программы магистратуры на иных условиях (исходя из количества замещаемых ставок, приведенного к целочисленным значениям), являются руководителями </w:t>
      </w:r>
      <w:r w:rsidRPr="006622DA">
        <w:rPr>
          <w:rFonts w:eastAsia="Times New Roman" w:cs="Times New Roman"/>
          <w:color w:val="auto"/>
        </w:rPr>
        <w:t>и (или)</w:t>
      </w:r>
      <w:r w:rsidRPr="006622DA">
        <w:rPr>
          <w:rFonts w:eastAsia="Times New Roman" w:cs="Times New Roman"/>
        </w:rPr>
        <w:t xml:space="preserve">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(имеют стаж работы в данной профессиональной сфере не менее 3 лет).</w:t>
      </w:r>
    </w:p>
    <w:p w14:paraId="334F1158" w14:textId="77777777" w:rsidR="00BC2CB4" w:rsidRPr="006622DA" w:rsidRDefault="00BC2CB4" w:rsidP="00BC2CB4">
      <w:pPr>
        <w:adjustRightInd w:val="0"/>
        <w:ind w:firstLine="709"/>
        <w:jc w:val="both"/>
        <w:rPr>
          <w:rFonts w:eastAsia="Times New Roman" w:cs="Times New Roman"/>
        </w:rPr>
      </w:pPr>
      <w:r w:rsidRPr="006622DA">
        <w:rPr>
          <w:rFonts w:eastAsia="Times New Roman" w:cs="Times New Roman"/>
        </w:rPr>
        <w:t xml:space="preserve">Не менее </w:t>
      </w:r>
      <w:r w:rsidR="00EF5992" w:rsidRPr="006622DA">
        <w:rPr>
          <w:rFonts w:eastAsia="Times New Roman" w:cs="Times New Roman"/>
        </w:rPr>
        <w:t>60</w:t>
      </w:r>
      <w:r w:rsidRPr="006622DA">
        <w:rPr>
          <w:rFonts w:eastAsia="Times New Roman" w:cs="Times New Roman"/>
        </w:rPr>
        <w:t xml:space="preserve"> % численности педагогических работников организации и лиц, привлекаемых к образовательной деятельности организации на иных условиях (исходя из количества замещаемых ставок, приведенного к целочисленным значениям), имеют ученую степень (в том числе ученую степень, полученную в иностранном государстве и признаваемую в Российской Федерации) </w:t>
      </w:r>
      <w:r w:rsidRPr="006622DA">
        <w:rPr>
          <w:rFonts w:eastAsia="Times New Roman" w:cs="Times New Roman"/>
          <w:color w:val="auto"/>
        </w:rPr>
        <w:t>и (или)</w:t>
      </w:r>
      <w:r w:rsidRPr="006622DA">
        <w:rPr>
          <w:rFonts w:eastAsia="Times New Roman" w:cs="Times New Roman"/>
        </w:rPr>
        <w:t xml:space="preserve"> ученое звание (в том числе ученое звание, полученное в иностранном государстве и признаваемое в Российской Федерации).</w:t>
      </w:r>
    </w:p>
    <w:p w14:paraId="7B592AF7" w14:textId="77777777" w:rsidR="00BC2CB4" w:rsidRPr="006622DA" w:rsidRDefault="00BC2CB4" w:rsidP="00BC2CB4">
      <w:pPr>
        <w:adjustRightInd w:val="0"/>
        <w:ind w:firstLine="709"/>
        <w:jc w:val="both"/>
        <w:rPr>
          <w:rFonts w:eastAsia="Times New Roman" w:cs="Times New Roman"/>
        </w:rPr>
      </w:pPr>
      <w:r w:rsidRPr="006622DA">
        <w:rPr>
          <w:rFonts w:eastAsia="Times New Roman" w:cs="Times New Roman"/>
        </w:rPr>
        <w:t>Общее руководство научным содержанием программы магистратуры осуществляется научно-педагогическим</w:t>
      </w:r>
      <w:r w:rsidR="005962E6" w:rsidRPr="006622DA">
        <w:rPr>
          <w:rFonts w:eastAsia="Times New Roman" w:cs="Times New Roman"/>
        </w:rPr>
        <w:t xml:space="preserve"> </w:t>
      </w:r>
      <w:r w:rsidRPr="006622DA">
        <w:rPr>
          <w:rFonts w:eastAsia="Times New Roman" w:cs="Times New Roman"/>
        </w:rPr>
        <w:t>работником организации, имеющим</w:t>
      </w:r>
      <w:r w:rsidRPr="006622DA">
        <w:rPr>
          <w:rFonts w:eastAsia="Times New Roman" w:cs="Times New Roman"/>
          <w:color w:val="FF0000"/>
        </w:rPr>
        <w:t xml:space="preserve"> </w:t>
      </w:r>
      <w:r w:rsidRPr="006622DA">
        <w:rPr>
          <w:rFonts w:eastAsia="Times New Roman" w:cs="Times New Roman"/>
        </w:rPr>
        <w:t>ученую степень</w:t>
      </w:r>
      <w:r w:rsidR="005962E6" w:rsidRPr="006622DA">
        <w:rPr>
          <w:rFonts w:eastAsia="Times New Roman" w:cs="Times New Roman"/>
        </w:rPr>
        <w:t xml:space="preserve"> </w:t>
      </w:r>
      <w:r w:rsidRPr="006622DA">
        <w:rPr>
          <w:rFonts w:eastAsia="Times New Roman" w:cs="Times New Roman"/>
          <w:color w:val="auto"/>
        </w:rPr>
        <w:t>кандидата технических наук</w:t>
      </w:r>
      <w:r w:rsidRPr="006622DA">
        <w:rPr>
          <w:rFonts w:eastAsia="Times New Roman" w:cs="Times New Roman"/>
        </w:rPr>
        <w:t>, осуществляющим</w:t>
      </w:r>
      <w:r w:rsidR="005962E6" w:rsidRPr="006622DA">
        <w:rPr>
          <w:rFonts w:eastAsia="Times New Roman" w:cs="Times New Roman"/>
        </w:rPr>
        <w:t xml:space="preserve"> </w:t>
      </w:r>
      <w:r w:rsidRPr="006622DA">
        <w:rPr>
          <w:rFonts w:eastAsia="Times New Roman" w:cs="Times New Roman"/>
        </w:rPr>
        <w:t xml:space="preserve">самостоятельные научно-исследовательские (творческие) проекты по направлению подготовки, имеющим ежегодные публикации по результатам указанной научно-исследовательской (творческой) деятельности в ведущих отечественных </w:t>
      </w:r>
      <w:r w:rsidRPr="006622DA">
        <w:rPr>
          <w:rFonts w:eastAsia="Times New Roman" w:cs="Times New Roman"/>
          <w:color w:val="auto"/>
        </w:rPr>
        <w:t>и (или)</w:t>
      </w:r>
      <w:r w:rsidRPr="006622DA">
        <w:rPr>
          <w:rFonts w:eastAsia="Times New Roman" w:cs="Times New Roman"/>
        </w:rPr>
        <w:t xml:space="preserve"> зарубежных рецензируемых научных журналах и изданиях, а также осуществляющим ежегодную апробацию результатов указанной научно-исследовательской (творческой) деятельности на национальных и международных конференциях.</w:t>
      </w:r>
    </w:p>
    <w:p w14:paraId="26D2494E" w14:textId="77777777" w:rsidR="00BC2CB4" w:rsidRPr="00BC2CB4" w:rsidRDefault="00BC2CB4" w:rsidP="00BC2CB4">
      <w:pPr>
        <w:ind w:firstLine="709"/>
        <w:jc w:val="both"/>
        <w:rPr>
          <w:rFonts w:eastAsia="Times New Roman" w:cs="Times New Roman"/>
        </w:rPr>
      </w:pPr>
      <w:r w:rsidRPr="006622DA">
        <w:rPr>
          <w:rFonts w:cs="Times New Roman"/>
          <w:color w:val="auto"/>
        </w:rPr>
        <w:t>Регулярно</w:t>
      </w:r>
      <w:r w:rsidRPr="006622DA">
        <w:rPr>
          <w:rFonts w:cs="Times New Roman"/>
        </w:rPr>
        <w:t xml:space="preserve"> проводится внутренняя оценка качества образовательной деятельности и подготовки обучающихся по программе магистратуры, в рамках которой обучающимся предоставляется возможность оценивания условий, содержания, организации и качества образовательного процесса в целом и отдельных дисциплин (модулей) и практик, а также привлекаются работодатели </w:t>
      </w:r>
      <w:r w:rsidRPr="006622DA">
        <w:rPr>
          <w:rFonts w:cs="Times New Roman"/>
          <w:color w:val="auto"/>
        </w:rPr>
        <w:t>и (или)</w:t>
      </w:r>
      <w:r w:rsidRPr="006622DA">
        <w:rPr>
          <w:rFonts w:cs="Times New Roman"/>
        </w:rPr>
        <w:t xml:space="preserve"> их объединения, иные </w:t>
      </w:r>
      <w:r w:rsidRPr="006622DA">
        <w:rPr>
          <w:rFonts w:cs="Times New Roman"/>
          <w:color w:val="auto"/>
        </w:rPr>
        <w:t>юридические и (или)</w:t>
      </w:r>
      <w:r w:rsidRPr="006622DA">
        <w:rPr>
          <w:rFonts w:cs="Times New Roman"/>
        </w:rPr>
        <w:t xml:space="preserve"> физические лица, включая педагогических работников организации.</w:t>
      </w:r>
    </w:p>
    <w:p w14:paraId="6C530DAD" w14:textId="77777777" w:rsidR="004D0207" w:rsidRPr="00CE1293" w:rsidRDefault="00E000C1" w:rsidP="0038661F">
      <w:pPr>
        <w:pStyle w:val="1"/>
      </w:pPr>
      <w:r w:rsidRPr="00CE1293">
        <w:br w:type="page"/>
      </w:r>
      <w:bookmarkStart w:id="4" w:name="_Toc27478149"/>
      <w:bookmarkStart w:id="5" w:name="_Toc40783548"/>
      <w:r w:rsidR="004D0207" w:rsidRPr="00CE1293">
        <w:lastRenderedPageBreak/>
        <w:t>Раздел 1</w:t>
      </w:r>
      <w:r w:rsidR="00A9741A" w:rsidRPr="00CE1293">
        <w:t xml:space="preserve"> </w:t>
      </w:r>
      <w:r w:rsidR="004D0207" w:rsidRPr="00CE1293">
        <w:t>ОБЩИЕ ПОЛОЖЕНИЯ</w:t>
      </w:r>
      <w:bookmarkEnd w:id="0"/>
      <w:bookmarkEnd w:id="4"/>
      <w:bookmarkEnd w:id="5"/>
    </w:p>
    <w:p w14:paraId="4940859B" w14:textId="77777777" w:rsidR="004D0207" w:rsidRPr="00CE1293" w:rsidRDefault="004D0207" w:rsidP="006F0ECF">
      <w:pPr>
        <w:pStyle w:val="2"/>
        <w:keepNext w:val="0"/>
        <w:numPr>
          <w:ilvl w:val="1"/>
          <w:numId w:val="7"/>
        </w:numPr>
        <w:ind w:left="0" w:firstLine="709"/>
        <w:rPr>
          <w:sz w:val="24"/>
          <w:szCs w:val="24"/>
        </w:rPr>
      </w:pPr>
      <w:bookmarkStart w:id="6" w:name="bookmark2"/>
      <w:bookmarkStart w:id="7" w:name="_Toc27478150"/>
      <w:bookmarkStart w:id="8" w:name="_Toc40783549"/>
      <w:r w:rsidRPr="00CE1293">
        <w:rPr>
          <w:sz w:val="24"/>
          <w:szCs w:val="24"/>
        </w:rPr>
        <w:t>Назначение образовательной программы</w:t>
      </w:r>
      <w:bookmarkEnd w:id="6"/>
      <w:bookmarkEnd w:id="7"/>
      <w:bookmarkEnd w:id="8"/>
    </w:p>
    <w:p w14:paraId="4B526A8B" w14:textId="77777777" w:rsidR="004E498A" w:rsidRPr="00CE1293" w:rsidRDefault="004E498A" w:rsidP="001708BD">
      <w:pPr>
        <w:spacing w:line="276" w:lineRule="auto"/>
        <w:ind w:firstLine="709"/>
        <w:jc w:val="both"/>
        <w:rPr>
          <w:rFonts w:eastAsia="Times New Roman" w:cs="Times New Roman"/>
          <w:color w:val="auto"/>
          <w:lang w:bidi="ar-SA"/>
        </w:rPr>
      </w:pPr>
      <w:r w:rsidRPr="00CE1293">
        <w:rPr>
          <w:rFonts w:eastAsia="Times New Roman" w:cs="Times New Roman"/>
          <w:color w:val="auto"/>
          <w:lang w:bidi="ar-SA"/>
        </w:rPr>
        <w:t>Образовательная программа - комплекс основных характеристик образования (объем, содержание, планируемые результаты), организационно-педагогических условий, форм аттестации, который представлен в виде учебного плана, календарного учебного графика, рабочих программ учебных предметов, курсов, дисциплин (модулей), а также оценочных и методических материалов</w:t>
      </w:r>
      <w:r w:rsidR="00CA08F6" w:rsidRPr="00CE1293">
        <w:rPr>
          <w:rFonts w:eastAsia="Times New Roman" w:cs="Times New Roman"/>
          <w:color w:val="auto"/>
          <w:lang w:bidi="ar-SA"/>
        </w:rPr>
        <w:t>.</w:t>
      </w:r>
    </w:p>
    <w:p w14:paraId="33CE2B2B" w14:textId="44C02F31" w:rsidR="004D0207" w:rsidRPr="00CE1293" w:rsidRDefault="004E498A" w:rsidP="001708BD">
      <w:pPr>
        <w:spacing w:line="276" w:lineRule="auto"/>
        <w:ind w:firstLine="709"/>
        <w:jc w:val="both"/>
        <w:rPr>
          <w:rFonts w:cs="Times New Roman"/>
        </w:rPr>
      </w:pPr>
      <w:r w:rsidRPr="00CE1293">
        <w:rPr>
          <w:rFonts w:cs="Times New Roman"/>
        </w:rPr>
        <w:t xml:space="preserve">Образовательная программа разработана </w:t>
      </w:r>
      <w:r w:rsidR="004D0207" w:rsidRPr="00CE1293">
        <w:rPr>
          <w:rFonts w:cs="Times New Roman"/>
        </w:rPr>
        <w:t>в соответствии с федеральным государственным образовательным стандарт</w:t>
      </w:r>
      <w:r w:rsidR="005A7BDA" w:rsidRPr="00CE1293">
        <w:rPr>
          <w:rFonts w:cs="Times New Roman"/>
        </w:rPr>
        <w:t>о</w:t>
      </w:r>
      <w:r w:rsidR="004D0207" w:rsidRPr="00CE1293">
        <w:rPr>
          <w:rFonts w:cs="Times New Roman"/>
        </w:rPr>
        <w:t xml:space="preserve">м высшего образования по направлению подготовки </w:t>
      </w:r>
      <w:r w:rsidR="00734C05" w:rsidRPr="00734C05">
        <w:rPr>
          <w:rFonts w:cs="Times New Roman"/>
        </w:rPr>
        <w:t>#</w:t>
      </w:r>
      <w:proofErr w:type="spellStart"/>
      <w:r w:rsidR="00734C05">
        <w:rPr>
          <w:rFonts w:cs="Times New Roman"/>
          <w:lang w:val="en-US"/>
        </w:rPr>
        <w:t>syllabusLevelWhat</w:t>
      </w:r>
      <w:proofErr w:type="spellEnd"/>
      <w:r w:rsidR="004D0207" w:rsidRPr="00CE1293">
        <w:rPr>
          <w:rFonts w:cs="Times New Roman"/>
        </w:rPr>
        <w:t xml:space="preserve"> </w:t>
      </w:r>
      <w:r w:rsidR="00B81914" w:rsidRPr="00B81914">
        <w:rPr>
          <w:rFonts w:cs="Times New Roman"/>
          <w:i/>
          <w:iCs/>
          <w:u w:val="single"/>
        </w:rPr>
        <w:t>#</w:t>
      </w:r>
      <w:proofErr w:type="spellStart"/>
      <w:r w:rsidR="00B81914">
        <w:rPr>
          <w:rFonts w:cs="Times New Roman"/>
          <w:i/>
          <w:iCs/>
          <w:u w:val="single"/>
          <w:lang w:val="en-US"/>
        </w:rPr>
        <w:t>syllabusSpeciality</w:t>
      </w:r>
      <w:proofErr w:type="spellEnd"/>
      <w:r w:rsidR="00C34DCD" w:rsidRPr="00C34DCD">
        <w:rPr>
          <w:rFonts w:cs="Times New Roman"/>
          <w:iCs/>
        </w:rPr>
        <w:t>.</w:t>
      </w:r>
    </w:p>
    <w:p w14:paraId="075ACDD7" w14:textId="77777777" w:rsidR="004D0207" w:rsidRPr="00CE1293" w:rsidRDefault="004D0207" w:rsidP="009E1692">
      <w:pPr>
        <w:pStyle w:val="2"/>
        <w:keepNext w:val="0"/>
        <w:numPr>
          <w:ilvl w:val="1"/>
          <w:numId w:val="7"/>
        </w:numPr>
        <w:ind w:firstLine="349"/>
        <w:rPr>
          <w:sz w:val="24"/>
          <w:szCs w:val="24"/>
        </w:rPr>
      </w:pPr>
      <w:bookmarkStart w:id="9" w:name="bookmark3"/>
      <w:bookmarkStart w:id="10" w:name="_Toc27478151"/>
      <w:bookmarkStart w:id="11" w:name="_Toc40783550"/>
      <w:r w:rsidRPr="00CE1293">
        <w:rPr>
          <w:sz w:val="24"/>
          <w:szCs w:val="24"/>
        </w:rPr>
        <w:t>Нормативные документы</w:t>
      </w:r>
      <w:bookmarkEnd w:id="9"/>
      <w:bookmarkEnd w:id="10"/>
      <w:bookmarkEnd w:id="11"/>
    </w:p>
    <w:p w14:paraId="419773F1" w14:textId="77777777" w:rsidR="004D0207" w:rsidRPr="006622DA" w:rsidRDefault="004D0207" w:rsidP="006F0ECF">
      <w:pPr>
        <w:numPr>
          <w:ilvl w:val="0"/>
          <w:numId w:val="1"/>
        </w:numPr>
        <w:tabs>
          <w:tab w:val="left" w:pos="272"/>
          <w:tab w:val="left" w:pos="993"/>
        </w:tabs>
        <w:spacing w:line="276" w:lineRule="auto"/>
        <w:ind w:firstLine="709"/>
        <w:jc w:val="both"/>
        <w:rPr>
          <w:rFonts w:cs="Times New Roman"/>
        </w:rPr>
      </w:pPr>
      <w:bookmarkStart w:id="12" w:name="_Hlk83296073"/>
      <w:r w:rsidRPr="006622DA">
        <w:rPr>
          <w:rFonts w:cs="Times New Roman"/>
        </w:rPr>
        <w:t>Федеральный закон от 29 декабря 2012 года № 273-ФЗ «Об образовании в Российской Федерации»;</w:t>
      </w:r>
    </w:p>
    <w:p w14:paraId="6A47BF49" w14:textId="7334795C" w:rsidR="004D0207" w:rsidRPr="006622DA" w:rsidRDefault="004D0207" w:rsidP="0091796E">
      <w:pPr>
        <w:numPr>
          <w:ilvl w:val="0"/>
          <w:numId w:val="24"/>
        </w:numPr>
        <w:tabs>
          <w:tab w:val="left" w:pos="272"/>
          <w:tab w:val="left" w:pos="993"/>
        </w:tabs>
        <w:suppressAutoHyphens/>
        <w:spacing w:line="276" w:lineRule="auto"/>
        <w:ind w:firstLine="709"/>
        <w:jc w:val="both"/>
        <w:rPr>
          <w:rFonts w:cs="Times New Roman"/>
        </w:rPr>
      </w:pPr>
      <w:r w:rsidRPr="006622DA">
        <w:rPr>
          <w:rFonts w:cs="Times New Roman"/>
        </w:rPr>
        <w:t xml:space="preserve">Федеральный государственный образовательный стандарт по направлению подготовки </w:t>
      </w:r>
      <w:r w:rsidR="00B81914" w:rsidRPr="006622DA">
        <w:rPr>
          <w:rFonts w:cs="Times New Roman"/>
          <w:i/>
          <w:iCs/>
          <w:u w:val="single"/>
        </w:rPr>
        <w:t>#</w:t>
      </w:r>
      <w:proofErr w:type="spellStart"/>
      <w:r w:rsidR="00B81914" w:rsidRPr="006622DA">
        <w:rPr>
          <w:rFonts w:cs="Times New Roman"/>
          <w:i/>
          <w:iCs/>
          <w:u w:val="single"/>
          <w:lang w:val="en-US"/>
        </w:rPr>
        <w:t>syllabusSpeciality</w:t>
      </w:r>
      <w:proofErr w:type="spellEnd"/>
      <w:r w:rsidRPr="006622DA">
        <w:rPr>
          <w:rFonts w:cs="Times New Roman"/>
        </w:rPr>
        <w:t xml:space="preserve"> и уровню высшего образования </w:t>
      </w:r>
      <w:r w:rsidR="00734C05" w:rsidRPr="006622DA">
        <w:rPr>
          <w:rFonts w:cs="Times New Roman"/>
        </w:rPr>
        <w:t>#</w:t>
      </w:r>
      <w:proofErr w:type="spellStart"/>
      <w:r w:rsidR="00734C05" w:rsidRPr="006622DA">
        <w:rPr>
          <w:rFonts w:cs="Times New Roman"/>
          <w:lang w:val="en-US"/>
        </w:rPr>
        <w:t>syllabusLevel</w:t>
      </w:r>
      <w:proofErr w:type="spellEnd"/>
      <w:r w:rsidRPr="006622DA">
        <w:rPr>
          <w:rFonts w:cs="Times New Roman"/>
        </w:rPr>
        <w:t xml:space="preserve">, утвержденный приказом Минобрнауки России от </w:t>
      </w:r>
      <w:r w:rsidR="00B81914" w:rsidRPr="006622DA">
        <w:rPr>
          <w:rFonts w:cs="Times New Roman"/>
        </w:rPr>
        <w:t>#</w:t>
      </w:r>
      <w:proofErr w:type="spellStart"/>
      <w:r w:rsidR="00B81914" w:rsidRPr="006622DA">
        <w:rPr>
          <w:rFonts w:cs="Times New Roman"/>
          <w:lang w:val="en-US"/>
        </w:rPr>
        <w:t>syllabusFgos</w:t>
      </w:r>
      <w:proofErr w:type="spellEnd"/>
      <w:r w:rsidR="0091796E" w:rsidRPr="006622DA">
        <w:rPr>
          <w:rFonts w:cs="Times New Roman"/>
        </w:rPr>
        <w:t xml:space="preserve"> (далее - ФГОС ВО);</w:t>
      </w:r>
    </w:p>
    <w:p w14:paraId="5D825272" w14:textId="77777777" w:rsidR="004D0207" w:rsidRPr="006622DA" w:rsidRDefault="004D0207" w:rsidP="006F0ECF">
      <w:pPr>
        <w:numPr>
          <w:ilvl w:val="0"/>
          <w:numId w:val="1"/>
        </w:numPr>
        <w:tabs>
          <w:tab w:val="left" w:pos="272"/>
          <w:tab w:val="left" w:pos="993"/>
        </w:tabs>
        <w:spacing w:line="276" w:lineRule="auto"/>
        <w:ind w:firstLine="709"/>
        <w:jc w:val="both"/>
        <w:rPr>
          <w:rFonts w:cs="Times New Roman"/>
        </w:rPr>
      </w:pPr>
      <w:r w:rsidRPr="006622DA">
        <w:rPr>
          <w:rFonts w:cs="Times New Roman"/>
        </w:rPr>
        <w:t>Порядок организации и осуществления образовательной деятельности по образовательным программам высшего образования - программам бакалавриата, программам магистратуры, программам специалитета, утвержденный приказом Минобрнауки России от 5 апреля 2017 года №</w:t>
      </w:r>
      <w:r w:rsidR="003B1557" w:rsidRPr="006622DA">
        <w:rPr>
          <w:rFonts w:cs="Times New Roman"/>
        </w:rPr>
        <w:t xml:space="preserve"> 301</w:t>
      </w:r>
      <w:r w:rsidRPr="006622DA">
        <w:rPr>
          <w:rFonts w:cs="Times New Roman"/>
        </w:rPr>
        <w:t>;</w:t>
      </w:r>
    </w:p>
    <w:p w14:paraId="6BA1D413" w14:textId="77777777" w:rsidR="004D0207" w:rsidRPr="006622DA" w:rsidRDefault="004D0207" w:rsidP="00D62FB6">
      <w:pPr>
        <w:numPr>
          <w:ilvl w:val="0"/>
          <w:numId w:val="1"/>
        </w:numPr>
        <w:tabs>
          <w:tab w:val="left" w:pos="709"/>
          <w:tab w:val="left" w:pos="993"/>
        </w:tabs>
        <w:spacing w:line="276" w:lineRule="auto"/>
        <w:ind w:firstLine="709"/>
        <w:jc w:val="both"/>
        <w:rPr>
          <w:rFonts w:cs="Times New Roman"/>
        </w:rPr>
      </w:pPr>
      <w:r w:rsidRPr="006622DA">
        <w:rPr>
          <w:rFonts w:cs="Times New Roman"/>
        </w:rPr>
        <w:t>Порядок проведения государственной итоговой аттестации по образовательным программам высшего образования - программам бакалавриата, программам специалитета и программам магистратуры, утвержденный приказом Минобрнауки России от 29 июня 2015 г. № 636;</w:t>
      </w:r>
    </w:p>
    <w:p w14:paraId="3A51D5FD" w14:textId="77777777" w:rsidR="00D62FB6" w:rsidRPr="006622DA" w:rsidRDefault="004D0207" w:rsidP="00D62FB6">
      <w:pPr>
        <w:numPr>
          <w:ilvl w:val="0"/>
          <w:numId w:val="1"/>
        </w:numPr>
        <w:tabs>
          <w:tab w:val="left" w:pos="272"/>
          <w:tab w:val="left" w:pos="993"/>
        </w:tabs>
        <w:spacing w:line="276" w:lineRule="auto"/>
        <w:ind w:firstLine="709"/>
        <w:jc w:val="both"/>
        <w:rPr>
          <w:rFonts w:cs="Times New Roman"/>
        </w:rPr>
      </w:pPr>
      <w:r w:rsidRPr="006622DA">
        <w:rPr>
          <w:rFonts w:cs="Times New Roman"/>
        </w:rPr>
        <w:t xml:space="preserve">Положение </w:t>
      </w:r>
      <w:r w:rsidR="00D62FB6" w:rsidRPr="006622DA">
        <w:rPr>
          <w:rFonts w:cs="Times New Roman"/>
        </w:rPr>
        <w:t>- Положение о практической подготовке обучающихся, утвержденное приказом Министерства науки и высшего образования Российской Федерации и Министерства просвещения Российской Федерации от 5 августа 2020 г. N 885/390.</w:t>
      </w:r>
    </w:p>
    <w:p w14:paraId="708B12C4" w14:textId="77777777" w:rsidR="00977824" w:rsidRPr="006622DA" w:rsidRDefault="00D62FB6" w:rsidP="00D62FB6">
      <w:pPr>
        <w:numPr>
          <w:ilvl w:val="0"/>
          <w:numId w:val="1"/>
        </w:numPr>
        <w:tabs>
          <w:tab w:val="left" w:pos="272"/>
          <w:tab w:val="left" w:pos="993"/>
        </w:tabs>
        <w:spacing w:line="276" w:lineRule="auto"/>
        <w:ind w:firstLine="709"/>
        <w:jc w:val="both"/>
        <w:rPr>
          <w:rFonts w:cs="Times New Roman"/>
        </w:rPr>
      </w:pPr>
      <w:r w:rsidRPr="006622DA">
        <w:rPr>
          <w:rFonts w:cs="Times New Roman"/>
        </w:rPr>
        <w:t>Модель компетенций в сфере искусственного интеллекта, подготовленной в рамках Соглашения от 1609.2021 №075-15-2021-923 о предоставлении из федерального бюджета грантов в форме субсидий на разработку программ бакалавриата и программ магистратуры по профилю «Искусственный интеллект»</w:t>
      </w:r>
    </w:p>
    <w:p w14:paraId="225BCA76" w14:textId="77777777" w:rsidR="004D0207" w:rsidRPr="00CE1293" w:rsidRDefault="004D0207" w:rsidP="009E1692">
      <w:pPr>
        <w:pStyle w:val="2"/>
        <w:keepNext w:val="0"/>
        <w:numPr>
          <w:ilvl w:val="1"/>
          <w:numId w:val="7"/>
        </w:numPr>
        <w:ind w:firstLine="349"/>
        <w:rPr>
          <w:sz w:val="24"/>
          <w:szCs w:val="24"/>
        </w:rPr>
      </w:pPr>
      <w:bookmarkStart w:id="13" w:name="_Toc27478152"/>
      <w:bookmarkStart w:id="14" w:name="_Toc40783551"/>
      <w:bookmarkEnd w:id="12"/>
      <w:r w:rsidRPr="00CE1293">
        <w:rPr>
          <w:sz w:val="24"/>
          <w:szCs w:val="24"/>
        </w:rPr>
        <w:t>Перечень сокращений</w:t>
      </w:r>
      <w:bookmarkEnd w:id="13"/>
      <w:bookmarkEnd w:id="1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9"/>
        <w:gridCol w:w="7845"/>
      </w:tblGrid>
      <w:tr w:rsidR="004E498A" w:rsidRPr="00CE1293" w14:paraId="1B797AAC" w14:textId="77777777" w:rsidTr="008F6565">
        <w:trPr>
          <w:jc w:val="center"/>
        </w:trPr>
        <w:tc>
          <w:tcPr>
            <w:tcW w:w="1522" w:type="dxa"/>
            <w:shd w:val="clear" w:color="auto" w:fill="auto"/>
          </w:tcPr>
          <w:p w14:paraId="3672E204" w14:textId="77777777" w:rsidR="004E498A" w:rsidRPr="00CE1293" w:rsidRDefault="004E498A" w:rsidP="001708BD">
            <w:pPr>
              <w:spacing w:line="276" w:lineRule="auto"/>
              <w:jc w:val="center"/>
              <w:rPr>
                <w:rFonts w:cs="Times New Roman"/>
              </w:rPr>
            </w:pPr>
            <w:proofErr w:type="spellStart"/>
            <w:r w:rsidRPr="00CE1293">
              <w:rPr>
                <w:rStyle w:val="2Exact"/>
                <w:rFonts w:eastAsia="Arial Unicode MS"/>
                <w:sz w:val="24"/>
                <w:szCs w:val="24"/>
              </w:rPr>
              <w:t>з.е</w:t>
            </w:r>
            <w:proofErr w:type="spellEnd"/>
            <w:r w:rsidRPr="00CE1293">
              <w:rPr>
                <w:rStyle w:val="2Exact"/>
                <w:rFonts w:eastAsia="Arial Unicode MS"/>
                <w:sz w:val="24"/>
                <w:szCs w:val="24"/>
              </w:rPr>
              <w:t>.</w:t>
            </w:r>
          </w:p>
        </w:tc>
        <w:tc>
          <w:tcPr>
            <w:tcW w:w="8048" w:type="dxa"/>
            <w:shd w:val="clear" w:color="auto" w:fill="auto"/>
          </w:tcPr>
          <w:p w14:paraId="7055826D" w14:textId="77777777" w:rsidR="004E498A" w:rsidRPr="00CE1293" w:rsidRDefault="00033F4B" w:rsidP="001708BD">
            <w:pPr>
              <w:spacing w:line="276" w:lineRule="auto"/>
              <w:jc w:val="both"/>
              <w:rPr>
                <w:rFonts w:cs="Times New Roman"/>
              </w:rPr>
            </w:pPr>
            <w:r w:rsidRPr="00CE1293">
              <w:rPr>
                <w:rFonts w:cs="Times New Roman"/>
              </w:rPr>
              <w:t>зачетная единица</w:t>
            </w:r>
          </w:p>
        </w:tc>
      </w:tr>
      <w:tr w:rsidR="008F6565" w:rsidRPr="00CE1293" w14:paraId="46124351" w14:textId="77777777" w:rsidTr="008F6565">
        <w:trPr>
          <w:jc w:val="center"/>
        </w:trPr>
        <w:tc>
          <w:tcPr>
            <w:tcW w:w="1522" w:type="dxa"/>
            <w:shd w:val="clear" w:color="auto" w:fill="auto"/>
          </w:tcPr>
          <w:p w14:paraId="1E63E1B1" w14:textId="77777777" w:rsidR="008F6565" w:rsidRPr="00CE1293" w:rsidRDefault="008F6565" w:rsidP="001708BD">
            <w:pPr>
              <w:spacing w:line="276" w:lineRule="auto"/>
              <w:jc w:val="center"/>
              <w:rPr>
                <w:rStyle w:val="2Exact"/>
                <w:rFonts w:eastAsia="Arial Unicode MS"/>
                <w:sz w:val="24"/>
                <w:szCs w:val="24"/>
              </w:rPr>
            </w:pPr>
            <w:r w:rsidRPr="00CE1293">
              <w:rPr>
                <w:rStyle w:val="2Exact"/>
                <w:rFonts w:eastAsia="Arial Unicode MS"/>
                <w:sz w:val="24"/>
                <w:szCs w:val="24"/>
              </w:rPr>
              <w:t>УК</w:t>
            </w:r>
          </w:p>
        </w:tc>
        <w:tc>
          <w:tcPr>
            <w:tcW w:w="8048" w:type="dxa"/>
            <w:shd w:val="clear" w:color="auto" w:fill="auto"/>
          </w:tcPr>
          <w:p w14:paraId="78D60888" w14:textId="77777777" w:rsidR="008F6565" w:rsidRPr="00CE1293" w:rsidRDefault="00033F4B" w:rsidP="001708BD">
            <w:pPr>
              <w:spacing w:line="276" w:lineRule="auto"/>
              <w:jc w:val="both"/>
              <w:rPr>
                <w:rFonts w:cs="Times New Roman"/>
              </w:rPr>
            </w:pPr>
            <w:r w:rsidRPr="00CE1293">
              <w:rPr>
                <w:rFonts w:cs="Times New Roman"/>
              </w:rPr>
              <w:t>универсальная компетенция</w:t>
            </w:r>
          </w:p>
        </w:tc>
      </w:tr>
      <w:tr w:rsidR="004E498A" w:rsidRPr="00CE1293" w14:paraId="52DAA481" w14:textId="77777777" w:rsidTr="008F6565">
        <w:trPr>
          <w:jc w:val="center"/>
        </w:trPr>
        <w:tc>
          <w:tcPr>
            <w:tcW w:w="1522" w:type="dxa"/>
            <w:shd w:val="clear" w:color="auto" w:fill="auto"/>
          </w:tcPr>
          <w:p w14:paraId="45AD4248" w14:textId="77777777" w:rsidR="004E498A" w:rsidRPr="00CE1293" w:rsidRDefault="004E498A" w:rsidP="001708BD">
            <w:pPr>
              <w:spacing w:line="276" w:lineRule="auto"/>
              <w:jc w:val="center"/>
              <w:rPr>
                <w:rFonts w:cs="Times New Roman"/>
              </w:rPr>
            </w:pPr>
            <w:r w:rsidRPr="00CE1293">
              <w:rPr>
                <w:rStyle w:val="2Exact"/>
                <w:rFonts w:eastAsia="Arial Unicode MS"/>
                <w:sz w:val="24"/>
                <w:szCs w:val="24"/>
              </w:rPr>
              <w:t>ОПК</w:t>
            </w:r>
          </w:p>
        </w:tc>
        <w:tc>
          <w:tcPr>
            <w:tcW w:w="8048" w:type="dxa"/>
            <w:shd w:val="clear" w:color="auto" w:fill="auto"/>
          </w:tcPr>
          <w:p w14:paraId="22D4A56A" w14:textId="77777777" w:rsidR="004E498A" w:rsidRPr="00CE1293" w:rsidRDefault="004E498A" w:rsidP="001708BD">
            <w:pPr>
              <w:spacing w:line="276" w:lineRule="auto"/>
              <w:jc w:val="both"/>
              <w:rPr>
                <w:rFonts w:cs="Times New Roman"/>
              </w:rPr>
            </w:pPr>
            <w:r w:rsidRPr="00CE1293">
              <w:rPr>
                <w:rFonts w:cs="Times New Roman"/>
              </w:rPr>
              <w:t>об</w:t>
            </w:r>
            <w:r w:rsidR="00033F4B" w:rsidRPr="00CE1293">
              <w:rPr>
                <w:rFonts w:cs="Times New Roman"/>
              </w:rPr>
              <w:t>щепрофессиональная компетенция</w:t>
            </w:r>
          </w:p>
        </w:tc>
      </w:tr>
      <w:tr w:rsidR="004E498A" w:rsidRPr="00CE1293" w14:paraId="530E2E69" w14:textId="77777777" w:rsidTr="008F6565">
        <w:trPr>
          <w:jc w:val="center"/>
        </w:trPr>
        <w:tc>
          <w:tcPr>
            <w:tcW w:w="1522" w:type="dxa"/>
            <w:shd w:val="clear" w:color="auto" w:fill="auto"/>
          </w:tcPr>
          <w:p w14:paraId="28E5D044" w14:textId="77777777" w:rsidR="004E498A" w:rsidRPr="00CE1293" w:rsidRDefault="004E498A" w:rsidP="001708BD">
            <w:pPr>
              <w:spacing w:line="276" w:lineRule="auto"/>
              <w:jc w:val="center"/>
              <w:rPr>
                <w:rFonts w:cs="Times New Roman"/>
              </w:rPr>
            </w:pPr>
            <w:r w:rsidRPr="00CE1293">
              <w:rPr>
                <w:rStyle w:val="2Exact"/>
                <w:rFonts w:eastAsia="Arial Unicode MS"/>
                <w:sz w:val="24"/>
                <w:szCs w:val="24"/>
              </w:rPr>
              <w:t>ОПОП</w:t>
            </w:r>
          </w:p>
        </w:tc>
        <w:tc>
          <w:tcPr>
            <w:tcW w:w="8048" w:type="dxa"/>
            <w:shd w:val="clear" w:color="auto" w:fill="auto"/>
          </w:tcPr>
          <w:p w14:paraId="13738DA8" w14:textId="77777777" w:rsidR="004E498A" w:rsidRPr="00CE1293" w:rsidRDefault="004E498A" w:rsidP="001708BD">
            <w:pPr>
              <w:spacing w:line="276" w:lineRule="auto"/>
              <w:jc w:val="both"/>
              <w:rPr>
                <w:rFonts w:cs="Times New Roman"/>
              </w:rPr>
            </w:pPr>
            <w:r w:rsidRPr="00CE1293">
              <w:rPr>
                <w:rFonts w:cs="Times New Roman"/>
              </w:rPr>
              <w:t>основная профессиона</w:t>
            </w:r>
            <w:r w:rsidR="00033F4B" w:rsidRPr="00CE1293">
              <w:rPr>
                <w:rFonts w:cs="Times New Roman"/>
              </w:rPr>
              <w:t>льная образовательная программа</w:t>
            </w:r>
          </w:p>
        </w:tc>
      </w:tr>
      <w:tr w:rsidR="004E498A" w:rsidRPr="00CE1293" w14:paraId="2FB2B3B6" w14:textId="77777777" w:rsidTr="008F6565">
        <w:trPr>
          <w:jc w:val="center"/>
        </w:trPr>
        <w:tc>
          <w:tcPr>
            <w:tcW w:w="1522" w:type="dxa"/>
            <w:shd w:val="clear" w:color="auto" w:fill="auto"/>
          </w:tcPr>
          <w:p w14:paraId="62175DD1" w14:textId="77777777" w:rsidR="004E498A" w:rsidRPr="00CE1293" w:rsidRDefault="004E498A" w:rsidP="001708BD">
            <w:pPr>
              <w:spacing w:line="276" w:lineRule="auto"/>
              <w:jc w:val="center"/>
              <w:rPr>
                <w:rFonts w:cs="Times New Roman"/>
              </w:rPr>
            </w:pPr>
            <w:r w:rsidRPr="00CE1293">
              <w:rPr>
                <w:rStyle w:val="2Exact"/>
                <w:rFonts w:eastAsia="Arial Unicode MS"/>
                <w:sz w:val="24"/>
                <w:szCs w:val="24"/>
              </w:rPr>
              <w:t>ОТФ</w:t>
            </w:r>
          </w:p>
        </w:tc>
        <w:tc>
          <w:tcPr>
            <w:tcW w:w="8048" w:type="dxa"/>
            <w:shd w:val="clear" w:color="auto" w:fill="auto"/>
          </w:tcPr>
          <w:p w14:paraId="3576F571" w14:textId="77777777" w:rsidR="004E498A" w:rsidRPr="00CE1293" w:rsidRDefault="00033F4B" w:rsidP="001708BD">
            <w:pPr>
              <w:spacing w:line="276" w:lineRule="auto"/>
              <w:jc w:val="both"/>
              <w:rPr>
                <w:rFonts w:cs="Times New Roman"/>
              </w:rPr>
            </w:pPr>
            <w:r w:rsidRPr="00CE1293">
              <w:rPr>
                <w:rFonts w:cs="Times New Roman"/>
              </w:rPr>
              <w:t>обобщенная трудовая функция</w:t>
            </w:r>
          </w:p>
        </w:tc>
      </w:tr>
      <w:tr w:rsidR="004E498A" w:rsidRPr="00CE1293" w14:paraId="3914911C" w14:textId="77777777" w:rsidTr="008F6565">
        <w:trPr>
          <w:jc w:val="center"/>
        </w:trPr>
        <w:tc>
          <w:tcPr>
            <w:tcW w:w="1522" w:type="dxa"/>
            <w:shd w:val="clear" w:color="auto" w:fill="auto"/>
          </w:tcPr>
          <w:p w14:paraId="75A527C7" w14:textId="77777777" w:rsidR="004E498A" w:rsidRPr="00CE1293" w:rsidRDefault="004E498A" w:rsidP="001708BD">
            <w:pPr>
              <w:spacing w:line="276" w:lineRule="auto"/>
              <w:jc w:val="center"/>
              <w:rPr>
                <w:rFonts w:cs="Times New Roman"/>
              </w:rPr>
            </w:pPr>
            <w:r w:rsidRPr="00CE1293">
              <w:rPr>
                <w:rStyle w:val="2Exact"/>
                <w:rFonts w:eastAsia="Arial Unicode MS"/>
                <w:sz w:val="24"/>
                <w:szCs w:val="24"/>
              </w:rPr>
              <w:t>ПД</w:t>
            </w:r>
          </w:p>
        </w:tc>
        <w:tc>
          <w:tcPr>
            <w:tcW w:w="8048" w:type="dxa"/>
            <w:shd w:val="clear" w:color="auto" w:fill="auto"/>
          </w:tcPr>
          <w:p w14:paraId="5BF3F540" w14:textId="77777777" w:rsidR="004E498A" w:rsidRPr="00CE1293" w:rsidRDefault="00033F4B" w:rsidP="001708BD">
            <w:pPr>
              <w:spacing w:line="276" w:lineRule="auto"/>
              <w:jc w:val="both"/>
              <w:rPr>
                <w:rFonts w:cs="Times New Roman"/>
              </w:rPr>
            </w:pPr>
            <w:r w:rsidRPr="00CE1293">
              <w:rPr>
                <w:rFonts w:cs="Times New Roman"/>
              </w:rPr>
              <w:t>профессиональная деятельность</w:t>
            </w:r>
          </w:p>
        </w:tc>
      </w:tr>
      <w:tr w:rsidR="003D19EC" w:rsidRPr="00CE1293" w14:paraId="5F1421FE" w14:textId="77777777" w:rsidTr="008F6565">
        <w:trPr>
          <w:jc w:val="center"/>
        </w:trPr>
        <w:tc>
          <w:tcPr>
            <w:tcW w:w="1522" w:type="dxa"/>
            <w:shd w:val="clear" w:color="auto" w:fill="auto"/>
          </w:tcPr>
          <w:p w14:paraId="650FB87C" w14:textId="77777777" w:rsidR="003D19EC" w:rsidRPr="00CE1293" w:rsidRDefault="003D19EC" w:rsidP="001708BD">
            <w:pPr>
              <w:spacing w:line="276" w:lineRule="auto"/>
              <w:jc w:val="center"/>
              <w:rPr>
                <w:rStyle w:val="2Exact"/>
                <w:rFonts w:eastAsia="Arial Unicode MS"/>
                <w:sz w:val="24"/>
                <w:szCs w:val="24"/>
              </w:rPr>
            </w:pPr>
            <w:r w:rsidRPr="00CE1293">
              <w:rPr>
                <w:rStyle w:val="2Exact"/>
                <w:rFonts w:eastAsia="Arial Unicode MS"/>
                <w:sz w:val="24"/>
                <w:szCs w:val="24"/>
              </w:rPr>
              <w:t>ПК</w:t>
            </w:r>
          </w:p>
        </w:tc>
        <w:tc>
          <w:tcPr>
            <w:tcW w:w="8048" w:type="dxa"/>
            <w:shd w:val="clear" w:color="auto" w:fill="auto"/>
          </w:tcPr>
          <w:p w14:paraId="27255AAB" w14:textId="77777777" w:rsidR="003D19EC" w:rsidRPr="00CE1293" w:rsidRDefault="00033F4B" w:rsidP="001708BD">
            <w:pPr>
              <w:spacing w:line="276" w:lineRule="auto"/>
              <w:jc w:val="both"/>
              <w:rPr>
                <w:rFonts w:cs="Times New Roman"/>
              </w:rPr>
            </w:pPr>
            <w:r w:rsidRPr="00CE1293">
              <w:rPr>
                <w:rFonts w:cs="Times New Roman"/>
              </w:rPr>
              <w:t>профессиональная компетенция</w:t>
            </w:r>
          </w:p>
        </w:tc>
      </w:tr>
      <w:tr w:rsidR="003D19EC" w:rsidRPr="00CE1293" w14:paraId="01069C71" w14:textId="77777777" w:rsidTr="008F6565">
        <w:trPr>
          <w:jc w:val="center"/>
        </w:trPr>
        <w:tc>
          <w:tcPr>
            <w:tcW w:w="1522" w:type="dxa"/>
            <w:shd w:val="clear" w:color="auto" w:fill="auto"/>
          </w:tcPr>
          <w:p w14:paraId="2268FF3E" w14:textId="77777777" w:rsidR="003D19EC" w:rsidRPr="00CE1293" w:rsidRDefault="003D19EC" w:rsidP="001708BD">
            <w:pPr>
              <w:spacing w:line="276" w:lineRule="auto"/>
              <w:jc w:val="center"/>
              <w:rPr>
                <w:rStyle w:val="2Exact"/>
                <w:rFonts w:eastAsia="Arial Unicode MS"/>
                <w:sz w:val="24"/>
                <w:szCs w:val="24"/>
              </w:rPr>
            </w:pPr>
            <w:r w:rsidRPr="00CE1293">
              <w:rPr>
                <w:rStyle w:val="2Exact"/>
                <w:rFonts w:eastAsia="Arial Unicode MS"/>
                <w:sz w:val="24"/>
                <w:szCs w:val="24"/>
              </w:rPr>
              <w:t>ПС</w:t>
            </w:r>
          </w:p>
        </w:tc>
        <w:tc>
          <w:tcPr>
            <w:tcW w:w="8048" w:type="dxa"/>
            <w:shd w:val="clear" w:color="auto" w:fill="auto"/>
          </w:tcPr>
          <w:p w14:paraId="3114AB91" w14:textId="77777777" w:rsidR="003D19EC" w:rsidRPr="00CE1293" w:rsidRDefault="00033F4B" w:rsidP="001708BD">
            <w:pPr>
              <w:spacing w:line="276" w:lineRule="auto"/>
              <w:jc w:val="both"/>
              <w:rPr>
                <w:rFonts w:cs="Times New Roman"/>
              </w:rPr>
            </w:pPr>
            <w:r w:rsidRPr="00CE1293">
              <w:rPr>
                <w:rFonts w:cs="Times New Roman"/>
              </w:rPr>
              <w:t>профессиональный стандарт</w:t>
            </w:r>
          </w:p>
        </w:tc>
      </w:tr>
      <w:tr w:rsidR="003D19EC" w:rsidRPr="00CE1293" w14:paraId="45896A57" w14:textId="77777777" w:rsidTr="008F6565">
        <w:trPr>
          <w:jc w:val="center"/>
        </w:trPr>
        <w:tc>
          <w:tcPr>
            <w:tcW w:w="1522" w:type="dxa"/>
            <w:shd w:val="clear" w:color="auto" w:fill="auto"/>
          </w:tcPr>
          <w:p w14:paraId="75AC4874" w14:textId="77777777" w:rsidR="003D19EC" w:rsidRPr="00CE1293" w:rsidRDefault="003D19EC" w:rsidP="001708BD">
            <w:pPr>
              <w:spacing w:line="276" w:lineRule="auto"/>
              <w:jc w:val="center"/>
              <w:rPr>
                <w:rStyle w:val="2Exact"/>
                <w:rFonts w:eastAsia="Arial Unicode MS"/>
                <w:sz w:val="24"/>
                <w:szCs w:val="24"/>
              </w:rPr>
            </w:pPr>
            <w:r w:rsidRPr="00CE1293">
              <w:rPr>
                <w:rStyle w:val="2Exact"/>
                <w:rFonts w:eastAsia="Arial Unicode MS"/>
                <w:sz w:val="24"/>
                <w:szCs w:val="24"/>
              </w:rPr>
              <w:t>ПООП</w:t>
            </w:r>
          </w:p>
        </w:tc>
        <w:tc>
          <w:tcPr>
            <w:tcW w:w="8048" w:type="dxa"/>
            <w:shd w:val="clear" w:color="auto" w:fill="auto"/>
          </w:tcPr>
          <w:p w14:paraId="6D648D30" w14:textId="3D8B8B67" w:rsidR="003D19EC" w:rsidRPr="00D12A4B" w:rsidRDefault="003D19EC" w:rsidP="0094050B">
            <w:pPr>
              <w:spacing w:line="276" w:lineRule="auto"/>
              <w:jc w:val="both"/>
              <w:rPr>
                <w:rFonts w:cs="Times New Roman"/>
              </w:rPr>
            </w:pPr>
            <w:r w:rsidRPr="00CE1293">
              <w:rPr>
                <w:rFonts w:cs="Times New Roman"/>
              </w:rPr>
              <w:t>примерная основная образовательная программа по направлению подготовки</w:t>
            </w:r>
          </w:p>
        </w:tc>
      </w:tr>
      <w:tr w:rsidR="003D19EC" w:rsidRPr="00CE1293" w14:paraId="1EB54D64" w14:textId="77777777" w:rsidTr="008F6565">
        <w:trPr>
          <w:jc w:val="center"/>
        </w:trPr>
        <w:tc>
          <w:tcPr>
            <w:tcW w:w="1522" w:type="dxa"/>
            <w:shd w:val="clear" w:color="auto" w:fill="auto"/>
          </w:tcPr>
          <w:p w14:paraId="43C167D8" w14:textId="77777777" w:rsidR="003D19EC" w:rsidRPr="00CE1293" w:rsidRDefault="003D19EC" w:rsidP="001708BD">
            <w:pPr>
              <w:spacing w:line="276" w:lineRule="auto"/>
              <w:jc w:val="center"/>
              <w:rPr>
                <w:rStyle w:val="2Exact"/>
                <w:rFonts w:eastAsia="Arial Unicode MS"/>
                <w:sz w:val="24"/>
                <w:szCs w:val="24"/>
              </w:rPr>
            </w:pPr>
            <w:r w:rsidRPr="00CE1293">
              <w:rPr>
                <w:rStyle w:val="2Exact"/>
                <w:rFonts w:eastAsia="Arial Unicode MS"/>
                <w:sz w:val="24"/>
                <w:szCs w:val="24"/>
              </w:rPr>
              <w:t>ФГОС ВО</w:t>
            </w:r>
          </w:p>
        </w:tc>
        <w:tc>
          <w:tcPr>
            <w:tcW w:w="8048" w:type="dxa"/>
            <w:shd w:val="clear" w:color="auto" w:fill="auto"/>
          </w:tcPr>
          <w:p w14:paraId="6DB993F2" w14:textId="33096D2B" w:rsidR="003D19EC" w:rsidRPr="00D12A4B" w:rsidRDefault="003D19EC" w:rsidP="0094050B">
            <w:pPr>
              <w:spacing w:line="276" w:lineRule="auto"/>
              <w:jc w:val="both"/>
              <w:rPr>
                <w:rFonts w:cs="Times New Roman"/>
              </w:rPr>
            </w:pPr>
            <w:r w:rsidRPr="00CE1293">
              <w:rPr>
                <w:rFonts w:cs="Times New Roman"/>
              </w:rPr>
              <w:t xml:space="preserve">федеральный государственный образовательный стандарт высшего </w:t>
            </w:r>
            <w:r w:rsidRPr="00CE1293">
              <w:rPr>
                <w:rFonts w:cs="Times New Roman"/>
              </w:rPr>
              <w:lastRenderedPageBreak/>
              <w:t>образования</w:t>
            </w:r>
            <w:r w:rsidR="008F6565" w:rsidRPr="00CE1293">
              <w:rPr>
                <w:rFonts w:cs="Times New Roman"/>
              </w:rPr>
              <w:t xml:space="preserve"> по направлению подготовки</w:t>
            </w:r>
          </w:p>
          <w:p w14:paraId="036D99E3" w14:textId="77777777" w:rsidR="0094050B" w:rsidRPr="00CE1293" w:rsidRDefault="0094050B" w:rsidP="0094050B">
            <w:pPr>
              <w:spacing w:line="276" w:lineRule="auto"/>
              <w:jc w:val="both"/>
              <w:rPr>
                <w:rFonts w:cs="Times New Roman"/>
              </w:rPr>
            </w:pPr>
          </w:p>
        </w:tc>
      </w:tr>
    </w:tbl>
    <w:p w14:paraId="2C66CA73" w14:textId="77777777" w:rsidR="00844BEE" w:rsidRDefault="00844BEE" w:rsidP="0038661F">
      <w:pPr>
        <w:pStyle w:val="1"/>
      </w:pPr>
      <w:bookmarkStart w:id="15" w:name="_Toc27478153"/>
    </w:p>
    <w:p w14:paraId="7E715E70" w14:textId="77777777" w:rsidR="004D0207" w:rsidRPr="00CE1293" w:rsidRDefault="00A9741A" w:rsidP="0038661F">
      <w:pPr>
        <w:pStyle w:val="1"/>
      </w:pPr>
      <w:bookmarkStart w:id="16" w:name="_Toc40783552"/>
      <w:r w:rsidRPr="00CE1293">
        <w:t xml:space="preserve">Раздел 2 </w:t>
      </w:r>
      <w:r w:rsidR="004D0207" w:rsidRPr="00CE1293">
        <w:t>ХАРАКТЕРИСТИКА ПРОФЕССИОНАЛЬНОЙ ДЕЯТЕЛЬНОСТИ</w:t>
      </w:r>
      <w:r w:rsidR="003D19EC" w:rsidRPr="00CE1293">
        <w:t xml:space="preserve"> </w:t>
      </w:r>
      <w:r w:rsidR="004D0207" w:rsidRPr="00CE1293">
        <w:t>ВЫПУСКНИКОВ</w:t>
      </w:r>
      <w:bookmarkEnd w:id="15"/>
      <w:bookmarkEnd w:id="16"/>
    </w:p>
    <w:p w14:paraId="5E40E586" w14:textId="77777777" w:rsidR="004D0207" w:rsidRPr="00CE1293" w:rsidRDefault="004D0207" w:rsidP="006F0ECF">
      <w:pPr>
        <w:pStyle w:val="2"/>
        <w:keepNext w:val="0"/>
        <w:numPr>
          <w:ilvl w:val="1"/>
          <w:numId w:val="8"/>
        </w:numPr>
        <w:ind w:left="0" w:firstLine="709"/>
        <w:rPr>
          <w:sz w:val="24"/>
          <w:szCs w:val="24"/>
        </w:rPr>
      </w:pPr>
      <w:bookmarkStart w:id="17" w:name="_Toc27478154"/>
      <w:bookmarkStart w:id="18" w:name="_Toc40783553"/>
      <w:r w:rsidRPr="00CE1293">
        <w:rPr>
          <w:sz w:val="24"/>
          <w:szCs w:val="24"/>
        </w:rPr>
        <w:t>Общее описание профессиональной деятельности выпускников</w:t>
      </w:r>
      <w:bookmarkEnd w:id="17"/>
      <w:bookmarkEnd w:id="18"/>
    </w:p>
    <w:p w14:paraId="7AB222D0" w14:textId="640092AC" w:rsidR="004D0207" w:rsidRPr="005908B3" w:rsidRDefault="004D0207" w:rsidP="00A93C28">
      <w:pPr>
        <w:spacing w:line="276" w:lineRule="auto"/>
        <w:ind w:firstLine="709"/>
        <w:jc w:val="both"/>
        <w:rPr>
          <w:rFonts w:cs="Times New Roman"/>
        </w:rPr>
      </w:pPr>
      <w:r w:rsidRPr="00CE1293">
        <w:rPr>
          <w:rFonts w:cs="Times New Roman"/>
        </w:rPr>
        <w:t xml:space="preserve">Области профессиональной деятельности и (или) сферы профессиональной деятельности, в которых выпускники, освоившие программу </w:t>
      </w:r>
      <w:r w:rsidR="00734C05" w:rsidRPr="00734C05">
        <w:rPr>
          <w:rFonts w:cs="Times New Roman"/>
        </w:rPr>
        <w:t>#</w:t>
      </w:r>
      <w:proofErr w:type="spellStart"/>
      <w:r w:rsidR="00734C05">
        <w:rPr>
          <w:rFonts w:cs="Times New Roman"/>
          <w:lang w:val="en-US"/>
        </w:rPr>
        <w:t>syllabusLevelWhat</w:t>
      </w:r>
      <w:proofErr w:type="spellEnd"/>
      <w:r w:rsidRPr="00CE1293">
        <w:rPr>
          <w:rFonts w:cs="Times New Roman"/>
        </w:rPr>
        <w:t xml:space="preserve">, могут осуществлять профессиональную деятельность: </w:t>
      </w:r>
      <w:r w:rsidR="00B81914" w:rsidRPr="00B81914">
        <w:rPr>
          <w:rFonts w:cs="Times New Roman"/>
        </w:rPr>
        <w:t>#</w:t>
      </w:r>
      <w:proofErr w:type="spellStart"/>
      <w:r w:rsidR="00B81914" w:rsidRPr="00B81914">
        <w:rPr>
          <w:rFonts w:cs="Times New Roman"/>
          <w:lang w:val="en-US"/>
        </w:rPr>
        <w:t>syllabusProfAreas</w:t>
      </w:r>
      <w:proofErr w:type="spellEnd"/>
      <w:r w:rsidRPr="00B81914">
        <w:rPr>
          <w:rFonts w:cs="Times New Roman"/>
        </w:rPr>
        <w:t>.</w:t>
      </w:r>
    </w:p>
    <w:p w14:paraId="1EEE7D4D" w14:textId="2984F181" w:rsidR="004D0207" w:rsidRPr="00CE1293" w:rsidRDefault="004D0207" w:rsidP="00A93C28">
      <w:pPr>
        <w:tabs>
          <w:tab w:val="left" w:pos="9286"/>
        </w:tabs>
        <w:spacing w:line="276" w:lineRule="auto"/>
        <w:ind w:firstLine="709"/>
        <w:jc w:val="both"/>
        <w:rPr>
          <w:rFonts w:cs="Times New Roman"/>
        </w:rPr>
      </w:pPr>
      <w:r w:rsidRPr="00CE1293">
        <w:rPr>
          <w:rFonts w:cs="Times New Roman"/>
        </w:rPr>
        <w:t xml:space="preserve">Типы задач профессиональной деятельности выпускников: </w:t>
      </w:r>
      <w:r w:rsidR="00B81914" w:rsidRPr="00B81914">
        <w:rPr>
          <w:rFonts w:cs="Times New Roman"/>
          <w:i/>
        </w:rPr>
        <w:t>#</w:t>
      </w:r>
      <w:proofErr w:type="spellStart"/>
      <w:r w:rsidR="00B81914" w:rsidRPr="00B81914">
        <w:rPr>
          <w:rFonts w:cs="Times New Roman"/>
          <w:i/>
          <w:lang w:val="en-US"/>
        </w:rPr>
        <w:t>syllabusTaskTypes</w:t>
      </w:r>
      <w:proofErr w:type="spellEnd"/>
      <w:r w:rsidRPr="00B81914">
        <w:rPr>
          <w:rFonts w:cs="Times New Roman"/>
        </w:rPr>
        <w:t>.</w:t>
      </w:r>
    </w:p>
    <w:p w14:paraId="3E49B0A4" w14:textId="3A28B9CA" w:rsidR="0094050B" w:rsidRPr="009635AC" w:rsidRDefault="004D0207" w:rsidP="0023507A">
      <w:pPr>
        <w:spacing w:line="276" w:lineRule="auto"/>
        <w:ind w:firstLine="709"/>
        <w:jc w:val="both"/>
        <w:rPr>
          <w:rFonts w:cs="Times New Roman"/>
        </w:rPr>
      </w:pPr>
      <w:r w:rsidRPr="00CE1293">
        <w:rPr>
          <w:rFonts w:cs="Times New Roman"/>
        </w:rPr>
        <w:t>Перечень основных объектов (или областей знания) профессиональной деятельности выпускников</w:t>
      </w:r>
      <w:r w:rsidRPr="0023507A">
        <w:rPr>
          <w:rFonts w:ascii="Timese" w:hAnsi="Timese" w:cs="Times New Roman"/>
        </w:rPr>
        <w:t>:</w:t>
      </w:r>
      <w:r w:rsidR="003625F0" w:rsidRPr="003625F0">
        <w:rPr>
          <w:rFonts w:ascii="Timese" w:hAnsi="Timese"/>
        </w:rPr>
        <w:t xml:space="preserve"> </w:t>
      </w:r>
      <w:r w:rsidR="008171C8">
        <w:rPr>
          <w:rFonts w:ascii="Timese" w:hAnsi="Timese"/>
        </w:rPr>
        <w:t>…</w:t>
      </w:r>
    </w:p>
    <w:p w14:paraId="2C0A49DD" w14:textId="77777777" w:rsidR="004D0207" w:rsidRPr="00CE1293" w:rsidRDefault="004D0207" w:rsidP="006F0ECF">
      <w:pPr>
        <w:pStyle w:val="2"/>
        <w:keepNext w:val="0"/>
        <w:numPr>
          <w:ilvl w:val="1"/>
          <w:numId w:val="8"/>
        </w:numPr>
        <w:ind w:left="0" w:firstLine="709"/>
        <w:rPr>
          <w:sz w:val="24"/>
          <w:szCs w:val="24"/>
        </w:rPr>
      </w:pPr>
      <w:bookmarkStart w:id="19" w:name="bookmark4"/>
      <w:bookmarkStart w:id="20" w:name="_Toc27478155"/>
      <w:bookmarkStart w:id="21" w:name="_Toc40783554"/>
      <w:r w:rsidRPr="00CE1293">
        <w:rPr>
          <w:sz w:val="24"/>
          <w:szCs w:val="24"/>
        </w:rPr>
        <w:t xml:space="preserve">Перечень профессиональных стандартов, соотнесенных с </w:t>
      </w:r>
      <w:bookmarkEnd w:id="19"/>
      <w:r w:rsidR="00550C34" w:rsidRPr="00CE1293">
        <w:rPr>
          <w:sz w:val="24"/>
          <w:szCs w:val="24"/>
        </w:rPr>
        <w:t>образовательной программой</w:t>
      </w:r>
      <w:r w:rsidR="00202357" w:rsidRPr="00CE1293">
        <w:rPr>
          <w:sz w:val="24"/>
          <w:szCs w:val="24"/>
        </w:rPr>
        <w:t>,</w:t>
      </w:r>
      <w:r w:rsidR="00550C34" w:rsidRPr="00CE1293">
        <w:rPr>
          <w:sz w:val="24"/>
          <w:szCs w:val="24"/>
        </w:rPr>
        <w:t xml:space="preserve"> из перечня ФГОС ВО</w:t>
      </w:r>
      <w:bookmarkEnd w:id="20"/>
      <w:bookmarkEnd w:id="21"/>
    </w:p>
    <w:p w14:paraId="21C0654D" w14:textId="69811D86" w:rsidR="004D0207" w:rsidRPr="00CE1293" w:rsidRDefault="004D0207" w:rsidP="001708BD">
      <w:pPr>
        <w:spacing w:line="276" w:lineRule="auto"/>
        <w:ind w:firstLine="709"/>
        <w:jc w:val="both"/>
        <w:rPr>
          <w:rFonts w:cs="Times New Roman"/>
        </w:rPr>
      </w:pPr>
      <w:r w:rsidRPr="00CE1293">
        <w:rPr>
          <w:rFonts w:cs="Times New Roman"/>
        </w:rPr>
        <w:t xml:space="preserve">Перечень профессиональных стандартов, соотнесенных </w:t>
      </w:r>
      <w:r w:rsidR="00B64EF6" w:rsidRPr="00CE1293">
        <w:rPr>
          <w:rFonts w:cs="Times New Roman"/>
        </w:rPr>
        <w:t xml:space="preserve">с </w:t>
      </w:r>
      <w:r w:rsidR="00550C34" w:rsidRPr="00CE1293">
        <w:rPr>
          <w:rFonts w:cs="Times New Roman"/>
        </w:rPr>
        <w:t>образовательной программой</w:t>
      </w:r>
      <w:r w:rsidR="00202357" w:rsidRPr="00CE1293">
        <w:rPr>
          <w:rFonts w:cs="Times New Roman"/>
        </w:rPr>
        <w:t>,</w:t>
      </w:r>
      <w:r w:rsidR="00550C34" w:rsidRPr="00CE1293">
        <w:rPr>
          <w:rFonts w:cs="Times New Roman"/>
        </w:rPr>
        <w:t xml:space="preserve"> из перечня ФГОС ВО</w:t>
      </w:r>
      <w:r w:rsidRPr="00CE1293">
        <w:rPr>
          <w:rFonts w:cs="Times New Roman"/>
        </w:rPr>
        <w:t xml:space="preserve">, приведен в Приложении </w:t>
      </w:r>
      <w:r w:rsidR="008222E7" w:rsidRPr="00CE1293">
        <w:rPr>
          <w:rFonts w:cs="Times New Roman"/>
        </w:rPr>
        <w:t>А</w:t>
      </w:r>
      <w:r w:rsidRPr="00CE1293">
        <w:rPr>
          <w:rFonts w:cs="Times New Roman"/>
        </w:rPr>
        <w:t xml:space="preserve">. Перечень обобщённых трудовых функций и трудовых функций, имеющих отношение к профессиональной деятельности выпускника программ </w:t>
      </w:r>
      <w:r w:rsidR="00734C05">
        <w:rPr>
          <w:rFonts w:cs="Times New Roman"/>
        </w:rPr>
        <w:t>#syllabusLevelWhat</w:t>
      </w:r>
      <w:r w:rsidR="00550C34" w:rsidRPr="00CE1293">
        <w:rPr>
          <w:rFonts w:cs="Times New Roman"/>
        </w:rPr>
        <w:t xml:space="preserve"> по направлению подготовки </w:t>
      </w:r>
      <w:r w:rsidR="003625F0" w:rsidRPr="003625F0">
        <w:rPr>
          <w:rFonts w:cs="Times New Roman"/>
          <w:i/>
          <w:iCs/>
          <w:u w:val="single"/>
        </w:rPr>
        <w:t>#</w:t>
      </w:r>
      <w:proofErr w:type="spellStart"/>
      <w:r w:rsidR="003625F0">
        <w:rPr>
          <w:rFonts w:cs="Times New Roman"/>
          <w:i/>
          <w:iCs/>
          <w:u w:val="single"/>
          <w:lang w:val="en-US"/>
        </w:rPr>
        <w:t>syllabusSpeciality</w:t>
      </w:r>
      <w:proofErr w:type="spellEnd"/>
      <w:r w:rsidRPr="00CE1293">
        <w:rPr>
          <w:rFonts w:cs="Times New Roman"/>
        </w:rPr>
        <w:t xml:space="preserve">, представлен в Приложении </w:t>
      </w:r>
      <w:r w:rsidR="008222E7" w:rsidRPr="00CE1293">
        <w:rPr>
          <w:rFonts w:cs="Times New Roman"/>
        </w:rPr>
        <w:t>Б</w:t>
      </w:r>
      <w:r w:rsidRPr="00CE1293">
        <w:rPr>
          <w:rFonts w:cs="Times New Roman"/>
        </w:rPr>
        <w:t>.</w:t>
      </w:r>
    </w:p>
    <w:p w14:paraId="6CFAEF6C" w14:textId="77777777" w:rsidR="004D0207" w:rsidRPr="00CE1293" w:rsidRDefault="004D0207" w:rsidP="006F0ECF">
      <w:pPr>
        <w:pStyle w:val="2"/>
        <w:keepNext w:val="0"/>
        <w:numPr>
          <w:ilvl w:val="1"/>
          <w:numId w:val="8"/>
        </w:numPr>
        <w:ind w:left="0" w:firstLine="709"/>
        <w:rPr>
          <w:sz w:val="24"/>
          <w:szCs w:val="24"/>
        </w:rPr>
      </w:pPr>
      <w:bookmarkStart w:id="22" w:name="bookmark5"/>
      <w:bookmarkStart w:id="23" w:name="_Toc27478156"/>
      <w:bookmarkStart w:id="24" w:name="_Toc40783555"/>
      <w:r w:rsidRPr="00CE1293">
        <w:rPr>
          <w:sz w:val="24"/>
          <w:szCs w:val="24"/>
        </w:rPr>
        <w:t>Перечень основных задач профессиональной деятельности выпускников</w:t>
      </w:r>
      <w:bookmarkEnd w:id="22"/>
      <w:bookmarkEnd w:id="23"/>
      <w:bookmarkEnd w:id="24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5"/>
        <w:gridCol w:w="4253"/>
      </w:tblGrid>
      <w:tr w:rsidR="00420272" w:rsidRPr="00CE1293" w14:paraId="23757925" w14:textId="77777777" w:rsidTr="0094050B">
        <w:trPr>
          <w:trHeight w:hRule="exact" w:val="615"/>
        </w:trPr>
        <w:tc>
          <w:tcPr>
            <w:tcW w:w="5245" w:type="dxa"/>
            <w:shd w:val="clear" w:color="000000" w:fill="FFFFFF"/>
            <w:vAlign w:val="center"/>
            <w:hideMark/>
          </w:tcPr>
          <w:p w14:paraId="71BFE1C4" w14:textId="77777777" w:rsidR="00420272" w:rsidRPr="00CE1293" w:rsidRDefault="00420272" w:rsidP="00420272">
            <w:pPr>
              <w:jc w:val="center"/>
              <w:rPr>
                <w:rFonts w:eastAsia="Times New Roman" w:cs="Times New Roman"/>
                <w:b/>
                <w:lang w:bidi="ar-SA"/>
              </w:rPr>
            </w:pPr>
            <w:r w:rsidRPr="00CE1293">
              <w:rPr>
                <w:rFonts w:eastAsia="Times New Roman" w:cs="Times New Roman"/>
                <w:b/>
                <w:lang w:bidi="ar-SA"/>
              </w:rPr>
              <w:t>Область профессиональной деятельности</w:t>
            </w:r>
          </w:p>
          <w:p w14:paraId="69450CD1" w14:textId="77777777" w:rsidR="00420272" w:rsidRPr="00CE1293" w:rsidRDefault="00420272" w:rsidP="00420272">
            <w:pPr>
              <w:jc w:val="center"/>
              <w:rPr>
                <w:rFonts w:eastAsia="Times New Roman" w:cs="Times New Roman"/>
                <w:b/>
                <w:lang w:bidi="ar-SA"/>
              </w:rPr>
            </w:pPr>
            <w:r w:rsidRPr="00CE1293">
              <w:rPr>
                <w:rFonts w:eastAsia="Times New Roman" w:cs="Times New Roman"/>
                <w:b/>
                <w:lang w:bidi="ar-SA"/>
              </w:rPr>
              <w:t>(по Реестру Минтруда)</w:t>
            </w:r>
          </w:p>
        </w:tc>
        <w:tc>
          <w:tcPr>
            <w:tcW w:w="4253" w:type="dxa"/>
            <w:shd w:val="clear" w:color="000000" w:fill="FFFFFF"/>
            <w:vAlign w:val="center"/>
          </w:tcPr>
          <w:p w14:paraId="1909AE6E" w14:textId="476C4337" w:rsidR="00420272" w:rsidRPr="00CE1293" w:rsidRDefault="00420272" w:rsidP="00420272">
            <w:pPr>
              <w:rPr>
                <w:rFonts w:eastAsia="Times New Roman" w:cs="Times New Roman"/>
                <w:lang w:bidi="ar-SA"/>
              </w:rPr>
            </w:pPr>
          </w:p>
        </w:tc>
      </w:tr>
      <w:tr w:rsidR="00420272" w:rsidRPr="00CE1293" w14:paraId="7D6E1C1D" w14:textId="77777777" w:rsidTr="002B5AF2">
        <w:trPr>
          <w:trHeight w:hRule="exact" w:val="534"/>
        </w:trPr>
        <w:tc>
          <w:tcPr>
            <w:tcW w:w="5245" w:type="dxa"/>
            <w:shd w:val="clear" w:color="000000" w:fill="FFFFFF"/>
            <w:vAlign w:val="center"/>
          </w:tcPr>
          <w:p w14:paraId="6CB54958" w14:textId="77777777" w:rsidR="00420272" w:rsidRPr="009A0A42" w:rsidRDefault="00420272" w:rsidP="00420272">
            <w:pPr>
              <w:rPr>
                <w:rFonts w:cs="Times New Roman"/>
                <w:highlight w:val="yellow"/>
                <w:lang w:bidi="ar-SA"/>
              </w:rPr>
            </w:pPr>
            <w:r w:rsidRPr="008171C8">
              <w:rPr>
                <w:rFonts w:eastAsia="Times New Roman" w:cs="Times New Roman"/>
                <w:b/>
                <w:lang w:bidi="ar-SA"/>
              </w:rPr>
              <w:t>Типы задач профессиональной деятельности</w:t>
            </w:r>
          </w:p>
        </w:tc>
        <w:tc>
          <w:tcPr>
            <w:tcW w:w="4253" w:type="dxa"/>
            <w:shd w:val="clear" w:color="000000" w:fill="FFFFFF"/>
            <w:vAlign w:val="center"/>
          </w:tcPr>
          <w:p w14:paraId="01CBAB0F" w14:textId="1F6615C8" w:rsidR="00420272" w:rsidRPr="009A0A42" w:rsidRDefault="00420272" w:rsidP="00420272">
            <w:pPr>
              <w:rPr>
                <w:rFonts w:cs="Times New Roman"/>
                <w:highlight w:val="yellow"/>
                <w:lang w:bidi="ar-SA"/>
              </w:rPr>
            </w:pPr>
          </w:p>
        </w:tc>
      </w:tr>
    </w:tbl>
    <w:p w14:paraId="04397130" w14:textId="77777777" w:rsidR="0018167C" w:rsidRDefault="0018167C" w:rsidP="001708BD">
      <w:pPr>
        <w:tabs>
          <w:tab w:val="left" w:pos="729"/>
        </w:tabs>
        <w:spacing w:line="276" w:lineRule="auto"/>
        <w:ind w:firstLine="709"/>
        <w:jc w:val="both"/>
        <w:outlineLvl w:val="1"/>
        <w:rPr>
          <w:rFonts w:cs="Times New Roman"/>
        </w:rPr>
      </w:pPr>
    </w:p>
    <w:p w14:paraId="2AB7F12A" w14:textId="77777777" w:rsidR="001A492A" w:rsidRPr="00CE1293" w:rsidRDefault="001A492A" w:rsidP="001708BD">
      <w:pPr>
        <w:tabs>
          <w:tab w:val="left" w:pos="729"/>
        </w:tabs>
        <w:spacing w:line="276" w:lineRule="auto"/>
        <w:ind w:firstLine="709"/>
        <w:jc w:val="both"/>
        <w:outlineLvl w:val="1"/>
        <w:rPr>
          <w:rFonts w:cs="Times New Roman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5"/>
        <w:gridCol w:w="4253"/>
      </w:tblGrid>
      <w:tr w:rsidR="0018167C" w:rsidRPr="00CE1293" w14:paraId="1BA6A338" w14:textId="77777777" w:rsidTr="002B5AF2">
        <w:trPr>
          <w:trHeight w:val="615"/>
        </w:trPr>
        <w:tc>
          <w:tcPr>
            <w:tcW w:w="5245" w:type="dxa"/>
            <w:shd w:val="clear" w:color="000000" w:fill="FFFFFF"/>
            <w:vAlign w:val="center"/>
            <w:hideMark/>
          </w:tcPr>
          <w:p w14:paraId="6DABB0F8" w14:textId="77777777" w:rsidR="0018167C" w:rsidRPr="00CE1293" w:rsidRDefault="0018167C" w:rsidP="001708BD">
            <w:pPr>
              <w:jc w:val="center"/>
              <w:rPr>
                <w:rFonts w:eastAsia="Times New Roman" w:cs="Times New Roman"/>
                <w:b/>
                <w:lang w:bidi="ar-SA"/>
              </w:rPr>
            </w:pPr>
            <w:r w:rsidRPr="00CE1293">
              <w:rPr>
                <w:rFonts w:eastAsia="Times New Roman" w:cs="Times New Roman"/>
                <w:b/>
                <w:lang w:bidi="ar-SA"/>
              </w:rPr>
              <w:t>Задачи профессиональной деятельности</w:t>
            </w:r>
          </w:p>
        </w:tc>
        <w:tc>
          <w:tcPr>
            <w:tcW w:w="4253" w:type="dxa"/>
            <w:shd w:val="clear" w:color="000000" w:fill="FFFFFF"/>
            <w:vAlign w:val="center"/>
            <w:hideMark/>
          </w:tcPr>
          <w:p w14:paraId="6EB11CB1" w14:textId="77777777" w:rsidR="0018167C" w:rsidRPr="00CE1293" w:rsidRDefault="0018167C" w:rsidP="001708BD">
            <w:pPr>
              <w:jc w:val="center"/>
              <w:rPr>
                <w:rFonts w:eastAsia="Times New Roman" w:cs="Times New Roman"/>
                <w:b/>
                <w:lang w:bidi="ar-SA"/>
              </w:rPr>
            </w:pPr>
            <w:r w:rsidRPr="00CE1293">
              <w:rPr>
                <w:rFonts w:eastAsia="Times New Roman" w:cs="Times New Roman"/>
                <w:b/>
                <w:lang w:bidi="ar-SA"/>
              </w:rPr>
              <w:t>Объекты профессиональной деятельности (или области знания)</w:t>
            </w:r>
          </w:p>
        </w:tc>
      </w:tr>
      <w:tr w:rsidR="001A492A" w:rsidRPr="00CE1293" w14:paraId="15AD00A6" w14:textId="77777777" w:rsidTr="00D14A17">
        <w:trPr>
          <w:trHeight w:val="1661"/>
        </w:trPr>
        <w:tc>
          <w:tcPr>
            <w:tcW w:w="5245" w:type="dxa"/>
            <w:shd w:val="clear" w:color="000000" w:fill="FFFFFF"/>
            <w:vAlign w:val="center"/>
          </w:tcPr>
          <w:p w14:paraId="62D06AFE" w14:textId="40E38170" w:rsidR="001A492A" w:rsidRPr="003625F0" w:rsidRDefault="001A492A" w:rsidP="0023507A">
            <w:pPr>
              <w:jc w:val="both"/>
              <w:rPr>
                <w:rFonts w:eastAsia="Times New Roman" w:cs="Times New Roman"/>
                <w:lang w:bidi="ar-SA"/>
              </w:rPr>
            </w:pPr>
          </w:p>
        </w:tc>
        <w:tc>
          <w:tcPr>
            <w:tcW w:w="4253" w:type="dxa"/>
            <w:shd w:val="clear" w:color="000000" w:fill="FFFFFF"/>
            <w:vAlign w:val="center"/>
          </w:tcPr>
          <w:p w14:paraId="70A56F55" w14:textId="41E02908" w:rsidR="001A492A" w:rsidRPr="003625F0" w:rsidRDefault="001A492A" w:rsidP="00F16106">
            <w:pPr>
              <w:jc w:val="both"/>
              <w:rPr>
                <w:rFonts w:eastAsia="Times New Roman" w:cs="Times New Roman"/>
                <w:lang w:bidi="ar-SA"/>
              </w:rPr>
            </w:pPr>
          </w:p>
        </w:tc>
      </w:tr>
    </w:tbl>
    <w:p w14:paraId="28FEA205" w14:textId="77777777" w:rsidR="001F554D" w:rsidRPr="00CE1293" w:rsidRDefault="001F554D" w:rsidP="0038661F">
      <w:pPr>
        <w:pStyle w:val="1"/>
      </w:pPr>
      <w:bookmarkStart w:id="25" w:name="bookmark6"/>
      <w:bookmarkStart w:id="26" w:name="_Toc27478157"/>
    </w:p>
    <w:p w14:paraId="4B9A58C1" w14:textId="77777777" w:rsidR="004D0207" w:rsidRPr="00CE1293" w:rsidRDefault="00A9741A" w:rsidP="0038661F">
      <w:pPr>
        <w:pStyle w:val="1"/>
      </w:pPr>
      <w:bookmarkStart w:id="27" w:name="_Toc40783556"/>
      <w:r w:rsidRPr="00CE1293">
        <w:t>Раздел 3</w:t>
      </w:r>
      <w:r w:rsidR="004D0207" w:rsidRPr="00CE1293">
        <w:t xml:space="preserve"> ОБЩАЯ ХАРАКТЕРИСТИКА ОБРАЗОВАТЕЛЬНЫХ ПРОГРАММ,</w:t>
      </w:r>
      <w:r w:rsidR="003D19EC" w:rsidRPr="00CE1293">
        <w:t xml:space="preserve"> </w:t>
      </w:r>
      <w:r w:rsidR="004D0207" w:rsidRPr="00CE1293">
        <w:t>РЕАЛИЗУЕМЫХ В РАМКАХ НАПРАВЛЕНИЯ ПОДГОТОВКИ</w:t>
      </w:r>
      <w:bookmarkEnd w:id="25"/>
      <w:bookmarkEnd w:id="26"/>
      <w:bookmarkEnd w:id="27"/>
      <w:r w:rsidR="007442B8" w:rsidRPr="00CE1293">
        <w:t xml:space="preserve"> </w:t>
      </w:r>
    </w:p>
    <w:p w14:paraId="7B4BD421" w14:textId="77777777" w:rsidR="004D0207" w:rsidRPr="00850ABF" w:rsidRDefault="004D0207" w:rsidP="006F0ECF">
      <w:pPr>
        <w:pStyle w:val="2"/>
        <w:keepNext w:val="0"/>
        <w:numPr>
          <w:ilvl w:val="1"/>
          <w:numId w:val="9"/>
        </w:numPr>
        <w:ind w:left="0" w:firstLine="720"/>
        <w:rPr>
          <w:sz w:val="24"/>
          <w:szCs w:val="24"/>
        </w:rPr>
      </w:pPr>
      <w:bookmarkStart w:id="28" w:name="_Toc40783557"/>
      <w:bookmarkStart w:id="29" w:name="bookmark8"/>
      <w:bookmarkStart w:id="30" w:name="_Toc27478158"/>
      <w:r w:rsidRPr="00850ABF">
        <w:rPr>
          <w:sz w:val="24"/>
          <w:szCs w:val="24"/>
        </w:rPr>
        <w:t>Направленности (про</w:t>
      </w:r>
      <w:r w:rsidR="005A0F78" w:rsidRPr="00850ABF">
        <w:rPr>
          <w:sz w:val="24"/>
          <w:szCs w:val="24"/>
          <w:lang w:val="ru-RU"/>
        </w:rPr>
        <w:t>фил</w:t>
      </w:r>
      <w:r w:rsidR="00D96A73" w:rsidRPr="00850ABF">
        <w:rPr>
          <w:sz w:val="24"/>
          <w:szCs w:val="24"/>
          <w:lang w:val="ru-RU"/>
        </w:rPr>
        <w:t>и</w:t>
      </w:r>
      <w:r w:rsidRPr="00850ABF">
        <w:rPr>
          <w:sz w:val="24"/>
          <w:szCs w:val="24"/>
        </w:rPr>
        <w:t>) образовательных программ в рамках направления подготовки</w:t>
      </w:r>
      <w:bookmarkEnd w:id="28"/>
      <w:r w:rsidRPr="00850ABF">
        <w:rPr>
          <w:sz w:val="24"/>
          <w:szCs w:val="24"/>
        </w:rPr>
        <w:t xml:space="preserve"> </w:t>
      </w:r>
      <w:bookmarkEnd w:id="29"/>
      <w:bookmarkEnd w:id="30"/>
    </w:p>
    <w:p w14:paraId="2715E509" w14:textId="26C948C1" w:rsidR="001A492A" w:rsidRDefault="00480B40" w:rsidP="001708BD">
      <w:pPr>
        <w:spacing w:line="276" w:lineRule="auto"/>
        <w:ind w:firstLine="709"/>
        <w:jc w:val="both"/>
        <w:rPr>
          <w:rFonts w:cs="Times New Roman"/>
        </w:rPr>
      </w:pPr>
      <w:r w:rsidRPr="00850ABF">
        <w:rPr>
          <w:rFonts w:cs="Times New Roman"/>
        </w:rPr>
        <w:t>П</w:t>
      </w:r>
      <w:r w:rsidR="004D0207" w:rsidRPr="00850ABF">
        <w:rPr>
          <w:rFonts w:cs="Times New Roman"/>
        </w:rPr>
        <w:t>рограмм</w:t>
      </w:r>
      <w:r w:rsidRPr="00850ABF">
        <w:rPr>
          <w:rFonts w:cs="Times New Roman"/>
        </w:rPr>
        <w:t>а</w:t>
      </w:r>
      <w:r w:rsidR="004D0207" w:rsidRPr="00850ABF">
        <w:rPr>
          <w:rFonts w:cs="Times New Roman"/>
        </w:rPr>
        <w:t xml:space="preserve"> </w:t>
      </w:r>
      <w:r w:rsidR="00734C05">
        <w:rPr>
          <w:rFonts w:cs="Times New Roman"/>
        </w:rPr>
        <w:t>#syllabusLevelWhat</w:t>
      </w:r>
      <w:r w:rsidR="004D0207" w:rsidRPr="00850ABF">
        <w:rPr>
          <w:rFonts w:cs="Times New Roman"/>
        </w:rPr>
        <w:t xml:space="preserve"> </w:t>
      </w:r>
      <w:r w:rsidRPr="00850ABF">
        <w:rPr>
          <w:rFonts w:cs="Times New Roman"/>
        </w:rPr>
        <w:t xml:space="preserve">по направлению </w:t>
      </w:r>
      <w:r w:rsidR="00095866" w:rsidRPr="00850ABF">
        <w:rPr>
          <w:rFonts w:cs="Times New Roman"/>
        </w:rPr>
        <w:t xml:space="preserve">подготовки </w:t>
      </w:r>
      <w:r w:rsidR="003625F0" w:rsidRPr="003625F0">
        <w:rPr>
          <w:rFonts w:cs="Times New Roman"/>
          <w:i/>
          <w:iCs/>
          <w:u w:val="single"/>
        </w:rPr>
        <w:t>#</w:t>
      </w:r>
      <w:proofErr w:type="spellStart"/>
      <w:r w:rsidR="003625F0" w:rsidRPr="003625F0">
        <w:rPr>
          <w:rFonts w:cs="Times New Roman"/>
          <w:i/>
          <w:iCs/>
          <w:u w:val="single"/>
          <w:lang w:val="en-US"/>
        </w:rPr>
        <w:t>syllabusSpeciality</w:t>
      </w:r>
      <w:proofErr w:type="spellEnd"/>
      <w:r w:rsidR="001B0A8B" w:rsidRPr="003625F0">
        <w:rPr>
          <w:rFonts w:cs="Times New Roman"/>
        </w:rPr>
        <w:t xml:space="preserve"> </w:t>
      </w:r>
      <w:r w:rsidR="005A0F78" w:rsidRPr="003625F0">
        <w:rPr>
          <w:rFonts w:cs="Times New Roman"/>
        </w:rPr>
        <w:t>программа (</w:t>
      </w:r>
      <w:r w:rsidRPr="003625F0">
        <w:rPr>
          <w:rFonts w:cs="Times New Roman"/>
        </w:rPr>
        <w:t>н</w:t>
      </w:r>
      <w:r w:rsidR="005A0F78" w:rsidRPr="003625F0">
        <w:rPr>
          <w:rFonts w:cs="Times New Roman"/>
        </w:rPr>
        <w:t xml:space="preserve">аправленность, </w:t>
      </w:r>
      <w:r w:rsidR="004D0207" w:rsidRPr="003625F0">
        <w:rPr>
          <w:rFonts w:cs="Times New Roman"/>
        </w:rPr>
        <w:t>про</w:t>
      </w:r>
      <w:r w:rsidR="005A0F78" w:rsidRPr="003625F0">
        <w:rPr>
          <w:rFonts w:cs="Times New Roman"/>
        </w:rPr>
        <w:t>филь</w:t>
      </w:r>
      <w:r w:rsidR="004D0207" w:rsidRPr="003625F0">
        <w:rPr>
          <w:rFonts w:cs="Times New Roman"/>
        </w:rPr>
        <w:t xml:space="preserve">) </w:t>
      </w:r>
      <w:r w:rsidR="003625F0" w:rsidRPr="003625F0">
        <w:rPr>
          <w:rFonts w:cs="Times New Roman"/>
          <w:i/>
          <w:u w:val="single"/>
        </w:rPr>
        <w:t>#</w:t>
      </w:r>
      <w:proofErr w:type="spellStart"/>
      <w:r w:rsidR="003625F0">
        <w:rPr>
          <w:rFonts w:cs="Times New Roman"/>
          <w:i/>
          <w:u w:val="single"/>
          <w:lang w:val="en-US"/>
        </w:rPr>
        <w:t>syllabusProfile</w:t>
      </w:r>
      <w:proofErr w:type="spellEnd"/>
      <w:r w:rsidRPr="00850ABF">
        <w:rPr>
          <w:rFonts w:cs="Times New Roman"/>
        </w:rPr>
        <w:t xml:space="preserve"> ориентирована на </w:t>
      </w:r>
      <w:r w:rsidR="003625F0" w:rsidRPr="003625F0">
        <w:rPr>
          <w:rFonts w:cs="Times New Roman"/>
          <w:i/>
        </w:rPr>
        <w:t>#</w:t>
      </w:r>
      <w:proofErr w:type="spellStart"/>
      <w:r w:rsidR="003625F0">
        <w:rPr>
          <w:rFonts w:cs="Times New Roman"/>
          <w:i/>
          <w:lang w:val="en-US"/>
        </w:rPr>
        <w:t>syllabusTaskTypes</w:t>
      </w:r>
      <w:proofErr w:type="spellEnd"/>
      <w:r w:rsidRPr="00850ABF">
        <w:rPr>
          <w:rFonts w:cs="Times New Roman"/>
        </w:rPr>
        <w:t xml:space="preserve"> </w:t>
      </w:r>
      <w:r w:rsidR="004D0207" w:rsidRPr="00850ABF">
        <w:rPr>
          <w:rFonts w:cs="Times New Roman"/>
        </w:rPr>
        <w:t>тип задач профессиональной</w:t>
      </w:r>
      <w:r w:rsidR="004D0207" w:rsidRPr="00CE1293">
        <w:rPr>
          <w:rFonts w:cs="Times New Roman"/>
        </w:rPr>
        <w:t xml:space="preserve"> деятельности выпускников.</w:t>
      </w:r>
    </w:p>
    <w:p w14:paraId="0E00453E" w14:textId="77777777" w:rsidR="004D0207" w:rsidRPr="00CE1293" w:rsidRDefault="001A492A" w:rsidP="001708BD">
      <w:pPr>
        <w:spacing w:line="276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br w:type="page"/>
      </w:r>
    </w:p>
    <w:p w14:paraId="3B6D0D20" w14:textId="77777777" w:rsidR="004D0207" w:rsidRPr="00CE1293" w:rsidRDefault="004D0207" w:rsidP="006F0ECF">
      <w:pPr>
        <w:pStyle w:val="2"/>
        <w:keepNext w:val="0"/>
        <w:numPr>
          <w:ilvl w:val="1"/>
          <w:numId w:val="9"/>
        </w:numPr>
        <w:ind w:left="0" w:firstLine="720"/>
        <w:rPr>
          <w:sz w:val="24"/>
          <w:szCs w:val="24"/>
        </w:rPr>
      </w:pPr>
      <w:bookmarkStart w:id="31" w:name="bookmark9"/>
      <w:bookmarkStart w:id="32" w:name="_Toc27478159"/>
      <w:bookmarkStart w:id="33" w:name="_Toc40783558"/>
      <w:r w:rsidRPr="00CE1293">
        <w:rPr>
          <w:sz w:val="24"/>
          <w:szCs w:val="24"/>
        </w:rPr>
        <w:lastRenderedPageBreak/>
        <w:t>Квалификация, присваиваемая выпускникам образовательных программ</w:t>
      </w:r>
      <w:bookmarkEnd w:id="31"/>
      <w:bookmarkEnd w:id="32"/>
      <w:bookmarkEnd w:id="33"/>
    </w:p>
    <w:p w14:paraId="619D67E7" w14:textId="0E6472B4" w:rsidR="004D0207" w:rsidRPr="00CE1293" w:rsidRDefault="004D0207" w:rsidP="001708BD">
      <w:pPr>
        <w:spacing w:line="276" w:lineRule="auto"/>
        <w:ind w:firstLine="709"/>
        <w:jc w:val="both"/>
        <w:rPr>
          <w:rFonts w:cs="Times New Roman"/>
        </w:rPr>
      </w:pPr>
      <w:r w:rsidRPr="00CE1293">
        <w:rPr>
          <w:rFonts w:cs="Times New Roman"/>
        </w:rPr>
        <w:t>Квалификация, присваиваемая выпускникам образовательных програм</w:t>
      </w:r>
      <w:r w:rsidR="003B1557" w:rsidRPr="00CE1293">
        <w:rPr>
          <w:rFonts w:cs="Times New Roman"/>
        </w:rPr>
        <w:t>м</w:t>
      </w:r>
      <w:r w:rsidR="0068152C" w:rsidRPr="00CE1293">
        <w:rPr>
          <w:rFonts w:cs="Times New Roman"/>
        </w:rPr>
        <w:t>:</w:t>
      </w:r>
      <w:r w:rsidRPr="00CE1293">
        <w:rPr>
          <w:rFonts w:cs="Times New Roman"/>
        </w:rPr>
        <w:t xml:space="preserve"> </w:t>
      </w:r>
      <w:r w:rsidR="003625F0" w:rsidRPr="003625F0">
        <w:rPr>
          <w:rFonts w:cs="Times New Roman"/>
        </w:rPr>
        <w:t>#</w:t>
      </w:r>
      <w:proofErr w:type="spellStart"/>
      <w:r w:rsidR="003625F0">
        <w:rPr>
          <w:rFonts w:cs="Times New Roman"/>
          <w:lang w:val="en-US"/>
        </w:rPr>
        <w:t>syllabusQualification</w:t>
      </w:r>
      <w:proofErr w:type="spellEnd"/>
      <w:r w:rsidRPr="00CE1293">
        <w:rPr>
          <w:rFonts w:cs="Times New Roman"/>
        </w:rPr>
        <w:t>.</w:t>
      </w:r>
    </w:p>
    <w:p w14:paraId="6EA7FC9B" w14:textId="77777777" w:rsidR="004D0207" w:rsidRPr="00CE1293" w:rsidRDefault="004D0207" w:rsidP="006F0ECF">
      <w:pPr>
        <w:pStyle w:val="2"/>
        <w:keepNext w:val="0"/>
        <w:numPr>
          <w:ilvl w:val="1"/>
          <w:numId w:val="9"/>
        </w:numPr>
        <w:ind w:left="0" w:firstLine="709"/>
        <w:rPr>
          <w:sz w:val="24"/>
          <w:szCs w:val="24"/>
        </w:rPr>
      </w:pPr>
      <w:bookmarkStart w:id="34" w:name="bookmark10"/>
      <w:bookmarkStart w:id="35" w:name="_Toc27478160"/>
      <w:bookmarkStart w:id="36" w:name="_Toc40783559"/>
      <w:r w:rsidRPr="00CE1293">
        <w:rPr>
          <w:sz w:val="24"/>
          <w:szCs w:val="24"/>
        </w:rPr>
        <w:t xml:space="preserve">Объем </w:t>
      </w:r>
      <w:r w:rsidR="00BA6C04" w:rsidRPr="00CE1293">
        <w:rPr>
          <w:sz w:val="24"/>
          <w:szCs w:val="24"/>
        </w:rPr>
        <w:t xml:space="preserve">образовательной </w:t>
      </w:r>
      <w:r w:rsidRPr="00CE1293">
        <w:rPr>
          <w:sz w:val="24"/>
          <w:szCs w:val="24"/>
        </w:rPr>
        <w:t>программы</w:t>
      </w:r>
      <w:bookmarkEnd w:id="34"/>
      <w:bookmarkEnd w:id="35"/>
      <w:bookmarkEnd w:id="36"/>
    </w:p>
    <w:p w14:paraId="3D92B188" w14:textId="77777777" w:rsidR="004D0207" w:rsidRPr="006622DA" w:rsidRDefault="004D0207" w:rsidP="001708BD">
      <w:pPr>
        <w:spacing w:line="276" w:lineRule="auto"/>
        <w:ind w:firstLine="709"/>
        <w:jc w:val="both"/>
        <w:rPr>
          <w:rFonts w:cs="Times New Roman"/>
        </w:rPr>
      </w:pPr>
      <w:r w:rsidRPr="006622DA">
        <w:rPr>
          <w:rFonts w:cs="Times New Roman"/>
        </w:rPr>
        <w:t xml:space="preserve">Объем </w:t>
      </w:r>
      <w:r w:rsidR="00BA6C04" w:rsidRPr="006622DA">
        <w:rPr>
          <w:rFonts w:cs="Times New Roman"/>
        </w:rPr>
        <w:t xml:space="preserve">образовательной </w:t>
      </w:r>
      <w:r w:rsidRPr="006622DA">
        <w:rPr>
          <w:rFonts w:cs="Times New Roman"/>
        </w:rPr>
        <w:t xml:space="preserve">программы: </w:t>
      </w:r>
      <w:r w:rsidR="00262D67" w:rsidRPr="006622DA">
        <w:rPr>
          <w:rFonts w:cs="Times New Roman"/>
        </w:rPr>
        <w:t>120</w:t>
      </w:r>
      <w:r w:rsidR="00BD580D" w:rsidRPr="006622DA">
        <w:rPr>
          <w:rFonts w:cs="Times New Roman"/>
        </w:rPr>
        <w:t xml:space="preserve"> </w:t>
      </w:r>
      <w:proofErr w:type="spellStart"/>
      <w:r w:rsidRPr="006622DA">
        <w:rPr>
          <w:rFonts w:cs="Times New Roman"/>
        </w:rPr>
        <w:t>з.е</w:t>
      </w:r>
      <w:proofErr w:type="spellEnd"/>
      <w:r w:rsidRPr="006622DA">
        <w:rPr>
          <w:rFonts w:cs="Times New Roman"/>
        </w:rPr>
        <w:t xml:space="preserve">. вне зависимости от формы обучения, применяемых образовательных технологий, реализации программы </w:t>
      </w:r>
      <w:r w:rsidR="009B7557" w:rsidRPr="006622DA">
        <w:rPr>
          <w:rFonts w:cs="Times New Roman"/>
        </w:rPr>
        <w:t>магистратуры</w:t>
      </w:r>
      <w:r w:rsidRPr="006622DA">
        <w:rPr>
          <w:rFonts w:cs="Times New Roman"/>
        </w:rPr>
        <w:t xml:space="preserve"> с использованием сетевой формы, реализации программы </w:t>
      </w:r>
      <w:r w:rsidR="00971B74" w:rsidRPr="006622DA">
        <w:rPr>
          <w:rFonts w:cs="Times New Roman"/>
        </w:rPr>
        <w:t>магистратуры</w:t>
      </w:r>
      <w:r w:rsidRPr="006622DA">
        <w:rPr>
          <w:rFonts w:cs="Times New Roman"/>
        </w:rPr>
        <w:t xml:space="preserve"> по индивидуальному учебному плану.</w:t>
      </w:r>
    </w:p>
    <w:p w14:paraId="3FB1858C" w14:textId="77777777" w:rsidR="004D0207" w:rsidRPr="00CE1293" w:rsidRDefault="004D0207" w:rsidP="001708BD">
      <w:pPr>
        <w:spacing w:line="276" w:lineRule="auto"/>
        <w:ind w:firstLine="709"/>
        <w:jc w:val="both"/>
        <w:rPr>
          <w:rFonts w:cs="Times New Roman"/>
        </w:rPr>
      </w:pPr>
      <w:r w:rsidRPr="006622DA">
        <w:rPr>
          <w:rFonts w:cs="Times New Roman"/>
        </w:rPr>
        <w:t xml:space="preserve">Объем программы </w:t>
      </w:r>
      <w:r w:rsidR="00971B74" w:rsidRPr="006622DA">
        <w:rPr>
          <w:rFonts w:cs="Times New Roman"/>
        </w:rPr>
        <w:t>магистратуры</w:t>
      </w:r>
      <w:r w:rsidRPr="006622DA">
        <w:rPr>
          <w:rFonts w:cs="Times New Roman"/>
        </w:rPr>
        <w:t xml:space="preserve">, реализуемый за один учебный год составляет не более </w:t>
      </w:r>
      <w:r w:rsidR="00262D67" w:rsidRPr="006622DA">
        <w:rPr>
          <w:rFonts w:cs="Times New Roman"/>
        </w:rPr>
        <w:t xml:space="preserve">70 </w:t>
      </w:r>
      <w:proofErr w:type="spellStart"/>
      <w:r w:rsidRPr="006622DA">
        <w:rPr>
          <w:rFonts w:cs="Times New Roman"/>
        </w:rPr>
        <w:t>з.е</w:t>
      </w:r>
      <w:proofErr w:type="spellEnd"/>
      <w:r w:rsidRPr="006622DA">
        <w:rPr>
          <w:rFonts w:cs="Times New Roman"/>
        </w:rPr>
        <w:t xml:space="preserve">. вне зависимости от формы обучения, применяемых образовательных технологий, реализации программы </w:t>
      </w:r>
      <w:r w:rsidR="009B7557" w:rsidRPr="006622DA">
        <w:rPr>
          <w:rFonts w:cs="Times New Roman"/>
        </w:rPr>
        <w:t>магистратуры</w:t>
      </w:r>
      <w:r w:rsidRPr="006622DA">
        <w:rPr>
          <w:rFonts w:cs="Times New Roman"/>
        </w:rPr>
        <w:t xml:space="preserve"> с использованием сетевой формы, реализации программы </w:t>
      </w:r>
      <w:r w:rsidR="009B7557" w:rsidRPr="006622DA">
        <w:rPr>
          <w:rFonts w:cs="Times New Roman"/>
        </w:rPr>
        <w:t>магистратуры</w:t>
      </w:r>
      <w:r w:rsidRPr="006622DA">
        <w:rPr>
          <w:rFonts w:cs="Times New Roman"/>
        </w:rPr>
        <w:t xml:space="preserve"> по индивидуальному учебному плану (за исключением ускоренного обучения), а при ускоренном обучении - не более </w:t>
      </w:r>
      <w:r w:rsidR="001F3816" w:rsidRPr="006622DA">
        <w:rPr>
          <w:rFonts w:cs="Times New Roman"/>
        </w:rPr>
        <w:t>80</w:t>
      </w:r>
      <w:r w:rsidRPr="006622DA">
        <w:rPr>
          <w:rFonts w:cs="Times New Roman"/>
        </w:rPr>
        <w:t xml:space="preserve"> </w:t>
      </w:r>
      <w:proofErr w:type="spellStart"/>
      <w:r w:rsidRPr="006622DA">
        <w:rPr>
          <w:rFonts w:cs="Times New Roman"/>
        </w:rPr>
        <w:t>з.е</w:t>
      </w:r>
      <w:proofErr w:type="spellEnd"/>
      <w:r w:rsidRPr="006622DA">
        <w:rPr>
          <w:rFonts w:cs="Times New Roman"/>
        </w:rPr>
        <w:t>.</w:t>
      </w:r>
    </w:p>
    <w:p w14:paraId="185D2F38" w14:textId="77777777" w:rsidR="004D0207" w:rsidRPr="00CE1293" w:rsidRDefault="004D0207" w:rsidP="006F0ECF">
      <w:pPr>
        <w:pStyle w:val="2"/>
        <w:keepNext w:val="0"/>
        <w:numPr>
          <w:ilvl w:val="1"/>
          <w:numId w:val="9"/>
        </w:numPr>
        <w:rPr>
          <w:sz w:val="24"/>
          <w:szCs w:val="24"/>
        </w:rPr>
      </w:pPr>
      <w:bookmarkStart w:id="37" w:name="bookmark11"/>
      <w:bookmarkStart w:id="38" w:name="_Toc27478161"/>
      <w:bookmarkStart w:id="39" w:name="_Toc40783560"/>
      <w:r w:rsidRPr="00CE1293">
        <w:rPr>
          <w:sz w:val="24"/>
          <w:szCs w:val="24"/>
        </w:rPr>
        <w:t>Формы обучения</w:t>
      </w:r>
      <w:bookmarkEnd w:id="37"/>
      <w:bookmarkEnd w:id="38"/>
      <w:bookmarkEnd w:id="39"/>
    </w:p>
    <w:p w14:paraId="49E92546" w14:textId="6FF35C56" w:rsidR="004D0207" w:rsidRPr="007C347F" w:rsidRDefault="004D0207" w:rsidP="001708BD">
      <w:pPr>
        <w:spacing w:line="276" w:lineRule="auto"/>
        <w:ind w:firstLine="709"/>
        <w:jc w:val="both"/>
        <w:rPr>
          <w:rFonts w:cs="Times New Roman"/>
          <w:lang w:val="en-US"/>
        </w:rPr>
      </w:pPr>
      <w:r w:rsidRPr="00CE1293">
        <w:rPr>
          <w:rFonts w:cs="Times New Roman"/>
        </w:rPr>
        <w:t xml:space="preserve">Формы обучения: </w:t>
      </w:r>
      <w:r w:rsidR="007C347F">
        <w:rPr>
          <w:rFonts w:cs="Times New Roman"/>
          <w:lang w:val="en-US"/>
        </w:rPr>
        <w:t>#syllabusEduForms</w:t>
      </w:r>
    </w:p>
    <w:p w14:paraId="1047D589" w14:textId="77777777" w:rsidR="001A492A" w:rsidRPr="00CE1293" w:rsidRDefault="001A492A" w:rsidP="001708BD">
      <w:pPr>
        <w:spacing w:line="276" w:lineRule="auto"/>
        <w:ind w:firstLine="709"/>
        <w:jc w:val="both"/>
        <w:rPr>
          <w:rFonts w:cs="Times New Roman"/>
        </w:rPr>
      </w:pPr>
    </w:p>
    <w:p w14:paraId="2ED799D9" w14:textId="77777777" w:rsidR="004D0207" w:rsidRPr="00CE1293" w:rsidRDefault="004D0207" w:rsidP="006F0ECF">
      <w:pPr>
        <w:pStyle w:val="2"/>
        <w:keepNext w:val="0"/>
        <w:numPr>
          <w:ilvl w:val="1"/>
          <w:numId w:val="9"/>
        </w:numPr>
        <w:rPr>
          <w:sz w:val="24"/>
          <w:szCs w:val="24"/>
        </w:rPr>
      </w:pPr>
      <w:bookmarkStart w:id="40" w:name="bookmark12"/>
      <w:bookmarkStart w:id="41" w:name="_Toc27478162"/>
      <w:bookmarkStart w:id="42" w:name="_Toc40783561"/>
      <w:r w:rsidRPr="00CE1293">
        <w:rPr>
          <w:sz w:val="24"/>
          <w:szCs w:val="24"/>
        </w:rPr>
        <w:t>Срок получения образования</w:t>
      </w:r>
      <w:bookmarkEnd w:id="40"/>
      <w:bookmarkEnd w:id="41"/>
      <w:bookmarkEnd w:id="42"/>
    </w:p>
    <w:p w14:paraId="2035F2B3" w14:textId="77777777" w:rsidR="004D0207" w:rsidRPr="00CE1293" w:rsidRDefault="004D0207" w:rsidP="001708BD">
      <w:pPr>
        <w:spacing w:line="276" w:lineRule="auto"/>
        <w:ind w:firstLine="709"/>
        <w:jc w:val="both"/>
        <w:rPr>
          <w:rFonts w:cs="Times New Roman"/>
        </w:rPr>
      </w:pPr>
      <w:r w:rsidRPr="00CE1293">
        <w:rPr>
          <w:rFonts w:cs="Times New Roman"/>
        </w:rPr>
        <w:t>Срок получения образования</w:t>
      </w:r>
      <w:r w:rsidR="0060239A" w:rsidRPr="00CE1293">
        <w:rPr>
          <w:rFonts w:cs="Times New Roman"/>
        </w:rPr>
        <w:t>, вне зависимости от применяемых образовательных технологий</w:t>
      </w:r>
      <w:r w:rsidRPr="00CE1293">
        <w:rPr>
          <w:rFonts w:cs="Times New Roman"/>
        </w:rPr>
        <w:t>,</w:t>
      </w:r>
      <w:r w:rsidR="0018167C" w:rsidRPr="00CE1293">
        <w:rPr>
          <w:rFonts w:cs="Times New Roman"/>
        </w:rPr>
        <w:t xml:space="preserve"> </w:t>
      </w:r>
      <w:r w:rsidR="00626997" w:rsidRPr="00CE1293">
        <w:rPr>
          <w:rFonts w:cs="Times New Roman"/>
        </w:rPr>
        <w:t>составляет</w:t>
      </w:r>
      <w:r w:rsidRPr="00CE1293">
        <w:rPr>
          <w:rFonts w:cs="Times New Roman"/>
        </w:rPr>
        <w:t>:</w:t>
      </w:r>
    </w:p>
    <w:p w14:paraId="50AC80D6" w14:textId="32B0A2BC" w:rsidR="004D0207" w:rsidRPr="00CE1293" w:rsidRDefault="004D0207" w:rsidP="001708BD">
      <w:pPr>
        <w:spacing w:line="276" w:lineRule="auto"/>
        <w:ind w:firstLine="709"/>
        <w:jc w:val="both"/>
        <w:rPr>
          <w:rFonts w:cs="Times New Roman"/>
        </w:rPr>
      </w:pPr>
      <w:r w:rsidRPr="00CE1293">
        <w:rPr>
          <w:rFonts w:cs="Times New Roman"/>
        </w:rPr>
        <w:t xml:space="preserve">при очной форме обучения, включая каникулы, предоставляемые после прохождения государственной итоговой аттестации, составляет </w:t>
      </w:r>
      <w:r w:rsidR="007C347F" w:rsidRPr="007C347F">
        <w:rPr>
          <w:rFonts w:cs="Times New Roman"/>
        </w:rPr>
        <w:t>#</w:t>
      </w:r>
      <w:proofErr w:type="spellStart"/>
      <w:r w:rsidR="007C347F">
        <w:rPr>
          <w:rFonts w:cs="Times New Roman"/>
          <w:lang w:val="en-US"/>
        </w:rPr>
        <w:t>syllabusPeriod</w:t>
      </w:r>
      <w:proofErr w:type="spellEnd"/>
      <w:r w:rsidRPr="00CE1293">
        <w:rPr>
          <w:rFonts w:cs="Times New Roman"/>
        </w:rPr>
        <w:t>;</w:t>
      </w:r>
    </w:p>
    <w:p w14:paraId="04D77A59" w14:textId="77777777" w:rsidR="00FE0AC5" w:rsidRDefault="004D0207" w:rsidP="00D86D0E">
      <w:pPr>
        <w:spacing w:line="276" w:lineRule="auto"/>
        <w:ind w:firstLine="709"/>
        <w:jc w:val="both"/>
        <w:rPr>
          <w:rFonts w:cs="Times New Roman"/>
        </w:rPr>
      </w:pPr>
      <w:r w:rsidRPr="006622DA">
        <w:rPr>
          <w:rFonts w:cs="Times New Roman"/>
        </w:rPr>
        <w:t xml:space="preserve">при обучении по индивидуальному учебному плану инвалидов и лиц с ограниченными возможностями здоровья может быть увеличен по их заявлению не более чем на </w:t>
      </w:r>
      <w:r w:rsidR="00286108" w:rsidRPr="006622DA">
        <w:rPr>
          <w:rFonts w:cs="Times New Roman"/>
        </w:rPr>
        <w:t>0,5</w:t>
      </w:r>
      <w:r w:rsidR="00FE0AC5" w:rsidRPr="006622DA">
        <w:rPr>
          <w:rFonts w:cs="Times New Roman"/>
        </w:rPr>
        <w:t xml:space="preserve"> </w:t>
      </w:r>
      <w:r w:rsidRPr="006622DA">
        <w:rPr>
          <w:rFonts w:cs="Times New Roman"/>
        </w:rPr>
        <w:t>год</w:t>
      </w:r>
      <w:r w:rsidR="00286108" w:rsidRPr="006622DA">
        <w:rPr>
          <w:rFonts w:cs="Times New Roman"/>
        </w:rPr>
        <w:t>а</w:t>
      </w:r>
      <w:r w:rsidRPr="006622DA">
        <w:rPr>
          <w:rFonts w:cs="Times New Roman"/>
        </w:rPr>
        <w:t xml:space="preserve"> по сравнению со сроком получения образования для соответствующей формы обучения.</w:t>
      </w:r>
      <w:r w:rsidR="0060239A" w:rsidRPr="006622DA">
        <w:rPr>
          <w:rFonts w:cs="Times New Roman"/>
        </w:rPr>
        <w:t xml:space="preserve"> При этом срок получения образования по программе </w:t>
      </w:r>
      <w:r w:rsidR="009B7557" w:rsidRPr="006622DA">
        <w:rPr>
          <w:rFonts w:cs="Times New Roman"/>
        </w:rPr>
        <w:t>магистратуры</w:t>
      </w:r>
      <w:r w:rsidR="0060239A" w:rsidRPr="006622DA">
        <w:rPr>
          <w:rFonts w:cs="Times New Roman"/>
        </w:rPr>
        <w:t xml:space="preserve"> по индивидуальному учебному плану, в том числе при ускоренном обучении, определяется на основании соответствующего положения УлГТУ, при этом сокращение срока получения высшего образования по образовательной программе реализуется путем зачета результатов обучения по отдельным дисциплинам (модулям) и (или) отдельным практикам, освоенным (пройденным) обучающимся при получении среднего профессионального образования и (или) высшего образования, а также дополнительного образования (при наличии), и (или) путем повышения темпа освоения образовательной программы.</w:t>
      </w:r>
    </w:p>
    <w:p w14:paraId="597D4B53" w14:textId="77777777" w:rsidR="001A492A" w:rsidRPr="00CE1293" w:rsidRDefault="001A492A" w:rsidP="00D86D0E">
      <w:pPr>
        <w:spacing w:line="276" w:lineRule="auto"/>
        <w:ind w:firstLine="709"/>
        <w:jc w:val="both"/>
        <w:rPr>
          <w:rFonts w:cs="Times New Roman"/>
        </w:rPr>
      </w:pPr>
    </w:p>
    <w:p w14:paraId="36BF8253" w14:textId="77777777" w:rsidR="001708BD" w:rsidRPr="00CE1293" w:rsidRDefault="001708BD" w:rsidP="001708BD">
      <w:pPr>
        <w:spacing w:line="276" w:lineRule="auto"/>
        <w:ind w:firstLine="709"/>
        <w:jc w:val="both"/>
        <w:rPr>
          <w:rFonts w:cs="Times New Roman"/>
        </w:rPr>
      </w:pPr>
    </w:p>
    <w:p w14:paraId="6BF77574" w14:textId="77777777" w:rsidR="004D0207" w:rsidRPr="00CE1293" w:rsidRDefault="00A9741A" w:rsidP="0038661F">
      <w:pPr>
        <w:pStyle w:val="1"/>
      </w:pPr>
      <w:bookmarkStart w:id="43" w:name="bookmark13"/>
      <w:bookmarkStart w:id="44" w:name="_Toc27478163"/>
      <w:bookmarkStart w:id="45" w:name="_Toc40783562"/>
      <w:r w:rsidRPr="00CE1293">
        <w:t>Раздел 4</w:t>
      </w:r>
      <w:r w:rsidR="004D0207" w:rsidRPr="00CE1293">
        <w:t xml:space="preserve"> ПЛАНИРУЕМЫЕ РЕЗУЛЬТАТЫ ОСВОЕНИЯ</w:t>
      </w:r>
      <w:r w:rsidR="0060239A" w:rsidRPr="00CE1293">
        <w:t xml:space="preserve"> </w:t>
      </w:r>
      <w:r w:rsidR="004D0207" w:rsidRPr="00CE1293">
        <w:t>ОБРАЗОВАТЕЛЬНОЙ ПРОГРАММЫ</w:t>
      </w:r>
      <w:bookmarkEnd w:id="43"/>
      <w:bookmarkEnd w:id="44"/>
      <w:bookmarkEnd w:id="45"/>
    </w:p>
    <w:p w14:paraId="0F61D20A" w14:textId="77777777" w:rsidR="004D0207" w:rsidRDefault="004D0207" w:rsidP="006F0ECF">
      <w:pPr>
        <w:pStyle w:val="2"/>
        <w:keepNext w:val="0"/>
        <w:numPr>
          <w:ilvl w:val="1"/>
          <w:numId w:val="10"/>
        </w:numPr>
        <w:ind w:left="0" w:firstLine="720"/>
        <w:rPr>
          <w:sz w:val="24"/>
          <w:szCs w:val="24"/>
        </w:rPr>
      </w:pPr>
      <w:bookmarkStart w:id="46" w:name="_Toc27478164"/>
      <w:bookmarkStart w:id="47" w:name="_Toc40783563"/>
      <w:r w:rsidRPr="00CE1293">
        <w:rPr>
          <w:sz w:val="24"/>
          <w:szCs w:val="24"/>
        </w:rPr>
        <w:t>Требования к планируемым результатам освоения образовательной программы, обеспечиваемы</w:t>
      </w:r>
      <w:r w:rsidR="00202357" w:rsidRPr="00CE1293">
        <w:rPr>
          <w:sz w:val="24"/>
          <w:szCs w:val="24"/>
        </w:rPr>
        <w:t>е</w:t>
      </w:r>
      <w:r w:rsidRPr="00CE1293">
        <w:rPr>
          <w:sz w:val="24"/>
          <w:szCs w:val="24"/>
        </w:rPr>
        <w:t xml:space="preserve"> дисциплинами (модулями) и практиками обязательной части</w:t>
      </w:r>
      <w:bookmarkEnd w:id="46"/>
      <w:bookmarkEnd w:id="47"/>
    </w:p>
    <w:p w14:paraId="36C37684" w14:textId="77777777" w:rsidR="001A492A" w:rsidRDefault="001A492A" w:rsidP="001A492A">
      <w:pPr>
        <w:rPr>
          <w:lang w:val="x-none" w:eastAsia="x-none"/>
        </w:rPr>
      </w:pPr>
    </w:p>
    <w:p w14:paraId="03A6783A" w14:textId="77777777" w:rsidR="001A492A" w:rsidRPr="001A492A" w:rsidRDefault="001A492A" w:rsidP="001A492A">
      <w:pPr>
        <w:rPr>
          <w:lang w:val="x-none" w:eastAsia="x-none"/>
        </w:rPr>
      </w:pPr>
    </w:p>
    <w:p w14:paraId="245F0D7B" w14:textId="71E4A5C9" w:rsidR="004D0207" w:rsidRPr="00CE1293" w:rsidRDefault="004D0207" w:rsidP="00265D5D">
      <w:pPr>
        <w:widowControl/>
        <w:spacing w:line="276" w:lineRule="auto"/>
        <w:ind w:firstLine="709"/>
        <w:jc w:val="both"/>
        <w:rPr>
          <w:rFonts w:cs="Times New Roman"/>
        </w:rPr>
      </w:pPr>
      <w:r w:rsidRPr="00CE1293">
        <w:rPr>
          <w:rFonts w:cs="Times New Roman"/>
        </w:rPr>
        <w:t xml:space="preserve">В результате освоения программы </w:t>
      </w:r>
      <w:r w:rsidR="00734C05">
        <w:rPr>
          <w:rFonts w:cs="Times New Roman"/>
        </w:rPr>
        <w:t>#syllabusLevelWhat</w:t>
      </w:r>
      <w:r w:rsidRPr="00CE1293">
        <w:rPr>
          <w:rFonts w:cs="Times New Roman"/>
        </w:rPr>
        <w:t xml:space="preserve"> у выпускника должны быть сформированы универсальные, общепрофессиональные и профессиональные компетенции.</w:t>
      </w:r>
    </w:p>
    <w:p w14:paraId="6D94FB4D" w14:textId="77777777" w:rsidR="004D0207" w:rsidRPr="00CE1293" w:rsidRDefault="004D0207" w:rsidP="006F0ECF">
      <w:pPr>
        <w:pStyle w:val="4"/>
        <w:keepNext w:val="0"/>
        <w:numPr>
          <w:ilvl w:val="2"/>
          <w:numId w:val="10"/>
        </w:numPr>
        <w:ind w:left="0" w:firstLine="709"/>
        <w:rPr>
          <w:szCs w:val="24"/>
        </w:rPr>
      </w:pPr>
      <w:bookmarkStart w:id="48" w:name="bookmark14"/>
      <w:r w:rsidRPr="00CE1293">
        <w:rPr>
          <w:szCs w:val="24"/>
        </w:rPr>
        <w:t>Универсальные компетенции выпускников и индикаторы их достижения</w:t>
      </w:r>
      <w:bookmarkEnd w:id="48"/>
    </w:p>
    <w:p w14:paraId="0779AE17" w14:textId="33E720F1" w:rsidR="004D0207" w:rsidRPr="00CE1293" w:rsidRDefault="004D0207" w:rsidP="001708BD">
      <w:pPr>
        <w:spacing w:line="276" w:lineRule="auto"/>
        <w:ind w:firstLine="709"/>
        <w:jc w:val="both"/>
        <w:rPr>
          <w:rFonts w:cs="Times New Roman"/>
        </w:rPr>
      </w:pPr>
      <w:r w:rsidRPr="00CE1293">
        <w:rPr>
          <w:rFonts w:cs="Times New Roman"/>
        </w:rPr>
        <w:lastRenderedPageBreak/>
        <w:t xml:space="preserve">Программа </w:t>
      </w:r>
      <w:r w:rsidR="00734C05">
        <w:rPr>
          <w:rFonts w:cs="Times New Roman"/>
        </w:rPr>
        <w:t>#syllabusLevelWhat</w:t>
      </w:r>
      <w:r w:rsidR="007C347F" w:rsidRPr="00CE1293">
        <w:rPr>
          <w:rFonts w:cs="Times New Roman"/>
        </w:rPr>
        <w:t xml:space="preserve"> </w:t>
      </w:r>
      <w:r w:rsidRPr="00CE1293">
        <w:rPr>
          <w:rFonts w:cs="Times New Roman"/>
        </w:rPr>
        <w:t>устанавлива</w:t>
      </w:r>
      <w:r w:rsidR="0060239A" w:rsidRPr="00CE1293">
        <w:rPr>
          <w:rFonts w:cs="Times New Roman"/>
        </w:rPr>
        <w:t>е</w:t>
      </w:r>
      <w:r w:rsidRPr="00CE1293">
        <w:rPr>
          <w:rFonts w:cs="Times New Roman"/>
        </w:rPr>
        <w:t>т следующие универсальные компетенции</w:t>
      </w:r>
      <w:r w:rsidR="00835505" w:rsidRPr="00CE1293">
        <w:rPr>
          <w:rFonts w:cs="Times New Roman"/>
        </w:rPr>
        <w:t>, представленные в таблице 4.1</w:t>
      </w:r>
      <w:r w:rsidRPr="00CE1293">
        <w:rPr>
          <w:rFonts w:cs="Times New Roman"/>
        </w:rPr>
        <w:t>:</w:t>
      </w:r>
    </w:p>
    <w:p w14:paraId="6218583C" w14:textId="77777777" w:rsidR="00F0324F" w:rsidRDefault="00480B40" w:rsidP="00265D5D">
      <w:pPr>
        <w:pStyle w:val="a8"/>
        <w:shd w:val="clear" w:color="auto" w:fill="auto"/>
        <w:spacing w:line="276" w:lineRule="auto"/>
        <w:ind w:firstLine="709"/>
        <w:jc w:val="right"/>
      </w:pPr>
      <w:r w:rsidRPr="00CE1293">
        <w:rPr>
          <w:sz w:val="24"/>
          <w:szCs w:val="24"/>
        </w:rPr>
        <w:t>Таблица 4.1</w:t>
      </w:r>
      <w:r w:rsidR="00D86D0E" w:rsidRPr="00CE1293">
        <w:t xml:space="preserve"> </w:t>
      </w:r>
    </w:p>
    <w:p w14:paraId="5AFDD242" w14:textId="77777777" w:rsidR="00480B40" w:rsidRPr="00CE1293" w:rsidRDefault="00D86D0E" w:rsidP="00265D5D">
      <w:pPr>
        <w:pStyle w:val="a8"/>
        <w:shd w:val="clear" w:color="auto" w:fill="auto"/>
        <w:spacing w:line="276" w:lineRule="auto"/>
        <w:ind w:firstLine="709"/>
        <w:jc w:val="center"/>
        <w:rPr>
          <w:sz w:val="24"/>
          <w:szCs w:val="24"/>
        </w:rPr>
      </w:pPr>
      <w:r w:rsidRPr="00CE1293">
        <w:t>Универсальные компетенции и соответствующие им индикаторы достижений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5"/>
        <w:gridCol w:w="2696"/>
        <w:gridCol w:w="4498"/>
      </w:tblGrid>
      <w:tr w:rsidR="00626997" w:rsidRPr="00CE1293" w14:paraId="7DF2D9AF" w14:textId="77777777" w:rsidTr="0018167C">
        <w:trPr>
          <w:trHeight w:hRule="exact" w:val="960"/>
        </w:trPr>
        <w:tc>
          <w:tcPr>
            <w:tcW w:w="2445" w:type="dxa"/>
            <w:shd w:val="clear" w:color="000000" w:fill="FFFFFF"/>
            <w:vAlign w:val="center"/>
            <w:hideMark/>
          </w:tcPr>
          <w:p w14:paraId="56780D5C" w14:textId="77777777" w:rsidR="00626997" w:rsidRPr="009A0A42" w:rsidRDefault="00626997" w:rsidP="001708BD">
            <w:pPr>
              <w:jc w:val="center"/>
              <w:rPr>
                <w:rFonts w:eastAsia="Times New Roman" w:cs="Times New Roman"/>
                <w:b/>
                <w:bCs/>
                <w:highlight w:val="yellow"/>
                <w:lang w:bidi="ar-SA"/>
              </w:rPr>
            </w:pPr>
            <w:r w:rsidRPr="007C347F">
              <w:rPr>
                <w:rFonts w:eastAsia="Times New Roman" w:cs="Times New Roman"/>
                <w:b/>
                <w:bCs/>
                <w:lang w:bidi="ar-SA"/>
              </w:rPr>
              <w:t>Категория универсальных компетенций</w:t>
            </w:r>
          </w:p>
        </w:tc>
        <w:tc>
          <w:tcPr>
            <w:tcW w:w="2696" w:type="dxa"/>
            <w:shd w:val="clear" w:color="000000" w:fill="FFFFFF"/>
            <w:vAlign w:val="center"/>
            <w:hideMark/>
          </w:tcPr>
          <w:p w14:paraId="56A56507" w14:textId="77777777" w:rsidR="00626997" w:rsidRPr="009A0A42" w:rsidRDefault="00626997" w:rsidP="001708BD">
            <w:pPr>
              <w:jc w:val="center"/>
              <w:rPr>
                <w:rFonts w:eastAsia="Times New Roman" w:cs="Times New Roman"/>
                <w:b/>
                <w:bCs/>
                <w:highlight w:val="yellow"/>
                <w:lang w:bidi="ar-SA"/>
              </w:rPr>
            </w:pPr>
            <w:r w:rsidRPr="007C347F">
              <w:rPr>
                <w:rFonts w:eastAsia="Times New Roman" w:cs="Times New Roman"/>
                <w:b/>
                <w:bCs/>
                <w:lang w:bidi="ar-SA"/>
              </w:rPr>
              <w:t>Код и наименование универсальной компетенции</w:t>
            </w:r>
          </w:p>
        </w:tc>
        <w:tc>
          <w:tcPr>
            <w:tcW w:w="4498" w:type="dxa"/>
            <w:shd w:val="clear" w:color="000000" w:fill="FFFFFF"/>
            <w:vAlign w:val="center"/>
            <w:hideMark/>
          </w:tcPr>
          <w:p w14:paraId="222198E2" w14:textId="77777777" w:rsidR="00626997" w:rsidRPr="00CE1293" w:rsidRDefault="00626997" w:rsidP="001708BD">
            <w:pPr>
              <w:jc w:val="center"/>
              <w:rPr>
                <w:rFonts w:eastAsia="Times New Roman" w:cs="Times New Roman"/>
                <w:b/>
                <w:bCs/>
                <w:lang w:bidi="ar-SA"/>
              </w:rPr>
            </w:pPr>
            <w:r w:rsidRPr="00CE1293">
              <w:rPr>
                <w:rFonts w:eastAsia="Times New Roman" w:cs="Times New Roman"/>
                <w:b/>
                <w:bCs/>
                <w:lang w:bidi="ar-SA"/>
              </w:rPr>
              <w:t>Код и наименование индикатора достижения универсальной компетенции</w:t>
            </w:r>
          </w:p>
        </w:tc>
      </w:tr>
    </w:tbl>
    <w:p w14:paraId="7ACE1D1E" w14:textId="77777777" w:rsidR="004D0207" w:rsidRPr="00CE1293" w:rsidRDefault="004D0207" w:rsidP="006F0ECF">
      <w:pPr>
        <w:pStyle w:val="4"/>
        <w:keepNext w:val="0"/>
        <w:numPr>
          <w:ilvl w:val="2"/>
          <w:numId w:val="10"/>
        </w:numPr>
        <w:ind w:left="0" w:firstLine="709"/>
        <w:jc w:val="both"/>
      </w:pPr>
      <w:bookmarkStart w:id="49" w:name="bookmark15"/>
      <w:r w:rsidRPr="00CE1293">
        <w:t>Общепрофессиональные компетенции выпускников и индикаторы их достижения</w:t>
      </w:r>
      <w:bookmarkEnd w:id="49"/>
    </w:p>
    <w:p w14:paraId="503FF19F" w14:textId="040F2459" w:rsidR="004D0207" w:rsidRPr="00CE1293" w:rsidRDefault="004D0207" w:rsidP="001708BD">
      <w:pPr>
        <w:spacing w:line="276" w:lineRule="auto"/>
        <w:ind w:firstLine="709"/>
        <w:jc w:val="both"/>
        <w:rPr>
          <w:rFonts w:cs="Times New Roman"/>
        </w:rPr>
      </w:pPr>
      <w:r w:rsidRPr="00CE1293">
        <w:rPr>
          <w:rFonts w:cs="Times New Roman"/>
        </w:rPr>
        <w:t xml:space="preserve">Программа </w:t>
      </w:r>
      <w:r w:rsidR="00734C05">
        <w:rPr>
          <w:rFonts w:cs="Times New Roman"/>
        </w:rPr>
        <w:t>#syllabusLevelWhat</w:t>
      </w:r>
      <w:r w:rsidRPr="00CE1293">
        <w:rPr>
          <w:rFonts w:cs="Times New Roman"/>
        </w:rPr>
        <w:t xml:space="preserve"> устанавлива</w:t>
      </w:r>
      <w:r w:rsidR="00EE051A" w:rsidRPr="00CE1293">
        <w:rPr>
          <w:rFonts w:cs="Times New Roman"/>
        </w:rPr>
        <w:t>е</w:t>
      </w:r>
      <w:r w:rsidRPr="00CE1293">
        <w:rPr>
          <w:rFonts w:cs="Times New Roman"/>
        </w:rPr>
        <w:t>т следующие общепрофессиональные компетенции</w:t>
      </w:r>
      <w:r w:rsidR="00835505" w:rsidRPr="00CE1293">
        <w:rPr>
          <w:rFonts w:cs="Times New Roman"/>
        </w:rPr>
        <w:t>, представленные в таблице 4.2</w:t>
      </w:r>
      <w:r w:rsidRPr="00CE1293">
        <w:rPr>
          <w:rFonts w:cs="Times New Roman"/>
        </w:rPr>
        <w:t>:</w:t>
      </w:r>
    </w:p>
    <w:p w14:paraId="402545FD" w14:textId="77777777" w:rsidR="00F0324F" w:rsidRDefault="00153C01" w:rsidP="00265D5D">
      <w:pPr>
        <w:pStyle w:val="a8"/>
        <w:shd w:val="clear" w:color="auto" w:fill="auto"/>
        <w:spacing w:line="276" w:lineRule="auto"/>
        <w:ind w:firstLine="709"/>
        <w:jc w:val="right"/>
      </w:pPr>
      <w:r w:rsidRPr="00CE1293">
        <w:rPr>
          <w:sz w:val="24"/>
          <w:szCs w:val="24"/>
        </w:rPr>
        <w:t>Таблица 4.2</w:t>
      </w:r>
      <w:r w:rsidR="00D86D0E" w:rsidRPr="00CE1293">
        <w:t xml:space="preserve"> </w:t>
      </w:r>
    </w:p>
    <w:p w14:paraId="70FAE3F5" w14:textId="77777777" w:rsidR="00153C01" w:rsidRPr="00CE1293" w:rsidRDefault="00D86D0E" w:rsidP="00265D5D">
      <w:pPr>
        <w:pStyle w:val="a8"/>
        <w:shd w:val="clear" w:color="auto" w:fill="auto"/>
        <w:spacing w:line="276" w:lineRule="auto"/>
        <w:ind w:firstLine="709"/>
        <w:jc w:val="center"/>
        <w:rPr>
          <w:sz w:val="24"/>
          <w:szCs w:val="24"/>
        </w:rPr>
      </w:pPr>
      <w:r w:rsidRPr="00CE1293">
        <w:t>Общепрофессиональные компетенции и соответствующие им индикаторы достижений</w:t>
      </w:r>
    </w:p>
    <w:tbl>
      <w:tblPr>
        <w:tblW w:w="96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540"/>
      </w:tblGrid>
      <w:tr w:rsidR="00EE051A" w:rsidRPr="00CE1293" w14:paraId="790FDC61" w14:textId="77777777" w:rsidTr="0018167C">
        <w:trPr>
          <w:trHeight w:hRule="exact" w:val="960"/>
        </w:trPr>
        <w:tc>
          <w:tcPr>
            <w:tcW w:w="3119" w:type="dxa"/>
            <w:shd w:val="clear" w:color="000000" w:fill="FFFFFF"/>
            <w:vAlign w:val="center"/>
            <w:hideMark/>
          </w:tcPr>
          <w:p w14:paraId="6408212B" w14:textId="77777777" w:rsidR="00EE051A" w:rsidRPr="00CE1293" w:rsidRDefault="00EE051A" w:rsidP="00D305FD">
            <w:pPr>
              <w:jc w:val="center"/>
              <w:rPr>
                <w:rFonts w:eastAsia="Times New Roman" w:cs="Times New Roman"/>
                <w:b/>
                <w:bCs/>
                <w:lang w:bidi="ar-SA"/>
              </w:rPr>
            </w:pPr>
            <w:r w:rsidRPr="00CE1293">
              <w:rPr>
                <w:rFonts w:eastAsia="Times New Roman" w:cs="Times New Roman"/>
                <w:b/>
                <w:bCs/>
                <w:lang w:bidi="ar-SA"/>
              </w:rPr>
              <w:t>Код и наименование общепрофессиональной компетенции</w:t>
            </w:r>
          </w:p>
        </w:tc>
        <w:tc>
          <w:tcPr>
            <w:tcW w:w="6540" w:type="dxa"/>
            <w:shd w:val="clear" w:color="000000" w:fill="FFFFFF"/>
            <w:vAlign w:val="center"/>
            <w:hideMark/>
          </w:tcPr>
          <w:p w14:paraId="26ED4F81" w14:textId="77777777" w:rsidR="00EE051A" w:rsidRPr="00CE1293" w:rsidRDefault="00EE051A" w:rsidP="00D305FD">
            <w:pPr>
              <w:jc w:val="center"/>
              <w:rPr>
                <w:rFonts w:eastAsia="Times New Roman" w:cs="Times New Roman"/>
                <w:b/>
                <w:bCs/>
                <w:lang w:bidi="ar-SA"/>
              </w:rPr>
            </w:pPr>
            <w:r w:rsidRPr="00CE1293">
              <w:rPr>
                <w:rFonts w:eastAsia="Times New Roman" w:cs="Times New Roman"/>
                <w:b/>
                <w:bCs/>
                <w:lang w:bidi="ar-SA"/>
              </w:rPr>
              <w:t>Код и наименование индикатора достижения общепрофессиональной компетенции</w:t>
            </w:r>
          </w:p>
        </w:tc>
      </w:tr>
    </w:tbl>
    <w:p w14:paraId="719B4940" w14:textId="77777777" w:rsidR="004D0207" w:rsidRPr="00CE1293" w:rsidRDefault="006D15A5" w:rsidP="006F0ECF">
      <w:pPr>
        <w:pStyle w:val="4"/>
        <w:keepNext w:val="0"/>
        <w:numPr>
          <w:ilvl w:val="2"/>
          <w:numId w:val="10"/>
        </w:numPr>
        <w:ind w:left="0" w:firstLine="709"/>
      </w:pPr>
      <w:bookmarkStart w:id="50" w:name="bookmark16"/>
      <w:r>
        <w:rPr>
          <w:lang w:val="ru-RU"/>
        </w:rPr>
        <w:t>Компетенции,</w:t>
      </w:r>
      <w:r w:rsidR="004D0207" w:rsidRPr="00CE1293">
        <w:t xml:space="preserve"> </w:t>
      </w:r>
      <w:r>
        <w:rPr>
          <w:lang w:val="ru-RU"/>
        </w:rPr>
        <w:t>формирующие способность осуществлять профессиональную деятельность, в то</w:t>
      </w:r>
      <w:bookmarkEnd w:id="50"/>
      <w:r>
        <w:rPr>
          <w:lang w:val="ru-RU"/>
        </w:rPr>
        <w:t>м числе профессиональные</w:t>
      </w:r>
    </w:p>
    <w:p w14:paraId="6D561615" w14:textId="0B2097DB" w:rsidR="00EE051A" w:rsidRPr="00CE1293" w:rsidRDefault="00EE051A" w:rsidP="001708BD">
      <w:pPr>
        <w:spacing w:line="276" w:lineRule="auto"/>
        <w:ind w:firstLine="709"/>
        <w:jc w:val="both"/>
        <w:rPr>
          <w:rFonts w:cs="Times New Roman"/>
        </w:rPr>
      </w:pPr>
      <w:r w:rsidRPr="00CE1293">
        <w:rPr>
          <w:rFonts w:cs="Times New Roman"/>
        </w:rPr>
        <w:t xml:space="preserve">Программа </w:t>
      </w:r>
      <w:r w:rsidR="00734C05">
        <w:rPr>
          <w:rFonts w:cs="Times New Roman"/>
        </w:rPr>
        <w:t>#syllabusLevelWhat</w:t>
      </w:r>
      <w:r w:rsidR="007C347F" w:rsidRPr="00CE1293">
        <w:rPr>
          <w:rFonts w:cs="Times New Roman"/>
        </w:rPr>
        <w:t xml:space="preserve"> </w:t>
      </w:r>
      <w:r w:rsidRPr="00CE1293">
        <w:rPr>
          <w:rFonts w:cs="Times New Roman"/>
        </w:rPr>
        <w:t xml:space="preserve">устанавливает </w:t>
      </w:r>
      <w:r w:rsidR="00835505" w:rsidRPr="00CE1293">
        <w:rPr>
          <w:rFonts w:cs="Times New Roman"/>
        </w:rPr>
        <w:t>следующие</w:t>
      </w:r>
      <w:r w:rsidRPr="00CE1293">
        <w:rPr>
          <w:rFonts w:cs="Times New Roman"/>
        </w:rPr>
        <w:t xml:space="preserve"> компетенци</w:t>
      </w:r>
      <w:r w:rsidR="00835505" w:rsidRPr="00CE1293">
        <w:rPr>
          <w:rFonts w:cs="Times New Roman"/>
        </w:rPr>
        <w:t>и</w:t>
      </w:r>
      <w:r w:rsidR="007E63B5" w:rsidRPr="00CE1293">
        <w:rPr>
          <w:rFonts w:cs="Times New Roman"/>
        </w:rPr>
        <w:t xml:space="preserve">, </w:t>
      </w:r>
      <w:r w:rsidR="00B764A0" w:rsidRPr="00CE1293">
        <w:rPr>
          <w:rFonts w:cs="Times New Roman"/>
        </w:rPr>
        <w:t>представлен</w:t>
      </w:r>
      <w:r w:rsidR="00835505" w:rsidRPr="00CE1293">
        <w:rPr>
          <w:rFonts w:cs="Times New Roman"/>
        </w:rPr>
        <w:t>н</w:t>
      </w:r>
      <w:r w:rsidR="00B764A0" w:rsidRPr="00CE1293">
        <w:rPr>
          <w:rFonts w:cs="Times New Roman"/>
        </w:rPr>
        <w:t>ы</w:t>
      </w:r>
      <w:r w:rsidR="00835505" w:rsidRPr="00CE1293">
        <w:rPr>
          <w:rFonts w:cs="Times New Roman"/>
        </w:rPr>
        <w:t>е</w:t>
      </w:r>
      <w:r w:rsidR="007E63B5" w:rsidRPr="00CE1293">
        <w:rPr>
          <w:rFonts w:cs="Times New Roman"/>
        </w:rPr>
        <w:t xml:space="preserve"> в таблице 4.3</w:t>
      </w:r>
      <w:r w:rsidR="00835505" w:rsidRPr="00CE1293">
        <w:rPr>
          <w:rFonts w:cs="Times New Roman"/>
        </w:rPr>
        <w:t>:</w:t>
      </w:r>
    </w:p>
    <w:p w14:paraId="1A9A0AF5" w14:textId="77777777" w:rsidR="00F0324F" w:rsidRDefault="00DE706F" w:rsidP="00265D5D">
      <w:pPr>
        <w:spacing w:line="276" w:lineRule="auto"/>
        <w:ind w:firstLine="709"/>
        <w:jc w:val="right"/>
        <w:rPr>
          <w:rFonts w:cs="Times New Roman"/>
        </w:rPr>
      </w:pPr>
      <w:r w:rsidRPr="00CE1293">
        <w:rPr>
          <w:rFonts w:cs="Times New Roman"/>
        </w:rPr>
        <w:t>Таблица 4.3</w:t>
      </w:r>
      <w:r w:rsidR="00D86D0E" w:rsidRPr="00CE1293">
        <w:rPr>
          <w:rFonts w:cs="Times New Roman"/>
        </w:rPr>
        <w:t xml:space="preserve"> </w:t>
      </w:r>
    </w:p>
    <w:p w14:paraId="22A31F10" w14:textId="77777777" w:rsidR="00DE706F" w:rsidRPr="00CE1293" w:rsidRDefault="00D86D0E" w:rsidP="00265D5D">
      <w:pPr>
        <w:spacing w:line="276" w:lineRule="auto"/>
        <w:ind w:firstLine="709"/>
        <w:jc w:val="center"/>
        <w:rPr>
          <w:rFonts w:cs="Times New Roman"/>
        </w:rPr>
      </w:pPr>
      <w:r w:rsidRPr="00CE1293">
        <w:rPr>
          <w:rFonts w:cs="Times New Roman"/>
        </w:rPr>
        <w:t>Профессиональные компетенции и соответствующие им индикаторы достижений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3995"/>
        <w:gridCol w:w="5349"/>
      </w:tblGrid>
      <w:tr w:rsidR="003A2F62" w:rsidRPr="00CE1293" w14:paraId="246B444A" w14:textId="77777777" w:rsidTr="0060685B">
        <w:tc>
          <w:tcPr>
            <w:tcW w:w="3995" w:type="dxa"/>
            <w:shd w:val="clear" w:color="auto" w:fill="auto"/>
            <w:vAlign w:val="center"/>
          </w:tcPr>
          <w:p w14:paraId="66EB7C48" w14:textId="77777777" w:rsidR="003A2F62" w:rsidRPr="00877C79" w:rsidRDefault="00835505" w:rsidP="00877C79">
            <w:pPr>
              <w:jc w:val="center"/>
              <w:rPr>
                <w:rFonts w:eastAsia="Times New Roman" w:cs="Times New Roman"/>
                <w:b/>
                <w:bCs/>
                <w:lang w:bidi="ar-SA"/>
              </w:rPr>
            </w:pPr>
            <w:bookmarkStart w:id="51" w:name="_Toc27478165"/>
            <w:r w:rsidRPr="00877C79">
              <w:rPr>
                <w:rFonts w:eastAsia="Times New Roman" w:cs="Times New Roman"/>
                <w:b/>
                <w:bCs/>
                <w:lang w:bidi="ar-SA"/>
              </w:rPr>
              <w:t xml:space="preserve">Код и наименование </w:t>
            </w:r>
            <w:r w:rsidR="003A2F62" w:rsidRPr="00877C79">
              <w:rPr>
                <w:rFonts w:eastAsia="Times New Roman" w:cs="Times New Roman"/>
                <w:b/>
                <w:bCs/>
                <w:lang w:bidi="ar-SA"/>
              </w:rPr>
              <w:t>профессиональной компетенции</w:t>
            </w:r>
            <w:bookmarkEnd w:id="51"/>
          </w:p>
        </w:tc>
        <w:tc>
          <w:tcPr>
            <w:tcW w:w="5349" w:type="dxa"/>
            <w:shd w:val="clear" w:color="auto" w:fill="auto"/>
            <w:vAlign w:val="center"/>
          </w:tcPr>
          <w:p w14:paraId="730BBD54" w14:textId="77777777" w:rsidR="003A2F62" w:rsidRPr="00877C79" w:rsidRDefault="00835505" w:rsidP="00877C79">
            <w:pPr>
              <w:jc w:val="center"/>
              <w:rPr>
                <w:rFonts w:eastAsia="Times New Roman" w:cs="Times New Roman"/>
                <w:b/>
                <w:bCs/>
                <w:lang w:bidi="ar-SA"/>
              </w:rPr>
            </w:pPr>
            <w:r w:rsidRPr="00877C79">
              <w:rPr>
                <w:rFonts w:eastAsia="Times New Roman" w:cs="Times New Roman"/>
                <w:b/>
                <w:bCs/>
                <w:lang w:bidi="ar-SA"/>
              </w:rPr>
              <w:t>Код и наименование индикатора достижения профессиональной компетенции</w:t>
            </w:r>
          </w:p>
        </w:tc>
      </w:tr>
    </w:tbl>
    <w:p w14:paraId="16DC81EC" w14:textId="3349F537" w:rsidR="004D0207" w:rsidRPr="00CE1293" w:rsidRDefault="004D0207" w:rsidP="001708BD">
      <w:pPr>
        <w:spacing w:line="276" w:lineRule="auto"/>
        <w:ind w:firstLine="709"/>
        <w:jc w:val="both"/>
        <w:rPr>
          <w:rFonts w:cs="Times New Roman"/>
        </w:rPr>
      </w:pPr>
      <w:r w:rsidRPr="00CE1293">
        <w:rPr>
          <w:rFonts w:cs="Times New Roman"/>
        </w:rPr>
        <w:t xml:space="preserve">Совокупность компетенций, установленных программой </w:t>
      </w:r>
      <w:r w:rsidR="00734C05">
        <w:rPr>
          <w:rFonts w:cs="Times New Roman"/>
        </w:rPr>
        <w:t>#syllabusLevelWhat</w:t>
      </w:r>
      <w:r w:rsidRPr="00CE1293">
        <w:rPr>
          <w:rFonts w:cs="Times New Roman"/>
        </w:rPr>
        <w:t>, обеспечива</w:t>
      </w:r>
      <w:r w:rsidR="00F014AC" w:rsidRPr="00CE1293">
        <w:rPr>
          <w:rFonts w:cs="Times New Roman"/>
        </w:rPr>
        <w:t>е</w:t>
      </w:r>
      <w:r w:rsidRPr="00CE1293">
        <w:rPr>
          <w:rFonts w:cs="Times New Roman"/>
        </w:rPr>
        <w:t>т выпускнику способность осуществлять профессиональную деятельность в област</w:t>
      </w:r>
      <w:r w:rsidR="00F014AC" w:rsidRPr="00CE1293">
        <w:rPr>
          <w:rFonts w:cs="Times New Roman"/>
        </w:rPr>
        <w:t>ях</w:t>
      </w:r>
      <w:r w:rsidRPr="00CE1293">
        <w:rPr>
          <w:rFonts w:cs="Times New Roman"/>
        </w:rPr>
        <w:t xml:space="preserve"> и (или) сфер</w:t>
      </w:r>
      <w:r w:rsidR="00F014AC" w:rsidRPr="00CE1293">
        <w:rPr>
          <w:rFonts w:cs="Times New Roman"/>
        </w:rPr>
        <w:t>ах</w:t>
      </w:r>
      <w:r w:rsidRPr="00CE1293">
        <w:rPr>
          <w:rFonts w:cs="Times New Roman"/>
        </w:rPr>
        <w:t xml:space="preserve"> профессиональной деятельности, установленн</w:t>
      </w:r>
      <w:r w:rsidR="00F014AC" w:rsidRPr="00CE1293">
        <w:rPr>
          <w:rFonts w:cs="Times New Roman"/>
        </w:rPr>
        <w:t xml:space="preserve">ых п. 2.1 настоящей </w:t>
      </w:r>
      <w:r w:rsidR="00D305FD" w:rsidRPr="00CE1293">
        <w:rPr>
          <w:rFonts w:cs="Times New Roman"/>
        </w:rPr>
        <w:t xml:space="preserve">образовательной </w:t>
      </w:r>
      <w:r w:rsidR="00F014AC" w:rsidRPr="00CE1293">
        <w:rPr>
          <w:rFonts w:cs="Times New Roman"/>
        </w:rPr>
        <w:t>программ</w:t>
      </w:r>
      <w:r w:rsidR="00DE706F" w:rsidRPr="00CE1293">
        <w:rPr>
          <w:rFonts w:cs="Times New Roman"/>
        </w:rPr>
        <w:t>ы</w:t>
      </w:r>
      <w:r w:rsidRPr="00CE1293">
        <w:rPr>
          <w:rFonts w:cs="Times New Roman"/>
        </w:rPr>
        <w:t>, и (или) решать задачи профессиональной деятельности</w:t>
      </w:r>
      <w:r w:rsidR="00F014AC" w:rsidRPr="00CE1293">
        <w:rPr>
          <w:rFonts w:cs="Times New Roman"/>
        </w:rPr>
        <w:t xml:space="preserve">, установленные п. 2.3 настоящей </w:t>
      </w:r>
      <w:r w:rsidR="00D305FD" w:rsidRPr="00CE1293">
        <w:rPr>
          <w:rFonts w:cs="Times New Roman"/>
        </w:rPr>
        <w:t xml:space="preserve">образовательной </w:t>
      </w:r>
      <w:r w:rsidR="00F014AC" w:rsidRPr="00CE1293">
        <w:rPr>
          <w:rFonts w:cs="Times New Roman"/>
        </w:rPr>
        <w:t>программ</w:t>
      </w:r>
      <w:r w:rsidR="00DE706F" w:rsidRPr="00CE1293">
        <w:rPr>
          <w:rFonts w:cs="Times New Roman"/>
        </w:rPr>
        <w:t>ы</w:t>
      </w:r>
      <w:r w:rsidR="00D72F1F" w:rsidRPr="00CE1293">
        <w:rPr>
          <w:rFonts w:cs="Times New Roman"/>
        </w:rPr>
        <w:t>.</w:t>
      </w:r>
      <w:r w:rsidR="00D72F1F" w:rsidRPr="00CE1293">
        <w:t xml:space="preserve"> </w:t>
      </w:r>
      <w:r w:rsidR="00D72F1F" w:rsidRPr="00CE1293">
        <w:rPr>
          <w:rFonts w:cs="Times New Roman"/>
        </w:rPr>
        <w:t xml:space="preserve">Соответствие компетенций и типов </w:t>
      </w:r>
      <w:r w:rsidR="00D72F1F" w:rsidRPr="00CE1293">
        <w:rPr>
          <w:rFonts w:cs="Times New Roman"/>
          <w:lang w:bidi="ar-SA"/>
        </w:rPr>
        <w:t>задач профессиональной деятельности</w:t>
      </w:r>
      <w:r w:rsidR="0095278B" w:rsidRPr="00CE1293">
        <w:rPr>
          <w:rFonts w:cs="Times New Roman"/>
        </w:rPr>
        <w:t xml:space="preserve"> представлен</w:t>
      </w:r>
      <w:r w:rsidR="00D72F1F" w:rsidRPr="00CE1293">
        <w:rPr>
          <w:rFonts w:cs="Times New Roman"/>
        </w:rPr>
        <w:t>о</w:t>
      </w:r>
      <w:r w:rsidR="0095278B" w:rsidRPr="00CE1293">
        <w:rPr>
          <w:rFonts w:cs="Times New Roman"/>
        </w:rPr>
        <w:t xml:space="preserve"> в таблице 4.4:</w:t>
      </w:r>
    </w:p>
    <w:p w14:paraId="24710417" w14:textId="77777777" w:rsidR="00F0324F" w:rsidRDefault="00480B40" w:rsidP="00265D5D">
      <w:pPr>
        <w:pStyle w:val="a8"/>
        <w:keepNext/>
        <w:shd w:val="clear" w:color="auto" w:fill="auto"/>
        <w:spacing w:line="276" w:lineRule="auto"/>
        <w:ind w:firstLine="709"/>
        <w:jc w:val="right"/>
        <w:rPr>
          <w:sz w:val="24"/>
          <w:szCs w:val="24"/>
        </w:rPr>
      </w:pPr>
      <w:r w:rsidRPr="00CE1293">
        <w:rPr>
          <w:sz w:val="24"/>
          <w:szCs w:val="24"/>
        </w:rPr>
        <w:t>Таблица 4.4</w:t>
      </w:r>
      <w:r w:rsidR="00D72F1F" w:rsidRPr="00CE1293">
        <w:rPr>
          <w:sz w:val="24"/>
          <w:szCs w:val="24"/>
        </w:rPr>
        <w:t xml:space="preserve"> </w:t>
      </w:r>
    </w:p>
    <w:p w14:paraId="1EB6B987" w14:textId="77777777" w:rsidR="00480B40" w:rsidRPr="00CE1293" w:rsidRDefault="00D72F1F" w:rsidP="00265D5D">
      <w:pPr>
        <w:pStyle w:val="a8"/>
        <w:keepNext/>
        <w:shd w:val="clear" w:color="auto" w:fill="auto"/>
        <w:spacing w:line="276" w:lineRule="auto"/>
        <w:ind w:firstLine="709"/>
        <w:jc w:val="center"/>
        <w:rPr>
          <w:sz w:val="24"/>
          <w:szCs w:val="24"/>
        </w:rPr>
      </w:pPr>
      <w:r w:rsidRPr="00CE1293">
        <w:rPr>
          <w:sz w:val="24"/>
          <w:szCs w:val="24"/>
        </w:rPr>
        <w:t xml:space="preserve">Соответствие компетенций и типов </w:t>
      </w:r>
      <w:r w:rsidRPr="00CE1293">
        <w:t>задач профессиональной деятельности</w:t>
      </w:r>
    </w:p>
    <w:tbl>
      <w:tblPr>
        <w:tblW w:w="94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2051"/>
        <w:gridCol w:w="2485"/>
        <w:gridCol w:w="1198"/>
        <w:gridCol w:w="18"/>
      </w:tblGrid>
      <w:tr w:rsidR="003A2F62" w:rsidRPr="00CE1293" w14:paraId="0F979F63" w14:textId="77777777" w:rsidTr="00D877F1">
        <w:trPr>
          <w:gridAfter w:val="1"/>
          <w:wAfter w:w="18" w:type="dxa"/>
          <w:trHeight w:val="1330"/>
        </w:trPr>
        <w:tc>
          <w:tcPr>
            <w:tcW w:w="1701" w:type="dxa"/>
            <w:shd w:val="clear" w:color="000000" w:fill="FFFFFF"/>
            <w:vAlign w:val="center"/>
            <w:hideMark/>
          </w:tcPr>
          <w:p w14:paraId="62F83B58" w14:textId="77777777" w:rsidR="003A2F62" w:rsidRPr="00CE1293" w:rsidRDefault="003A2F62" w:rsidP="001708BD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bidi="ar-SA"/>
              </w:rPr>
            </w:pPr>
            <w:r w:rsidRPr="00CE1293">
              <w:rPr>
                <w:rFonts w:eastAsia="Times New Roman" w:cs="Times New Roman"/>
                <w:b/>
                <w:bCs/>
                <w:sz w:val="22"/>
                <w:szCs w:val="22"/>
                <w:lang w:bidi="ar-SA"/>
              </w:rPr>
              <w:t>Задача ПД</w:t>
            </w:r>
          </w:p>
        </w:tc>
        <w:tc>
          <w:tcPr>
            <w:tcW w:w="1985" w:type="dxa"/>
            <w:shd w:val="clear" w:color="000000" w:fill="FFFFFF"/>
            <w:vAlign w:val="center"/>
            <w:hideMark/>
          </w:tcPr>
          <w:p w14:paraId="68098DDC" w14:textId="77777777" w:rsidR="003A2F62" w:rsidRPr="00CE1293" w:rsidRDefault="003A2F62" w:rsidP="001708BD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bidi="ar-SA"/>
              </w:rPr>
            </w:pPr>
            <w:r w:rsidRPr="00CE1293">
              <w:rPr>
                <w:rFonts w:eastAsia="Times New Roman" w:cs="Times New Roman"/>
                <w:b/>
                <w:bCs/>
                <w:sz w:val="22"/>
                <w:szCs w:val="22"/>
                <w:lang w:bidi="ar-SA"/>
              </w:rPr>
              <w:t>Объект или область знания</w:t>
            </w:r>
          </w:p>
        </w:tc>
        <w:tc>
          <w:tcPr>
            <w:tcW w:w="2051" w:type="dxa"/>
            <w:shd w:val="clear" w:color="auto" w:fill="auto"/>
            <w:vAlign w:val="center"/>
            <w:hideMark/>
          </w:tcPr>
          <w:p w14:paraId="51942A88" w14:textId="77777777" w:rsidR="003A2F62" w:rsidRPr="00CE1293" w:rsidRDefault="003A2F62" w:rsidP="001708BD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bidi="ar-SA"/>
              </w:rPr>
            </w:pPr>
            <w:r w:rsidRPr="00CE1293">
              <w:rPr>
                <w:rFonts w:eastAsia="Times New Roman" w:cs="Times New Roman"/>
                <w:b/>
                <w:bCs/>
                <w:sz w:val="22"/>
                <w:szCs w:val="22"/>
                <w:lang w:bidi="ar-SA"/>
              </w:rPr>
              <w:t>Код и наименование профессиональной компетенции</w:t>
            </w:r>
            <w:r w:rsidR="0018167C" w:rsidRPr="00CE1293">
              <w:rPr>
                <w:rFonts w:eastAsia="Times New Roman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14:paraId="3C3075AE" w14:textId="77777777" w:rsidR="003A2F62" w:rsidRPr="00CE1293" w:rsidRDefault="003A2F62" w:rsidP="001708BD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bidi="ar-SA"/>
              </w:rPr>
            </w:pPr>
            <w:r w:rsidRPr="00CE1293">
              <w:rPr>
                <w:rFonts w:eastAsia="Times New Roman" w:cs="Times New Roman"/>
                <w:b/>
                <w:bCs/>
                <w:sz w:val="22"/>
                <w:szCs w:val="22"/>
                <w:lang w:bidi="ar-SA"/>
              </w:rPr>
              <w:t xml:space="preserve">Код и наименование индикатора достижения профессиональной компетенции </w:t>
            </w:r>
          </w:p>
        </w:tc>
        <w:tc>
          <w:tcPr>
            <w:tcW w:w="1198" w:type="dxa"/>
            <w:shd w:val="clear" w:color="auto" w:fill="auto"/>
            <w:vAlign w:val="center"/>
            <w:hideMark/>
          </w:tcPr>
          <w:p w14:paraId="2A1F589F" w14:textId="77777777" w:rsidR="003A2F62" w:rsidRPr="00CE1293" w:rsidRDefault="003A2F62" w:rsidP="001708BD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bidi="ar-SA"/>
              </w:rPr>
            </w:pPr>
            <w:r w:rsidRPr="00CE1293">
              <w:rPr>
                <w:rFonts w:eastAsia="Times New Roman" w:cs="Times New Roman"/>
                <w:b/>
                <w:bCs/>
                <w:sz w:val="22"/>
                <w:szCs w:val="22"/>
                <w:lang w:bidi="ar-SA"/>
              </w:rPr>
              <w:t>Основание (ПС, анализ опыта)</w:t>
            </w:r>
            <w:r w:rsidR="0018167C" w:rsidRPr="00CE1293">
              <w:rPr>
                <w:rFonts w:eastAsia="Times New Roman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</w:p>
        </w:tc>
      </w:tr>
      <w:tr w:rsidR="003A2F62" w:rsidRPr="00CE1293" w14:paraId="5839EFDD" w14:textId="77777777" w:rsidTr="00D877F1">
        <w:trPr>
          <w:trHeight w:val="315"/>
        </w:trPr>
        <w:tc>
          <w:tcPr>
            <w:tcW w:w="9438" w:type="dxa"/>
            <w:gridSpan w:val="6"/>
            <w:shd w:val="clear" w:color="000000" w:fill="FFFFFF"/>
            <w:vAlign w:val="center"/>
            <w:hideMark/>
          </w:tcPr>
          <w:p w14:paraId="46CA415A" w14:textId="77777777" w:rsidR="003A2F62" w:rsidRPr="00CE1293" w:rsidRDefault="003A2F62" w:rsidP="001708BD">
            <w:pPr>
              <w:jc w:val="center"/>
              <w:rPr>
                <w:rFonts w:eastAsia="Times New Roman" w:cs="Times New Roman"/>
                <w:sz w:val="22"/>
                <w:szCs w:val="22"/>
                <w:lang w:bidi="ar-SA"/>
              </w:rPr>
            </w:pPr>
            <w:r w:rsidRPr="00CE1293">
              <w:rPr>
                <w:rFonts w:cs="Times New Roman"/>
                <w:sz w:val="22"/>
                <w:szCs w:val="22"/>
                <w:lang w:bidi="ar-SA"/>
              </w:rPr>
              <w:t>Тип задач профессиональной деятельности</w:t>
            </w:r>
          </w:p>
        </w:tc>
      </w:tr>
    </w:tbl>
    <w:p w14:paraId="2700242D" w14:textId="77777777" w:rsidR="00844BEE" w:rsidRDefault="00844BEE" w:rsidP="0038661F">
      <w:pPr>
        <w:pStyle w:val="1"/>
      </w:pPr>
      <w:bookmarkStart w:id="52" w:name="bookmark18"/>
      <w:bookmarkStart w:id="53" w:name="_Toc27478173"/>
    </w:p>
    <w:p w14:paraId="4B78927C" w14:textId="77777777" w:rsidR="00BF10DC" w:rsidRPr="00BF10DC" w:rsidRDefault="00BF10DC" w:rsidP="00BF10DC">
      <w:pPr>
        <w:rPr>
          <w:lang w:val="x-none" w:eastAsia="x-none"/>
        </w:rPr>
      </w:pPr>
    </w:p>
    <w:p w14:paraId="6B988B77" w14:textId="77777777" w:rsidR="004D0207" w:rsidRPr="00CE1293" w:rsidRDefault="00B30EB6" w:rsidP="0038661F">
      <w:pPr>
        <w:pStyle w:val="1"/>
      </w:pPr>
      <w:bookmarkStart w:id="54" w:name="_Toc40783564"/>
      <w:r w:rsidRPr="00CE1293">
        <w:t xml:space="preserve">Раздел 5 </w:t>
      </w:r>
      <w:r w:rsidR="004D0207" w:rsidRPr="00CE1293">
        <w:t>СТРУКТУРА И СОДЕРЖАНИЕ ОСНОВНОЙ</w:t>
      </w:r>
      <w:r w:rsidR="00F014AC" w:rsidRPr="00CE1293">
        <w:t xml:space="preserve"> </w:t>
      </w:r>
      <w:r w:rsidR="004D0207" w:rsidRPr="00CE1293">
        <w:t>ПРОФЕССИОНАЛЬНОЙ ОБРАЗОВАТЕЛЬНОЙ ПРОГРАММЫ</w:t>
      </w:r>
      <w:bookmarkEnd w:id="52"/>
      <w:bookmarkEnd w:id="53"/>
      <w:bookmarkEnd w:id="54"/>
    </w:p>
    <w:p w14:paraId="562B4E10" w14:textId="77777777" w:rsidR="004D0207" w:rsidRPr="00CE1293" w:rsidRDefault="00AC050D" w:rsidP="006F0ECF">
      <w:pPr>
        <w:pStyle w:val="2"/>
        <w:keepNext w:val="0"/>
        <w:numPr>
          <w:ilvl w:val="1"/>
          <w:numId w:val="11"/>
        </w:numPr>
        <w:ind w:left="0" w:firstLine="709"/>
        <w:rPr>
          <w:sz w:val="24"/>
          <w:szCs w:val="24"/>
        </w:rPr>
      </w:pPr>
      <w:bookmarkStart w:id="55" w:name="bookmark19"/>
      <w:bookmarkStart w:id="56" w:name="_Toc27478174"/>
      <w:bookmarkStart w:id="57" w:name="_Toc40783565"/>
      <w:r w:rsidRPr="00CE1293">
        <w:rPr>
          <w:sz w:val="24"/>
          <w:szCs w:val="24"/>
        </w:rPr>
        <w:lastRenderedPageBreak/>
        <w:t>О</w:t>
      </w:r>
      <w:r w:rsidR="004D0207" w:rsidRPr="00CE1293">
        <w:rPr>
          <w:sz w:val="24"/>
          <w:szCs w:val="24"/>
        </w:rPr>
        <w:t>бъем обязательной части образовательной программы</w:t>
      </w:r>
      <w:bookmarkEnd w:id="55"/>
      <w:bookmarkEnd w:id="56"/>
      <w:bookmarkEnd w:id="57"/>
    </w:p>
    <w:p w14:paraId="565EA323" w14:textId="3CE18595" w:rsidR="004D0207" w:rsidRPr="00CE1293" w:rsidRDefault="00AC050D" w:rsidP="001708BD">
      <w:pPr>
        <w:spacing w:line="276" w:lineRule="auto"/>
        <w:ind w:firstLine="709"/>
        <w:jc w:val="both"/>
        <w:rPr>
          <w:rFonts w:cs="Times New Roman"/>
        </w:rPr>
      </w:pPr>
      <w:r w:rsidRPr="006622DA">
        <w:rPr>
          <w:rFonts w:cs="Times New Roman"/>
        </w:rPr>
        <w:t>О</w:t>
      </w:r>
      <w:r w:rsidR="004D0207" w:rsidRPr="006622DA">
        <w:rPr>
          <w:rFonts w:cs="Times New Roman"/>
        </w:rPr>
        <w:t>бъем обязательной части</w:t>
      </w:r>
      <w:r w:rsidR="005E39F4" w:rsidRPr="006622DA">
        <w:rPr>
          <w:rFonts w:cs="Times New Roman"/>
        </w:rPr>
        <w:t xml:space="preserve">, без учета объема государственной итоговой аттестации, должен составлять не </w:t>
      </w:r>
      <w:r w:rsidR="002D5D01" w:rsidRPr="006622DA">
        <w:rPr>
          <w:rFonts w:cs="Times New Roman"/>
        </w:rPr>
        <w:t>менее 40</w:t>
      </w:r>
      <w:r w:rsidR="005E39F4" w:rsidRPr="006622DA">
        <w:rPr>
          <w:rFonts w:cs="Times New Roman"/>
        </w:rPr>
        <w:t xml:space="preserve"> % общего объема программы </w:t>
      </w:r>
      <w:r w:rsidR="00734C05" w:rsidRPr="006622DA">
        <w:rPr>
          <w:rFonts w:cs="Times New Roman"/>
        </w:rPr>
        <w:t>#syllabusLevelWhat</w:t>
      </w:r>
      <w:r w:rsidR="004D0207" w:rsidRPr="006622DA">
        <w:rPr>
          <w:rFonts w:cs="Times New Roman"/>
        </w:rPr>
        <w:t>.</w:t>
      </w:r>
    </w:p>
    <w:p w14:paraId="07A56211" w14:textId="77777777" w:rsidR="004D0207" w:rsidRPr="00CE1293" w:rsidRDefault="00AC050D" w:rsidP="006F0ECF">
      <w:pPr>
        <w:pStyle w:val="2"/>
        <w:keepNext w:val="0"/>
        <w:numPr>
          <w:ilvl w:val="1"/>
          <w:numId w:val="11"/>
        </w:numPr>
        <w:ind w:left="0" w:firstLine="709"/>
        <w:rPr>
          <w:sz w:val="24"/>
          <w:szCs w:val="24"/>
        </w:rPr>
      </w:pPr>
      <w:bookmarkStart w:id="58" w:name="bookmark20"/>
      <w:bookmarkStart w:id="59" w:name="_Toc27478175"/>
      <w:bookmarkStart w:id="60" w:name="_Toc40783566"/>
      <w:r w:rsidRPr="00CE1293">
        <w:rPr>
          <w:sz w:val="24"/>
          <w:szCs w:val="24"/>
        </w:rPr>
        <w:t>Т</w:t>
      </w:r>
      <w:r w:rsidR="004D0207" w:rsidRPr="00CE1293">
        <w:rPr>
          <w:sz w:val="24"/>
          <w:szCs w:val="24"/>
        </w:rPr>
        <w:t>ипы практики</w:t>
      </w:r>
      <w:bookmarkEnd w:id="58"/>
      <w:bookmarkEnd w:id="59"/>
      <w:bookmarkEnd w:id="60"/>
    </w:p>
    <w:p w14:paraId="6EAFCC50" w14:textId="77777777" w:rsidR="004D0207" w:rsidRPr="00734C05" w:rsidRDefault="004D0207" w:rsidP="001708BD">
      <w:pPr>
        <w:spacing w:line="276" w:lineRule="auto"/>
        <w:ind w:firstLine="709"/>
        <w:jc w:val="both"/>
        <w:rPr>
          <w:rFonts w:cs="Times New Roman"/>
        </w:rPr>
      </w:pPr>
      <w:r w:rsidRPr="00734C05">
        <w:rPr>
          <w:rFonts w:cs="Times New Roman"/>
        </w:rPr>
        <w:t>В Блок 2 «Практика» входят учебная и производственная практики (далее вместе - практики)</w:t>
      </w:r>
      <w:r w:rsidR="00CE1293" w:rsidRPr="00734C05">
        <w:rPr>
          <w:rFonts w:cs="Times New Roman"/>
        </w:rPr>
        <w:t>.</w:t>
      </w:r>
    </w:p>
    <w:p w14:paraId="693E045C" w14:textId="77777777" w:rsidR="004D0207" w:rsidRPr="0085316D" w:rsidRDefault="004D0207" w:rsidP="001708BD">
      <w:pPr>
        <w:spacing w:line="276" w:lineRule="auto"/>
        <w:ind w:firstLine="709"/>
        <w:jc w:val="both"/>
        <w:rPr>
          <w:rFonts w:cs="Times New Roman"/>
        </w:rPr>
      </w:pPr>
      <w:r w:rsidRPr="0085316D">
        <w:rPr>
          <w:rFonts w:cs="Times New Roman"/>
        </w:rPr>
        <w:t>Типы учебной практики:</w:t>
      </w:r>
    </w:p>
    <w:p w14:paraId="0B3A1B76" w14:textId="56E68F20" w:rsidR="00FE0AC5" w:rsidRPr="0085316D" w:rsidRDefault="0085316D" w:rsidP="001708BD">
      <w:pPr>
        <w:tabs>
          <w:tab w:val="left" w:pos="1004"/>
        </w:tabs>
        <w:spacing w:line="276" w:lineRule="auto"/>
        <w:ind w:left="709"/>
        <w:jc w:val="both"/>
        <w:rPr>
          <w:rFonts w:cs="Times New Roman"/>
        </w:rPr>
      </w:pPr>
      <w:r w:rsidRPr="0085316D">
        <w:rPr>
          <w:rFonts w:cs="Times New Roman"/>
        </w:rPr>
        <w:t>#</w:t>
      </w:r>
      <w:proofErr w:type="spellStart"/>
      <w:r>
        <w:rPr>
          <w:rFonts w:cs="Times New Roman"/>
          <w:lang w:val="en-US"/>
        </w:rPr>
        <w:t>syllabusPracticesU</w:t>
      </w:r>
      <w:proofErr w:type="spellEnd"/>
    </w:p>
    <w:p w14:paraId="4F3C2FC5" w14:textId="77777777" w:rsidR="004D0207" w:rsidRPr="0085316D" w:rsidRDefault="004D0207" w:rsidP="001708BD">
      <w:pPr>
        <w:tabs>
          <w:tab w:val="left" w:pos="1004"/>
        </w:tabs>
        <w:spacing w:line="276" w:lineRule="auto"/>
        <w:ind w:left="709"/>
        <w:jc w:val="both"/>
        <w:rPr>
          <w:rFonts w:cs="Times New Roman"/>
        </w:rPr>
      </w:pPr>
      <w:r w:rsidRPr="0085316D">
        <w:rPr>
          <w:rFonts w:cs="Times New Roman"/>
        </w:rPr>
        <w:t>Типы производственной практики:</w:t>
      </w:r>
    </w:p>
    <w:p w14:paraId="79669343" w14:textId="268AEDB6" w:rsidR="00FE0AC5" w:rsidRPr="00CE1293" w:rsidRDefault="0085316D" w:rsidP="007E580A">
      <w:pPr>
        <w:tabs>
          <w:tab w:val="left" w:pos="1004"/>
        </w:tabs>
        <w:spacing w:line="276" w:lineRule="auto"/>
        <w:ind w:left="709"/>
        <w:jc w:val="both"/>
        <w:rPr>
          <w:rFonts w:cs="Times New Roman"/>
        </w:rPr>
      </w:pPr>
      <w:r w:rsidRPr="0085316D">
        <w:rPr>
          <w:rFonts w:cs="Times New Roman"/>
        </w:rPr>
        <w:t>#</w:t>
      </w:r>
      <w:proofErr w:type="spellStart"/>
      <w:r>
        <w:rPr>
          <w:rFonts w:cs="Times New Roman"/>
          <w:lang w:val="en-US"/>
        </w:rPr>
        <w:t>syllabusPracticesP</w:t>
      </w:r>
      <w:proofErr w:type="spellEnd"/>
      <w:r w:rsidR="007E580A" w:rsidRPr="0085316D">
        <w:rPr>
          <w:rFonts w:cs="Times New Roman"/>
        </w:rPr>
        <w:t>.</w:t>
      </w:r>
    </w:p>
    <w:p w14:paraId="6F2C5E0F" w14:textId="77777777" w:rsidR="006E58EC" w:rsidRPr="00CE1293" w:rsidRDefault="006E58EC" w:rsidP="006F0ECF">
      <w:pPr>
        <w:pStyle w:val="2"/>
        <w:keepNext w:val="0"/>
        <w:numPr>
          <w:ilvl w:val="1"/>
          <w:numId w:val="11"/>
        </w:numPr>
        <w:ind w:left="0" w:firstLine="709"/>
        <w:rPr>
          <w:sz w:val="24"/>
          <w:szCs w:val="24"/>
        </w:rPr>
      </w:pPr>
      <w:bookmarkStart w:id="61" w:name="_Toc27478176"/>
      <w:bookmarkStart w:id="62" w:name="_Toc40783567"/>
      <w:r w:rsidRPr="00CE1293">
        <w:rPr>
          <w:sz w:val="24"/>
          <w:szCs w:val="24"/>
        </w:rPr>
        <w:t>Матрица соответствия компетенций</w:t>
      </w:r>
      <w:bookmarkEnd w:id="61"/>
      <w:bookmarkEnd w:id="62"/>
      <w:r w:rsidRPr="00CE1293">
        <w:rPr>
          <w:sz w:val="24"/>
          <w:szCs w:val="24"/>
        </w:rPr>
        <w:t xml:space="preserve"> </w:t>
      </w:r>
    </w:p>
    <w:p w14:paraId="142154DF" w14:textId="77777777" w:rsidR="004D0207" w:rsidRPr="00CE1293" w:rsidRDefault="004D0207" w:rsidP="001708BD">
      <w:pPr>
        <w:tabs>
          <w:tab w:val="left" w:leader="underscore" w:pos="10994"/>
        </w:tabs>
        <w:spacing w:line="276" w:lineRule="auto"/>
        <w:ind w:firstLine="709"/>
        <w:jc w:val="both"/>
        <w:rPr>
          <w:rFonts w:cs="Times New Roman"/>
        </w:rPr>
      </w:pPr>
      <w:r w:rsidRPr="00CE1293">
        <w:rPr>
          <w:rFonts w:cs="Times New Roman"/>
        </w:rPr>
        <w:t>Матрица соответствия компетенций и элементов учебного плана</w:t>
      </w:r>
      <w:r w:rsidR="0018167C" w:rsidRPr="00CE1293">
        <w:rPr>
          <w:rFonts w:cs="Times New Roman"/>
        </w:rPr>
        <w:t xml:space="preserve"> представлена в таблице 5.1. </w:t>
      </w:r>
    </w:p>
    <w:p w14:paraId="5DC1A662" w14:textId="77777777" w:rsidR="00F0324F" w:rsidRDefault="002A263A" w:rsidP="00265D5D">
      <w:pPr>
        <w:tabs>
          <w:tab w:val="left" w:leader="underscore" w:pos="10994"/>
        </w:tabs>
        <w:spacing w:line="276" w:lineRule="auto"/>
        <w:ind w:firstLine="709"/>
        <w:jc w:val="right"/>
        <w:rPr>
          <w:rFonts w:cs="Times New Roman"/>
        </w:rPr>
      </w:pPr>
      <w:r w:rsidRPr="00CE1293">
        <w:rPr>
          <w:rFonts w:cs="Times New Roman"/>
        </w:rPr>
        <w:t>Таблица 5.1</w:t>
      </w:r>
    </w:p>
    <w:p w14:paraId="6918E05B" w14:textId="77777777" w:rsidR="00524289" w:rsidRDefault="00C0174D" w:rsidP="00265D5D">
      <w:pPr>
        <w:tabs>
          <w:tab w:val="left" w:leader="underscore" w:pos="10994"/>
        </w:tabs>
        <w:spacing w:line="276" w:lineRule="auto"/>
        <w:ind w:firstLine="709"/>
        <w:jc w:val="center"/>
        <w:rPr>
          <w:rFonts w:cs="Times New Roman"/>
        </w:rPr>
      </w:pPr>
      <w:r w:rsidRPr="00CE1293">
        <w:rPr>
          <w:rFonts w:cs="Times New Roman"/>
        </w:rPr>
        <w:t>Матрица соответствия компетенций и элементов учебного плана</w:t>
      </w:r>
    </w:p>
    <w:p w14:paraId="7A63EC54" w14:textId="77777777" w:rsidR="00F5713C" w:rsidRDefault="00F5713C" w:rsidP="00265D5D">
      <w:pPr>
        <w:tabs>
          <w:tab w:val="left" w:leader="underscore" w:pos="10994"/>
        </w:tabs>
        <w:spacing w:line="276" w:lineRule="auto"/>
        <w:ind w:firstLine="709"/>
        <w:jc w:val="center"/>
        <w:rPr>
          <w:rFonts w:cs="Times New Roman"/>
        </w:rPr>
      </w:pPr>
    </w:p>
    <w:tbl>
      <w:tblPr>
        <w:tblW w:w="963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6"/>
        <w:gridCol w:w="7903"/>
      </w:tblGrid>
      <w:tr w:rsidR="00D6632F" w:rsidRPr="00F5713C" w14:paraId="3FAEC5DD" w14:textId="77777777" w:rsidTr="004B2CE6">
        <w:trPr>
          <w:trHeight w:val="408"/>
        </w:trPr>
        <w:tc>
          <w:tcPr>
            <w:tcW w:w="1736" w:type="dxa"/>
            <w:shd w:val="clear" w:color="auto" w:fill="auto"/>
            <w:vAlign w:val="center"/>
          </w:tcPr>
          <w:p w14:paraId="666E5A95" w14:textId="77777777" w:rsidR="00D6632F" w:rsidRPr="00F5713C" w:rsidRDefault="00D6632F" w:rsidP="00D6632F">
            <w:pPr>
              <w:widowControl/>
              <w:rPr>
                <w:rFonts w:eastAsia="Times New Roman" w:cs="Times New Roman"/>
                <w:color w:val="auto"/>
                <w:lang w:bidi="ar-SA"/>
              </w:rPr>
            </w:pPr>
            <w:r w:rsidRPr="00CE1293">
              <w:rPr>
                <w:rFonts w:eastAsia="Times New Roman" w:cs="Times New Roman"/>
                <w:color w:val="auto"/>
                <w:lang w:bidi="ar-SA"/>
              </w:rPr>
              <w:t>Индекс</w:t>
            </w:r>
          </w:p>
        </w:tc>
        <w:tc>
          <w:tcPr>
            <w:tcW w:w="7903" w:type="dxa"/>
            <w:shd w:val="clear" w:color="auto" w:fill="auto"/>
            <w:vAlign w:val="center"/>
          </w:tcPr>
          <w:p w14:paraId="329600F0" w14:textId="77777777" w:rsidR="00D6632F" w:rsidRPr="00F5713C" w:rsidRDefault="00D6632F" w:rsidP="00D6632F">
            <w:pPr>
              <w:widowControl/>
              <w:jc w:val="center"/>
              <w:rPr>
                <w:rFonts w:eastAsia="Times New Roman" w:cs="Times New Roman"/>
                <w:color w:val="auto"/>
                <w:lang w:bidi="ar-SA"/>
              </w:rPr>
            </w:pPr>
            <w:r w:rsidRPr="00CE1293">
              <w:rPr>
                <w:rFonts w:eastAsia="Times New Roman" w:cs="Times New Roman"/>
                <w:color w:val="auto"/>
                <w:lang w:bidi="ar-SA"/>
              </w:rPr>
              <w:t>Наименование дисциплины</w:t>
            </w:r>
          </w:p>
        </w:tc>
      </w:tr>
    </w:tbl>
    <w:p w14:paraId="3A7C9BAC" w14:textId="77777777" w:rsidR="006E58EC" w:rsidRPr="00CE1293" w:rsidRDefault="006E58EC" w:rsidP="00B417C5">
      <w:pPr>
        <w:pStyle w:val="2"/>
        <w:keepNext w:val="0"/>
        <w:numPr>
          <w:ilvl w:val="1"/>
          <w:numId w:val="11"/>
        </w:numPr>
        <w:ind w:firstLine="349"/>
        <w:rPr>
          <w:sz w:val="24"/>
          <w:szCs w:val="24"/>
          <w:lang w:bidi="ar-SA"/>
        </w:rPr>
      </w:pPr>
      <w:bookmarkStart w:id="63" w:name="_Toc27478177"/>
      <w:bookmarkStart w:id="64" w:name="_Toc40783568"/>
      <w:r w:rsidRPr="00CE1293">
        <w:rPr>
          <w:sz w:val="24"/>
          <w:szCs w:val="24"/>
          <w:lang w:bidi="ar-SA"/>
        </w:rPr>
        <w:t>Содержание основной профессиональной образовательной программы</w:t>
      </w:r>
      <w:bookmarkEnd w:id="63"/>
      <w:bookmarkEnd w:id="64"/>
      <w:r w:rsidRPr="00CE1293">
        <w:rPr>
          <w:sz w:val="24"/>
          <w:szCs w:val="24"/>
          <w:lang w:bidi="ar-SA"/>
        </w:rPr>
        <w:t xml:space="preserve"> </w:t>
      </w:r>
    </w:p>
    <w:p w14:paraId="596CE4D5" w14:textId="77777777" w:rsidR="00210891" w:rsidRPr="00CE1293" w:rsidRDefault="00210891" w:rsidP="006F0ECF">
      <w:pPr>
        <w:widowControl/>
        <w:numPr>
          <w:ilvl w:val="0"/>
          <w:numId w:val="5"/>
        </w:numPr>
        <w:tabs>
          <w:tab w:val="clear" w:pos="2419"/>
          <w:tab w:val="left" w:pos="993"/>
          <w:tab w:val="num" w:pos="1210"/>
          <w:tab w:val="num" w:pos="1418"/>
        </w:tabs>
        <w:spacing w:line="360" w:lineRule="auto"/>
        <w:ind w:left="0" w:firstLine="709"/>
        <w:jc w:val="both"/>
        <w:rPr>
          <w:rFonts w:cs="Times New Roman"/>
        </w:rPr>
      </w:pPr>
      <w:r w:rsidRPr="00CE1293">
        <w:rPr>
          <w:rFonts w:cs="Times New Roman"/>
        </w:rPr>
        <w:t>общая характеристика образовательной программы;</w:t>
      </w:r>
    </w:p>
    <w:p w14:paraId="4193A6EE" w14:textId="77777777" w:rsidR="00210891" w:rsidRPr="00CE1293" w:rsidRDefault="00210891" w:rsidP="006F0ECF">
      <w:pPr>
        <w:widowControl/>
        <w:numPr>
          <w:ilvl w:val="0"/>
          <w:numId w:val="5"/>
        </w:numPr>
        <w:tabs>
          <w:tab w:val="clear" w:pos="2419"/>
          <w:tab w:val="left" w:pos="993"/>
          <w:tab w:val="num" w:pos="1210"/>
          <w:tab w:val="num" w:pos="1418"/>
        </w:tabs>
        <w:spacing w:line="360" w:lineRule="auto"/>
        <w:ind w:left="0" w:firstLine="709"/>
        <w:jc w:val="both"/>
        <w:rPr>
          <w:rFonts w:cs="Times New Roman"/>
        </w:rPr>
      </w:pPr>
      <w:r w:rsidRPr="00CE1293">
        <w:rPr>
          <w:rFonts w:cs="Times New Roman"/>
        </w:rPr>
        <w:t>учебный план;</w:t>
      </w:r>
    </w:p>
    <w:p w14:paraId="5877D359" w14:textId="77777777" w:rsidR="00210891" w:rsidRPr="00CE1293" w:rsidRDefault="00210891" w:rsidP="006F0ECF">
      <w:pPr>
        <w:widowControl/>
        <w:numPr>
          <w:ilvl w:val="0"/>
          <w:numId w:val="5"/>
        </w:numPr>
        <w:tabs>
          <w:tab w:val="clear" w:pos="2419"/>
          <w:tab w:val="left" w:pos="993"/>
          <w:tab w:val="num" w:pos="1210"/>
          <w:tab w:val="num" w:pos="1418"/>
        </w:tabs>
        <w:spacing w:line="360" w:lineRule="auto"/>
        <w:ind w:left="0" w:firstLine="709"/>
        <w:jc w:val="both"/>
        <w:rPr>
          <w:rFonts w:cs="Times New Roman"/>
        </w:rPr>
      </w:pPr>
      <w:r w:rsidRPr="00CE1293">
        <w:rPr>
          <w:rFonts w:cs="Times New Roman"/>
        </w:rPr>
        <w:t>календарный учебный график;</w:t>
      </w:r>
    </w:p>
    <w:p w14:paraId="07F3E3D6" w14:textId="77777777" w:rsidR="00210891" w:rsidRPr="00CE1293" w:rsidRDefault="00210891" w:rsidP="006F0ECF">
      <w:pPr>
        <w:widowControl/>
        <w:numPr>
          <w:ilvl w:val="0"/>
          <w:numId w:val="5"/>
        </w:numPr>
        <w:tabs>
          <w:tab w:val="clear" w:pos="2419"/>
          <w:tab w:val="left" w:pos="993"/>
          <w:tab w:val="num" w:pos="1210"/>
          <w:tab w:val="num" w:pos="1418"/>
        </w:tabs>
        <w:spacing w:line="360" w:lineRule="auto"/>
        <w:ind w:left="0" w:firstLine="709"/>
        <w:jc w:val="both"/>
        <w:rPr>
          <w:rFonts w:cs="Times New Roman"/>
        </w:rPr>
      </w:pPr>
      <w:r w:rsidRPr="00CE1293">
        <w:rPr>
          <w:rFonts w:cs="Times New Roman"/>
        </w:rPr>
        <w:t>аннотации рабочих программ;</w:t>
      </w:r>
    </w:p>
    <w:p w14:paraId="32784ECD" w14:textId="77777777" w:rsidR="00210891" w:rsidRPr="00CE1293" w:rsidRDefault="00210891" w:rsidP="006F0ECF">
      <w:pPr>
        <w:widowControl/>
        <w:numPr>
          <w:ilvl w:val="0"/>
          <w:numId w:val="5"/>
        </w:numPr>
        <w:tabs>
          <w:tab w:val="clear" w:pos="2419"/>
          <w:tab w:val="left" w:pos="993"/>
          <w:tab w:val="num" w:pos="1210"/>
          <w:tab w:val="num" w:pos="1418"/>
        </w:tabs>
        <w:spacing w:line="360" w:lineRule="auto"/>
        <w:ind w:left="0" w:firstLine="709"/>
        <w:jc w:val="both"/>
        <w:rPr>
          <w:rFonts w:cs="Times New Roman"/>
        </w:rPr>
      </w:pPr>
      <w:r w:rsidRPr="00CE1293">
        <w:rPr>
          <w:rFonts w:cs="Times New Roman"/>
        </w:rPr>
        <w:t>учебно-методическое обеспечение дисциплин (включая рабочие программы дисциплин (модулей));</w:t>
      </w:r>
    </w:p>
    <w:p w14:paraId="4C73E1F1" w14:textId="77777777" w:rsidR="00210891" w:rsidRPr="00CE1293" w:rsidRDefault="00210891" w:rsidP="006F0ECF">
      <w:pPr>
        <w:widowControl/>
        <w:numPr>
          <w:ilvl w:val="0"/>
          <w:numId w:val="5"/>
        </w:numPr>
        <w:tabs>
          <w:tab w:val="clear" w:pos="2419"/>
          <w:tab w:val="left" w:pos="993"/>
          <w:tab w:val="num" w:pos="1210"/>
          <w:tab w:val="num" w:pos="1418"/>
        </w:tabs>
        <w:spacing w:line="360" w:lineRule="auto"/>
        <w:ind w:left="0" w:firstLine="709"/>
        <w:jc w:val="both"/>
        <w:rPr>
          <w:rFonts w:cs="Times New Roman"/>
        </w:rPr>
      </w:pPr>
      <w:r w:rsidRPr="00CE1293">
        <w:rPr>
          <w:rFonts w:cs="Times New Roman"/>
        </w:rPr>
        <w:t>учебно-методическое обеспечение практик (включая программы практик);</w:t>
      </w:r>
    </w:p>
    <w:p w14:paraId="14AFC1BB" w14:textId="77777777" w:rsidR="00210891" w:rsidRPr="00CE1293" w:rsidRDefault="00210891" w:rsidP="006F0ECF">
      <w:pPr>
        <w:widowControl/>
        <w:numPr>
          <w:ilvl w:val="0"/>
          <w:numId w:val="5"/>
        </w:numPr>
        <w:tabs>
          <w:tab w:val="clear" w:pos="2419"/>
          <w:tab w:val="left" w:pos="993"/>
          <w:tab w:val="num" w:pos="1210"/>
          <w:tab w:val="num" w:pos="1418"/>
        </w:tabs>
        <w:spacing w:line="360" w:lineRule="auto"/>
        <w:ind w:left="0" w:firstLine="709"/>
        <w:jc w:val="both"/>
        <w:rPr>
          <w:rFonts w:cs="Times New Roman"/>
        </w:rPr>
      </w:pPr>
      <w:r w:rsidRPr="00CE1293">
        <w:rPr>
          <w:rFonts w:cs="Times New Roman"/>
        </w:rPr>
        <w:t xml:space="preserve">учебно-методическое обеспечение </w:t>
      </w:r>
      <w:r w:rsidR="007262F3" w:rsidRPr="00CE1293">
        <w:rPr>
          <w:rFonts w:cs="Times New Roman"/>
        </w:rPr>
        <w:t xml:space="preserve">государственной </w:t>
      </w:r>
      <w:r w:rsidRPr="00CE1293">
        <w:rPr>
          <w:rFonts w:cs="Times New Roman"/>
        </w:rPr>
        <w:t>итоговой (итоговой) аттестации (включая программу ГИА).</w:t>
      </w:r>
    </w:p>
    <w:p w14:paraId="35A7DAFB" w14:textId="77777777" w:rsidR="006E58EC" w:rsidRPr="00CE1293" w:rsidRDefault="006E58EC" w:rsidP="006F0ECF">
      <w:pPr>
        <w:pStyle w:val="4"/>
        <w:keepNext w:val="0"/>
        <w:numPr>
          <w:ilvl w:val="2"/>
          <w:numId w:val="11"/>
        </w:numPr>
        <w:ind w:left="0" w:firstLine="709"/>
        <w:rPr>
          <w:szCs w:val="24"/>
        </w:rPr>
      </w:pPr>
      <w:r w:rsidRPr="00CE1293">
        <w:rPr>
          <w:szCs w:val="24"/>
        </w:rPr>
        <w:t>Учебный план</w:t>
      </w:r>
    </w:p>
    <w:p w14:paraId="0388A3EE" w14:textId="3F20A61F" w:rsidR="006E58EC" w:rsidRPr="00CE1293" w:rsidRDefault="006E58EC" w:rsidP="001708BD">
      <w:pPr>
        <w:pStyle w:val="af3"/>
        <w:ind w:firstLine="709"/>
        <w:jc w:val="both"/>
        <w:rPr>
          <w:rFonts w:cs="Times New Roman"/>
        </w:rPr>
      </w:pPr>
      <w:r w:rsidRPr="00CE1293">
        <w:rPr>
          <w:rFonts w:cs="Times New Roman"/>
        </w:rPr>
        <w:t xml:space="preserve">Учебные планы подготовки </w:t>
      </w:r>
      <w:r w:rsidR="00734C05">
        <w:rPr>
          <w:rFonts w:cs="Times New Roman"/>
          <w:lang w:val="ru-RU"/>
        </w:rPr>
        <w:t>#syllabusLevel</w:t>
      </w:r>
      <w:r w:rsidR="00734C05">
        <w:rPr>
          <w:rFonts w:cs="Times New Roman"/>
          <w:lang w:val="en-US"/>
        </w:rPr>
        <w:t>Whom</w:t>
      </w:r>
      <w:r w:rsidRPr="00CE1293">
        <w:rPr>
          <w:rFonts w:cs="Times New Roman"/>
        </w:rPr>
        <w:t xml:space="preserve"> по образовательной программе </w:t>
      </w:r>
      <w:r w:rsidR="00734C05" w:rsidRPr="00734C05">
        <w:rPr>
          <w:rFonts w:cs="Times New Roman"/>
          <w:lang w:val="ru-RU"/>
        </w:rPr>
        <w:t>#</w:t>
      </w:r>
      <w:proofErr w:type="spellStart"/>
      <w:r w:rsidR="00734C05">
        <w:rPr>
          <w:rFonts w:cs="Times New Roman"/>
          <w:lang w:val="en-US"/>
        </w:rPr>
        <w:t>syllabusLevelWhat</w:t>
      </w:r>
      <w:proofErr w:type="spellEnd"/>
      <w:r w:rsidRPr="00CE1293">
        <w:rPr>
          <w:rFonts w:cs="Times New Roman"/>
          <w:i/>
        </w:rPr>
        <w:t xml:space="preserve"> </w:t>
      </w:r>
      <w:r w:rsidRPr="00D877F1">
        <w:rPr>
          <w:rFonts w:cs="Times New Roman"/>
          <w:i/>
        </w:rPr>
        <w:t>«</w:t>
      </w:r>
      <w:r w:rsidR="00D877F1" w:rsidRPr="00D877F1">
        <w:rPr>
          <w:rFonts w:cs="Times New Roman"/>
          <w:i/>
          <w:u w:val="single"/>
        </w:rPr>
        <w:t>#</w:t>
      </w:r>
      <w:proofErr w:type="spellStart"/>
      <w:r w:rsidR="00D877F1" w:rsidRPr="00D877F1">
        <w:rPr>
          <w:rFonts w:cs="Times New Roman"/>
          <w:i/>
          <w:u w:val="single"/>
        </w:rPr>
        <w:t>syllabusProfile</w:t>
      </w:r>
      <w:proofErr w:type="spellEnd"/>
      <w:r w:rsidRPr="00D877F1">
        <w:rPr>
          <w:rFonts w:cs="Times New Roman"/>
          <w:i/>
        </w:rPr>
        <w:t xml:space="preserve">» </w:t>
      </w:r>
      <w:r w:rsidRPr="00D877F1">
        <w:rPr>
          <w:rFonts w:cs="Times New Roman"/>
        </w:rPr>
        <w:t xml:space="preserve">по направлению подготовки </w:t>
      </w:r>
      <w:r w:rsidR="00D877F1">
        <w:rPr>
          <w:rFonts w:cs="Times New Roman"/>
          <w:i/>
          <w:u w:val="single"/>
        </w:rPr>
        <w:t>#syllabusSpeciality</w:t>
      </w:r>
      <w:r w:rsidRPr="00CE1293">
        <w:rPr>
          <w:rFonts w:cs="Times New Roman"/>
        </w:rPr>
        <w:t xml:space="preserve"> по всем реализуемым формам обучения являются неотъемлемой частью данной ОПОП.</w:t>
      </w:r>
    </w:p>
    <w:p w14:paraId="2C05A5A6" w14:textId="6736D609" w:rsidR="006E58EC" w:rsidRPr="00CE1293" w:rsidRDefault="006E58EC" w:rsidP="001708BD">
      <w:pPr>
        <w:pStyle w:val="af3"/>
        <w:spacing w:after="0" w:line="276" w:lineRule="auto"/>
        <w:ind w:firstLine="709"/>
        <w:jc w:val="both"/>
        <w:rPr>
          <w:rFonts w:cs="Times New Roman"/>
        </w:rPr>
      </w:pPr>
      <w:r w:rsidRPr="00CE1293">
        <w:rPr>
          <w:rFonts w:cs="Times New Roman"/>
        </w:rPr>
        <w:t xml:space="preserve">В рамках обязательной части Блока 1 программы </w:t>
      </w:r>
      <w:r w:rsidR="00734C05">
        <w:rPr>
          <w:rFonts w:cs="Times New Roman"/>
          <w:lang w:val="ru-RU"/>
        </w:rPr>
        <w:t>#syllabusLevelWhat</w:t>
      </w:r>
      <w:r w:rsidRPr="00CE1293">
        <w:rPr>
          <w:rFonts w:cs="Times New Roman"/>
        </w:rPr>
        <w:t xml:space="preserve"> реализуются следующие дисциплины и практики: </w:t>
      </w:r>
    </w:p>
    <w:tbl>
      <w:tblPr>
        <w:tblW w:w="9297" w:type="dxa"/>
        <w:jc w:val="center"/>
        <w:tblLook w:val="04A0" w:firstRow="1" w:lastRow="0" w:firstColumn="1" w:lastColumn="0" w:noHBand="0" w:noVBand="1"/>
      </w:tblPr>
      <w:tblGrid>
        <w:gridCol w:w="1700"/>
        <w:gridCol w:w="7597"/>
      </w:tblGrid>
      <w:tr w:rsidR="00FE390C" w:rsidRPr="00CE1293" w14:paraId="6FEE8180" w14:textId="77777777" w:rsidTr="00434692">
        <w:trPr>
          <w:trHeight w:val="315"/>
          <w:jc w:val="center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09004" w14:textId="77777777" w:rsidR="00FE390C" w:rsidRPr="00CE1293" w:rsidRDefault="00FE390C" w:rsidP="00FE390C">
            <w:pPr>
              <w:jc w:val="center"/>
              <w:rPr>
                <w:rFonts w:eastAsia="Times New Roman" w:cs="Times New Roman"/>
                <w:color w:val="auto"/>
                <w:lang w:bidi="ar-SA"/>
              </w:rPr>
            </w:pPr>
            <w:r w:rsidRPr="00CE1293">
              <w:rPr>
                <w:rFonts w:eastAsia="Times New Roman" w:cs="Times New Roman"/>
                <w:color w:val="auto"/>
                <w:lang w:bidi="ar-SA"/>
              </w:rPr>
              <w:t>Индекс</w:t>
            </w:r>
          </w:p>
        </w:tc>
        <w:tc>
          <w:tcPr>
            <w:tcW w:w="7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1EAED" w14:textId="77777777" w:rsidR="00FE390C" w:rsidRPr="00CE1293" w:rsidRDefault="00FE390C" w:rsidP="00FE390C">
            <w:pPr>
              <w:jc w:val="center"/>
              <w:rPr>
                <w:rFonts w:eastAsia="Times New Roman" w:cs="Times New Roman"/>
                <w:color w:val="auto"/>
                <w:lang w:bidi="ar-SA"/>
              </w:rPr>
            </w:pPr>
            <w:r w:rsidRPr="00CE1293">
              <w:rPr>
                <w:rFonts w:eastAsia="Times New Roman" w:cs="Times New Roman"/>
                <w:color w:val="auto"/>
                <w:lang w:bidi="ar-SA"/>
              </w:rPr>
              <w:t>Наименование дисциплины</w:t>
            </w:r>
          </w:p>
        </w:tc>
      </w:tr>
    </w:tbl>
    <w:p w14:paraId="135A9EFD" w14:textId="3F891AC9" w:rsidR="006E58EC" w:rsidRPr="00CE1293" w:rsidRDefault="006E58EC" w:rsidP="001708BD">
      <w:pPr>
        <w:pStyle w:val="af3"/>
        <w:spacing w:after="0" w:line="276" w:lineRule="auto"/>
        <w:ind w:firstLine="709"/>
        <w:jc w:val="both"/>
        <w:rPr>
          <w:rFonts w:cs="Times New Roman"/>
        </w:rPr>
      </w:pPr>
      <w:r w:rsidRPr="00D877F1">
        <w:rPr>
          <w:rFonts w:cs="Times New Roman"/>
        </w:rPr>
        <w:t>В рамках части, формируемой</w:t>
      </w:r>
      <w:r w:rsidRPr="00CE1293">
        <w:rPr>
          <w:rFonts w:cs="Times New Roman"/>
        </w:rPr>
        <w:t xml:space="preserve"> участниками образовательных отношений Блока 1 программы </w:t>
      </w:r>
      <w:r w:rsidR="00734C05">
        <w:rPr>
          <w:rFonts w:cs="Times New Roman"/>
        </w:rPr>
        <w:t>#syllabusLevelWhat</w:t>
      </w:r>
      <w:r w:rsidR="00524289" w:rsidRPr="00CE1293">
        <w:rPr>
          <w:rFonts w:cs="Times New Roman"/>
        </w:rPr>
        <w:t>,</w:t>
      </w:r>
      <w:r w:rsidRPr="00CE1293">
        <w:rPr>
          <w:rFonts w:cs="Times New Roman"/>
        </w:rPr>
        <w:t xml:space="preserve"> реализуются следующие дисциплины и практики: </w:t>
      </w:r>
    </w:p>
    <w:tbl>
      <w:tblPr>
        <w:tblW w:w="9520" w:type="dxa"/>
        <w:jc w:val="center"/>
        <w:tblLook w:val="04A0" w:firstRow="1" w:lastRow="0" w:firstColumn="1" w:lastColumn="0" w:noHBand="0" w:noVBand="1"/>
      </w:tblPr>
      <w:tblGrid>
        <w:gridCol w:w="1751"/>
        <w:gridCol w:w="7769"/>
      </w:tblGrid>
      <w:tr w:rsidR="00FE390C" w:rsidRPr="00CE1293" w14:paraId="07ABB8C9" w14:textId="77777777" w:rsidTr="00B50245">
        <w:trPr>
          <w:trHeight w:val="315"/>
          <w:jc w:val="center"/>
        </w:trPr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20F9A" w14:textId="77777777" w:rsidR="00FE390C" w:rsidRPr="00CE1293" w:rsidRDefault="00FE390C" w:rsidP="00FE390C">
            <w:pPr>
              <w:jc w:val="center"/>
              <w:rPr>
                <w:rFonts w:eastAsia="Times New Roman" w:cs="Times New Roman"/>
                <w:color w:val="auto"/>
                <w:lang w:bidi="ar-SA"/>
              </w:rPr>
            </w:pPr>
            <w:r w:rsidRPr="00CE1293">
              <w:rPr>
                <w:rFonts w:eastAsia="Times New Roman" w:cs="Times New Roman"/>
                <w:color w:val="auto"/>
                <w:lang w:bidi="ar-SA"/>
              </w:rPr>
              <w:t>Индекс</w:t>
            </w:r>
          </w:p>
        </w:tc>
        <w:tc>
          <w:tcPr>
            <w:tcW w:w="7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D498E" w14:textId="77777777" w:rsidR="00FE390C" w:rsidRPr="00CE1293" w:rsidRDefault="00FE390C" w:rsidP="00FE390C">
            <w:pPr>
              <w:jc w:val="center"/>
              <w:rPr>
                <w:rFonts w:eastAsia="Times New Roman" w:cs="Times New Roman"/>
                <w:color w:val="auto"/>
                <w:lang w:bidi="ar-SA"/>
              </w:rPr>
            </w:pPr>
            <w:r w:rsidRPr="00CE1293">
              <w:rPr>
                <w:rFonts w:eastAsia="Times New Roman" w:cs="Times New Roman"/>
                <w:color w:val="auto"/>
                <w:lang w:bidi="ar-SA"/>
              </w:rPr>
              <w:t>Наименование дисциплины</w:t>
            </w:r>
          </w:p>
        </w:tc>
      </w:tr>
    </w:tbl>
    <w:p w14:paraId="205957A9" w14:textId="77777777" w:rsidR="00B50245" w:rsidRPr="00CE1293" w:rsidRDefault="00B50245" w:rsidP="001708BD">
      <w:pPr>
        <w:pStyle w:val="af3"/>
        <w:spacing w:after="0" w:line="276" w:lineRule="auto"/>
        <w:ind w:firstLine="709"/>
        <w:jc w:val="both"/>
        <w:rPr>
          <w:rFonts w:cs="Times New Roman"/>
          <w:color w:val="22272F"/>
          <w:shd w:val="clear" w:color="auto" w:fill="FFFFFF"/>
        </w:rPr>
      </w:pPr>
      <w:r w:rsidRPr="00CE1293">
        <w:rPr>
          <w:rFonts w:cs="Times New Roman"/>
        </w:rPr>
        <w:t xml:space="preserve">В рамках образовательной программы </w:t>
      </w:r>
      <w:r w:rsidRPr="00CE1293">
        <w:rPr>
          <w:rFonts w:cs="Times New Roman"/>
          <w:color w:val="22272F"/>
          <w:shd w:val="clear" w:color="auto" w:fill="FFFFFF"/>
        </w:rPr>
        <w:t xml:space="preserve">обучающимся обеспечивается возможность освоения факультативных (необязательных для изучения при освоении образовательной </w:t>
      </w:r>
      <w:r w:rsidRPr="00CE1293">
        <w:rPr>
          <w:rFonts w:cs="Times New Roman"/>
          <w:color w:val="22272F"/>
          <w:shd w:val="clear" w:color="auto" w:fill="FFFFFF"/>
        </w:rPr>
        <w:lastRenderedPageBreak/>
        <w:t>программы) и элективных (избираемых в обязательном порядке) дисциплин (модулей) в порядке, установленном локальным нормативным актом УлГТУ. Избранные обучающимся элективные дисциплины (модули) являются обязательными для освоения</w:t>
      </w:r>
      <w:r w:rsidR="00095866" w:rsidRPr="00CE1293">
        <w:rPr>
          <w:rFonts w:cs="Times New Roman"/>
          <w:color w:val="22272F"/>
          <w:shd w:val="clear" w:color="auto" w:fill="FFFFFF"/>
        </w:rPr>
        <w:t>.</w:t>
      </w: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1700"/>
        <w:gridCol w:w="7656"/>
      </w:tblGrid>
      <w:tr w:rsidR="00FE390C" w:rsidRPr="00CE1293" w14:paraId="33CB8A36" w14:textId="77777777" w:rsidTr="00210891">
        <w:trPr>
          <w:trHeight w:val="315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4BA60" w14:textId="77777777" w:rsidR="00FE390C" w:rsidRPr="00CE1293" w:rsidRDefault="00FE390C" w:rsidP="00FE390C">
            <w:pPr>
              <w:jc w:val="center"/>
              <w:rPr>
                <w:rFonts w:eastAsia="Times New Roman" w:cs="Times New Roman"/>
                <w:color w:val="auto"/>
                <w:lang w:bidi="ar-SA"/>
              </w:rPr>
            </w:pPr>
            <w:r w:rsidRPr="00CE1293">
              <w:rPr>
                <w:rFonts w:eastAsia="Times New Roman" w:cs="Times New Roman"/>
                <w:color w:val="auto"/>
                <w:lang w:bidi="ar-SA"/>
              </w:rPr>
              <w:t>Индекс</w:t>
            </w:r>
          </w:p>
        </w:tc>
        <w:tc>
          <w:tcPr>
            <w:tcW w:w="7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EAF64" w14:textId="77777777" w:rsidR="00FE390C" w:rsidRPr="00CE1293" w:rsidRDefault="00FE390C" w:rsidP="00FE390C">
            <w:pPr>
              <w:jc w:val="center"/>
              <w:rPr>
                <w:rFonts w:eastAsia="Times New Roman" w:cs="Times New Roman"/>
                <w:color w:val="auto"/>
                <w:lang w:bidi="ar-SA"/>
              </w:rPr>
            </w:pPr>
            <w:r w:rsidRPr="00CE1293">
              <w:rPr>
                <w:rFonts w:eastAsia="Times New Roman" w:cs="Times New Roman"/>
                <w:color w:val="auto"/>
                <w:lang w:bidi="ar-SA"/>
              </w:rPr>
              <w:t>Наименование дисциплины</w:t>
            </w:r>
          </w:p>
        </w:tc>
      </w:tr>
    </w:tbl>
    <w:p w14:paraId="28E1463A" w14:textId="77777777" w:rsidR="006E58EC" w:rsidRPr="006622DA" w:rsidRDefault="006E58EC" w:rsidP="001708BD">
      <w:pPr>
        <w:spacing w:line="276" w:lineRule="auto"/>
        <w:ind w:firstLine="709"/>
        <w:jc w:val="both"/>
        <w:rPr>
          <w:rFonts w:cs="Times New Roman"/>
        </w:rPr>
      </w:pPr>
      <w:r w:rsidRPr="006622DA">
        <w:rPr>
          <w:rFonts w:cs="Times New Roman"/>
        </w:rPr>
        <w:t>Общая продолжительность каникул в течение учебного года составляет:</w:t>
      </w:r>
    </w:p>
    <w:p w14:paraId="654FE4AD" w14:textId="77777777" w:rsidR="006E58EC" w:rsidRPr="006622DA" w:rsidRDefault="006E58EC" w:rsidP="001708BD">
      <w:pPr>
        <w:pStyle w:val="af5"/>
        <w:widowControl w:val="0"/>
        <w:spacing w:before="0" w:beforeAutospacing="0" w:after="0" w:afterAutospacing="0" w:line="276" w:lineRule="auto"/>
        <w:jc w:val="both"/>
      </w:pPr>
      <w:r w:rsidRPr="006622DA">
        <w:t>при продолжительности обучения в течение учебного года более 39 недель - не менее 7 недель и не более 10 недель;</w:t>
      </w:r>
    </w:p>
    <w:p w14:paraId="4504B73C" w14:textId="77777777" w:rsidR="006E58EC" w:rsidRPr="006622DA" w:rsidRDefault="006E58EC" w:rsidP="001708BD">
      <w:pPr>
        <w:pStyle w:val="af5"/>
        <w:widowControl w:val="0"/>
        <w:spacing w:before="0" w:beforeAutospacing="0" w:after="0" w:afterAutospacing="0" w:line="276" w:lineRule="auto"/>
        <w:jc w:val="both"/>
      </w:pPr>
      <w:r w:rsidRPr="006622DA">
        <w:t>при продолжительности обучения в течение учебного года не менее 12 недель и не более 39 недель - не менее 3 недель и не более 7 недель.</w:t>
      </w:r>
    </w:p>
    <w:p w14:paraId="60F65256" w14:textId="77777777" w:rsidR="006E58EC" w:rsidRPr="006622DA" w:rsidRDefault="006E58EC" w:rsidP="001708BD">
      <w:pPr>
        <w:pStyle w:val="af5"/>
        <w:widowControl w:val="0"/>
        <w:spacing w:before="0" w:beforeAutospacing="0" w:after="0" w:afterAutospacing="0" w:line="276" w:lineRule="auto"/>
        <w:jc w:val="both"/>
      </w:pPr>
      <w:r w:rsidRPr="006622DA">
        <w:t>при продолжительности обучения в течение учебного года менее 12 недель - не более 2 недель.</w:t>
      </w:r>
    </w:p>
    <w:p w14:paraId="64C18967" w14:textId="77777777" w:rsidR="006E58EC" w:rsidRPr="006622DA" w:rsidRDefault="006E58EC" w:rsidP="006F0ECF">
      <w:pPr>
        <w:pStyle w:val="4"/>
        <w:keepNext w:val="0"/>
        <w:numPr>
          <w:ilvl w:val="2"/>
          <w:numId w:val="11"/>
        </w:numPr>
        <w:ind w:left="0" w:firstLine="709"/>
      </w:pPr>
      <w:bookmarkStart w:id="65" w:name="_Toc494874371"/>
      <w:bookmarkStart w:id="66" w:name="_Toc498437322"/>
      <w:r w:rsidRPr="006622DA">
        <w:t>Календарный учебный график</w:t>
      </w:r>
      <w:bookmarkEnd w:id="65"/>
      <w:bookmarkEnd w:id="66"/>
    </w:p>
    <w:p w14:paraId="6FC11E4A" w14:textId="77777777" w:rsidR="006E58EC" w:rsidRPr="006622DA" w:rsidRDefault="006E58EC" w:rsidP="001708BD">
      <w:pPr>
        <w:pStyle w:val="af3"/>
        <w:spacing w:after="0" w:line="276" w:lineRule="auto"/>
        <w:ind w:firstLine="709"/>
        <w:jc w:val="both"/>
        <w:rPr>
          <w:rFonts w:cs="Times New Roman"/>
        </w:rPr>
      </w:pPr>
      <w:r w:rsidRPr="006622DA">
        <w:rPr>
          <w:rFonts w:cs="Times New Roman"/>
        </w:rPr>
        <w:t xml:space="preserve">В календарном учебном графике отражена последовательность реализации ОПОП по годам, включая теоретическое обучение, практики, </w:t>
      </w:r>
      <w:r w:rsidR="001D7399" w:rsidRPr="006622DA">
        <w:rPr>
          <w:rFonts w:cs="Times New Roman"/>
        </w:rPr>
        <w:t xml:space="preserve">промежуточную </w:t>
      </w:r>
      <w:r w:rsidRPr="006622DA">
        <w:rPr>
          <w:rFonts w:cs="Times New Roman"/>
        </w:rPr>
        <w:t xml:space="preserve">и </w:t>
      </w:r>
      <w:r w:rsidR="001D7399" w:rsidRPr="006622DA">
        <w:rPr>
          <w:rFonts w:cs="Times New Roman"/>
        </w:rPr>
        <w:t xml:space="preserve">государственную </w:t>
      </w:r>
      <w:r w:rsidRPr="006622DA">
        <w:rPr>
          <w:rFonts w:cs="Times New Roman"/>
        </w:rPr>
        <w:t xml:space="preserve">итоговую </w:t>
      </w:r>
      <w:r w:rsidR="00C17E2A" w:rsidRPr="006622DA">
        <w:rPr>
          <w:rFonts w:cs="Times New Roman"/>
        </w:rPr>
        <w:t xml:space="preserve">(итоговую) </w:t>
      </w:r>
      <w:r w:rsidR="001D7399" w:rsidRPr="006622DA">
        <w:rPr>
          <w:rFonts w:cs="Times New Roman"/>
        </w:rPr>
        <w:t>аттестацию</w:t>
      </w:r>
      <w:r w:rsidRPr="006622DA">
        <w:rPr>
          <w:rFonts w:cs="Times New Roman"/>
        </w:rPr>
        <w:t>, каникулы (см. календарный учебный график в приложении).</w:t>
      </w:r>
    </w:p>
    <w:p w14:paraId="5EB3EFF9" w14:textId="77777777" w:rsidR="006E58EC" w:rsidRPr="006622DA" w:rsidRDefault="006E58EC" w:rsidP="006F0ECF">
      <w:pPr>
        <w:pStyle w:val="4"/>
        <w:keepNext w:val="0"/>
        <w:numPr>
          <w:ilvl w:val="2"/>
          <w:numId w:val="11"/>
        </w:numPr>
        <w:ind w:left="0" w:firstLine="709"/>
      </w:pPr>
      <w:bookmarkStart w:id="67" w:name="_Toc494874372"/>
      <w:bookmarkStart w:id="68" w:name="_Toc498437323"/>
      <w:r w:rsidRPr="006622DA">
        <w:t>Рабочие программы дисциплин</w:t>
      </w:r>
      <w:bookmarkEnd w:id="67"/>
      <w:r w:rsidRPr="006622DA">
        <w:t xml:space="preserve"> (модулей)</w:t>
      </w:r>
      <w:bookmarkEnd w:id="68"/>
    </w:p>
    <w:p w14:paraId="3809FD4C" w14:textId="77777777" w:rsidR="00534284" w:rsidRPr="006622DA" w:rsidRDefault="00534284" w:rsidP="001708BD">
      <w:pPr>
        <w:pStyle w:val="af3"/>
        <w:spacing w:after="0" w:line="276" w:lineRule="auto"/>
        <w:ind w:firstLine="709"/>
        <w:jc w:val="both"/>
        <w:rPr>
          <w:rFonts w:eastAsia="Calibri" w:cs="Times New Roman"/>
        </w:rPr>
      </w:pPr>
      <w:r w:rsidRPr="006622DA">
        <w:rPr>
          <w:rFonts w:eastAsia="Calibri" w:cs="Times New Roman"/>
        </w:rPr>
        <w:t>Рабочая программа дисциплин (модулей) является неотъемлемой частью ОПОП.</w:t>
      </w:r>
    </w:p>
    <w:p w14:paraId="72471E47" w14:textId="77777777" w:rsidR="00534284" w:rsidRPr="006622DA" w:rsidRDefault="00534284" w:rsidP="000D0813">
      <w:pPr>
        <w:pStyle w:val="af3"/>
        <w:spacing w:after="0" w:line="276" w:lineRule="auto"/>
        <w:ind w:firstLine="709"/>
        <w:jc w:val="both"/>
        <w:rPr>
          <w:rFonts w:ascii="Calibri" w:eastAsia="Calibri" w:hAnsi="Calibri" w:cs="Times New Roman"/>
        </w:rPr>
      </w:pPr>
      <w:r w:rsidRPr="006622DA">
        <w:rPr>
          <w:rFonts w:eastAsia="Calibri" w:cs="Times New Roman"/>
        </w:rPr>
        <w:t xml:space="preserve">Содержание рабочей программы дисциплины определяется </w:t>
      </w:r>
      <w:r w:rsidR="000D0813" w:rsidRPr="006622DA">
        <w:rPr>
          <w:rFonts w:cs="Times New Roman"/>
        </w:rPr>
        <w:t>Положением об основной профессиональной образовательной программе высшего образования в Ульяновском государственном техническом университете.</w:t>
      </w:r>
    </w:p>
    <w:p w14:paraId="2D61898C" w14:textId="77777777" w:rsidR="006E58EC" w:rsidRPr="006622DA" w:rsidRDefault="006E58EC" w:rsidP="001708BD">
      <w:pPr>
        <w:pStyle w:val="af3"/>
        <w:spacing w:after="0" w:line="276" w:lineRule="auto"/>
        <w:ind w:firstLine="709"/>
        <w:jc w:val="both"/>
        <w:rPr>
          <w:rFonts w:cs="Times New Roman"/>
        </w:rPr>
      </w:pPr>
      <w:r w:rsidRPr="006622DA">
        <w:rPr>
          <w:rFonts w:cs="Times New Roman"/>
        </w:rPr>
        <w:t>Краткая характеристика дисциплин, содержание, формируемые компетенции, виды промежуточной аттест</w:t>
      </w:r>
      <w:r w:rsidR="001A31E9" w:rsidRPr="006622DA">
        <w:rPr>
          <w:rFonts w:cs="Times New Roman"/>
        </w:rPr>
        <w:t xml:space="preserve">ации и трудоемкость дисциплины </w:t>
      </w:r>
      <w:r w:rsidRPr="006622DA">
        <w:rPr>
          <w:rFonts w:cs="Times New Roman"/>
        </w:rPr>
        <w:t>представлены в аннотациях к каждой рабочей программе дисциплины.</w:t>
      </w:r>
    </w:p>
    <w:p w14:paraId="11E68E2A" w14:textId="77777777" w:rsidR="006E58EC" w:rsidRPr="006622DA" w:rsidRDefault="00FF3A61" w:rsidP="006F0ECF">
      <w:pPr>
        <w:pStyle w:val="4"/>
        <w:keepNext w:val="0"/>
        <w:numPr>
          <w:ilvl w:val="2"/>
          <w:numId w:val="11"/>
        </w:numPr>
        <w:ind w:left="0" w:firstLine="709"/>
      </w:pPr>
      <w:bookmarkStart w:id="69" w:name="_Toc494874373"/>
      <w:bookmarkStart w:id="70" w:name="_Toc498437324"/>
      <w:r w:rsidRPr="006622DA">
        <w:rPr>
          <w:lang w:val="ru-RU"/>
        </w:rPr>
        <w:t>Программы</w:t>
      </w:r>
      <w:r w:rsidR="006E58EC" w:rsidRPr="006622DA">
        <w:t xml:space="preserve"> практик</w:t>
      </w:r>
      <w:bookmarkEnd w:id="69"/>
      <w:bookmarkEnd w:id="70"/>
    </w:p>
    <w:p w14:paraId="54E88D9D" w14:textId="77777777" w:rsidR="001A31E9" w:rsidRPr="006622DA" w:rsidRDefault="00FF3A61" w:rsidP="001708BD">
      <w:pPr>
        <w:pStyle w:val="af3"/>
        <w:spacing w:after="0" w:line="276" w:lineRule="auto"/>
        <w:ind w:firstLine="709"/>
        <w:jc w:val="both"/>
        <w:rPr>
          <w:rFonts w:eastAsia="Calibri" w:cs="Times New Roman"/>
        </w:rPr>
      </w:pPr>
      <w:r w:rsidRPr="006622DA">
        <w:rPr>
          <w:rFonts w:eastAsia="Calibri" w:cs="Times New Roman"/>
          <w:lang w:val="ru-RU"/>
        </w:rPr>
        <w:t>Программы</w:t>
      </w:r>
      <w:r w:rsidR="001A31E9" w:rsidRPr="006622DA">
        <w:rPr>
          <w:rFonts w:eastAsia="Calibri" w:cs="Times New Roman"/>
        </w:rPr>
        <w:t xml:space="preserve"> практик </w:t>
      </w:r>
      <w:r w:rsidR="00844BEE" w:rsidRPr="006622DA">
        <w:rPr>
          <w:rFonts w:eastAsia="Calibri" w:cs="Times New Roman"/>
          <w:lang w:val="ru-RU"/>
        </w:rPr>
        <w:t>являются</w:t>
      </w:r>
      <w:r w:rsidR="00F0324F" w:rsidRPr="006622DA">
        <w:rPr>
          <w:rFonts w:eastAsia="Calibri" w:cs="Times New Roman"/>
        </w:rPr>
        <w:t xml:space="preserve"> </w:t>
      </w:r>
      <w:r w:rsidR="001A31E9" w:rsidRPr="006622DA">
        <w:rPr>
          <w:rFonts w:eastAsia="Calibri" w:cs="Times New Roman"/>
        </w:rPr>
        <w:t>неотъемлемой частью ОПОП.</w:t>
      </w:r>
    </w:p>
    <w:p w14:paraId="788DAE40" w14:textId="77777777" w:rsidR="006E58EC" w:rsidRPr="006622DA" w:rsidRDefault="006E58EC" w:rsidP="001708BD">
      <w:pPr>
        <w:pStyle w:val="af3"/>
        <w:spacing w:after="0" w:line="276" w:lineRule="auto"/>
        <w:ind w:firstLine="709"/>
        <w:jc w:val="both"/>
        <w:rPr>
          <w:rFonts w:cs="Times New Roman"/>
        </w:rPr>
      </w:pPr>
      <w:r w:rsidRPr="006622DA">
        <w:rPr>
          <w:rFonts w:cs="Times New Roman"/>
        </w:rPr>
        <w:t xml:space="preserve">Практики закрепляют знания и умения, приобретаемые обучающимися в результате освоения теоретических курсов, вырабатывают практические навыки и способствуют комплексному формированию </w:t>
      </w:r>
      <w:r w:rsidR="00F84B2F" w:rsidRPr="006622DA">
        <w:rPr>
          <w:rFonts w:cs="Times New Roman"/>
        </w:rPr>
        <w:t>универсальных</w:t>
      </w:r>
      <w:r w:rsidRPr="006622DA">
        <w:rPr>
          <w:rFonts w:cs="Times New Roman"/>
        </w:rPr>
        <w:t>, общепрофессиональных и профессиональных компетенций обучающихся.</w:t>
      </w:r>
    </w:p>
    <w:p w14:paraId="6E62D4DE" w14:textId="77777777" w:rsidR="006E58EC" w:rsidRPr="006622DA" w:rsidRDefault="006E58EC" w:rsidP="001708BD">
      <w:pPr>
        <w:pStyle w:val="af3"/>
        <w:spacing w:after="0" w:line="276" w:lineRule="auto"/>
        <w:ind w:firstLine="709"/>
        <w:jc w:val="both"/>
        <w:rPr>
          <w:rFonts w:cs="Times New Roman"/>
        </w:rPr>
      </w:pPr>
      <w:r w:rsidRPr="006622DA">
        <w:rPr>
          <w:rFonts w:cs="Times New Roman"/>
        </w:rPr>
        <w:t xml:space="preserve">Образовательной программой предусмотрены следующие практики: </w:t>
      </w:r>
    </w:p>
    <w:p w14:paraId="608D4028" w14:textId="77777777" w:rsidR="007D28B4" w:rsidRPr="006622DA" w:rsidRDefault="007D28B4" w:rsidP="007D28B4">
      <w:pPr>
        <w:pStyle w:val="3"/>
        <w:rPr>
          <w:szCs w:val="24"/>
        </w:rPr>
      </w:pPr>
      <w:r w:rsidRPr="006622DA">
        <w:rPr>
          <w:szCs w:val="24"/>
        </w:rPr>
        <w:t xml:space="preserve">учебная практика (тип практики: ознакомительная; способ проведения практики: стационарная; форма проведения практики: дискретно); </w:t>
      </w:r>
    </w:p>
    <w:p w14:paraId="25E333F2" w14:textId="77777777" w:rsidR="007D28B4" w:rsidRPr="006622DA" w:rsidRDefault="007D28B4" w:rsidP="007D28B4">
      <w:pPr>
        <w:pStyle w:val="3"/>
        <w:rPr>
          <w:rFonts w:eastAsia="Arial Unicode MS" w:cs="Arial Unicode MS"/>
          <w:color w:val="000000"/>
          <w:szCs w:val="24"/>
          <w:lang w:bidi="ru-RU"/>
        </w:rPr>
      </w:pPr>
      <w:r w:rsidRPr="006622DA">
        <w:t xml:space="preserve">производственная практика (тип практики: научно-исследовательская; способ проведения практики: стационарная, выездная; форма проведения практики: дискретно); </w:t>
      </w:r>
    </w:p>
    <w:p w14:paraId="184C9698" w14:textId="77777777" w:rsidR="006E58EC" w:rsidRPr="006622DA" w:rsidRDefault="007D28B4" w:rsidP="007D28B4">
      <w:pPr>
        <w:pStyle w:val="3"/>
        <w:rPr>
          <w:rFonts w:eastAsia="Arial Unicode MS" w:cs="Arial Unicode MS"/>
          <w:color w:val="000000"/>
          <w:szCs w:val="24"/>
          <w:lang w:bidi="ru-RU"/>
        </w:rPr>
      </w:pPr>
      <w:r w:rsidRPr="006622DA">
        <w:t>производственная практика (тип практики: преддипломная практика; способ проведения практики: стационарная, выездная; форма проведения практики: дискретно).</w:t>
      </w:r>
    </w:p>
    <w:p w14:paraId="4D3A0A3A" w14:textId="77777777" w:rsidR="001A31E9" w:rsidRPr="006622DA" w:rsidRDefault="006E58EC" w:rsidP="001708BD">
      <w:pPr>
        <w:pStyle w:val="af3"/>
        <w:spacing w:after="0" w:line="276" w:lineRule="auto"/>
        <w:ind w:firstLine="709"/>
        <w:jc w:val="both"/>
        <w:rPr>
          <w:rFonts w:cs="Times New Roman"/>
        </w:rPr>
      </w:pPr>
      <w:r w:rsidRPr="006622DA">
        <w:rPr>
          <w:rFonts w:cs="Times New Roman"/>
        </w:rPr>
        <w:t>Для каждой практики разработана соответствующая программа практики</w:t>
      </w:r>
      <w:r w:rsidR="001A31E9" w:rsidRPr="006622DA">
        <w:rPr>
          <w:rFonts w:cs="Times New Roman"/>
        </w:rPr>
        <w:t>.</w:t>
      </w:r>
    </w:p>
    <w:p w14:paraId="46A73813" w14:textId="77777777" w:rsidR="006E58EC" w:rsidRPr="006622DA" w:rsidRDefault="006E58EC" w:rsidP="006F0ECF">
      <w:pPr>
        <w:pStyle w:val="4"/>
        <w:keepNext w:val="0"/>
        <w:numPr>
          <w:ilvl w:val="2"/>
          <w:numId w:val="11"/>
        </w:numPr>
        <w:ind w:left="0" w:firstLine="709"/>
      </w:pPr>
      <w:bookmarkStart w:id="71" w:name="_Toc494874374"/>
      <w:bookmarkStart w:id="72" w:name="_Toc498437325"/>
      <w:r w:rsidRPr="006622DA">
        <w:t xml:space="preserve">Программа </w:t>
      </w:r>
      <w:r w:rsidR="00FF3A61" w:rsidRPr="006622DA">
        <w:t xml:space="preserve">государственной итоговой (итоговой) </w:t>
      </w:r>
      <w:r w:rsidRPr="006622DA">
        <w:t>аттестации</w:t>
      </w:r>
      <w:bookmarkEnd w:id="71"/>
      <w:bookmarkEnd w:id="72"/>
      <w:r w:rsidRPr="006622DA">
        <w:t xml:space="preserve"> </w:t>
      </w:r>
    </w:p>
    <w:p w14:paraId="181F050D" w14:textId="77777777" w:rsidR="006E58EC" w:rsidRPr="006622DA" w:rsidRDefault="00FF3A61" w:rsidP="001708BD">
      <w:pPr>
        <w:pStyle w:val="af3"/>
        <w:spacing w:after="0" w:line="276" w:lineRule="auto"/>
        <w:ind w:firstLine="709"/>
        <w:jc w:val="both"/>
        <w:rPr>
          <w:rFonts w:cs="Times New Roman"/>
        </w:rPr>
      </w:pPr>
      <w:r w:rsidRPr="006622DA">
        <w:rPr>
          <w:rFonts w:cs="Times New Roman"/>
          <w:lang w:val="ru-RU"/>
        </w:rPr>
        <w:t>Государственная</w:t>
      </w:r>
      <w:r w:rsidRPr="006622DA">
        <w:rPr>
          <w:rFonts w:cs="Times New Roman"/>
        </w:rPr>
        <w:t xml:space="preserve"> итогов</w:t>
      </w:r>
      <w:r w:rsidRPr="006622DA">
        <w:rPr>
          <w:rFonts w:cs="Times New Roman"/>
          <w:lang w:val="ru-RU"/>
        </w:rPr>
        <w:t>ая</w:t>
      </w:r>
      <w:r w:rsidRPr="006622DA">
        <w:rPr>
          <w:rFonts w:cs="Times New Roman"/>
        </w:rPr>
        <w:t xml:space="preserve"> (итогов</w:t>
      </w:r>
      <w:r w:rsidRPr="006622DA">
        <w:rPr>
          <w:rFonts w:cs="Times New Roman"/>
          <w:lang w:val="ru-RU"/>
        </w:rPr>
        <w:t>ая</w:t>
      </w:r>
      <w:r w:rsidRPr="006622DA">
        <w:rPr>
          <w:rFonts w:cs="Times New Roman"/>
        </w:rPr>
        <w:t xml:space="preserve">) </w:t>
      </w:r>
      <w:r w:rsidR="006E58EC" w:rsidRPr="006622DA">
        <w:rPr>
          <w:rFonts w:cs="Times New Roman"/>
        </w:rPr>
        <w:t xml:space="preserve">аттестация направлена на установление соответствия уровня профессиональной подготовки выпускников требованиям федерального государственного образовательного стандарта. </w:t>
      </w:r>
    </w:p>
    <w:p w14:paraId="79117685" w14:textId="34FBC27A" w:rsidR="006E58EC" w:rsidRPr="006622DA" w:rsidRDefault="00844BEE" w:rsidP="001708BD">
      <w:pPr>
        <w:pStyle w:val="af3"/>
        <w:spacing w:after="0" w:line="276" w:lineRule="auto"/>
        <w:ind w:firstLine="709"/>
        <w:jc w:val="both"/>
        <w:rPr>
          <w:rFonts w:cs="Times New Roman"/>
        </w:rPr>
      </w:pPr>
      <w:r w:rsidRPr="006622DA">
        <w:rPr>
          <w:rFonts w:cs="Times New Roman"/>
          <w:lang w:val="ru-RU"/>
        </w:rPr>
        <w:t>Государственной</w:t>
      </w:r>
      <w:r w:rsidRPr="006622DA">
        <w:rPr>
          <w:rFonts w:cs="Times New Roman"/>
        </w:rPr>
        <w:t xml:space="preserve"> итоговой (итоговой)</w:t>
      </w:r>
      <w:r w:rsidR="006E58EC" w:rsidRPr="006622DA">
        <w:rPr>
          <w:rFonts w:cs="Times New Roman"/>
        </w:rPr>
        <w:t xml:space="preserve"> аттестацией по направлению подготовки </w:t>
      </w:r>
      <w:r w:rsidR="00DD628C" w:rsidRPr="006622DA">
        <w:rPr>
          <w:rFonts w:cs="Times New Roman"/>
          <w:i/>
          <w:u w:val="single"/>
        </w:rPr>
        <w:lastRenderedPageBreak/>
        <w:t>#syllabusSpeciality</w:t>
      </w:r>
      <w:r w:rsidR="006E58EC" w:rsidRPr="006622DA">
        <w:rPr>
          <w:rFonts w:cs="Times New Roman"/>
        </w:rPr>
        <w:t xml:space="preserve"> предусмотрен</w:t>
      </w:r>
      <w:r w:rsidR="00175D9F" w:rsidRPr="006622DA">
        <w:rPr>
          <w:rFonts w:cs="Times New Roman"/>
          <w:lang w:val="ru-RU"/>
        </w:rPr>
        <w:t>о</w:t>
      </w:r>
      <w:r w:rsidR="006E58EC" w:rsidRPr="006622DA">
        <w:rPr>
          <w:rFonts w:cs="Times New Roman"/>
        </w:rPr>
        <w:t xml:space="preserve"> </w:t>
      </w:r>
      <w:r w:rsidR="008F6565" w:rsidRPr="006622DA">
        <w:rPr>
          <w:rFonts w:cs="Times New Roman"/>
        </w:rPr>
        <w:t xml:space="preserve">выполнение и </w:t>
      </w:r>
      <w:r w:rsidR="006E58EC" w:rsidRPr="006622DA">
        <w:rPr>
          <w:rFonts w:cs="Times New Roman"/>
        </w:rPr>
        <w:t>защита выпускной квалификационной работы.</w:t>
      </w:r>
    </w:p>
    <w:p w14:paraId="2DFCD25D" w14:textId="77777777" w:rsidR="006E58EC" w:rsidRPr="006622DA" w:rsidRDefault="006E58EC" w:rsidP="001708BD">
      <w:pPr>
        <w:pStyle w:val="af3"/>
        <w:spacing w:after="0" w:line="276" w:lineRule="auto"/>
        <w:ind w:firstLine="709"/>
        <w:jc w:val="both"/>
        <w:rPr>
          <w:rFonts w:cs="Times New Roman"/>
        </w:rPr>
      </w:pPr>
      <w:r w:rsidRPr="006622DA">
        <w:rPr>
          <w:rFonts w:cs="Times New Roman"/>
        </w:rPr>
        <w:t xml:space="preserve">Форма выпускной квалификационной работы </w:t>
      </w:r>
      <w:r w:rsidR="00971B74" w:rsidRPr="006622DA">
        <w:rPr>
          <w:rFonts w:cs="Times New Roman"/>
        </w:rPr>
        <w:t>–</w:t>
      </w:r>
      <w:r w:rsidRPr="006622DA">
        <w:rPr>
          <w:rFonts w:cs="Times New Roman"/>
        </w:rPr>
        <w:t xml:space="preserve"> </w:t>
      </w:r>
      <w:r w:rsidR="00971B74" w:rsidRPr="006622DA">
        <w:rPr>
          <w:rFonts w:cs="Times New Roman"/>
          <w:lang w:val="ru-RU"/>
        </w:rPr>
        <w:t>магистерская диссертация</w:t>
      </w:r>
      <w:r w:rsidRPr="006622DA">
        <w:rPr>
          <w:rFonts w:cs="Times New Roman"/>
        </w:rPr>
        <w:t>.</w:t>
      </w:r>
    </w:p>
    <w:p w14:paraId="571F11FA" w14:textId="77777777" w:rsidR="004D0207" w:rsidRPr="006622DA" w:rsidRDefault="004D0207" w:rsidP="001708BD">
      <w:pPr>
        <w:spacing w:line="276" w:lineRule="auto"/>
        <w:ind w:firstLine="709"/>
        <w:jc w:val="both"/>
        <w:rPr>
          <w:rFonts w:cs="Times New Roman"/>
          <w:sz w:val="16"/>
          <w:szCs w:val="16"/>
        </w:rPr>
      </w:pPr>
    </w:p>
    <w:p w14:paraId="5E0175A4" w14:textId="77777777" w:rsidR="004D0207" w:rsidRPr="006622DA" w:rsidRDefault="00B30EB6" w:rsidP="0038661F">
      <w:pPr>
        <w:pStyle w:val="1"/>
      </w:pPr>
      <w:bookmarkStart w:id="73" w:name="_Toc27478178"/>
      <w:bookmarkStart w:id="74" w:name="_Toc40783569"/>
      <w:r w:rsidRPr="006622DA">
        <w:t>Раздел 6</w:t>
      </w:r>
      <w:r w:rsidR="004D0207" w:rsidRPr="006622DA">
        <w:t xml:space="preserve"> УСЛОВИЯ ОСУЩЕСТВЛЕНИЯ</w:t>
      </w:r>
      <w:r w:rsidR="001A31E9" w:rsidRPr="006622DA">
        <w:t xml:space="preserve"> </w:t>
      </w:r>
      <w:r w:rsidR="004D0207" w:rsidRPr="006622DA">
        <w:t>ОБРАЗОВАТЕЛЬНОЙ ДЕЯТЕЛЬНОСТИ ПО ОСНОВНОЙ</w:t>
      </w:r>
      <w:r w:rsidR="001A31E9" w:rsidRPr="006622DA">
        <w:t xml:space="preserve"> </w:t>
      </w:r>
      <w:r w:rsidR="004D0207" w:rsidRPr="006622DA">
        <w:t>ПРОФЕССИОНАЛЬНОЙ ОБРАЗОВАТЕЛЬНОЙ ПРОГРАММЕ</w:t>
      </w:r>
      <w:bookmarkEnd w:id="73"/>
      <w:bookmarkEnd w:id="74"/>
    </w:p>
    <w:p w14:paraId="790AFBE7" w14:textId="77777777" w:rsidR="009A5914" w:rsidRPr="006622DA" w:rsidRDefault="009A5914" w:rsidP="009A5914">
      <w:pPr>
        <w:pStyle w:val="ConsPlusNormal"/>
        <w:ind w:firstLine="540"/>
        <w:jc w:val="both"/>
      </w:pPr>
      <w:r w:rsidRPr="006622DA">
        <w:t>Требования к условиям реализации программы магистратуры включают в себя:</w:t>
      </w:r>
    </w:p>
    <w:p w14:paraId="356EB944" w14:textId="77777777" w:rsidR="009A5914" w:rsidRPr="006622DA" w:rsidRDefault="009A5914" w:rsidP="009A5914">
      <w:pPr>
        <w:pStyle w:val="ConsPlusNormal"/>
        <w:ind w:firstLine="540"/>
        <w:jc w:val="both"/>
      </w:pPr>
      <w:r w:rsidRPr="006622DA">
        <w:t>- общесистемные требования;</w:t>
      </w:r>
    </w:p>
    <w:p w14:paraId="73C6325A" w14:textId="77777777" w:rsidR="009A5914" w:rsidRPr="006622DA" w:rsidRDefault="009A5914" w:rsidP="009A5914">
      <w:pPr>
        <w:pStyle w:val="ConsPlusNormal"/>
        <w:ind w:firstLine="540"/>
        <w:jc w:val="both"/>
      </w:pPr>
      <w:r w:rsidRPr="006622DA">
        <w:t>- требования к материально-техническому и учебно-методическому обеспечению;</w:t>
      </w:r>
    </w:p>
    <w:p w14:paraId="15869FEF" w14:textId="77777777" w:rsidR="009A5914" w:rsidRPr="006622DA" w:rsidRDefault="009A5914" w:rsidP="009A5914">
      <w:pPr>
        <w:pStyle w:val="ConsPlusNormal"/>
        <w:ind w:firstLine="540"/>
        <w:jc w:val="both"/>
      </w:pPr>
      <w:r w:rsidRPr="006622DA">
        <w:t>- требования к кадровым условиям реализации;</w:t>
      </w:r>
    </w:p>
    <w:p w14:paraId="68B24367" w14:textId="77777777" w:rsidR="009A5914" w:rsidRPr="006622DA" w:rsidRDefault="009A5914" w:rsidP="009A5914">
      <w:pPr>
        <w:pStyle w:val="ConsPlusNormal"/>
        <w:ind w:firstLine="540"/>
        <w:jc w:val="both"/>
      </w:pPr>
      <w:r w:rsidRPr="006622DA">
        <w:t>- требования к финансовым условиям реализации;</w:t>
      </w:r>
    </w:p>
    <w:p w14:paraId="19D0AD5F" w14:textId="77777777" w:rsidR="009A5914" w:rsidRPr="006622DA" w:rsidRDefault="009A5914" w:rsidP="009A5914">
      <w:pPr>
        <w:pStyle w:val="ConsPlusNormal"/>
        <w:ind w:firstLine="540"/>
        <w:jc w:val="both"/>
      </w:pPr>
      <w:r w:rsidRPr="006622DA">
        <w:t>- требования к применяемым механизмам оценки качества образовательной деятельности и подготовки обучающихся по программе магистратуры.</w:t>
      </w:r>
    </w:p>
    <w:p w14:paraId="7597DF03" w14:textId="77777777" w:rsidR="009A5914" w:rsidRPr="006622DA" w:rsidRDefault="009A5914" w:rsidP="009E1692">
      <w:pPr>
        <w:pStyle w:val="2"/>
        <w:keepNext w:val="0"/>
        <w:numPr>
          <w:ilvl w:val="1"/>
          <w:numId w:val="12"/>
        </w:numPr>
        <w:ind w:firstLine="49"/>
        <w:rPr>
          <w:color w:val="auto"/>
          <w:sz w:val="24"/>
          <w:szCs w:val="24"/>
        </w:rPr>
      </w:pPr>
      <w:bookmarkStart w:id="75" w:name="_Toc40783570"/>
      <w:r w:rsidRPr="006622DA">
        <w:rPr>
          <w:color w:val="auto"/>
          <w:sz w:val="24"/>
          <w:szCs w:val="24"/>
        </w:rPr>
        <w:t xml:space="preserve">Общесистемные требования к реализации программы </w:t>
      </w:r>
      <w:r w:rsidR="009B7557" w:rsidRPr="006622DA">
        <w:rPr>
          <w:color w:val="auto"/>
          <w:sz w:val="24"/>
          <w:szCs w:val="24"/>
          <w:lang w:val="ru-RU"/>
        </w:rPr>
        <w:t>магистратуры</w:t>
      </w:r>
      <w:bookmarkEnd w:id="75"/>
    </w:p>
    <w:p w14:paraId="5E537D8F" w14:textId="77777777" w:rsidR="009A5914" w:rsidRPr="006622DA" w:rsidRDefault="009A5914" w:rsidP="009A5914">
      <w:pPr>
        <w:pStyle w:val="4"/>
        <w:keepNext w:val="0"/>
        <w:numPr>
          <w:ilvl w:val="2"/>
          <w:numId w:val="12"/>
        </w:numPr>
        <w:ind w:left="0" w:firstLine="709"/>
        <w:jc w:val="both"/>
        <w:rPr>
          <w:szCs w:val="24"/>
        </w:rPr>
      </w:pPr>
      <w:r w:rsidRPr="006622DA">
        <w:rPr>
          <w:szCs w:val="24"/>
        </w:rPr>
        <w:t xml:space="preserve">УлГТУ располагает на праве собственности или ином законном основании материально-техническим обеспечением образовательной деятельности (помещениями и оборудованием) для реализации программы магистратуры по </w:t>
      </w:r>
      <w:hyperlink w:anchor="Par94" w:tooltip="Блок 1" w:history="1">
        <w:r w:rsidRPr="006622DA">
          <w:rPr>
            <w:szCs w:val="24"/>
          </w:rPr>
          <w:t>Блоку 1</w:t>
        </w:r>
      </w:hyperlink>
      <w:r w:rsidRPr="006622DA">
        <w:rPr>
          <w:szCs w:val="24"/>
        </w:rPr>
        <w:t xml:space="preserve"> "Дисциплины (модули)" и </w:t>
      </w:r>
      <w:hyperlink w:anchor="Par100" w:tooltip="Блок 3" w:history="1">
        <w:r w:rsidRPr="006622DA">
          <w:rPr>
            <w:szCs w:val="24"/>
          </w:rPr>
          <w:t>Блоку 3</w:t>
        </w:r>
      </w:hyperlink>
      <w:r w:rsidRPr="006622DA">
        <w:rPr>
          <w:szCs w:val="24"/>
        </w:rPr>
        <w:t xml:space="preserve"> "Государственная итоговая аттестация" в соответствии с учебным планом.</w:t>
      </w:r>
    </w:p>
    <w:p w14:paraId="4404C060" w14:textId="77777777" w:rsidR="009A5914" w:rsidRPr="006622DA" w:rsidRDefault="009A5914" w:rsidP="009A5914">
      <w:pPr>
        <w:pStyle w:val="4"/>
        <w:keepNext w:val="0"/>
        <w:numPr>
          <w:ilvl w:val="2"/>
          <w:numId w:val="12"/>
        </w:numPr>
        <w:ind w:left="0" w:firstLine="709"/>
        <w:jc w:val="both"/>
        <w:rPr>
          <w:szCs w:val="24"/>
        </w:rPr>
      </w:pPr>
      <w:r w:rsidRPr="006622DA">
        <w:rPr>
          <w:szCs w:val="24"/>
        </w:rPr>
        <w:t>Каждый обучающийся в течение всего периода обучения обеспечен индивидуальным неограниченным доступом к электронной информационно-образовательной среде УлГТУ из любой точки, в которой имеется доступ к информационно-телекоммуникационной сети "Интернет" (далее - сеть "Интернет"), как на территории УлГТУ, так и вне ее.</w:t>
      </w:r>
    </w:p>
    <w:p w14:paraId="0554EC29" w14:textId="77777777" w:rsidR="009A5914" w:rsidRPr="006622DA" w:rsidRDefault="009A5914" w:rsidP="009A5914">
      <w:pPr>
        <w:pStyle w:val="4"/>
        <w:keepNext w:val="0"/>
        <w:numPr>
          <w:ilvl w:val="2"/>
          <w:numId w:val="12"/>
        </w:numPr>
        <w:ind w:left="0" w:firstLine="709"/>
        <w:jc w:val="both"/>
        <w:rPr>
          <w:szCs w:val="24"/>
        </w:rPr>
      </w:pPr>
      <w:r w:rsidRPr="006622DA">
        <w:rPr>
          <w:szCs w:val="24"/>
        </w:rPr>
        <w:t>Электронная информационно-образовательная среда УлГТУ обеспечивает: доступ к учебным планам, рабочим программам дисциплин (модулей),</w:t>
      </w:r>
      <w:r w:rsidR="001F5E0D" w:rsidRPr="006622DA">
        <w:rPr>
          <w:szCs w:val="24"/>
          <w:lang w:val="ru-RU"/>
        </w:rPr>
        <w:t xml:space="preserve"> программам</w:t>
      </w:r>
      <w:r w:rsidRPr="006622DA">
        <w:rPr>
          <w:szCs w:val="24"/>
        </w:rPr>
        <w:t xml:space="preserve"> практик, электронным учебным изданиям и электронным образовательным ресурсам, указанным в рабочих программах дисциплин (модулей), </w:t>
      </w:r>
      <w:r w:rsidR="001F5E0D" w:rsidRPr="006622DA">
        <w:rPr>
          <w:szCs w:val="24"/>
          <w:lang w:val="ru-RU"/>
        </w:rPr>
        <w:t>программах</w:t>
      </w:r>
      <w:r w:rsidR="001F5E0D" w:rsidRPr="006622DA">
        <w:rPr>
          <w:szCs w:val="24"/>
        </w:rPr>
        <w:t xml:space="preserve"> </w:t>
      </w:r>
      <w:r w:rsidRPr="006622DA">
        <w:rPr>
          <w:szCs w:val="24"/>
        </w:rPr>
        <w:t>практик; формирование электронного портфолио обучающегося, в том числе сохранение его работ и оценок за эти работы.</w:t>
      </w:r>
    </w:p>
    <w:p w14:paraId="25F486BC" w14:textId="77777777" w:rsidR="009A5914" w:rsidRPr="006622DA" w:rsidRDefault="009A5914" w:rsidP="009A5914">
      <w:pPr>
        <w:pStyle w:val="4"/>
        <w:keepNext w:val="0"/>
        <w:numPr>
          <w:ilvl w:val="2"/>
          <w:numId w:val="12"/>
        </w:numPr>
        <w:ind w:left="0" w:firstLine="709"/>
        <w:jc w:val="both"/>
        <w:rPr>
          <w:szCs w:val="24"/>
        </w:rPr>
      </w:pPr>
      <w:r w:rsidRPr="006622DA">
        <w:rPr>
          <w:szCs w:val="24"/>
        </w:rPr>
        <w:t xml:space="preserve">В случае применения электронного обучения, дистанционных образовательных технологий при реализации программы </w:t>
      </w:r>
      <w:r w:rsidR="009B7557" w:rsidRPr="006622DA">
        <w:rPr>
          <w:color w:val="auto"/>
          <w:szCs w:val="24"/>
          <w:lang w:val="ru-RU"/>
        </w:rPr>
        <w:t>магистратуры</w:t>
      </w:r>
      <w:r w:rsidR="009B7557" w:rsidRPr="006622DA">
        <w:rPr>
          <w:szCs w:val="24"/>
        </w:rPr>
        <w:t xml:space="preserve"> </w:t>
      </w:r>
      <w:r w:rsidRPr="006622DA">
        <w:rPr>
          <w:szCs w:val="24"/>
        </w:rPr>
        <w:t xml:space="preserve">ЭИОС УлГТУ обеспечивает: фиксацию хода образовательного процесса, результатов промежуточной аттестации и результатов освоения программы </w:t>
      </w:r>
      <w:r w:rsidR="009B7557" w:rsidRPr="006622DA">
        <w:rPr>
          <w:color w:val="auto"/>
          <w:szCs w:val="24"/>
          <w:lang w:val="ru-RU"/>
        </w:rPr>
        <w:t>магистратуры</w:t>
      </w:r>
      <w:r w:rsidRPr="006622DA">
        <w:rPr>
          <w:szCs w:val="24"/>
        </w:rPr>
        <w:t>; 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 взаимодействие между участниками образовательного процесса, в том числе синхронное и (или) асинхронное взаимодействия посредством сети «Интернет».</w:t>
      </w:r>
    </w:p>
    <w:p w14:paraId="30E1A9B9" w14:textId="77777777" w:rsidR="009A5914" w:rsidRPr="006622DA" w:rsidRDefault="009A5914" w:rsidP="009A5914">
      <w:pPr>
        <w:pStyle w:val="4"/>
        <w:keepNext w:val="0"/>
        <w:numPr>
          <w:ilvl w:val="2"/>
          <w:numId w:val="12"/>
        </w:numPr>
        <w:ind w:left="0" w:firstLine="709"/>
        <w:jc w:val="both"/>
        <w:rPr>
          <w:szCs w:val="24"/>
        </w:rPr>
      </w:pPr>
      <w:r w:rsidRPr="006622DA">
        <w:rPr>
          <w:szCs w:val="24"/>
        </w:rPr>
        <w:t>Функционирование ЭИОС обеспечивается соответствующими средствами информационно-коммуникационных технологий и квалификацией работников, ее использующих и поддерживающих.</w:t>
      </w:r>
    </w:p>
    <w:p w14:paraId="5C38E65D" w14:textId="77777777" w:rsidR="009A5914" w:rsidRPr="006622DA" w:rsidRDefault="009A5914" w:rsidP="009A5914">
      <w:pPr>
        <w:pStyle w:val="4"/>
        <w:keepNext w:val="0"/>
        <w:numPr>
          <w:ilvl w:val="2"/>
          <w:numId w:val="12"/>
        </w:numPr>
        <w:ind w:left="0" w:firstLine="709"/>
        <w:jc w:val="both"/>
        <w:rPr>
          <w:szCs w:val="24"/>
        </w:rPr>
      </w:pPr>
      <w:r w:rsidRPr="006622DA">
        <w:rPr>
          <w:szCs w:val="24"/>
        </w:rPr>
        <w:t>Функционирование ЭИОС соответствует законодательству Российской Федерации.</w:t>
      </w:r>
    </w:p>
    <w:p w14:paraId="0DEA548E" w14:textId="77777777" w:rsidR="009A5914" w:rsidRPr="006622DA" w:rsidRDefault="009A5914" w:rsidP="003D0818">
      <w:pPr>
        <w:pStyle w:val="4"/>
        <w:keepNext w:val="0"/>
        <w:numPr>
          <w:ilvl w:val="2"/>
          <w:numId w:val="12"/>
        </w:numPr>
        <w:spacing w:before="240"/>
        <w:jc w:val="both"/>
      </w:pPr>
      <w:r w:rsidRPr="006622DA">
        <w:rPr>
          <w:szCs w:val="24"/>
        </w:rPr>
        <w:t xml:space="preserve">Программа </w:t>
      </w:r>
      <w:r w:rsidRPr="006622DA">
        <w:rPr>
          <w:szCs w:val="24"/>
          <w:lang w:val="ru-RU"/>
        </w:rPr>
        <w:t xml:space="preserve">магистратуры </w:t>
      </w:r>
      <w:r w:rsidR="003D0818" w:rsidRPr="006622DA">
        <w:rPr>
          <w:szCs w:val="24"/>
          <w:lang w:val="ru-RU"/>
        </w:rPr>
        <w:t>реализуется в том числе в сетевой форме</w:t>
      </w:r>
      <w:r w:rsidRPr="006622DA">
        <w:rPr>
          <w:szCs w:val="24"/>
        </w:rPr>
        <w:t>.</w:t>
      </w:r>
    </w:p>
    <w:p w14:paraId="71BA8C19" w14:textId="77777777" w:rsidR="009A5914" w:rsidRPr="006622DA" w:rsidRDefault="009A5914" w:rsidP="009E1692">
      <w:pPr>
        <w:pStyle w:val="2"/>
        <w:keepNext w:val="0"/>
        <w:numPr>
          <w:ilvl w:val="1"/>
          <w:numId w:val="12"/>
        </w:numPr>
        <w:ind w:left="0" w:firstLine="709"/>
        <w:rPr>
          <w:color w:val="auto"/>
          <w:sz w:val="24"/>
          <w:szCs w:val="24"/>
        </w:rPr>
      </w:pPr>
      <w:bookmarkStart w:id="76" w:name="_Toc40783571"/>
      <w:r w:rsidRPr="006622DA">
        <w:rPr>
          <w:color w:val="auto"/>
          <w:sz w:val="24"/>
          <w:szCs w:val="24"/>
        </w:rPr>
        <w:t>Требования к материально-техническому и учебно-методическому обеспечению программы магистратуры.</w:t>
      </w:r>
      <w:bookmarkEnd w:id="76"/>
    </w:p>
    <w:p w14:paraId="1C9D83FC" w14:textId="77777777" w:rsidR="009A5914" w:rsidRPr="006622DA" w:rsidRDefault="009A5914" w:rsidP="009E1692">
      <w:pPr>
        <w:pStyle w:val="4"/>
        <w:keepNext w:val="0"/>
        <w:numPr>
          <w:ilvl w:val="2"/>
          <w:numId w:val="12"/>
        </w:numPr>
        <w:ind w:left="0" w:firstLine="720"/>
        <w:jc w:val="both"/>
        <w:rPr>
          <w:szCs w:val="24"/>
        </w:rPr>
      </w:pPr>
      <w:r w:rsidRPr="006622DA">
        <w:rPr>
          <w:szCs w:val="24"/>
        </w:rPr>
        <w:lastRenderedPageBreak/>
        <w:t>Помещения представля</w:t>
      </w:r>
      <w:r w:rsidRPr="006622DA">
        <w:rPr>
          <w:szCs w:val="24"/>
          <w:lang w:val="ru-RU"/>
        </w:rPr>
        <w:t>ю</w:t>
      </w:r>
      <w:r w:rsidRPr="006622DA">
        <w:rPr>
          <w:szCs w:val="24"/>
        </w:rPr>
        <w:t>т собой учебные аудитории для проведения учебных занятий, предусмотренных программой магистратуры, оснащенные оборудованием и техническими средствами обучения, состав которых определяется в рабочих программах дисциплин (модулей).</w:t>
      </w:r>
    </w:p>
    <w:p w14:paraId="61DD1969" w14:textId="77777777" w:rsidR="009A5914" w:rsidRPr="006622DA" w:rsidRDefault="009A5914" w:rsidP="009E1692">
      <w:pPr>
        <w:pStyle w:val="4"/>
        <w:keepNext w:val="0"/>
        <w:numPr>
          <w:ilvl w:val="2"/>
          <w:numId w:val="12"/>
        </w:numPr>
        <w:ind w:left="0" w:firstLine="709"/>
        <w:jc w:val="both"/>
        <w:rPr>
          <w:szCs w:val="24"/>
        </w:rPr>
      </w:pPr>
      <w:r w:rsidRPr="006622DA">
        <w:rPr>
          <w:szCs w:val="24"/>
        </w:rPr>
        <w:t>Помещения для самостоятельной работы обучающихся оснащены компьютерной техникой с возможностью подключения к сети «Интернет» и обеспечением доступа в ЭИОС. Наряду с этим используются виртуальные аналоги оборудования.</w:t>
      </w:r>
    </w:p>
    <w:p w14:paraId="7A24BA31" w14:textId="77777777" w:rsidR="009A5914" w:rsidRPr="006622DA" w:rsidRDefault="009A5914" w:rsidP="009E1692">
      <w:pPr>
        <w:pStyle w:val="4"/>
        <w:keepNext w:val="0"/>
        <w:numPr>
          <w:ilvl w:val="2"/>
          <w:numId w:val="12"/>
        </w:numPr>
        <w:ind w:left="0" w:firstLine="709"/>
        <w:jc w:val="both"/>
        <w:rPr>
          <w:szCs w:val="24"/>
        </w:rPr>
      </w:pPr>
      <w:r w:rsidRPr="006622DA">
        <w:rPr>
          <w:szCs w:val="24"/>
        </w:rPr>
        <w:t>УлГТУ обеспечен необходимым комплектом лицензионного и свободно распространяемого программного обеспечения, в том числе отечественного производства (состав определен в рабочих программах дисциплин (модулей) и подлежит обновлению при необходимости).</w:t>
      </w:r>
    </w:p>
    <w:p w14:paraId="6E07DCF7" w14:textId="77777777" w:rsidR="009A5914" w:rsidRPr="006622DA" w:rsidRDefault="009A5914" w:rsidP="009E1692">
      <w:pPr>
        <w:pStyle w:val="4"/>
        <w:keepNext w:val="0"/>
        <w:numPr>
          <w:ilvl w:val="2"/>
          <w:numId w:val="12"/>
        </w:numPr>
        <w:ind w:left="0" w:firstLine="709"/>
        <w:jc w:val="both"/>
        <w:rPr>
          <w:szCs w:val="24"/>
        </w:rPr>
      </w:pPr>
      <w:r w:rsidRPr="006622DA">
        <w:rPr>
          <w:szCs w:val="24"/>
        </w:rPr>
        <w:t xml:space="preserve">Наряду с этим в образовательном процессе используются печатные издания. Библиотечный фонд укомплектован печатными изданиями из расчета не менее 0,25 экземпляра каждого из изданий, указанных в рабочих программах дисциплин (модулей), </w:t>
      </w:r>
      <w:r w:rsidR="00D47B57" w:rsidRPr="006622DA">
        <w:rPr>
          <w:szCs w:val="24"/>
          <w:lang w:val="ru-RU"/>
        </w:rPr>
        <w:t xml:space="preserve">программах </w:t>
      </w:r>
      <w:r w:rsidRPr="006622DA">
        <w:rPr>
          <w:szCs w:val="24"/>
        </w:rPr>
        <w:t>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14:paraId="3EB4D09D" w14:textId="77777777" w:rsidR="009A5914" w:rsidRPr="006622DA" w:rsidRDefault="009A5914" w:rsidP="009E1692">
      <w:pPr>
        <w:pStyle w:val="4"/>
        <w:keepNext w:val="0"/>
        <w:numPr>
          <w:ilvl w:val="2"/>
          <w:numId w:val="12"/>
        </w:numPr>
        <w:ind w:left="0" w:firstLine="709"/>
        <w:jc w:val="both"/>
        <w:rPr>
          <w:szCs w:val="24"/>
        </w:rPr>
      </w:pPr>
      <w:r w:rsidRPr="006622DA">
        <w:rPr>
          <w:szCs w:val="24"/>
        </w:rPr>
        <w:t>Обучающимся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необходимости).</w:t>
      </w:r>
    </w:p>
    <w:p w14:paraId="39B3EBA1" w14:textId="77777777" w:rsidR="009A5914" w:rsidRPr="006622DA" w:rsidRDefault="009A5914" w:rsidP="009E1692">
      <w:pPr>
        <w:pStyle w:val="4"/>
        <w:keepNext w:val="0"/>
        <w:numPr>
          <w:ilvl w:val="2"/>
          <w:numId w:val="12"/>
        </w:numPr>
        <w:ind w:left="0" w:firstLine="709"/>
        <w:jc w:val="both"/>
        <w:rPr>
          <w:szCs w:val="24"/>
        </w:rPr>
      </w:pPr>
      <w:r w:rsidRPr="006622DA">
        <w:rPr>
          <w:szCs w:val="24"/>
        </w:rPr>
        <w:t>Обучающиеся из числа инвалидов и лиц с ОВЗ (при наличии) обеспечены печатными и (или) электронными образовательными ресурсами в формах, адаптированных к ограничениям их здоровья.</w:t>
      </w:r>
    </w:p>
    <w:p w14:paraId="46635C19" w14:textId="77777777" w:rsidR="009A5914" w:rsidRPr="006622DA" w:rsidRDefault="009A5914" w:rsidP="009E1692">
      <w:pPr>
        <w:pStyle w:val="2"/>
        <w:widowControl/>
        <w:numPr>
          <w:ilvl w:val="1"/>
          <w:numId w:val="12"/>
        </w:numPr>
        <w:ind w:left="0" w:firstLine="709"/>
        <w:rPr>
          <w:color w:val="auto"/>
          <w:sz w:val="24"/>
          <w:szCs w:val="24"/>
        </w:rPr>
      </w:pPr>
      <w:bookmarkStart w:id="77" w:name="_Toc40783572"/>
      <w:r w:rsidRPr="006622DA">
        <w:rPr>
          <w:color w:val="auto"/>
          <w:sz w:val="24"/>
          <w:szCs w:val="24"/>
        </w:rPr>
        <w:t>Требования к кадровым условиям реализации программы магистратуры.</w:t>
      </w:r>
      <w:bookmarkEnd w:id="77"/>
    </w:p>
    <w:p w14:paraId="6CD11866" w14:textId="77777777" w:rsidR="009A5914" w:rsidRPr="006622DA" w:rsidRDefault="009A5914" w:rsidP="009E1692">
      <w:pPr>
        <w:pStyle w:val="4"/>
        <w:keepNext w:val="0"/>
        <w:numPr>
          <w:ilvl w:val="2"/>
          <w:numId w:val="12"/>
        </w:numPr>
        <w:ind w:left="0" w:firstLine="720"/>
        <w:jc w:val="both"/>
        <w:rPr>
          <w:szCs w:val="24"/>
        </w:rPr>
      </w:pPr>
      <w:r w:rsidRPr="006622DA">
        <w:rPr>
          <w:szCs w:val="24"/>
        </w:rPr>
        <w:t>Реализация программы магистратуры обеспечивается педагогическими работниками УлГТУ, а также лицами, привлекаемыми УлГТУ к реализации программы магистратуры на иных условиях.</w:t>
      </w:r>
    </w:p>
    <w:p w14:paraId="2CA201C8" w14:textId="77777777" w:rsidR="009A5914" w:rsidRPr="006622DA" w:rsidRDefault="009A5914" w:rsidP="009E1692">
      <w:pPr>
        <w:pStyle w:val="4"/>
        <w:keepNext w:val="0"/>
        <w:numPr>
          <w:ilvl w:val="2"/>
          <w:numId w:val="12"/>
        </w:numPr>
        <w:ind w:left="0" w:firstLine="709"/>
        <w:jc w:val="both"/>
        <w:rPr>
          <w:szCs w:val="24"/>
        </w:rPr>
      </w:pPr>
      <w:r w:rsidRPr="006622DA">
        <w:rPr>
          <w:szCs w:val="24"/>
        </w:rPr>
        <w:t>Квалификация педагогических работников УлГТУ отвечает квалификационным требованиям, указанным в квалификационных справочниках и в профессиональных стандартах.</w:t>
      </w:r>
    </w:p>
    <w:p w14:paraId="5E2B31E4" w14:textId="77777777" w:rsidR="009A5914" w:rsidRPr="006622DA" w:rsidRDefault="009A5914" w:rsidP="009E1692">
      <w:pPr>
        <w:pStyle w:val="4"/>
        <w:keepNext w:val="0"/>
        <w:numPr>
          <w:ilvl w:val="2"/>
          <w:numId w:val="12"/>
        </w:numPr>
        <w:ind w:left="0" w:firstLine="709"/>
        <w:jc w:val="both"/>
        <w:rPr>
          <w:szCs w:val="24"/>
        </w:rPr>
      </w:pPr>
      <w:r w:rsidRPr="006622DA">
        <w:rPr>
          <w:szCs w:val="24"/>
        </w:rPr>
        <w:t xml:space="preserve">Не менее </w:t>
      </w:r>
      <w:r w:rsidR="006B2B2D" w:rsidRPr="006622DA">
        <w:rPr>
          <w:szCs w:val="24"/>
          <w:lang w:val="ru-RU"/>
        </w:rPr>
        <w:t>70</w:t>
      </w:r>
      <w:r w:rsidRPr="006622DA">
        <w:rPr>
          <w:szCs w:val="24"/>
        </w:rPr>
        <w:t xml:space="preserve"> процентов численности педагогических работников УлГТУ, участвующих в реализации программы магистратуры, и лиц, привлекаемых УлГТУ к реализации программы магистратуры на иных условиях (исходя из количества замещаемых ставок, приведенного к целочисленным значениям), ведут научную, учебно-методическую и (или) практическую работу, соответствующую профилю преподаваемой дисциплины (модуля).</w:t>
      </w:r>
    </w:p>
    <w:p w14:paraId="3A25E8AC" w14:textId="77777777" w:rsidR="009A5914" w:rsidRPr="006622DA" w:rsidRDefault="009A5914" w:rsidP="009E1692">
      <w:pPr>
        <w:pStyle w:val="4"/>
        <w:keepNext w:val="0"/>
        <w:numPr>
          <w:ilvl w:val="2"/>
          <w:numId w:val="12"/>
        </w:numPr>
        <w:ind w:left="0" w:firstLine="709"/>
        <w:jc w:val="both"/>
        <w:rPr>
          <w:szCs w:val="24"/>
        </w:rPr>
      </w:pPr>
      <w:r w:rsidRPr="006622DA">
        <w:rPr>
          <w:szCs w:val="24"/>
        </w:rPr>
        <w:t xml:space="preserve">Не менее </w:t>
      </w:r>
      <w:r w:rsidR="006B2B2D" w:rsidRPr="006622DA">
        <w:rPr>
          <w:szCs w:val="24"/>
          <w:lang w:val="ru-RU"/>
        </w:rPr>
        <w:t>5</w:t>
      </w:r>
      <w:r w:rsidRPr="006622DA">
        <w:rPr>
          <w:szCs w:val="24"/>
        </w:rPr>
        <w:t xml:space="preserve"> процентов численности педагогических работников УлГТУ, участвующих в реализации программы магистратуры, и лиц, привлекаемых УлГТУ к реализации программы магистратуры на иных условиях (исходя из количества замещаемых ставок, приведенного к целочисленным значениям), являются руководителями и (или)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(иметь стаж работы в данной профессиональной сфере не менее 3 лет).</w:t>
      </w:r>
    </w:p>
    <w:p w14:paraId="5B5BD717" w14:textId="77777777" w:rsidR="009A5914" w:rsidRPr="006622DA" w:rsidRDefault="009A5914" w:rsidP="009E1692">
      <w:pPr>
        <w:pStyle w:val="4"/>
        <w:keepNext w:val="0"/>
        <w:numPr>
          <w:ilvl w:val="2"/>
          <w:numId w:val="12"/>
        </w:numPr>
        <w:ind w:left="0" w:firstLine="709"/>
        <w:jc w:val="both"/>
        <w:rPr>
          <w:szCs w:val="24"/>
        </w:rPr>
      </w:pPr>
      <w:r w:rsidRPr="006622DA">
        <w:rPr>
          <w:szCs w:val="24"/>
        </w:rPr>
        <w:t xml:space="preserve">Не менее </w:t>
      </w:r>
      <w:r w:rsidR="006B2B2D" w:rsidRPr="006622DA">
        <w:rPr>
          <w:szCs w:val="24"/>
          <w:lang w:val="ru-RU"/>
        </w:rPr>
        <w:t>60</w:t>
      </w:r>
      <w:r w:rsidRPr="006622DA">
        <w:rPr>
          <w:szCs w:val="24"/>
        </w:rPr>
        <w:t xml:space="preserve"> процентов численности педагогических работников УлГТУ и лиц, привлекаемых к образовательной деятельности УлГТУ на иных условиях (исходя из </w:t>
      </w:r>
      <w:r w:rsidRPr="006622DA">
        <w:rPr>
          <w:szCs w:val="24"/>
        </w:rPr>
        <w:lastRenderedPageBreak/>
        <w:t>количества замещаемых ставок, приведенного к целочисленным значениям), име</w:t>
      </w:r>
      <w:r w:rsidRPr="006622DA">
        <w:rPr>
          <w:szCs w:val="24"/>
          <w:lang w:val="ru-RU"/>
        </w:rPr>
        <w:t>ю</w:t>
      </w:r>
      <w:r w:rsidRPr="006622DA">
        <w:rPr>
          <w:szCs w:val="24"/>
        </w:rPr>
        <w:t>т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государстве и признаваемое в Российской Федерации).</w:t>
      </w:r>
    </w:p>
    <w:p w14:paraId="6D576791" w14:textId="77777777" w:rsidR="009A5914" w:rsidRPr="006622DA" w:rsidRDefault="009A5914" w:rsidP="009E1692">
      <w:pPr>
        <w:pStyle w:val="4"/>
        <w:keepNext w:val="0"/>
        <w:numPr>
          <w:ilvl w:val="2"/>
          <w:numId w:val="12"/>
        </w:numPr>
        <w:ind w:left="0" w:firstLine="709"/>
        <w:jc w:val="both"/>
        <w:rPr>
          <w:szCs w:val="24"/>
        </w:rPr>
      </w:pPr>
      <w:r w:rsidRPr="006622DA">
        <w:rPr>
          <w:szCs w:val="24"/>
        </w:rPr>
        <w:t xml:space="preserve">Общее руководство научным содержанием программы магистратуры </w:t>
      </w:r>
      <w:r w:rsidRPr="006622DA">
        <w:rPr>
          <w:szCs w:val="24"/>
          <w:lang w:val="ru-RU"/>
        </w:rPr>
        <w:t>осуществляется</w:t>
      </w:r>
      <w:r w:rsidRPr="006622DA">
        <w:rPr>
          <w:szCs w:val="24"/>
        </w:rPr>
        <w:t xml:space="preserve"> научно-педагогическим работником УлГТУ, имеющим ученую степень (в том числе ученую степень, полученную в иностранном государстве и признаваемую в Российской Федерации), осуществляющим самостоятельные научно-исследовательские (творческие) проекты (участвующим в осуществлении таких проектов) по направлению подготовки, имеющим ежегодные публикации по результатам указанной научно-исследовательской (творческой) деятельности в ведущих отечественных и (или) зарубежных рецензируемых научных журналах и изданиях, а также осуществляющим ежегодную апробацию результатов указанной научно-исследовательской (творческой) деятельности на национальных и международных конференциях.</w:t>
      </w:r>
    </w:p>
    <w:p w14:paraId="4D2D1A30" w14:textId="77777777" w:rsidR="009A5914" w:rsidRPr="006622DA" w:rsidRDefault="009A5914" w:rsidP="009E1692">
      <w:pPr>
        <w:pStyle w:val="2"/>
        <w:keepNext w:val="0"/>
        <w:numPr>
          <w:ilvl w:val="1"/>
          <w:numId w:val="12"/>
        </w:numPr>
        <w:ind w:left="0" w:firstLine="709"/>
        <w:rPr>
          <w:color w:val="auto"/>
          <w:sz w:val="24"/>
          <w:szCs w:val="24"/>
        </w:rPr>
      </w:pPr>
      <w:bookmarkStart w:id="78" w:name="_Toc40783573"/>
      <w:r w:rsidRPr="006622DA">
        <w:rPr>
          <w:color w:val="auto"/>
          <w:sz w:val="24"/>
          <w:szCs w:val="24"/>
        </w:rPr>
        <w:t>Требования к финансовым условиям реализации программы магистратуры.</w:t>
      </w:r>
      <w:bookmarkEnd w:id="78"/>
    </w:p>
    <w:p w14:paraId="56528EA9" w14:textId="77777777" w:rsidR="009A5914" w:rsidRPr="006622DA" w:rsidRDefault="009A5914" w:rsidP="009E1692">
      <w:pPr>
        <w:pStyle w:val="4"/>
        <w:keepNext w:val="0"/>
        <w:numPr>
          <w:ilvl w:val="2"/>
          <w:numId w:val="12"/>
        </w:numPr>
        <w:ind w:left="0" w:firstLine="709"/>
        <w:jc w:val="both"/>
        <w:rPr>
          <w:szCs w:val="24"/>
        </w:rPr>
      </w:pPr>
      <w:r w:rsidRPr="006622DA">
        <w:rPr>
          <w:szCs w:val="24"/>
        </w:rPr>
        <w:t xml:space="preserve">Финансовое обеспечение реализации программы магистратуры </w:t>
      </w:r>
      <w:r w:rsidRPr="006622DA">
        <w:rPr>
          <w:szCs w:val="24"/>
          <w:lang w:val="ru-RU"/>
        </w:rPr>
        <w:t>осуществляется</w:t>
      </w:r>
      <w:r w:rsidRPr="006622DA">
        <w:rPr>
          <w:szCs w:val="24"/>
        </w:rPr>
        <w:t xml:space="preserve"> в объеме не ниже значений базовых нормативов затрат на оказание государственных услуг по реализации образовательных программ высшего образования - программ магистратуры и значений корректирующих коэффициентов к базовым нормативам затрат.</w:t>
      </w:r>
    </w:p>
    <w:p w14:paraId="3837C076" w14:textId="77777777" w:rsidR="009A5914" w:rsidRPr="006622DA" w:rsidRDefault="009A5914" w:rsidP="009E1692">
      <w:pPr>
        <w:pStyle w:val="2"/>
        <w:keepNext w:val="0"/>
        <w:numPr>
          <w:ilvl w:val="1"/>
          <w:numId w:val="12"/>
        </w:numPr>
        <w:ind w:left="0" w:firstLine="709"/>
        <w:rPr>
          <w:color w:val="auto"/>
          <w:sz w:val="24"/>
          <w:szCs w:val="24"/>
        </w:rPr>
      </w:pPr>
      <w:bookmarkStart w:id="79" w:name="_Toc40783574"/>
      <w:r w:rsidRPr="006622DA">
        <w:rPr>
          <w:color w:val="auto"/>
          <w:sz w:val="24"/>
          <w:szCs w:val="24"/>
        </w:rPr>
        <w:t>Требования к применяемым механизмам оценки качества образовательной деятельности и подготовки обучающихся по программе магистратуры.</w:t>
      </w:r>
      <w:bookmarkEnd w:id="79"/>
    </w:p>
    <w:p w14:paraId="4DDF4B41" w14:textId="77777777" w:rsidR="009A5914" w:rsidRPr="006622DA" w:rsidRDefault="009A5914" w:rsidP="009E1692">
      <w:pPr>
        <w:pStyle w:val="4"/>
        <w:keepNext w:val="0"/>
        <w:numPr>
          <w:ilvl w:val="2"/>
          <w:numId w:val="12"/>
        </w:numPr>
        <w:ind w:left="0" w:firstLine="709"/>
        <w:jc w:val="both"/>
        <w:rPr>
          <w:szCs w:val="24"/>
        </w:rPr>
      </w:pPr>
      <w:r w:rsidRPr="006622DA">
        <w:rPr>
          <w:szCs w:val="24"/>
        </w:rPr>
        <w:t>Качество образовательной деятельности и подготовки обучающихся по программе магистратуры определяется в рамках системы внутренней оценки, а также системы внешней оценки, в которой УлГТУ принимает участие.</w:t>
      </w:r>
    </w:p>
    <w:p w14:paraId="0A56D508" w14:textId="77777777" w:rsidR="009A5914" w:rsidRPr="006622DA" w:rsidRDefault="009A5914" w:rsidP="009E1692">
      <w:pPr>
        <w:pStyle w:val="4"/>
        <w:keepNext w:val="0"/>
        <w:numPr>
          <w:ilvl w:val="2"/>
          <w:numId w:val="12"/>
        </w:numPr>
        <w:ind w:left="0" w:firstLine="709"/>
        <w:jc w:val="both"/>
        <w:rPr>
          <w:szCs w:val="24"/>
        </w:rPr>
      </w:pPr>
      <w:r w:rsidRPr="006622DA">
        <w:rPr>
          <w:szCs w:val="24"/>
        </w:rPr>
        <w:t>В целях совершенствования программы магистратуры УлГТУ при проведении регулярной внутренней оценки качества образовательной деятельности и подготовки обучающихся по программе магистратуры привлекает работодателей и (или) их объединения, иных юридических и (или) физических лиц, включая педагогических работников УлГТУ.</w:t>
      </w:r>
    </w:p>
    <w:p w14:paraId="40375445" w14:textId="77777777" w:rsidR="009A5914" w:rsidRPr="006622DA" w:rsidRDefault="009A5914" w:rsidP="009E1692">
      <w:pPr>
        <w:pStyle w:val="4"/>
        <w:keepNext w:val="0"/>
        <w:numPr>
          <w:ilvl w:val="2"/>
          <w:numId w:val="12"/>
        </w:numPr>
        <w:ind w:left="0" w:firstLine="709"/>
        <w:jc w:val="both"/>
        <w:rPr>
          <w:szCs w:val="24"/>
        </w:rPr>
      </w:pPr>
      <w:r w:rsidRPr="006622DA">
        <w:rPr>
          <w:szCs w:val="24"/>
        </w:rPr>
        <w:t>В рамках внутренней системы оценки качества образовательной деятельности по программе магистратуры обучающимся предоставляется возможность оценивания условий, содержания, организации и качества образовательного процесса в целом и отдельных дисциплин (модулей) и практик.</w:t>
      </w:r>
    </w:p>
    <w:p w14:paraId="25A8B608" w14:textId="77777777" w:rsidR="009A5914" w:rsidRPr="006622DA" w:rsidRDefault="009A5914" w:rsidP="009E1692">
      <w:pPr>
        <w:pStyle w:val="4"/>
        <w:keepNext w:val="0"/>
        <w:numPr>
          <w:ilvl w:val="2"/>
          <w:numId w:val="12"/>
        </w:numPr>
        <w:ind w:left="0" w:firstLine="709"/>
        <w:jc w:val="both"/>
        <w:rPr>
          <w:szCs w:val="24"/>
        </w:rPr>
      </w:pPr>
      <w:r w:rsidRPr="006622DA">
        <w:rPr>
          <w:szCs w:val="24"/>
        </w:rPr>
        <w:t>Внешняя оценка качества образовательной деятельности по программе магистратуры в рамках процедуры государственной аккредитации осуществляется с целью подтверждения соответствия образовательной деятельности по программе магистратуры требованиям ФГОС ВО с учетом соответствующей ПООП.</w:t>
      </w:r>
    </w:p>
    <w:p w14:paraId="545C1803" w14:textId="77777777" w:rsidR="008E038F" w:rsidRDefault="00804FAB" w:rsidP="008E038F">
      <w:pPr>
        <w:jc w:val="center"/>
        <w:rPr>
          <w:rFonts w:cs="Times New Roman"/>
          <w:b/>
        </w:rPr>
      </w:pPr>
      <w:r w:rsidRPr="00CE1293">
        <w:br w:type="page"/>
      </w:r>
      <w:r w:rsidR="008E038F" w:rsidRPr="00FA6769">
        <w:rPr>
          <w:rFonts w:cs="Times New Roman"/>
          <w:b/>
        </w:rPr>
        <w:lastRenderedPageBreak/>
        <w:t>Лист дополнений и изменений</w:t>
      </w:r>
    </w:p>
    <w:p w14:paraId="6C121363" w14:textId="77777777" w:rsidR="00317105" w:rsidRPr="00FA6769" w:rsidRDefault="00317105" w:rsidP="008E038F">
      <w:pPr>
        <w:jc w:val="center"/>
        <w:rPr>
          <w:rFonts w:cs="Times New Roman"/>
          <w:b/>
        </w:rPr>
      </w:pPr>
    </w:p>
    <w:p w14:paraId="0C7EB72D" w14:textId="77777777" w:rsidR="008E038F" w:rsidRPr="00555B86" w:rsidRDefault="008E038F" w:rsidP="008E038F">
      <w:pPr>
        <w:jc w:val="center"/>
        <w:rPr>
          <w:rFonts w:cs="Times New Roman"/>
        </w:rPr>
      </w:pPr>
      <w:r w:rsidRPr="00555B86">
        <w:rPr>
          <w:rFonts w:cs="Times New Roman"/>
        </w:rPr>
        <w:t>к основной профессиональной образовательной программе</w:t>
      </w:r>
    </w:p>
    <w:p w14:paraId="7445F6B6" w14:textId="77777777" w:rsidR="008E038F" w:rsidRPr="00555B86" w:rsidRDefault="008E038F" w:rsidP="008E038F">
      <w:pPr>
        <w:jc w:val="center"/>
        <w:rPr>
          <w:rFonts w:cs="Times New Roman"/>
        </w:rPr>
      </w:pPr>
      <w:r w:rsidRPr="00555B86">
        <w:rPr>
          <w:rFonts w:cs="Times New Roman"/>
        </w:rPr>
        <w:t>высшего образования</w:t>
      </w:r>
    </w:p>
    <w:p w14:paraId="3B169B41" w14:textId="77777777" w:rsidR="008E038F" w:rsidRPr="00555B86" w:rsidRDefault="008E038F" w:rsidP="008E038F">
      <w:pPr>
        <w:jc w:val="center"/>
        <w:rPr>
          <w:rFonts w:cs="Times New Roman"/>
        </w:rPr>
      </w:pPr>
    </w:p>
    <w:p w14:paraId="6D4EDF42" w14:textId="77777777" w:rsidR="008E038F" w:rsidRPr="00555B86" w:rsidRDefault="008E038F" w:rsidP="008E038F">
      <w:pPr>
        <w:jc w:val="center"/>
        <w:rPr>
          <w:rFonts w:cs="Times New Roman"/>
          <w:sz w:val="16"/>
        </w:rPr>
      </w:pPr>
      <w:r w:rsidRPr="00555B86">
        <w:rPr>
          <w:rFonts w:cs="Times New Roman"/>
        </w:rPr>
        <w:t>_______________________________________________________________________</w:t>
      </w:r>
      <w:r>
        <w:rPr>
          <w:rFonts w:cs="Times New Roman"/>
        </w:rPr>
        <w:t>______</w:t>
      </w:r>
      <w:r w:rsidRPr="00555B86">
        <w:rPr>
          <w:rFonts w:cs="Times New Roman"/>
        </w:rPr>
        <w:t xml:space="preserve"> </w:t>
      </w:r>
      <w:r w:rsidRPr="00555B86">
        <w:rPr>
          <w:rFonts w:cs="Times New Roman"/>
          <w:sz w:val="16"/>
        </w:rPr>
        <w:t>(код и наименование направления подготовки (специальности))</w:t>
      </w:r>
    </w:p>
    <w:p w14:paraId="05D7CE3B" w14:textId="77777777" w:rsidR="008E038F" w:rsidRPr="00555B86" w:rsidRDefault="008E038F" w:rsidP="008E038F">
      <w:pPr>
        <w:jc w:val="center"/>
        <w:rPr>
          <w:rFonts w:cs="Times New Roman"/>
          <w:sz w:val="16"/>
        </w:rPr>
      </w:pPr>
      <w:r w:rsidRPr="00555B86">
        <w:rPr>
          <w:rFonts w:cs="Times New Roman"/>
        </w:rPr>
        <w:t>_______________________________________________________________________</w:t>
      </w:r>
      <w:r>
        <w:rPr>
          <w:rFonts w:cs="Times New Roman"/>
        </w:rPr>
        <w:t xml:space="preserve">______ </w:t>
      </w:r>
      <w:r>
        <w:rPr>
          <w:rFonts w:cs="Times New Roman"/>
          <w:sz w:val="16"/>
        </w:rPr>
        <w:t>пр</w:t>
      </w:r>
      <w:r w:rsidRPr="00555B86">
        <w:rPr>
          <w:rFonts w:cs="Times New Roman"/>
          <w:sz w:val="16"/>
        </w:rPr>
        <w:t>офиль (специализация, программа)</w:t>
      </w:r>
    </w:p>
    <w:p w14:paraId="430F6C99" w14:textId="77777777" w:rsidR="008E038F" w:rsidRPr="00555B86" w:rsidRDefault="008E038F" w:rsidP="008E038F">
      <w:pPr>
        <w:rPr>
          <w:rFonts w:cs="Times New Roman"/>
        </w:rPr>
      </w:pPr>
    </w:p>
    <w:p w14:paraId="41C60824" w14:textId="77777777" w:rsidR="008E038F" w:rsidRPr="00555B86" w:rsidRDefault="008E038F" w:rsidP="008E038F">
      <w:pPr>
        <w:rPr>
          <w:rFonts w:cs="Times New Roman"/>
        </w:rPr>
      </w:pPr>
    </w:p>
    <w:p w14:paraId="65332FC2" w14:textId="77777777" w:rsidR="008E038F" w:rsidRPr="00555B86" w:rsidRDefault="008E038F" w:rsidP="008E038F">
      <w:pPr>
        <w:rPr>
          <w:rFonts w:cs="Times New Roman"/>
        </w:rPr>
      </w:pPr>
      <w:r w:rsidRPr="00555B86">
        <w:rPr>
          <w:rFonts w:cs="Times New Roman"/>
        </w:rPr>
        <w:t>Учебный год: 20__/20__</w:t>
      </w:r>
    </w:p>
    <w:p w14:paraId="77BC07C8" w14:textId="77777777" w:rsidR="008E038F" w:rsidRPr="00555B86" w:rsidRDefault="008E038F" w:rsidP="008E038F">
      <w:pPr>
        <w:rPr>
          <w:rFonts w:cs="Times New Roman"/>
        </w:rPr>
      </w:pPr>
    </w:p>
    <w:p w14:paraId="0383697D" w14:textId="77777777" w:rsidR="008E038F" w:rsidRPr="00555B86" w:rsidRDefault="008E038F" w:rsidP="008E038F">
      <w:pPr>
        <w:rPr>
          <w:rFonts w:cs="Times New Roman"/>
        </w:rPr>
      </w:pPr>
      <w:r w:rsidRPr="00555B86">
        <w:rPr>
          <w:rFonts w:cs="Times New Roman"/>
        </w:rPr>
        <w:t>Протокол заседания кафедры № ___ от «___» ______ 20___ г.</w:t>
      </w:r>
    </w:p>
    <w:p w14:paraId="63728E31" w14:textId="77777777" w:rsidR="008E038F" w:rsidRPr="00555B86" w:rsidRDefault="008E038F" w:rsidP="008E038F">
      <w:pPr>
        <w:rPr>
          <w:rFonts w:cs="Times New Roman"/>
        </w:rPr>
      </w:pPr>
    </w:p>
    <w:p w14:paraId="3CC5C6F7" w14:textId="77777777" w:rsidR="008E038F" w:rsidRPr="00555B86" w:rsidRDefault="008E038F" w:rsidP="008E038F">
      <w:pPr>
        <w:rPr>
          <w:rFonts w:cs="Times New Roman"/>
        </w:rPr>
      </w:pPr>
      <w:r w:rsidRPr="00555B86">
        <w:rPr>
          <w:rFonts w:cs="Times New Roman"/>
        </w:rPr>
        <w:t>Принимаемые изменения: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6ED16B" w14:textId="77777777" w:rsidR="008E038F" w:rsidRPr="00555B86" w:rsidRDefault="008E038F" w:rsidP="008E038F">
      <w:pPr>
        <w:rPr>
          <w:rFonts w:cs="Times New Roman"/>
        </w:rPr>
      </w:pPr>
    </w:p>
    <w:p w14:paraId="5864A79F" w14:textId="77777777" w:rsidR="008E038F" w:rsidRPr="00555B86" w:rsidRDefault="008E038F" w:rsidP="008E038F">
      <w:pPr>
        <w:pStyle w:val="af5"/>
        <w:spacing w:before="0" w:beforeAutospacing="0" w:after="0"/>
        <w:jc w:val="both"/>
      </w:pPr>
    </w:p>
    <w:p w14:paraId="287F6FFB" w14:textId="77777777" w:rsidR="008E038F" w:rsidRPr="00555B86" w:rsidRDefault="008E038F" w:rsidP="008E038F">
      <w:pPr>
        <w:pStyle w:val="af5"/>
        <w:spacing w:before="0" w:beforeAutospacing="0" w:after="0" w:afterAutospacing="0"/>
        <w:ind w:firstLine="0"/>
        <w:jc w:val="both"/>
        <w:rPr>
          <w:color w:val="000000"/>
        </w:rPr>
      </w:pPr>
      <w:r w:rsidRPr="00555B86">
        <w:t xml:space="preserve">Руководитель ОПОП </w:t>
      </w:r>
      <w:r w:rsidRPr="00555B86">
        <w:rPr>
          <w:color w:val="000000"/>
        </w:rPr>
        <w:t>_________________</w:t>
      </w:r>
      <w:r w:rsidRPr="00555B86">
        <w:rPr>
          <w:color w:val="000000"/>
        </w:rPr>
        <w:tab/>
      </w:r>
      <w:r w:rsidRPr="00555B86">
        <w:rPr>
          <w:color w:val="000000"/>
        </w:rPr>
        <w:tab/>
      </w:r>
      <w:r w:rsidRPr="00555B86">
        <w:rPr>
          <w:color w:val="000000"/>
        </w:rPr>
        <w:tab/>
        <w:t xml:space="preserve">___________________ </w:t>
      </w:r>
    </w:p>
    <w:p w14:paraId="3BF7B545" w14:textId="77777777" w:rsidR="008E038F" w:rsidRPr="00555B86" w:rsidRDefault="008E038F" w:rsidP="008E038F">
      <w:pPr>
        <w:autoSpaceDE w:val="0"/>
        <w:autoSpaceDN w:val="0"/>
        <w:adjustRightInd w:val="0"/>
        <w:ind w:left="2124" w:firstLine="708"/>
        <w:rPr>
          <w:rFonts w:eastAsia="Calibri" w:cs="Times New Roman"/>
          <w:sz w:val="16"/>
          <w:szCs w:val="16"/>
        </w:rPr>
      </w:pPr>
      <w:r w:rsidRPr="00555B86">
        <w:rPr>
          <w:rFonts w:cs="Times New Roman"/>
          <w:sz w:val="16"/>
          <w:szCs w:val="16"/>
        </w:rPr>
        <w:t>личная подпись</w:t>
      </w:r>
      <w:r w:rsidRPr="00555B86">
        <w:rPr>
          <w:rFonts w:cs="Times New Roman"/>
          <w:sz w:val="16"/>
          <w:szCs w:val="16"/>
        </w:rPr>
        <w:tab/>
      </w:r>
      <w:r w:rsidRPr="00555B86">
        <w:rPr>
          <w:rFonts w:cs="Times New Roman"/>
          <w:sz w:val="16"/>
          <w:szCs w:val="16"/>
        </w:rPr>
        <w:tab/>
      </w:r>
      <w:r w:rsidRPr="00555B86">
        <w:rPr>
          <w:rFonts w:cs="Times New Roman"/>
          <w:sz w:val="16"/>
          <w:szCs w:val="16"/>
        </w:rPr>
        <w:tab/>
      </w:r>
      <w:r w:rsidRPr="00555B86">
        <w:rPr>
          <w:rFonts w:cs="Times New Roman"/>
          <w:sz w:val="16"/>
          <w:szCs w:val="16"/>
        </w:rPr>
        <w:tab/>
      </w:r>
      <w:r w:rsidRPr="00555B86">
        <w:rPr>
          <w:rFonts w:cs="Times New Roman"/>
          <w:sz w:val="16"/>
          <w:szCs w:val="16"/>
        </w:rPr>
        <w:tab/>
        <w:t>И.О. Фамилия</w:t>
      </w:r>
    </w:p>
    <w:p w14:paraId="28F1DDAD" w14:textId="77777777" w:rsidR="008E038F" w:rsidRPr="00555B86" w:rsidRDefault="008E038F" w:rsidP="008E038F">
      <w:pPr>
        <w:autoSpaceDE w:val="0"/>
        <w:autoSpaceDN w:val="0"/>
        <w:adjustRightInd w:val="0"/>
        <w:rPr>
          <w:rFonts w:eastAsia="Calibri" w:cs="Times New Roman"/>
        </w:rPr>
      </w:pPr>
      <w:r w:rsidRPr="00555B86">
        <w:rPr>
          <w:rFonts w:eastAsia="Calibri" w:cs="Times New Roman"/>
        </w:rPr>
        <w:t xml:space="preserve"> </w:t>
      </w:r>
    </w:p>
    <w:p w14:paraId="61D205DF" w14:textId="77777777" w:rsidR="008E038F" w:rsidRPr="00555B86" w:rsidRDefault="008E038F" w:rsidP="008E038F">
      <w:pPr>
        <w:autoSpaceDE w:val="0"/>
        <w:autoSpaceDN w:val="0"/>
        <w:adjustRightInd w:val="0"/>
        <w:rPr>
          <w:rFonts w:eastAsia="Calibri" w:cs="Times New Roman"/>
        </w:rPr>
      </w:pPr>
    </w:p>
    <w:p w14:paraId="5138158D" w14:textId="77777777" w:rsidR="008E038F" w:rsidRPr="00555B86" w:rsidRDefault="008E038F" w:rsidP="008E038F">
      <w:pPr>
        <w:autoSpaceDE w:val="0"/>
        <w:autoSpaceDN w:val="0"/>
        <w:adjustRightInd w:val="0"/>
        <w:rPr>
          <w:rFonts w:cs="Times New Roman"/>
        </w:rPr>
      </w:pPr>
      <w:r w:rsidRPr="00555B86">
        <w:rPr>
          <w:rFonts w:eastAsia="Calibri" w:cs="Times New Roman"/>
        </w:rPr>
        <w:t>«____»__________________20__ г.</w:t>
      </w:r>
    </w:p>
    <w:p w14:paraId="6F9F9E62" w14:textId="77777777" w:rsidR="00202357" w:rsidRPr="00CE1293" w:rsidRDefault="008E038F" w:rsidP="008E038F">
      <w:pPr>
        <w:pStyle w:val="1"/>
        <w:jc w:val="right"/>
      </w:pPr>
      <w:r w:rsidRPr="00CE1293">
        <w:br w:type="page"/>
      </w:r>
      <w:bookmarkStart w:id="80" w:name="_Toc40783575"/>
      <w:r w:rsidR="001708BD" w:rsidRPr="00CE1293">
        <w:lastRenderedPageBreak/>
        <w:t xml:space="preserve">Приложение </w:t>
      </w:r>
      <w:r w:rsidR="008222E7" w:rsidRPr="00CE1293">
        <w:t>А</w:t>
      </w:r>
      <w:r w:rsidR="00202357" w:rsidRPr="00CE1293">
        <w:t xml:space="preserve"> </w:t>
      </w:r>
      <w:r w:rsidR="00202357" w:rsidRPr="00300382">
        <w:rPr>
          <w:color w:val="FFFFFF"/>
          <w:sz w:val="2"/>
          <w:szCs w:val="2"/>
        </w:rPr>
        <w:t>Перечень профессиональных стандартов, соотнесенных с образовательной программой</w:t>
      </w:r>
      <w:bookmarkEnd w:id="80"/>
    </w:p>
    <w:p w14:paraId="598BFF79" w14:textId="77777777" w:rsidR="001708BD" w:rsidRPr="00CE1293" w:rsidRDefault="001708BD" w:rsidP="001708BD">
      <w:pPr>
        <w:pStyle w:val="2"/>
        <w:ind w:left="1066"/>
        <w:jc w:val="right"/>
        <w:rPr>
          <w:sz w:val="24"/>
          <w:szCs w:val="24"/>
        </w:rPr>
      </w:pPr>
    </w:p>
    <w:p w14:paraId="6AD4B81F" w14:textId="77777777" w:rsidR="004D0207" w:rsidRPr="00CE1293" w:rsidRDefault="004D0207" w:rsidP="001708BD">
      <w:pPr>
        <w:pStyle w:val="60"/>
        <w:shd w:val="clear" w:color="auto" w:fill="auto"/>
        <w:spacing w:before="0" w:after="0" w:line="276" w:lineRule="auto"/>
        <w:jc w:val="center"/>
        <w:rPr>
          <w:sz w:val="24"/>
          <w:szCs w:val="24"/>
        </w:rPr>
      </w:pPr>
      <w:r w:rsidRPr="00CE1293">
        <w:rPr>
          <w:sz w:val="24"/>
          <w:szCs w:val="24"/>
        </w:rPr>
        <w:t>Перечень</w:t>
      </w:r>
    </w:p>
    <w:p w14:paraId="7DA85E11" w14:textId="77777777" w:rsidR="00804FAB" w:rsidRPr="00CE1293" w:rsidRDefault="004D0207" w:rsidP="001708BD">
      <w:pPr>
        <w:pStyle w:val="60"/>
        <w:shd w:val="clear" w:color="auto" w:fill="auto"/>
        <w:spacing w:before="0" w:after="0" w:line="276" w:lineRule="auto"/>
        <w:jc w:val="center"/>
        <w:rPr>
          <w:sz w:val="24"/>
          <w:szCs w:val="24"/>
        </w:rPr>
      </w:pPr>
      <w:r w:rsidRPr="00CE1293">
        <w:rPr>
          <w:sz w:val="24"/>
          <w:szCs w:val="24"/>
        </w:rPr>
        <w:t xml:space="preserve">профессиональных стандартов, соотнесенных с </w:t>
      </w:r>
      <w:r w:rsidR="00804FAB" w:rsidRPr="00CE1293">
        <w:rPr>
          <w:sz w:val="24"/>
          <w:szCs w:val="24"/>
        </w:rPr>
        <w:t>образовательной</w:t>
      </w:r>
      <w:r w:rsidRPr="00CE1293">
        <w:rPr>
          <w:sz w:val="24"/>
          <w:szCs w:val="24"/>
        </w:rPr>
        <w:t xml:space="preserve"> </w:t>
      </w:r>
      <w:r w:rsidR="00804FAB" w:rsidRPr="00CE1293">
        <w:rPr>
          <w:sz w:val="24"/>
          <w:szCs w:val="24"/>
        </w:rPr>
        <w:t>программой</w:t>
      </w:r>
    </w:p>
    <w:p w14:paraId="3F2DA617" w14:textId="5FC0CE3C" w:rsidR="004D0207" w:rsidRPr="00CE1293" w:rsidRDefault="004D0207" w:rsidP="001708BD">
      <w:pPr>
        <w:pStyle w:val="60"/>
        <w:shd w:val="clear" w:color="auto" w:fill="auto"/>
        <w:spacing w:before="0" w:after="0" w:line="276" w:lineRule="auto"/>
        <w:jc w:val="center"/>
        <w:rPr>
          <w:sz w:val="24"/>
          <w:szCs w:val="24"/>
        </w:rPr>
      </w:pPr>
      <w:r w:rsidRPr="00CE1293">
        <w:rPr>
          <w:sz w:val="24"/>
          <w:szCs w:val="24"/>
        </w:rPr>
        <w:t xml:space="preserve"> по направлению подготовки</w:t>
      </w:r>
      <w:r w:rsidR="004146EA" w:rsidRPr="00CE1293">
        <w:rPr>
          <w:sz w:val="24"/>
          <w:szCs w:val="24"/>
        </w:rPr>
        <w:t xml:space="preserve"> </w:t>
      </w:r>
      <w:r w:rsidR="00DD628C">
        <w:rPr>
          <w:i/>
          <w:sz w:val="24"/>
          <w:szCs w:val="24"/>
          <w:u w:val="single"/>
        </w:rPr>
        <w:t>#syllabusSpeciality</w:t>
      </w:r>
    </w:p>
    <w:p w14:paraId="55499A32" w14:textId="2616CCD7" w:rsidR="00804FAB" w:rsidRPr="00D1465B" w:rsidRDefault="00804FAB" w:rsidP="001708BD">
      <w:pPr>
        <w:pStyle w:val="60"/>
        <w:shd w:val="clear" w:color="auto" w:fill="auto"/>
        <w:spacing w:before="0" w:after="0" w:line="276" w:lineRule="auto"/>
        <w:jc w:val="center"/>
        <w:rPr>
          <w:sz w:val="24"/>
          <w:szCs w:val="24"/>
        </w:rPr>
      </w:pPr>
      <w:r w:rsidRPr="00D1465B">
        <w:rPr>
          <w:sz w:val="24"/>
          <w:szCs w:val="24"/>
        </w:rPr>
        <w:t>направленность (</w:t>
      </w:r>
      <w:r w:rsidR="00850ABF" w:rsidRPr="00D1465B">
        <w:rPr>
          <w:sz w:val="24"/>
          <w:szCs w:val="24"/>
        </w:rPr>
        <w:t>профиль</w:t>
      </w:r>
      <w:r w:rsidRPr="00D1465B">
        <w:rPr>
          <w:sz w:val="24"/>
          <w:szCs w:val="24"/>
        </w:rPr>
        <w:t xml:space="preserve">) </w:t>
      </w:r>
      <w:r w:rsidR="00DD628C">
        <w:rPr>
          <w:i/>
          <w:sz w:val="24"/>
          <w:szCs w:val="24"/>
          <w:u w:val="single"/>
        </w:rPr>
        <w:t>#syllabusProfile</w:t>
      </w:r>
    </w:p>
    <w:p w14:paraId="03AD41D7" w14:textId="77777777" w:rsidR="004D0207" w:rsidRPr="00CE1293" w:rsidRDefault="004D0207" w:rsidP="001708BD">
      <w:pPr>
        <w:spacing w:line="276" w:lineRule="auto"/>
        <w:ind w:firstLine="709"/>
        <w:rPr>
          <w:rFonts w:cs="Times New Roman"/>
        </w:rPr>
      </w:pP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993"/>
        <w:gridCol w:w="2240"/>
        <w:gridCol w:w="6123"/>
      </w:tblGrid>
      <w:tr w:rsidR="00656C8C" w:rsidRPr="00D1465B" w14:paraId="5FB86D5E" w14:textId="77777777" w:rsidTr="00D1465B">
        <w:trPr>
          <w:trHeight w:hRule="exact" w:val="96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C38822" w14:textId="77777777" w:rsidR="00656C8C" w:rsidRPr="00D1465B" w:rsidRDefault="00656C8C" w:rsidP="001708BD">
            <w:pPr>
              <w:rPr>
                <w:rFonts w:eastAsia="Times New Roman" w:cs="Times New Roman"/>
                <w:lang w:bidi="ar-SA"/>
              </w:rPr>
            </w:pPr>
            <w:r w:rsidRPr="00D1465B">
              <w:rPr>
                <w:rFonts w:cs="Times New Roman"/>
                <w:lang w:bidi="ar-SA"/>
              </w:rPr>
              <w:t>№ п/п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4A4E93" w14:textId="77777777" w:rsidR="00656C8C" w:rsidRPr="00D1465B" w:rsidRDefault="00656C8C" w:rsidP="001708BD">
            <w:pPr>
              <w:jc w:val="center"/>
              <w:rPr>
                <w:rFonts w:eastAsia="Times New Roman" w:cs="Times New Roman"/>
                <w:lang w:bidi="ar-SA"/>
              </w:rPr>
            </w:pPr>
            <w:r w:rsidRPr="00D1465B">
              <w:rPr>
                <w:rFonts w:cs="Times New Roman"/>
                <w:lang w:bidi="ar-SA"/>
              </w:rPr>
              <w:t>Код профессионального стандарта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B54F84" w14:textId="77777777" w:rsidR="00656C8C" w:rsidRPr="00D1465B" w:rsidRDefault="00656C8C" w:rsidP="001708BD">
            <w:pPr>
              <w:jc w:val="center"/>
              <w:rPr>
                <w:rFonts w:eastAsia="Times New Roman" w:cs="Times New Roman"/>
                <w:lang w:bidi="ar-SA"/>
              </w:rPr>
            </w:pPr>
            <w:r w:rsidRPr="00D1465B">
              <w:rPr>
                <w:rFonts w:cs="Times New Roman"/>
                <w:lang w:bidi="ar-SA"/>
              </w:rPr>
              <w:t>Наименование профессионального стандарта</w:t>
            </w:r>
          </w:p>
        </w:tc>
      </w:tr>
    </w:tbl>
    <w:p w14:paraId="5AB875BB" w14:textId="77777777" w:rsidR="00656C8C" w:rsidRPr="00CE1293" w:rsidRDefault="00656C8C" w:rsidP="001708BD">
      <w:pPr>
        <w:spacing w:line="276" w:lineRule="auto"/>
        <w:ind w:firstLine="709"/>
        <w:rPr>
          <w:rFonts w:cs="Times New Roman"/>
        </w:rPr>
      </w:pPr>
    </w:p>
    <w:p w14:paraId="718970F4" w14:textId="77777777" w:rsidR="001A4C8C" w:rsidRPr="00CE1293" w:rsidRDefault="001A4C8C" w:rsidP="001708BD">
      <w:pPr>
        <w:pStyle w:val="60"/>
        <w:shd w:val="clear" w:color="auto" w:fill="auto"/>
        <w:spacing w:before="0" w:after="0" w:line="276" w:lineRule="auto"/>
        <w:ind w:firstLine="709"/>
        <w:jc w:val="center"/>
        <w:rPr>
          <w:sz w:val="24"/>
          <w:szCs w:val="24"/>
        </w:rPr>
      </w:pPr>
    </w:p>
    <w:p w14:paraId="40BF41AB" w14:textId="77777777" w:rsidR="00DA595E" w:rsidRPr="00CE1293" w:rsidRDefault="00DA595E" w:rsidP="001708BD">
      <w:pPr>
        <w:pStyle w:val="60"/>
        <w:shd w:val="clear" w:color="auto" w:fill="auto"/>
        <w:spacing w:before="0" w:after="0" w:line="276" w:lineRule="auto"/>
        <w:ind w:firstLine="709"/>
        <w:jc w:val="center"/>
        <w:rPr>
          <w:sz w:val="24"/>
          <w:szCs w:val="24"/>
        </w:rPr>
        <w:sectPr w:rsidR="00DA595E" w:rsidRPr="00CE1293" w:rsidSect="003F7C49">
          <w:footerReference w:type="default" r:id="rId8"/>
          <w:type w:val="continuous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04470EDF" w14:textId="77777777" w:rsidR="001708BD" w:rsidRPr="00CE1293" w:rsidRDefault="001708BD" w:rsidP="00300382">
      <w:pPr>
        <w:pStyle w:val="1"/>
        <w:jc w:val="right"/>
      </w:pPr>
      <w:bookmarkStart w:id="81" w:name="_Toc40783576"/>
      <w:r w:rsidRPr="00CE1293">
        <w:lastRenderedPageBreak/>
        <w:t xml:space="preserve">Приложение </w:t>
      </w:r>
      <w:r w:rsidR="008222E7" w:rsidRPr="00CE1293">
        <w:t>Б</w:t>
      </w:r>
      <w:r w:rsidR="00202357" w:rsidRPr="00CE1293">
        <w:t xml:space="preserve"> </w:t>
      </w:r>
      <w:r w:rsidR="00202357" w:rsidRPr="00300382">
        <w:rPr>
          <w:color w:val="FFFFFF"/>
          <w:sz w:val="2"/>
          <w:szCs w:val="2"/>
        </w:rPr>
        <w:t xml:space="preserve">Перечень обобщённых трудовых функций и трудовых функций, имеющих отношение к профессиональной деятельности выпускника программы </w:t>
      </w:r>
      <w:r w:rsidR="009B7557" w:rsidRPr="00300382">
        <w:rPr>
          <w:color w:val="FFFFFF"/>
          <w:sz w:val="2"/>
          <w:szCs w:val="2"/>
          <w:lang w:val="ru-RU"/>
        </w:rPr>
        <w:t>магистратуры</w:t>
      </w:r>
      <w:bookmarkEnd w:id="81"/>
    </w:p>
    <w:p w14:paraId="35123B02" w14:textId="77777777" w:rsidR="004D0207" w:rsidRPr="00CE1293" w:rsidRDefault="004D0207" w:rsidP="00CB3A26">
      <w:pPr>
        <w:pStyle w:val="60"/>
        <w:shd w:val="clear" w:color="auto" w:fill="auto"/>
        <w:spacing w:before="0" w:after="0" w:line="240" w:lineRule="auto"/>
        <w:ind w:firstLine="709"/>
        <w:jc w:val="center"/>
        <w:rPr>
          <w:sz w:val="24"/>
          <w:szCs w:val="24"/>
        </w:rPr>
      </w:pPr>
      <w:r w:rsidRPr="00CE1293">
        <w:rPr>
          <w:sz w:val="24"/>
          <w:szCs w:val="24"/>
        </w:rPr>
        <w:t>Перечень</w:t>
      </w:r>
    </w:p>
    <w:p w14:paraId="176E85D5" w14:textId="12A8BE53" w:rsidR="004D0207" w:rsidRPr="00CE1293" w:rsidRDefault="004D0207" w:rsidP="00CB3A26">
      <w:pPr>
        <w:pStyle w:val="60"/>
        <w:shd w:val="clear" w:color="auto" w:fill="auto"/>
        <w:spacing w:before="0" w:after="0" w:line="240" w:lineRule="auto"/>
        <w:ind w:firstLine="709"/>
        <w:jc w:val="center"/>
        <w:rPr>
          <w:sz w:val="24"/>
          <w:szCs w:val="24"/>
        </w:rPr>
      </w:pPr>
      <w:r w:rsidRPr="00CE1293">
        <w:rPr>
          <w:sz w:val="24"/>
          <w:szCs w:val="24"/>
        </w:rPr>
        <w:t>обобщённых трудовых функций и трудовых функций, имеющих отношение к профессиональной деятельности выпускника программ</w:t>
      </w:r>
      <w:r w:rsidR="00804FAB" w:rsidRPr="00CE1293">
        <w:rPr>
          <w:sz w:val="24"/>
          <w:szCs w:val="24"/>
        </w:rPr>
        <w:t>ы</w:t>
      </w:r>
      <w:r w:rsidRPr="00CE1293">
        <w:rPr>
          <w:sz w:val="24"/>
          <w:szCs w:val="24"/>
        </w:rPr>
        <w:t xml:space="preserve"> </w:t>
      </w:r>
      <w:r w:rsidR="00734C05">
        <w:rPr>
          <w:sz w:val="24"/>
          <w:szCs w:val="24"/>
          <w:lang w:val="ru-RU"/>
        </w:rPr>
        <w:t>#syllabusLevelWhat</w:t>
      </w:r>
      <w:r w:rsidR="009B7557" w:rsidRPr="00CE1293">
        <w:rPr>
          <w:sz w:val="24"/>
          <w:szCs w:val="24"/>
        </w:rPr>
        <w:t xml:space="preserve"> </w:t>
      </w:r>
      <w:r w:rsidRPr="00CE1293">
        <w:rPr>
          <w:sz w:val="24"/>
          <w:szCs w:val="24"/>
        </w:rPr>
        <w:t xml:space="preserve">по направлению подготовки </w:t>
      </w:r>
      <w:r w:rsidR="00DD628C">
        <w:rPr>
          <w:i/>
          <w:sz w:val="24"/>
          <w:szCs w:val="24"/>
          <w:u w:val="single"/>
        </w:rPr>
        <w:t>#syllabusSpeciality</w:t>
      </w:r>
    </w:p>
    <w:p w14:paraId="06110883" w14:textId="00F5729C" w:rsidR="00804FAB" w:rsidRPr="00861021" w:rsidRDefault="00804FAB" w:rsidP="0095382D">
      <w:pPr>
        <w:pStyle w:val="60"/>
        <w:shd w:val="clear" w:color="auto" w:fill="auto"/>
        <w:spacing w:before="0" w:after="0" w:line="240" w:lineRule="auto"/>
        <w:ind w:firstLine="709"/>
        <w:jc w:val="center"/>
        <w:rPr>
          <w:sz w:val="24"/>
          <w:szCs w:val="24"/>
          <w:lang w:val="ru-RU"/>
        </w:rPr>
      </w:pPr>
      <w:r w:rsidRPr="00CE1293">
        <w:rPr>
          <w:sz w:val="24"/>
          <w:szCs w:val="24"/>
        </w:rPr>
        <w:t>направленность (</w:t>
      </w:r>
      <w:r w:rsidR="00850ABF" w:rsidRPr="00CE1293">
        <w:rPr>
          <w:sz w:val="24"/>
          <w:szCs w:val="24"/>
        </w:rPr>
        <w:t>профиль</w:t>
      </w:r>
      <w:r w:rsidRPr="00CE1293">
        <w:rPr>
          <w:sz w:val="24"/>
          <w:szCs w:val="24"/>
        </w:rPr>
        <w:t xml:space="preserve">) </w:t>
      </w:r>
      <w:r w:rsidR="00DD628C">
        <w:rPr>
          <w:i/>
          <w:sz w:val="24"/>
          <w:szCs w:val="24"/>
          <w:u w:val="single"/>
        </w:rPr>
        <w:t>#syllabus</w:t>
      </w:r>
      <w:r w:rsidR="00D12A4B">
        <w:rPr>
          <w:i/>
          <w:sz w:val="24"/>
          <w:szCs w:val="24"/>
          <w:u w:val="single"/>
        </w:rPr>
        <w:t>Profile</w:t>
      </w:r>
    </w:p>
    <w:p w14:paraId="56802BAE" w14:textId="77777777" w:rsidR="00804FAB" w:rsidRPr="00CE1293" w:rsidRDefault="00804FAB" w:rsidP="0095382D">
      <w:pPr>
        <w:pStyle w:val="60"/>
        <w:shd w:val="clear" w:color="auto" w:fill="auto"/>
        <w:spacing w:before="0" w:after="0" w:line="240" w:lineRule="auto"/>
        <w:ind w:firstLine="709"/>
        <w:jc w:val="center"/>
        <w:rPr>
          <w:sz w:val="12"/>
          <w:szCs w:val="24"/>
        </w:rPr>
      </w:pPr>
    </w:p>
    <w:tbl>
      <w:tblPr>
        <w:tblW w:w="1488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709"/>
        <w:gridCol w:w="3118"/>
        <w:gridCol w:w="1843"/>
        <w:gridCol w:w="4536"/>
        <w:gridCol w:w="993"/>
        <w:gridCol w:w="1700"/>
      </w:tblGrid>
      <w:tr w:rsidR="00656C8C" w:rsidRPr="00CE1293" w14:paraId="1874D2F9" w14:textId="77777777" w:rsidTr="001E2BB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18A4DB" w14:textId="77777777" w:rsidR="00656C8C" w:rsidRPr="00CE1293" w:rsidRDefault="00656C8C" w:rsidP="0095382D">
            <w:pPr>
              <w:jc w:val="center"/>
              <w:rPr>
                <w:rFonts w:eastAsia="Times New Roman" w:cs="Times New Roman"/>
                <w:lang w:bidi="ar-SA"/>
              </w:rPr>
            </w:pPr>
            <w:r w:rsidRPr="00CE1293">
              <w:rPr>
                <w:rFonts w:cs="Times New Roman"/>
                <w:lang w:bidi="ar-SA"/>
              </w:rPr>
              <w:t>Код и наименование профессионального стандарта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791596" w14:textId="77777777" w:rsidR="00656C8C" w:rsidRPr="00CE1293" w:rsidRDefault="00656C8C" w:rsidP="0095382D">
            <w:pPr>
              <w:jc w:val="center"/>
              <w:rPr>
                <w:rFonts w:eastAsia="Times New Roman" w:cs="Times New Roman"/>
                <w:lang w:bidi="ar-SA"/>
              </w:rPr>
            </w:pPr>
            <w:r w:rsidRPr="00CE1293">
              <w:rPr>
                <w:rFonts w:cs="Times New Roman"/>
                <w:lang w:bidi="ar-SA"/>
              </w:rPr>
              <w:t>Обобщенные трудовые функции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3E05E4" w14:textId="77777777" w:rsidR="00656C8C" w:rsidRPr="00CE1293" w:rsidRDefault="00656C8C" w:rsidP="0095382D">
            <w:pPr>
              <w:jc w:val="center"/>
              <w:rPr>
                <w:rFonts w:eastAsia="Times New Roman" w:cs="Times New Roman"/>
                <w:lang w:bidi="ar-SA"/>
              </w:rPr>
            </w:pPr>
            <w:r w:rsidRPr="00CE1293">
              <w:rPr>
                <w:rFonts w:cs="Times New Roman"/>
                <w:lang w:bidi="ar-SA"/>
              </w:rPr>
              <w:t>Трудовые функции</w:t>
            </w:r>
          </w:p>
        </w:tc>
      </w:tr>
      <w:tr w:rsidR="00656C8C" w:rsidRPr="00656C8C" w14:paraId="74301C3E" w14:textId="77777777" w:rsidTr="00FC4389"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CE5773" w14:textId="418EEA62" w:rsidR="00656C8C" w:rsidRPr="008C30FF" w:rsidRDefault="00656C8C" w:rsidP="0095382D">
            <w:pPr>
              <w:jc w:val="center"/>
              <w:rPr>
                <w:rFonts w:eastAsia="Times New Roman" w:cs="Times New Roman"/>
                <w:highlight w:val="yellow"/>
                <w:lang w:bidi="ar-S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FDAB13" w14:textId="77777777" w:rsidR="00656C8C" w:rsidRPr="00BD131F" w:rsidRDefault="00656C8C" w:rsidP="0095382D">
            <w:pPr>
              <w:jc w:val="center"/>
              <w:rPr>
                <w:rFonts w:eastAsia="Times New Roman" w:cs="Times New Roman"/>
                <w:lang w:bidi="ar-SA"/>
              </w:rPr>
            </w:pPr>
            <w:r w:rsidRPr="00BD131F">
              <w:rPr>
                <w:rFonts w:cs="Times New Roman"/>
                <w:lang w:bidi="ar-SA"/>
              </w:rPr>
              <w:t>код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98B8A4" w14:textId="77777777" w:rsidR="00656C8C" w:rsidRPr="00BD131F" w:rsidRDefault="00656C8C" w:rsidP="0095382D">
            <w:pPr>
              <w:jc w:val="center"/>
              <w:rPr>
                <w:rFonts w:eastAsia="Times New Roman" w:cs="Times New Roman"/>
                <w:lang w:bidi="ar-SA"/>
              </w:rPr>
            </w:pPr>
            <w:r w:rsidRPr="00BD131F">
              <w:rPr>
                <w:rFonts w:cs="Times New Roman"/>
                <w:lang w:bidi="ar-SA"/>
              </w:rPr>
              <w:t>наименование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F04305" w14:textId="77777777" w:rsidR="00656C8C" w:rsidRPr="00CE1293" w:rsidRDefault="00FA6769" w:rsidP="00BA47C4">
            <w:pPr>
              <w:ind w:right="-114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cs="Times New Roman"/>
                <w:lang w:bidi="ar-SA"/>
              </w:rPr>
              <w:t xml:space="preserve">уровень </w:t>
            </w:r>
            <w:r w:rsidRPr="00CE1293">
              <w:rPr>
                <w:rFonts w:cs="Times New Roman"/>
                <w:lang w:bidi="ar-SA"/>
              </w:rPr>
              <w:t>квалификации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47EFAE" w14:textId="77777777" w:rsidR="00656C8C" w:rsidRPr="00CE1293" w:rsidRDefault="00BA47C4" w:rsidP="0095382D">
            <w:pPr>
              <w:jc w:val="center"/>
              <w:rPr>
                <w:rFonts w:eastAsia="Times New Roman" w:cs="Times New Roman"/>
                <w:lang w:bidi="ar-SA"/>
              </w:rPr>
            </w:pPr>
            <w:r w:rsidRPr="00CE1293">
              <w:rPr>
                <w:rFonts w:cs="Times New Roman"/>
                <w:lang w:bidi="ar-SA"/>
              </w:rPr>
              <w:t>н</w:t>
            </w:r>
            <w:r w:rsidR="00656C8C" w:rsidRPr="00CE1293">
              <w:rPr>
                <w:rFonts w:cs="Times New Roman"/>
                <w:lang w:bidi="ar-SA"/>
              </w:rPr>
              <w:t>аименование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2D062" w14:textId="77777777" w:rsidR="00656C8C" w:rsidRPr="00CE1293" w:rsidRDefault="00656C8C" w:rsidP="0095382D">
            <w:pPr>
              <w:jc w:val="center"/>
              <w:rPr>
                <w:rFonts w:eastAsia="Times New Roman" w:cs="Times New Roman"/>
                <w:lang w:bidi="ar-SA"/>
              </w:rPr>
            </w:pPr>
            <w:r w:rsidRPr="00CE1293">
              <w:rPr>
                <w:rFonts w:cs="Times New Roman"/>
                <w:lang w:bidi="ar-SA"/>
              </w:rPr>
              <w:t>код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C12834" w14:textId="77777777" w:rsidR="00656C8C" w:rsidRPr="00656C8C" w:rsidRDefault="00656C8C" w:rsidP="0095382D">
            <w:pPr>
              <w:jc w:val="center"/>
              <w:rPr>
                <w:rFonts w:eastAsia="Times New Roman" w:cs="Times New Roman"/>
                <w:lang w:bidi="ar-SA"/>
              </w:rPr>
            </w:pPr>
            <w:r w:rsidRPr="00CE1293">
              <w:rPr>
                <w:rFonts w:cs="Times New Roman"/>
                <w:lang w:bidi="ar-SA"/>
              </w:rPr>
              <w:t>уровень (подуровень) квалификации</w:t>
            </w:r>
          </w:p>
        </w:tc>
      </w:tr>
    </w:tbl>
    <w:p w14:paraId="7742BC43" w14:textId="77777777" w:rsidR="00656C8C" w:rsidRPr="00E20820" w:rsidRDefault="00656C8C" w:rsidP="00CB3A26">
      <w:pPr>
        <w:pStyle w:val="60"/>
        <w:shd w:val="clear" w:color="auto" w:fill="auto"/>
        <w:spacing w:before="0" w:after="0" w:line="240" w:lineRule="auto"/>
        <w:ind w:firstLine="709"/>
        <w:jc w:val="center"/>
        <w:rPr>
          <w:sz w:val="2"/>
          <w:szCs w:val="2"/>
        </w:rPr>
      </w:pPr>
    </w:p>
    <w:sectPr w:rsidR="00656C8C" w:rsidRPr="00E20820" w:rsidSect="003F7C49">
      <w:pgSz w:w="16838" w:h="11906" w:orient="landscape"/>
      <w:pgMar w:top="1276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C75FA9" w14:textId="77777777" w:rsidR="00BD2600" w:rsidRDefault="00BD2600" w:rsidP="004D0207">
      <w:r>
        <w:separator/>
      </w:r>
    </w:p>
  </w:endnote>
  <w:endnote w:type="continuationSeparator" w:id="0">
    <w:p w14:paraId="5A363CB6" w14:textId="77777777" w:rsidR="00BD2600" w:rsidRDefault="00BD2600" w:rsidP="004D0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FF5818" w14:textId="77777777" w:rsidR="006555AE" w:rsidRPr="00A26E39" w:rsidRDefault="006555AE">
    <w:pPr>
      <w:pStyle w:val="af9"/>
      <w:jc w:val="center"/>
      <w:rPr>
        <w:rFonts w:cs="Times New Roman"/>
      </w:rPr>
    </w:pPr>
    <w:r w:rsidRPr="00A26E39">
      <w:rPr>
        <w:rFonts w:cs="Times New Roman"/>
      </w:rPr>
      <w:fldChar w:fldCharType="begin"/>
    </w:r>
    <w:r w:rsidRPr="00A26E39">
      <w:rPr>
        <w:rFonts w:cs="Times New Roman"/>
      </w:rPr>
      <w:instrText>PAGE   \* MERGEFORMAT</w:instrText>
    </w:r>
    <w:r w:rsidRPr="00A26E39">
      <w:rPr>
        <w:rFonts w:cs="Times New Roman"/>
      </w:rPr>
      <w:fldChar w:fldCharType="separate"/>
    </w:r>
    <w:r w:rsidR="00C91509">
      <w:rPr>
        <w:rFonts w:cs="Times New Roman"/>
        <w:noProof/>
      </w:rPr>
      <w:t>27</w:t>
    </w:r>
    <w:r w:rsidRPr="00A26E39">
      <w:rPr>
        <w:rFonts w:cs="Times New Roman"/>
      </w:rPr>
      <w:fldChar w:fldCharType="end"/>
    </w:r>
  </w:p>
  <w:p w14:paraId="44E365B0" w14:textId="77777777" w:rsidR="006555AE" w:rsidRDefault="006555AE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369C17" w14:textId="77777777" w:rsidR="00BD2600" w:rsidRDefault="00BD2600" w:rsidP="004D0207">
      <w:r>
        <w:separator/>
      </w:r>
    </w:p>
  </w:footnote>
  <w:footnote w:type="continuationSeparator" w:id="0">
    <w:p w14:paraId="23662998" w14:textId="77777777" w:rsidR="00BD2600" w:rsidRDefault="00BD2600" w:rsidP="004D0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66E28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35C34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D580F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A899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CC41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64AC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E306F8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2D5216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03C32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vertAlign w:val="baseline"/>
        <w:lang w:val="ru-RU" w:eastAsia="ru-RU" w:bidi="ru-RU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-"/>
      <w:lvlJc w:val="left"/>
      <w:pPr>
        <w:tabs>
          <w:tab w:val="num" w:pos="0"/>
        </w:tabs>
        <w:ind w:left="928" w:hanging="360"/>
      </w:pPr>
      <w:rPr>
        <w:rFonts w:ascii="Times New Roman" w:hAnsi="Times New Roman"/>
      </w:rPr>
    </w:lvl>
  </w:abstractNum>
  <w:abstractNum w:abstractNumId="11" w15:restartNumberingAfterBreak="0">
    <w:nsid w:val="0DED64A9"/>
    <w:multiLevelType w:val="multilevel"/>
    <w:tmpl w:val="43AC7E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lang w:val="ru-RU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11F9375F"/>
    <w:multiLevelType w:val="multilevel"/>
    <w:tmpl w:val="F094F008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17222B50"/>
    <w:multiLevelType w:val="multilevel"/>
    <w:tmpl w:val="C69E3D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7AF2CEE"/>
    <w:multiLevelType w:val="hybridMultilevel"/>
    <w:tmpl w:val="A40CDB98"/>
    <w:lvl w:ilvl="0" w:tplc="B946282A">
      <w:start w:val="1"/>
      <w:numFmt w:val="decimal"/>
      <w:pStyle w:val="4"/>
      <w:lvlText w:val="1.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493088"/>
    <w:multiLevelType w:val="multilevel"/>
    <w:tmpl w:val="0D641F1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3A35425D"/>
    <w:multiLevelType w:val="hybridMultilevel"/>
    <w:tmpl w:val="329AAFD4"/>
    <w:lvl w:ilvl="0" w:tplc="FE407CC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F2C363D"/>
    <w:multiLevelType w:val="hybridMultilevel"/>
    <w:tmpl w:val="1DBCF6C6"/>
    <w:lvl w:ilvl="0" w:tplc="5CB6440C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7A410D"/>
    <w:multiLevelType w:val="multilevel"/>
    <w:tmpl w:val="7ED899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44500307"/>
    <w:multiLevelType w:val="multilevel"/>
    <w:tmpl w:val="C50AACB6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0" w15:restartNumberingAfterBreak="0">
    <w:nsid w:val="57A63996"/>
    <w:multiLevelType w:val="hybridMultilevel"/>
    <w:tmpl w:val="2118DF88"/>
    <w:lvl w:ilvl="0" w:tplc="07C8CA84">
      <w:start w:val="1"/>
      <w:numFmt w:val="bullet"/>
      <w:pStyle w:val="3"/>
      <w:lvlText w:val="-"/>
      <w:lvlJc w:val="left"/>
      <w:pPr>
        <w:ind w:left="163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1" w15:restartNumberingAfterBreak="0">
    <w:nsid w:val="59B83FFA"/>
    <w:multiLevelType w:val="multilevel"/>
    <w:tmpl w:val="46BCEDB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B2F74E2"/>
    <w:multiLevelType w:val="multilevel"/>
    <w:tmpl w:val="BB8EBA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67325A8"/>
    <w:multiLevelType w:val="multilevel"/>
    <w:tmpl w:val="A1082E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B055269"/>
    <w:multiLevelType w:val="hybridMultilevel"/>
    <w:tmpl w:val="7D5834F0"/>
    <w:lvl w:ilvl="0" w:tplc="3E00DC06">
      <w:start w:val="1"/>
      <w:numFmt w:val="bullet"/>
      <w:lvlText w:val=""/>
      <w:lvlJc w:val="left"/>
      <w:pPr>
        <w:tabs>
          <w:tab w:val="num" w:pos="2419"/>
        </w:tabs>
        <w:ind w:left="241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num w:numId="1" w16cid:durableId="512838376">
    <w:abstractNumId w:val="12"/>
  </w:num>
  <w:num w:numId="2" w16cid:durableId="1692953031">
    <w:abstractNumId w:val="20"/>
  </w:num>
  <w:num w:numId="3" w16cid:durableId="1127548045">
    <w:abstractNumId w:val="15"/>
  </w:num>
  <w:num w:numId="4" w16cid:durableId="901058763">
    <w:abstractNumId w:val="14"/>
  </w:num>
  <w:num w:numId="5" w16cid:durableId="2137680117">
    <w:abstractNumId w:val="24"/>
  </w:num>
  <w:num w:numId="6" w16cid:durableId="1374232056">
    <w:abstractNumId w:val="16"/>
  </w:num>
  <w:num w:numId="7" w16cid:durableId="2056806614">
    <w:abstractNumId w:val="22"/>
  </w:num>
  <w:num w:numId="8" w16cid:durableId="701789943">
    <w:abstractNumId w:val="23"/>
  </w:num>
  <w:num w:numId="9" w16cid:durableId="618295332">
    <w:abstractNumId w:val="18"/>
  </w:num>
  <w:num w:numId="10" w16cid:durableId="1527013244">
    <w:abstractNumId w:val="11"/>
  </w:num>
  <w:num w:numId="11" w16cid:durableId="1839466459">
    <w:abstractNumId w:val="13"/>
  </w:num>
  <w:num w:numId="12" w16cid:durableId="410322076">
    <w:abstractNumId w:val="19"/>
  </w:num>
  <w:num w:numId="13" w16cid:durableId="1952349738">
    <w:abstractNumId w:val="17"/>
  </w:num>
  <w:num w:numId="14" w16cid:durableId="1748109509">
    <w:abstractNumId w:val="21"/>
  </w:num>
  <w:num w:numId="15" w16cid:durableId="208499583">
    <w:abstractNumId w:val="8"/>
  </w:num>
  <w:num w:numId="16" w16cid:durableId="692415064">
    <w:abstractNumId w:val="6"/>
  </w:num>
  <w:num w:numId="17" w16cid:durableId="1951425105">
    <w:abstractNumId w:val="5"/>
  </w:num>
  <w:num w:numId="18" w16cid:durableId="129829885">
    <w:abstractNumId w:val="4"/>
  </w:num>
  <w:num w:numId="19" w16cid:durableId="502864906">
    <w:abstractNumId w:val="7"/>
  </w:num>
  <w:num w:numId="20" w16cid:durableId="1785266630">
    <w:abstractNumId w:val="3"/>
  </w:num>
  <w:num w:numId="21" w16cid:durableId="657730541">
    <w:abstractNumId w:val="2"/>
  </w:num>
  <w:num w:numId="22" w16cid:durableId="1333951965">
    <w:abstractNumId w:val="1"/>
  </w:num>
  <w:num w:numId="23" w16cid:durableId="1411779396">
    <w:abstractNumId w:val="0"/>
  </w:num>
  <w:num w:numId="24" w16cid:durableId="1394548250">
    <w:abstractNumId w:val="9"/>
  </w:num>
  <w:num w:numId="25" w16cid:durableId="16736129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77"/>
    <w:rsid w:val="00000487"/>
    <w:rsid w:val="000016EA"/>
    <w:rsid w:val="00013EFD"/>
    <w:rsid w:val="00021DE9"/>
    <w:rsid w:val="0002505A"/>
    <w:rsid w:val="00026420"/>
    <w:rsid w:val="00026BD1"/>
    <w:rsid w:val="00032DEC"/>
    <w:rsid w:val="0003326C"/>
    <w:rsid w:val="00033F4B"/>
    <w:rsid w:val="00034F8D"/>
    <w:rsid w:val="00046031"/>
    <w:rsid w:val="00052030"/>
    <w:rsid w:val="000668EA"/>
    <w:rsid w:val="000738DD"/>
    <w:rsid w:val="00095866"/>
    <w:rsid w:val="0009617B"/>
    <w:rsid w:val="000A44EB"/>
    <w:rsid w:val="000B7F4A"/>
    <w:rsid w:val="000C61CB"/>
    <w:rsid w:val="000D0813"/>
    <w:rsid w:val="000E1C2E"/>
    <w:rsid w:val="000E217C"/>
    <w:rsid w:val="000F2463"/>
    <w:rsid w:val="000F6FE7"/>
    <w:rsid w:val="00115DD4"/>
    <w:rsid w:val="0011605F"/>
    <w:rsid w:val="00120978"/>
    <w:rsid w:val="00124657"/>
    <w:rsid w:val="0012560F"/>
    <w:rsid w:val="001272F2"/>
    <w:rsid w:val="00135EFC"/>
    <w:rsid w:val="0014072F"/>
    <w:rsid w:val="00147AAF"/>
    <w:rsid w:val="00153C01"/>
    <w:rsid w:val="00163BCB"/>
    <w:rsid w:val="00167AA8"/>
    <w:rsid w:val="001708BD"/>
    <w:rsid w:val="00174652"/>
    <w:rsid w:val="00175405"/>
    <w:rsid w:val="00175D9F"/>
    <w:rsid w:val="00180552"/>
    <w:rsid w:val="00180C3D"/>
    <w:rsid w:val="0018167C"/>
    <w:rsid w:val="00196AE8"/>
    <w:rsid w:val="00197E2C"/>
    <w:rsid w:val="001A2874"/>
    <w:rsid w:val="001A31E9"/>
    <w:rsid w:val="001A492A"/>
    <w:rsid w:val="001A4C8C"/>
    <w:rsid w:val="001B0A8B"/>
    <w:rsid w:val="001D7399"/>
    <w:rsid w:val="001E1E83"/>
    <w:rsid w:val="001E2BBF"/>
    <w:rsid w:val="001E3B00"/>
    <w:rsid w:val="001F3816"/>
    <w:rsid w:val="001F554D"/>
    <w:rsid w:val="001F5E0D"/>
    <w:rsid w:val="002013D6"/>
    <w:rsid w:val="00202357"/>
    <w:rsid w:val="00204028"/>
    <w:rsid w:val="002101E8"/>
    <w:rsid w:val="00210891"/>
    <w:rsid w:val="00217D48"/>
    <w:rsid w:val="002200D4"/>
    <w:rsid w:val="002203EF"/>
    <w:rsid w:val="00224AAA"/>
    <w:rsid w:val="00230AAE"/>
    <w:rsid w:val="0023507A"/>
    <w:rsid w:val="002416A2"/>
    <w:rsid w:val="00242B88"/>
    <w:rsid w:val="00251D12"/>
    <w:rsid w:val="002524AD"/>
    <w:rsid w:val="00254BEB"/>
    <w:rsid w:val="00257073"/>
    <w:rsid w:val="00262C6E"/>
    <w:rsid w:val="00262D67"/>
    <w:rsid w:val="00265D5D"/>
    <w:rsid w:val="00271B9A"/>
    <w:rsid w:val="00282DDB"/>
    <w:rsid w:val="00282EE3"/>
    <w:rsid w:val="00286108"/>
    <w:rsid w:val="00286F57"/>
    <w:rsid w:val="002A03CB"/>
    <w:rsid w:val="002A263A"/>
    <w:rsid w:val="002A4E4D"/>
    <w:rsid w:val="002B5AF2"/>
    <w:rsid w:val="002C4F10"/>
    <w:rsid w:val="002C5631"/>
    <w:rsid w:val="002D2CB6"/>
    <w:rsid w:val="002D5CFE"/>
    <w:rsid w:val="002D5D01"/>
    <w:rsid w:val="002E19AF"/>
    <w:rsid w:val="002E3D5C"/>
    <w:rsid w:val="002E3FE9"/>
    <w:rsid w:val="002E4567"/>
    <w:rsid w:val="002E4D46"/>
    <w:rsid w:val="00300382"/>
    <w:rsid w:val="00302BCF"/>
    <w:rsid w:val="0031480F"/>
    <w:rsid w:val="00317105"/>
    <w:rsid w:val="00321185"/>
    <w:rsid w:val="00341384"/>
    <w:rsid w:val="003604B5"/>
    <w:rsid w:val="003625F0"/>
    <w:rsid w:val="00366FBB"/>
    <w:rsid w:val="00382766"/>
    <w:rsid w:val="0038661F"/>
    <w:rsid w:val="00391F78"/>
    <w:rsid w:val="00397B52"/>
    <w:rsid w:val="003A2F62"/>
    <w:rsid w:val="003A72E9"/>
    <w:rsid w:val="003B1557"/>
    <w:rsid w:val="003B208B"/>
    <w:rsid w:val="003C0A0E"/>
    <w:rsid w:val="003C4896"/>
    <w:rsid w:val="003C5974"/>
    <w:rsid w:val="003D0818"/>
    <w:rsid w:val="003D19EC"/>
    <w:rsid w:val="003D1DA6"/>
    <w:rsid w:val="003D5277"/>
    <w:rsid w:val="003D528C"/>
    <w:rsid w:val="003E7EBC"/>
    <w:rsid w:val="003F03CF"/>
    <w:rsid w:val="003F7C49"/>
    <w:rsid w:val="00401DB1"/>
    <w:rsid w:val="004037C2"/>
    <w:rsid w:val="0040561C"/>
    <w:rsid w:val="004107B9"/>
    <w:rsid w:val="004146EA"/>
    <w:rsid w:val="0041792B"/>
    <w:rsid w:val="00420272"/>
    <w:rsid w:val="00421F62"/>
    <w:rsid w:val="00425D66"/>
    <w:rsid w:val="00434692"/>
    <w:rsid w:val="004376F1"/>
    <w:rsid w:val="004476C3"/>
    <w:rsid w:val="00447F01"/>
    <w:rsid w:val="00450AB9"/>
    <w:rsid w:val="00454A75"/>
    <w:rsid w:val="00462055"/>
    <w:rsid w:val="00480B40"/>
    <w:rsid w:val="004A4213"/>
    <w:rsid w:val="004A4581"/>
    <w:rsid w:val="004B13A6"/>
    <w:rsid w:val="004B2CE6"/>
    <w:rsid w:val="004B4827"/>
    <w:rsid w:val="004D0207"/>
    <w:rsid w:val="004D374A"/>
    <w:rsid w:val="004D6B54"/>
    <w:rsid w:val="004E498A"/>
    <w:rsid w:val="004F2EA7"/>
    <w:rsid w:val="00501766"/>
    <w:rsid w:val="00505522"/>
    <w:rsid w:val="00511EB8"/>
    <w:rsid w:val="00524289"/>
    <w:rsid w:val="00525E21"/>
    <w:rsid w:val="00527675"/>
    <w:rsid w:val="00533BD4"/>
    <w:rsid w:val="00534284"/>
    <w:rsid w:val="005348EE"/>
    <w:rsid w:val="005357AE"/>
    <w:rsid w:val="00540DF3"/>
    <w:rsid w:val="00542926"/>
    <w:rsid w:val="00550C34"/>
    <w:rsid w:val="005570A8"/>
    <w:rsid w:val="00560036"/>
    <w:rsid w:val="00567E04"/>
    <w:rsid w:val="005700A1"/>
    <w:rsid w:val="0057282B"/>
    <w:rsid w:val="005812A4"/>
    <w:rsid w:val="00586978"/>
    <w:rsid w:val="00587D64"/>
    <w:rsid w:val="005908B3"/>
    <w:rsid w:val="00593986"/>
    <w:rsid w:val="005955E6"/>
    <w:rsid w:val="005962E6"/>
    <w:rsid w:val="005A0F78"/>
    <w:rsid w:val="005A157D"/>
    <w:rsid w:val="005A3A9A"/>
    <w:rsid w:val="005A765A"/>
    <w:rsid w:val="005A7BDA"/>
    <w:rsid w:val="005B1A32"/>
    <w:rsid w:val="005B6E42"/>
    <w:rsid w:val="005D2C66"/>
    <w:rsid w:val="005E39F4"/>
    <w:rsid w:val="005E4EED"/>
    <w:rsid w:val="005F0241"/>
    <w:rsid w:val="005F269B"/>
    <w:rsid w:val="005F7CEC"/>
    <w:rsid w:val="0060239A"/>
    <w:rsid w:val="006043AE"/>
    <w:rsid w:val="00605181"/>
    <w:rsid w:val="006055F5"/>
    <w:rsid w:val="0060685B"/>
    <w:rsid w:val="00617E0D"/>
    <w:rsid w:val="00626997"/>
    <w:rsid w:val="006353C9"/>
    <w:rsid w:val="0064348C"/>
    <w:rsid w:val="00644B7A"/>
    <w:rsid w:val="006516B1"/>
    <w:rsid w:val="00653F7A"/>
    <w:rsid w:val="006555AE"/>
    <w:rsid w:val="00656C8C"/>
    <w:rsid w:val="006622DA"/>
    <w:rsid w:val="0066254F"/>
    <w:rsid w:val="00676DB6"/>
    <w:rsid w:val="0068020E"/>
    <w:rsid w:val="0068152C"/>
    <w:rsid w:val="00692049"/>
    <w:rsid w:val="00692B15"/>
    <w:rsid w:val="00692FFB"/>
    <w:rsid w:val="00697EFE"/>
    <w:rsid w:val="006A761E"/>
    <w:rsid w:val="006B2B2D"/>
    <w:rsid w:val="006B461B"/>
    <w:rsid w:val="006D15A5"/>
    <w:rsid w:val="006D7316"/>
    <w:rsid w:val="006E58EC"/>
    <w:rsid w:val="006F0ECF"/>
    <w:rsid w:val="006F28C4"/>
    <w:rsid w:val="007055F1"/>
    <w:rsid w:val="0071059A"/>
    <w:rsid w:val="00711BAB"/>
    <w:rsid w:val="007262F3"/>
    <w:rsid w:val="00734C05"/>
    <w:rsid w:val="00736A5D"/>
    <w:rsid w:val="0074053D"/>
    <w:rsid w:val="0074247A"/>
    <w:rsid w:val="00742F22"/>
    <w:rsid w:val="007442B8"/>
    <w:rsid w:val="00767B23"/>
    <w:rsid w:val="007761FA"/>
    <w:rsid w:val="007A0D58"/>
    <w:rsid w:val="007A2C36"/>
    <w:rsid w:val="007B167E"/>
    <w:rsid w:val="007B4917"/>
    <w:rsid w:val="007B6844"/>
    <w:rsid w:val="007C10F1"/>
    <w:rsid w:val="007C347F"/>
    <w:rsid w:val="007C3F4D"/>
    <w:rsid w:val="007C4F8B"/>
    <w:rsid w:val="007C573F"/>
    <w:rsid w:val="007D28B4"/>
    <w:rsid w:val="007D5784"/>
    <w:rsid w:val="007D5927"/>
    <w:rsid w:val="007E01F6"/>
    <w:rsid w:val="007E53C8"/>
    <w:rsid w:val="007E580A"/>
    <w:rsid w:val="007E63B5"/>
    <w:rsid w:val="007E6752"/>
    <w:rsid w:val="007F4200"/>
    <w:rsid w:val="007F60BA"/>
    <w:rsid w:val="007F6180"/>
    <w:rsid w:val="007F6270"/>
    <w:rsid w:val="007F65CD"/>
    <w:rsid w:val="00804FAB"/>
    <w:rsid w:val="008069F5"/>
    <w:rsid w:val="008130C4"/>
    <w:rsid w:val="008171C8"/>
    <w:rsid w:val="008222E7"/>
    <w:rsid w:val="00831757"/>
    <w:rsid w:val="008345D0"/>
    <w:rsid w:val="00835505"/>
    <w:rsid w:val="00844BEE"/>
    <w:rsid w:val="00845450"/>
    <w:rsid w:val="0084751D"/>
    <w:rsid w:val="00850ABF"/>
    <w:rsid w:val="0085316D"/>
    <w:rsid w:val="00853BC4"/>
    <w:rsid w:val="00854313"/>
    <w:rsid w:val="008553B9"/>
    <w:rsid w:val="00861021"/>
    <w:rsid w:val="0086423C"/>
    <w:rsid w:val="00864629"/>
    <w:rsid w:val="00875EED"/>
    <w:rsid w:val="00877C79"/>
    <w:rsid w:val="00886E3F"/>
    <w:rsid w:val="008930D8"/>
    <w:rsid w:val="008C30FF"/>
    <w:rsid w:val="008C566D"/>
    <w:rsid w:val="008D160A"/>
    <w:rsid w:val="008D623A"/>
    <w:rsid w:val="008D7D06"/>
    <w:rsid w:val="008E038F"/>
    <w:rsid w:val="008E7BBF"/>
    <w:rsid w:val="008F6565"/>
    <w:rsid w:val="009026B8"/>
    <w:rsid w:val="009149BA"/>
    <w:rsid w:val="0091796E"/>
    <w:rsid w:val="009264EE"/>
    <w:rsid w:val="0093157E"/>
    <w:rsid w:val="00931C3E"/>
    <w:rsid w:val="0094050B"/>
    <w:rsid w:val="0094349C"/>
    <w:rsid w:val="00944031"/>
    <w:rsid w:val="0095278B"/>
    <w:rsid w:val="00952D48"/>
    <w:rsid w:val="0095382D"/>
    <w:rsid w:val="009635AC"/>
    <w:rsid w:val="009640FB"/>
    <w:rsid w:val="00965A3B"/>
    <w:rsid w:val="0096719C"/>
    <w:rsid w:val="00967EA6"/>
    <w:rsid w:val="00971B74"/>
    <w:rsid w:val="00972BBC"/>
    <w:rsid w:val="0097539F"/>
    <w:rsid w:val="00977824"/>
    <w:rsid w:val="00980CD6"/>
    <w:rsid w:val="00996133"/>
    <w:rsid w:val="009A0A42"/>
    <w:rsid w:val="009A1511"/>
    <w:rsid w:val="009A3F60"/>
    <w:rsid w:val="009A5914"/>
    <w:rsid w:val="009A7718"/>
    <w:rsid w:val="009B6E6D"/>
    <w:rsid w:val="009B7557"/>
    <w:rsid w:val="009E04EA"/>
    <w:rsid w:val="009E1692"/>
    <w:rsid w:val="009E3D8A"/>
    <w:rsid w:val="009F0174"/>
    <w:rsid w:val="00A0289C"/>
    <w:rsid w:val="00A24F9C"/>
    <w:rsid w:val="00A26E39"/>
    <w:rsid w:val="00A27B23"/>
    <w:rsid w:val="00A3268F"/>
    <w:rsid w:val="00A43B6F"/>
    <w:rsid w:val="00A47C47"/>
    <w:rsid w:val="00A55A88"/>
    <w:rsid w:val="00A75D21"/>
    <w:rsid w:val="00A90A3A"/>
    <w:rsid w:val="00A93C28"/>
    <w:rsid w:val="00A9741A"/>
    <w:rsid w:val="00AA0A92"/>
    <w:rsid w:val="00AA1308"/>
    <w:rsid w:val="00AA460D"/>
    <w:rsid w:val="00AB0BAB"/>
    <w:rsid w:val="00AB44C9"/>
    <w:rsid w:val="00AC050D"/>
    <w:rsid w:val="00AC0D16"/>
    <w:rsid w:val="00AD2A5E"/>
    <w:rsid w:val="00AD44A0"/>
    <w:rsid w:val="00AD4A02"/>
    <w:rsid w:val="00AD5ADB"/>
    <w:rsid w:val="00AE792C"/>
    <w:rsid w:val="00B016D4"/>
    <w:rsid w:val="00B10C23"/>
    <w:rsid w:val="00B17DF8"/>
    <w:rsid w:val="00B23582"/>
    <w:rsid w:val="00B23618"/>
    <w:rsid w:val="00B252A9"/>
    <w:rsid w:val="00B30EB6"/>
    <w:rsid w:val="00B3288E"/>
    <w:rsid w:val="00B32A4A"/>
    <w:rsid w:val="00B417C5"/>
    <w:rsid w:val="00B42AA6"/>
    <w:rsid w:val="00B47777"/>
    <w:rsid w:val="00B50245"/>
    <w:rsid w:val="00B5767A"/>
    <w:rsid w:val="00B61592"/>
    <w:rsid w:val="00B64EF6"/>
    <w:rsid w:val="00B764A0"/>
    <w:rsid w:val="00B81914"/>
    <w:rsid w:val="00B847D8"/>
    <w:rsid w:val="00B94724"/>
    <w:rsid w:val="00B97A17"/>
    <w:rsid w:val="00BA47C4"/>
    <w:rsid w:val="00BA4864"/>
    <w:rsid w:val="00BA5AB9"/>
    <w:rsid w:val="00BA6270"/>
    <w:rsid w:val="00BA6C04"/>
    <w:rsid w:val="00BB1FF9"/>
    <w:rsid w:val="00BC1EFE"/>
    <w:rsid w:val="00BC2CB4"/>
    <w:rsid w:val="00BC45EA"/>
    <w:rsid w:val="00BD0AB1"/>
    <w:rsid w:val="00BD131F"/>
    <w:rsid w:val="00BD2600"/>
    <w:rsid w:val="00BD580D"/>
    <w:rsid w:val="00BE6EF4"/>
    <w:rsid w:val="00BF10DC"/>
    <w:rsid w:val="00BF1B3A"/>
    <w:rsid w:val="00C0174D"/>
    <w:rsid w:val="00C104D3"/>
    <w:rsid w:val="00C17E2A"/>
    <w:rsid w:val="00C26BD5"/>
    <w:rsid w:val="00C34DCD"/>
    <w:rsid w:val="00C42D38"/>
    <w:rsid w:val="00C54A81"/>
    <w:rsid w:val="00C60EB4"/>
    <w:rsid w:val="00C752D9"/>
    <w:rsid w:val="00C777A6"/>
    <w:rsid w:val="00C822BD"/>
    <w:rsid w:val="00C9053F"/>
    <w:rsid w:val="00C91509"/>
    <w:rsid w:val="00C927AD"/>
    <w:rsid w:val="00C95441"/>
    <w:rsid w:val="00C9748E"/>
    <w:rsid w:val="00CA08F6"/>
    <w:rsid w:val="00CB3A26"/>
    <w:rsid w:val="00CD370C"/>
    <w:rsid w:val="00CD3CC9"/>
    <w:rsid w:val="00CD5F39"/>
    <w:rsid w:val="00CE1293"/>
    <w:rsid w:val="00CF1588"/>
    <w:rsid w:val="00D010D2"/>
    <w:rsid w:val="00D057A7"/>
    <w:rsid w:val="00D11F2B"/>
    <w:rsid w:val="00D12A4B"/>
    <w:rsid w:val="00D1465B"/>
    <w:rsid w:val="00D14A17"/>
    <w:rsid w:val="00D26450"/>
    <w:rsid w:val="00D305FD"/>
    <w:rsid w:val="00D3086A"/>
    <w:rsid w:val="00D30E4B"/>
    <w:rsid w:val="00D47B57"/>
    <w:rsid w:val="00D5156C"/>
    <w:rsid w:val="00D524F9"/>
    <w:rsid w:val="00D566A8"/>
    <w:rsid w:val="00D62FB6"/>
    <w:rsid w:val="00D6632F"/>
    <w:rsid w:val="00D72103"/>
    <w:rsid w:val="00D72F1F"/>
    <w:rsid w:val="00D85A30"/>
    <w:rsid w:val="00D86D0E"/>
    <w:rsid w:val="00D877F1"/>
    <w:rsid w:val="00D96A73"/>
    <w:rsid w:val="00D97B26"/>
    <w:rsid w:val="00DA595E"/>
    <w:rsid w:val="00DB07C6"/>
    <w:rsid w:val="00DB225D"/>
    <w:rsid w:val="00DB4B8D"/>
    <w:rsid w:val="00DC2138"/>
    <w:rsid w:val="00DD419C"/>
    <w:rsid w:val="00DD628C"/>
    <w:rsid w:val="00DD6E21"/>
    <w:rsid w:val="00DE706F"/>
    <w:rsid w:val="00DF07D5"/>
    <w:rsid w:val="00DF096F"/>
    <w:rsid w:val="00DF283D"/>
    <w:rsid w:val="00DF3A4B"/>
    <w:rsid w:val="00DF505D"/>
    <w:rsid w:val="00E000C1"/>
    <w:rsid w:val="00E11090"/>
    <w:rsid w:val="00E11676"/>
    <w:rsid w:val="00E20820"/>
    <w:rsid w:val="00E22F1A"/>
    <w:rsid w:val="00E256DB"/>
    <w:rsid w:val="00E502F7"/>
    <w:rsid w:val="00E54BA5"/>
    <w:rsid w:val="00E6539E"/>
    <w:rsid w:val="00E73F17"/>
    <w:rsid w:val="00E822C5"/>
    <w:rsid w:val="00EA34BB"/>
    <w:rsid w:val="00EA48F8"/>
    <w:rsid w:val="00EA5E47"/>
    <w:rsid w:val="00EB2421"/>
    <w:rsid w:val="00EB58FE"/>
    <w:rsid w:val="00EC19AF"/>
    <w:rsid w:val="00EC203D"/>
    <w:rsid w:val="00ED5962"/>
    <w:rsid w:val="00ED7E1A"/>
    <w:rsid w:val="00EE051A"/>
    <w:rsid w:val="00EE76C2"/>
    <w:rsid w:val="00EF5992"/>
    <w:rsid w:val="00F002BD"/>
    <w:rsid w:val="00F014AC"/>
    <w:rsid w:val="00F0324F"/>
    <w:rsid w:val="00F16106"/>
    <w:rsid w:val="00F45141"/>
    <w:rsid w:val="00F56756"/>
    <w:rsid w:val="00F5713C"/>
    <w:rsid w:val="00F64D3C"/>
    <w:rsid w:val="00F77ADB"/>
    <w:rsid w:val="00F83ADA"/>
    <w:rsid w:val="00F83BDB"/>
    <w:rsid w:val="00F84B2F"/>
    <w:rsid w:val="00F87582"/>
    <w:rsid w:val="00F90947"/>
    <w:rsid w:val="00F9165C"/>
    <w:rsid w:val="00F952F5"/>
    <w:rsid w:val="00FA6769"/>
    <w:rsid w:val="00FB7E20"/>
    <w:rsid w:val="00FC0ACC"/>
    <w:rsid w:val="00FC4389"/>
    <w:rsid w:val="00FD1E38"/>
    <w:rsid w:val="00FD4011"/>
    <w:rsid w:val="00FE0641"/>
    <w:rsid w:val="00FE0AC5"/>
    <w:rsid w:val="00FE390C"/>
    <w:rsid w:val="00FE7EC1"/>
    <w:rsid w:val="00FF3A61"/>
    <w:rsid w:val="00FF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72776"/>
  <w15:chartTrackingRefBased/>
  <w15:docId w15:val="{0405115D-B1B6-4902-8075-9B960A4E4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031"/>
    <w:pPr>
      <w:widowControl w:val="0"/>
    </w:pPr>
    <w:rPr>
      <w:rFonts w:ascii="Times New Roman" w:eastAsia="Arial Unicode MS" w:hAnsi="Times New Roman" w:cs="Arial Unicode MS"/>
      <w:color w:val="000000"/>
      <w:sz w:val="24"/>
      <w:szCs w:val="24"/>
      <w:lang w:bidi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38661F"/>
    <w:pPr>
      <w:spacing w:after="120"/>
      <w:ind w:firstLine="709"/>
      <w:jc w:val="both"/>
      <w:outlineLvl w:val="0"/>
    </w:pPr>
    <w:rPr>
      <w:rFonts w:eastAsia="Times New Roman" w:cs="Times New Roman"/>
      <w:b/>
      <w:bCs/>
      <w:kern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DF3A4B"/>
    <w:pPr>
      <w:keepNext/>
      <w:spacing w:before="120" w:after="120"/>
      <w:jc w:val="both"/>
      <w:outlineLvl w:val="1"/>
    </w:pPr>
    <w:rPr>
      <w:rFonts w:eastAsia="Times New Roman" w:cs="Times New Roman"/>
      <w:bCs/>
      <w:iCs/>
      <w:sz w:val="26"/>
      <w:szCs w:val="28"/>
      <w:lang w:val="x-none" w:eastAsia="x-none"/>
    </w:rPr>
  </w:style>
  <w:style w:type="paragraph" w:styleId="30">
    <w:name w:val="heading 3"/>
    <w:basedOn w:val="a"/>
    <w:next w:val="a"/>
    <w:link w:val="31"/>
    <w:uiPriority w:val="99"/>
    <w:qFormat/>
    <w:rsid w:val="00AD5ADB"/>
    <w:pPr>
      <w:keepNext/>
      <w:widowControl/>
      <w:spacing w:before="240" w:after="60"/>
      <w:ind w:firstLine="709"/>
      <w:outlineLvl w:val="2"/>
    </w:pPr>
    <w:rPr>
      <w:rFonts w:eastAsia="Calibri" w:cs="Times New Roman"/>
      <w:b/>
      <w:bCs/>
      <w:color w:val="auto"/>
      <w:lang w:val="x-none" w:eastAsia="x-none" w:bidi="ar-SA"/>
    </w:rPr>
  </w:style>
  <w:style w:type="paragraph" w:styleId="4">
    <w:name w:val="heading 4"/>
    <w:basedOn w:val="a"/>
    <w:next w:val="a"/>
    <w:link w:val="40"/>
    <w:uiPriority w:val="9"/>
    <w:unhideWhenUsed/>
    <w:qFormat/>
    <w:rsid w:val="00DF3A4B"/>
    <w:pPr>
      <w:keepNext/>
      <w:numPr>
        <w:numId w:val="4"/>
      </w:numPr>
      <w:spacing w:before="120" w:after="120"/>
      <w:ind w:left="0" w:firstLine="709"/>
      <w:outlineLvl w:val="3"/>
    </w:pPr>
    <w:rPr>
      <w:rFonts w:eastAsia="Times New Roman" w:cs="Times New Roman"/>
      <w:bCs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4D0207"/>
    <w:rPr>
      <w:color w:val="0066CC"/>
      <w:u w:val="single"/>
    </w:rPr>
  </w:style>
  <w:style w:type="character" w:styleId="a4">
    <w:name w:val="FollowedHyperlink"/>
    <w:uiPriority w:val="99"/>
    <w:semiHidden/>
    <w:unhideWhenUsed/>
    <w:rsid w:val="004D0207"/>
    <w:rPr>
      <w:color w:val="954F72"/>
      <w:u w:val="single"/>
    </w:rPr>
  </w:style>
  <w:style w:type="character" w:customStyle="1" w:styleId="21">
    <w:name w:val="Оглавление 2 Знак"/>
    <w:link w:val="22"/>
    <w:locked/>
    <w:rsid w:val="00F0324F"/>
    <w:rPr>
      <w:rFonts w:ascii="Times New Roman" w:eastAsia="Times New Roman" w:hAnsi="Times New Roman"/>
      <w:noProof/>
      <w:sz w:val="24"/>
      <w:szCs w:val="24"/>
      <w:shd w:val="clear" w:color="auto" w:fill="FFFFFF"/>
      <w:lang w:val="x-none" w:eastAsia="x-none" w:bidi="ru-RU"/>
    </w:rPr>
  </w:style>
  <w:style w:type="paragraph" w:styleId="22">
    <w:name w:val="toc 2"/>
    <w:basedOn w:val="a"/>
    <w:link w:val="21"/>
    <w:autoRedefine/>
    <w:uiPriority w:val="39"/>
    <w:unhideWhenUsed/>
    <w:rsid w:val="00F0324F"/>
    <w:pPr>
      <w:shd w:val="clear" w:color="auto" w:fill="FFFFFF"/>
      <w:tabs>
        <w:tab w:val="left" w:pos="660"/>
        <w:tab w:val="right" w:leader="dot" w:pos="9344"/>
      </w:tabs>
      <w:jc w:val="both"/>
    </w:pPr>
    <w:rPr>
      <w:rFonts w:eastAsia="Times New Roman" w:cs="Times New Roman"/>
      <w:noProof/>
      <w:color w:val="auto"/>
      <w:lang w:val="x-none" w:eastAsia="x-none"/>
    </w:rPr>
  </w:style>
  <w:style w:type="character" w:customStyle="1" w:styleId="a5">
    <w:name w:val="Сноска_"/>
    <w:link w:val="a6"/>
    <w:locked/>
    <w:rsid w:val="004D0207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a6">
    <w:name w:val="Сноска"/>
    <w:basedOn w:val="a"/>
    <w:link w:val="a5"/>
    <w:rsid w:val="004D0207"/>
    <w:pPr>
      <w:shd w:val="clear" w:color="auto" w:fill="FFFFFF"/>
      <w:spacing w:line="0" w:lineRule="atLeast"/>
    </w:pPr>
    <w:rPr>
      <w:rFonts w:eastAsia="Times New Roman" w:cs="Times New Roman"/>
      <w:color w:val="auto"/>
      <w:sz w:val="20"/>
      <w:szCs w:val="20"/>
      <w:lang w:val="x-none" w:eastAsia="x-none" w:bidi="ar-SA"/>
    </w:rPr>
  </w:style>
  <w:style w:type="character" w:customStyle="1" w:styleId="32">
    <w:name w:val="Основной текст (3)_"/>
    <w:link w:val="33"/>
    <w:locked/>
    <w:rsid w:val="004D0207"/>
    <w:rPr>
      <w:rFonts w:ascii="Times New Roman" w:eastAsia="Times New Roman" w:hAnsi="Times New Roman" w:cs="Times New Roman"/>
      <w:b/>
      <w:bCs/>
      <w:sz w:val="32"/>
      <w:szCs w:val="32"/>
      <w:shd w:val="clear" w:color="auto" w:fill="FFFFFF"/>
    </w:rPr>
  </w:style>
  <w:style w:type="paragraph" w:customStyle="1" w:styleId="33">
    <w:name w:val="Основной текст (3)"/>
    <w:basedOn w:val="a"/>
    <w:link w:val="32"/>
    <w:rsid w:val="004D0207"/>
    <w:pPr>
      <w:shd w:val="clear" w:color="auto" w:fill="FFFFFF"/>
      <w:spacing w:before="1260" w:after="1020" w:line="0" w:lineRule="atLeast"/>
      <w:jc w:val="center"/>
    </w:pPr>
    <w:rPr>
      <w:rFonts w:eastAsia="Times New Roman" w:cs="Times New Roman"/>
      <w:b/>
      <w:bCs/>
      <w:color w:val="auto"/>
      <w:sz w:val="32"/>
      <w:szCs w:val="32"/>
      <w:lang w:val="x-none" w:eastAsia="x-none" w:bidi="ar-SA"/>
    </w:rPr>
  </w:style>
  <w:style w:type="character" w:customStyle="1" w:styleId="41">
    <w:name w:val="Основной текст (4)_"/>
    <w:link w:val="42"/>
    <w:locked/>
    <w:rsid w:val="004D0207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4D0207"/>
    <w:pPr>
      <w:shd w:val="clear" w:color="auto" w:fill="FFFFFF"/>
      <w:spacing w:after="240" w:line="0" w:lineRule="atLeast"/>
      <w:jc w:val="both"/>
    </w:pPr>
    <w:rPr>
      <w:rFonts w:eastAsia="Times New Roman" w:cs="Times New Roman"/>
      <w:b/>
      <w:bCs/>
      <w:color w:val="auto"/>
      <w:sz w:val="28"/>
      <w:szCs w:val="28"/>
      <w:lang w:val="x-none" w:eastAsia="x-none" w:bidi="ar-SA"/>
    </w:rPr>
  </w:style>
  <w:style w:type="character" w:customStyle="1" w:styleId="a7">
    <w:name w:val="Подпись к таблице_"/>
    <w:link w:val="a8"/>
    <w:locked/>
    <w:rsid w:val="004D0207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a8">
    <w:name w:val="Подпись к таблице"/>
    <w:basedOn w:val="a"/>
    <w:link w:val="a7"/>
    <w:rsid w:val="004D0207"/>
    <w:pPr>
      <w:shd w:val="clear" w:color="auto" w:fill="FFFFFF"/>
      <w:spacing w:line="0" w:lineRule="atLeast"/>
    </w:pPr>
    <w:rPr>
      <w:rFonts w:eastAsia="Times New Roman" w:cs="Times New Roman"/>
      <w:color w:val="auto"/>
      <w:sz w:val="26"/>
      <w:szCs w:val="26"/>
      <w:lang w:val="x-none" w:eastAsia="x-none" w:bidi="ar-SA"/>
    </w:rPr>
  </w:style>
  <w:style w:type="character" w:customStyle="1" w:styleId="5">
    <w:name w:val="Основной текст (5)_"/>
    <w:link w:val="50"/>
    <w:locked/>
    <w:rsid w:val="004D0207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4D0207"/>
    <w:pPr>
      <w:shd w:val="clear" w:color="auto" w:fill="FFFFFF"/>
      <w:spacing w:before="60" w:after="60" w:line="0" w:lineRule="atLeast"/>
      <w:jc w:val="center"/>
    </w:pPr>
    <w:rPr>
      <w:rFonts w:eastAsia="Times New Roman" w:cs="Times New Roman"/>
      <w:color w:val="auto"/>
      <w:sz w:val="20"/>
      <w:szCs w:val="20"/>
      <w:lang w:val="x-none" w:eastAsia="x-none" w:bidi="ar-SA"/>
    </w:rPr>
  </w:style>
  <w:style w:type="character" w:customStyle="1" w:styleId="6">
    <w:name w:val="Основной текст (6)_"/>
    <w:link w:val="60"/>
    <w:locked/>
    <w:rsid w:val="004D0207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4D0207"/>
    <w:pPr>
      <w:shd w:val="clear" w:color="auto" w:fill="FFFFFF"/>
      <w:spacing w:before="360" w:after="60" w:line="0" w:lineRule="atLeast"/>
      <w:jc w:val="both"/>
    </w:pPr>
    <w:rPr>
      <w:rFonts w:eastAsia="Times New Roman" w:cs="Times New Roman"/>
      <w:color w:val="auto"/>
      <w:sz w:val="20"/>
      <w:szCs w:val="20"/>
      <w:lang w:val="x-none" w:eastAsia="x-none" w:bidi="ar-SA"/>
    </w:rPr>
  </w:style>
  <w:style w:type="character" w:customStyle="1" w:styleId="7">
    <w:name w:val="Основной текст (7)_"/>
    <w:link w:val="70"/>
    <w:locked/>
    <w:rsid w:val="004D0207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70">
    <w:name w:val="Основной текст (7)"/>
    <w:basedOn w:val="a"/>
    <w:link w:val="7"/>
    <w:rsid w:val="004D0207"/>
    <w:pPr>
      <w:shd w:val="clear" w:color="auto" w:fill="FFFFFF"/>
      <w:spacing w:before="360" w:line="0" w:lineRule="atLeast"/>
    </w:pPr>
    <w:rPr>
      <w:rFonts w:eastAsia="Times New Roman" w:cs="Times New Roman"/>
      <w:b/>
      <w:bCs/>
      <w:color w:val="auto"/>
      <w:sz w:val="20"/>
      <w:szCs w:val="20"/>
      <w:lang w:val="x-none" w:eastAsia="x-none" w:bidi="ar-SA"/>
    </w:rPr>
  </w:style>
  <w:style w:type="character" w:customStyle="1" w:styleId="8">
    <w:name w:val="Основной текст (8)_"/>
    <w:link w:val="80"/>
    <w:locked/>
    <w:rsid w:val="004D0207"/>
    <w:rPr>
      <w:rFonts w:ascii="Times New Roman" w:eastAsia="Times New Roman" w:hAnsi="Times New Roman" w:cs="Times New Roman"/>
      <w:i/>
      <w:iCs/>
      <w:sz w:val="26"/>
      <w:szCs w:val="26"/>
      <w:shd w:val="clear" w:color="auto" w:fill="FFFFFF"/>
    </w:rPr>
  </w:style>
  <w:style w:type="paragraph" w:customStyle="1" w:styleId="80">
    <w:name w:val="Основной текст (8)"/>
    <w:basedOn w:val="a"/>
    <w:link w:val="8"/>
    <w:rsid w:val="004D0207"/>
    <w:pPr>
      <w:shd w:val="clear" w:color="auto" w:fill="FFFFFF"/>
      <w:spacing w:line="322" w:lineRule="exact"/>
      <w:jc w:val="both"/>
    </w:pPr>
    <w:rPr>
      <w:rFonts w:eastAsia="Times New Roman" w:cs="Times New Roman"/>
      <w:i/>
      <w:iCs/>
      <w:color w:val="auto"/>
      <w:sz w:val="26"/>
      <w:szCs w:val="26"/>
      <w:lang w:val="x-none" w:eastAsia="x-none" w:bidi="ar-SA"/>
    </w:rPr>
  </w:style>
  <w:style w:type="character" w:customStyle="1" w:styleId="1Exact">
    <w:name w:val="Заголовок №1 Exact"/>
    <w:link w:val="11"/>
    <w:locked/>
    <w:rsid w:val="004D0207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11">
    <w:name w:val="Заголовок №1"/>
    <w:basedOn w:val="a"/>
    <w:link w:val="1Exact"/>
    <w:rsid w:val="004D0207"/>
    <w:pPr>
      <w:shd w:val="clear" w:color="auto" w:fill="FFFFFF"/>
      <w:spacing w:line="0" w:lineRule="atLeast"/>
      <w:outlineLvl w:val="0"/>
    </w:pPr>
    <w:rPr>
      <w:rFonts w:eastAsia="Times New Roman" w:cs="Times New Roman"/>
      <w:color w:val="auto"/>
      <w:sz w:val="20"/>
      <w:szCs w:val="20"/>
      <w:lang w:val="x-none" w:eastAsia="x-none" w:bidi="ar-SA"/>
    </w:rPr>
  </w:style>
  <w:style w:type="character" w:customStyle="1" w:styleId="9Exact">
    <w:name w:val="Основной текст (9) Exact"/>
    <w:link w:val="9"/>
    <w:locked/>
    <w:rsid w:val="004D0207"/>
    <w:rPr>
      <w:rFonts w:ascii="Microsoft Sans Serif" w:eastAsia="Microsoft Sans Serif" w:hAnsi="Microsoft Sans Serif" w:cs="Microsoft Sans Serif"/>
      <w:shd w:val="clear" w:color="auto" w:fill="FFFFFF"/>
    </w:rPr>
  </w:style>
  <w:style w:type="paragraph" w:customStyle="1" w:styleId="9">
    <w:name w:val="Основной текст (9)"/>
    <w:basedOn w:val="a"/>
    <w:link w:val="9Exact"/>
    <w:rsid w:val="004D0207"/>
    <w:pPr>
      <w:shd w:val="clear" w:color="auto" w:fill="FFFFFF"/>
      <w:spacing w:line="0" w:lineRule="atLeast"/>
    </w:pPr>
    <w:rPr>
      <w:rFonts w:ascii="Microsoft Sans Serif" w:eastAsia="Microsoft Sans Serif" w:hAnsi="Microsoft Sans Serif" w:cs="Times New Roman"/>
      <w:color w:val="auto"/>
      <w:sz w:val="20"/>
      <w:szCs w:val="20"/>
      <w:lang w:val="x-none" w:eastAsia="x-none" w:bidi="ar-SA"/>
    </w:rPr>
  </w:style>
  <w:style w:type="character" w:customStyle="1" w:styleId="2Exact">
    <w:name w:val="Основной текст (2) Exact"/>
    <w:rsid w:val="004D0207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6"/>
      <w:szCs w:val="26"/>
      <w:u w:val="none"/>
      <w:effect w:val="none"/>
    </w:rPr>
  </w:style>
  <w:style w:type="character" w:customStyle="1" w:styleId="23">
    <w:name w:val="Основной текст (2)_"/>
    <w:rsid w:val="004D0207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6"/>
      <w:szCs w:val="26"/>
      <w:u w:val="none"/>
      <w:effect w:val="none"/>
    </w:rPr>
  </w:style>
  <w:style w:type="character" w:customStyle="1" w:styleId="24">
    <w:name w:val="Основной текст (2)"/>
    <w:rsid w:val="004D0207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color w:val="000000"/>
      <w:spacing w:val="0"/>
      <w:w w:val="100"/>
      <w:position w:val="0"/>
      <w:sz w:val="26"/>
      <w:szCs w:val="26"/>
      <w:u w:val="single"/>
      <w:lang w:val="ru-RU" w:eastAsia="ru-RU" w:bidi="ru-RU"/>
    </w:rPr>
  </w:style>
  <w:style w:type="character" w:customStyle="1" w:styleId="25">
    <w:name w:val="Заголовок №2_"/>
    <w:rsid w:val="004D0207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sz w:val="28"/>
      <w:szCs w:val="28"/>
      <w:u w:val="none"/>
      <w:effect w:val="none"/>
    </w:rPr>
  </w:style>
  <w:style w:type="character" w:customStyle="1" w:styleId="26">
    <w:name w:val="Заголовок №2"/>
    <w:rsid w:val="004D0207"/>
    <w:rPr>
      <w:rFonts w:ascii="Times New Roman" w:eastAsia="Times New Roman" w:hAnsi="Times New Roman" w:cs="Times New Roman" w:hint="default"/>
      <w:b/>
      <w:bCs/>
      <w:i w:val="0"/>
      <w:iCs w:val="0"/>
      <w:smallCaps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214pt">
    <w:name w:val="Основной текст (2) + 14 pt"/>
    <w:aliases w:val="Полужирный"/>
    <w:rsid w:val="004D0207"/>
    <w:rPr>
      <w:rFonts w:ascii="Times New Roman" w:eastAsia="Times New Roman" w:hAnsi="Times New Roman" w:cs="Times New Roman" w:hint="default"/>
      <w:b/>
      <w:bCs/>
      <w:i/>
      <w:iCs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effect w:val="none"/>
      <w:lang w:val="ru-RU" w:eastAsia="ru-RU" w:bidi="ru-RU"/>
    </w:rPr>
  </w:style>
  <w:style w:type="character" w:customStyle="1" w:styleId="a9">
    <w:name w:val="Колонтитул_"/>
    <w:rsid w:val="004D0207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2"/>
      <w:szCs w:val="22"/>
      <w:u w:val="none"/>
      <w:effect w:val="none"/>
    </w:rPr>
  </w:style>
  <w:style w:type="character" w:customStyle="1" w:styleId="aa">
    <w:name w:val="Колонтитул"/>
    <w:rsid w:val="004D0207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effect w:val="none"/>
      <w:lang w:val="ru-RU" w:eastAsia="ru-RU" w:bidi="ru-RU"/>
    </w:rPr>
  </w:style>
  <w:style w:type="character" w:customStyle="1" w:styleId="212pt">
    <w:name w:val="Основной текст (2) + 12 pt"/>
    <w:rsid w:val="004D0207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ru-RU" w:eastAsia="ru-RU" w:bidi="ru-RU"/>
    </w:rPr>
  </w:style>
  <w:style w:type="character" w:customStyle="1" w:styleId="14pt">
    <w:name w:val="Колонтитул + 14 pt"/>
    <w:rsid w:val="004D0207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effect w:val="none"/>
      <w:lang w:val="ru-RU" w:eastAsia="ru-RU" w:bidi="ru-RU"/>
    </w:rPr>
  </w:style>
  <w:style w:type="character" w:customStyle="1" w:styleId="210pt">
    <w:name w:val="Основной текст (2) + 10 pt"/>
    <w:aliases w:val="Курсив"/>
    <w:rsid w:val="004D0207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24pt">
    <w:name w:val="Основной текст (2) + 4 pt"/>
    <w:rsid w:val="004D0207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8"/>
      <w:szCs w:val="8"/>
      <w:u w:val="none"/>
      <w:effect w:val="none"/>
      <w:lang w:val="ru-RU" w:eastAsia="ru-RU" w:bidi="ru-RU"/>
    </w:rPr>
  </w:style>
  <w:style w:type="character" w:customStyle="1" w:styleId="28">
    <w:name w:val="Основной текст (2) + 8"/>
    <w:aliases w:val="5 pt"/>
    <w:rsid w:val="004D0207"/>
    <w:rPr>
      <w:rFonts w:ascii="Century Gothic" w:eastAsia="Century Gothic" w:hAnsi="Century Gothic" w:cs="Century Gothic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9"/>
      <w:szCs w:val="9"/>
      <w:u w:val="none"/>
      <w:effect w:val="none"/>
      <w:lang w:val="ru-RU" w:eastAsia="ru-RU" w:bidi="ru-RU"/>
    </w:rPr>
  </w:style>
  <w:style w:type="character" w:customStyle="1" w:styleId="2Consolas">
    <w:name w:val="Основной текст (2) + Consolas"/>
    <w:aliases w:val="4 pt,Интервал 0 pt"/>
    <w:rsid w:val="004D0207"/>
    <w:rPr>
      <w:rFonts w:ascii="Century Gothic" w:eastAsia="Century Gothic" w:hAnsi="Century Gothic" w:cs="Century Gothic" w:hint="default"/>
      <w:b w:val="0"/>
      <w:bCs w:val="0"/>
      <w:i w:val="0"/>
      <w:iCs w:val="0"/>
      <w:smallCaps w:val="0"/>
      <w:strike w:val="0"/>
      <w:dstrike w:val="0"/>
      <w:color w:val="000000"/>
      <w:spacing w:val="-10"/>
      <w:w w:val="100"/>
      <w:position w:val="0"/>
      <w:sz w:val="8"/>
      <w:szCs w:val="8"/>
      <w:u w:val="none"/>
      <w:effect w:val="none"/>
      <w:lang w:val="ru-RU" w:eastAsia="ru-RU" w:bidi="ru-RU"/>
    </w:rPr>
  </w:style>
  <w:style w:type="character" w:customStyle="1" w:styleId="25pt">
    <w:name w:val="Основной текст (2) + 5 pt"/>
    <w:aliases w:val="Масштаб 200%"/>
    <w:rsid w:val="004D0207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200"/>
      <w:position w:val="0"/>
      <w:sz w:val="10"/>
      <w:szCs w:val="10"/>
      <w:u w:val="none"/>
      <w:effect w:val="none"/>
      <w:lang w:val="ru-RU" w:eastAsia="ru-RU" w:bidi="ru-RU"/>
    </w:rPr>
  </w:style>
  <w:style w:type="character" w:customStyle="1" w:styleId="81">
    <w:name w:val="Основной текст (8) + Не курсив"/>
    <w:rsid w:val="004D0207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effect w:val="none"/>
      <w:lang w:val="ru-RU" w:eastAsia="ru-RU" w:bidi="ru-RU"/>
    </w:rPr>
  </w:style>
  <w:style w:type="character" w:customStyle="1" w:styleId="27">
    <w:name w:val="Основной текст (2) + Курсив"/>
    <w:rsid w:val="004D0207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effect w:val="none"/>
      <w:lang w:val="ru-RU" w:eastAsia="ru-RU" w:bidi="ru-RU"/>
    </w:rPr>
  </w:style>
  <w:style w:type="character" w:customStyle="1" w:styleId="6Exact">
    <w:name w:val="Основной текст (6) Exact"/>
    <w:rsid w:val="004D0207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u w:val="none"/>
      <w:effect w:val="none"/>
    </w:rPr>
  </w:style>
  <w:style w:type="character" w:customStyle="1" w:styleId="910pt">
    <w:name w:val="Основной текст (9) + 10 pt"/>
    <w:aliases w:val="Интервал -1 pt Exact"/>
    <w:rsid w:val="004D0207"/>
    <w:rPr>
      <w:rFonts w:ascii="Microsoft Sans Serif" w:eastAsia="Microsoft Sans Serif" w:hAnsi="Microsoft Sans Serif" w:cs="Microsoft Sans Serif" w:hint="default"/>
      <w:b/>
      <w:bCs/>
      <w:i w:val="0"/>
      <w:iCs w:val="0"/>
      <w:smallCaps w:val="0"/>
      <w:strike w:val="0"/>
      <w:dstrike w:val="0"/>
      <w:color w:val="000000"/>
      <w:spacing w:val="-30"/>
      <w:w w:val="100"/>
      <w:position w:val="0"/>
      <w:sz w:val="20"/>
      <w:szCs w:val="20"/>
      <w:u w:val="none"/>
      <w:effect w:val="none"/>
      <w:lang w:val="ru-RU" w:eastAsia="ru-RU" w:bidi="ru-RU"/>
    </w:rPr>
  </w:style>
  <w:style w:type="table" w:styleId="ab">
    <w:name w:val="Table Grid"/>
    <w:basedOn w:val="a1"/>
    <w:uiPriority w:val="39"/>
    <w:rsid w:val="004E49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uiPriority w:val="99"/>
    <w:semiHidden/>
    <w:unhideWhenUsed/>
    <w:rsid w:val="003D19EC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D19EC"/>
    <w:rPr>
      <w:sz w:val="20"/>
      <w:szCs w:val="20"/>
      <w:lang w:val="x-none" w:eastAsia="x-none"/>
    </w:rPr>
  </w:style>
  <w:style w:type="character" w:customStyle="1" w:styleId="ae">
    <w:name w:val="Текст примечания Знак"/>
    <w:link w:val="ad"/>
    <w:uiPriority w:val="99"/>
    <w:semiHidden/>
    <w:rsid w:val="003D19EC"/>
    <w:rPr>
      <w:rFonts w:ascii="Arial Unicode MS" w:eastAsia="Arial Unicode MS" w:hAnsi="Arial Unicode MS" w:cs="Arial Unicode MS"/>
      <w:color w:val="000000"/>
      <w:lang w:bidi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D19EC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3D19EC"/>
    <w:rPr>
      <w:rFonts w:ascii="Arial Unicode MS" w:eastAsia="Arial Unicode MS" w:hAnsi="Arial Unicode MS" w:cs="Arial Unicode MS"/>
      <w:b/>
      <w:bCs/>
      <w:color w:val="000000"/>
      <w:lang w:bidi="ru-RU"/>
    </w:rPr>
  </w:style>
  <w:style w:type="paragraph" w:styleId="af1">
    <w:name w:val="Balloon Text"/>
    <w:basedOn w:val="a"/>
    <w:link w:val="af2"/>
    <w:uiPriority w:val="99"/>
    <w:semiHidden/>
    <w:unhideWhenUsed/>
    <w:rsid w:val="003D19EC"/>
    <w:rPr>
      <w:rFonts w:ascii="Segoe UI" w:hAnsi="Segoe UI" w:cs="Segoe UI"/>
      <w:sz w:val="18"/>
      <w:szCs w:val="18"/>
      <w:lang w:val="x-none" w:eastAsia="x-none"/>
    </w:rPr>
  </w:style>
  <w:style w:type="character" w:customStyle="1" w:styleId="af2">
    <w:name w:val="Текст выноски Знак"/>
    <w:link w:val="af1"/>
    <w:uiPriority w:val="99"/>
    <w:semiHidden/>
    <w:rsid w:val="003D19EC"/>
    <w:rPr>
      <w:rFonts w:ascii="Segoe UI" w:eastAsia="Arial Unicode MS" w:hAnsi="Segoe UI" w:cs="Segoe UI"/>
      <w:color w:val="000000"/>
      <w:sz w:val="18"/>
      <w:szCs w:val="18"/>
      <w:lang w:bidi="ru-RU"/>
    </w:rPr>
  </w:style>
  <w:style w:type="character" w:customStyle="1" w:styleId="31">
    <w:name w:val="Заголовок 3 Знак"/>
    <w:link w:val="30"/>
    <w:uiPriority w:val="99"/>
    <w:rsid w:val="00AD5ADB"/>
    <w:rPr>
      <w:rFonts w:ascii="Times New Roman" w:hAnsi="Times New Roman"/>
      <w:b/>
      <w:bCs/>
      <w:sz w:val="24"/>
      <w:szCs w:val="24"/>
      <w:lang w:val="x-none" w:eastAsia="x-none"/>
    </w:rPr>
  </w:style>
  <w:style w:type="paragraph" w:styleId="3">
    <w:name w:val="List Bullet 3"/>
    <w:basedOn w:val="af3"/>
    <w:autoRedefine/>
    <w:uiPriority w:val="99"/>
    <w:rsid w:val="00AD5ADB"/>
    <w:pPr>
      <w:widowControl/>
      <w:numPr>
        <w:numId w:val="2"/>
      </w:numPr>
      <w:tabs>
        <w:tab w:val="num" w:pos="360"/>
        <w:tab w:val="left" w:pos="851"/>
      </w:tabs>
      <w:autoSpaceDE w:val="0"/>
      <w:autoSpaceDN w:val="0"/>
      <w:spacing w:after="0" w:line="276" w:lineRule="auto"/>
      <w:ind w:left="0" w:firstLine="0"/>
      <w:jc w:val="both"/>
    </w:pPr>
    <w:rPr>
      <w:rFonts w:eastAsia="Times New Roman" w:cs="Times New Roman"/>
      <w:bCs/>
      <w:iCs/>
      <w:color w:val="auto"/>
      <w:spacing w:val="-2"/>
      <w:kern w:val="24"/>
      <w:szCs w:val="28"/>
      <w:lang w:bidi="ar-SA"/>
    </w:rPr>
  </w:style>
  <w:style w:type="paragraph" w:styleId="af3">
    <w:name w:val="Body Text"/>
    <w:basedOn w:val="a"/>
    <w:link w:val="af4"/>
    <w:uiPriority w:val="99"/>
    <w:semiHidden/>
    <w:unhideWhenUsed/>
    <w:rsid w:val="00AD5ADB"/>
    <w:pPr>
      <w:spacing w:after="120"/>
    </w:pPr>
    <w:rPr>
      <w:lang w:val="x-none" w:eastAsia="x-none"/>
    </w:rPr>
  </w:style>
  <w:style w:type="character" w:customStyle="1" w:styleId="af4">
    <w:name w:val="Основной текст Знак"/>
    <w:link w:val="af3"/>
    <w:uiPriority w:val="99"/>
    <w:semiHidden/>
    <w:rsid w:val="00AD5ADB"/>
    <w:rPr>
      <w:rFonts w:ascii="Arial Unicode MS" w:eastAsia="Arial Unicode MS" w:hAnsi="Arial Unicode MS" w:cs="Arial Unicode MS"/>
      <w:color w:val="000000"/>
      <w:sz w:val="24"/>
      <w:szCs w:val="24"/>
      <w:lang w:bidi="ru-RU"/>
    </w:rPr>
  </w:style>
  <w:style w:type="character" w:customStyle="1" w:styleId="20">
    <w:name w:val="Заголовок 2 Знак"/>
    <w:link w:val="2"/>
    <w:uiPriority w:val="9"/>
    <w:rsid w:val="00DF3A4B"/>
    <w:rPr>
      <w:rFonts w:ascii="Times New Roman" w:eastAsia="Times New Roman" w:hAnsi="Times New Roman"/>
      <w:bCs/>
      <w:iCs/>
      <w:color w:val="000000"/>
      <w:sz w:val="26"/>
      <w:szCs w:val="28"/>
      <w:lang w:bidi="ru-RU"/>
    </w:rPr>
  </w:style>
  <w:style w:type="paragraph" w:customStyle="1" w:styleId="af5">
    <w:name w:val="Обычный (веб)"/>
    <w:basedOn w:val="a"/>
    <w:uiPriority w:val="99"/>
    <w:rsid w:val="006E58EC"/>
    <w:pPr>
      <w:widowControl/>
      <w:spacing w:before="100" w:beforeAutospacing="1" w:after="100" w:afterAutospacing="1"/>
      <w:ind w:firstLine="709"/>
    </w:pPr>
    <w:rPr>
      <w:rFonts w:eastAsia="Times New Roman" w:cs="Times New Roman"/>
      <w:color w:val="auto"/>
      <w:lang w:bidi="ar-SA"/>
    </w:rPr>
  </w:style>
  <w:style w:type="character" w:customStyle="1" w:styleId="10">
    <w:name w:val="Заголовок 1 Знак"/>
    <w:link w:val="1"/>
    <w:uiPriority w:val="9"/>
    <w:rsid w:val="0038661F"/>
    <w:rPr>
      <w:rFonts w:ascii="Times New Roman" w:eastAsia="Times New Roman" w:hAnsi="Times New Roman"/>
      <w:b/>
      <w:bCs/>
      <w:color w:val="000000"/>
      <w:kern w:val="32"/>
      <w:sz w:val="24"/>
      <w:szCs w:val="24"/>
      <w:lang w:bidi="ru-RU"/>
    </w:rPr>
  </w:style>
  <w:style w:type="paragraph" w:styleId="af6">
    <w:name w:val="TOC Heading"/>
    <w:basedOn w:val="1"/>
    <w:next w:val="a"/>
    <w:uiPriority w:val="39"/>
    <w:unhideWhenUsed/>
    <w:qFormat/>
    <w:rsid w:val="006516B1"/>
    <w:pPr>
      <w:keepLines/>
      <w:widowControl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lang w:bidi="ar-SA"/>
    </w:rPr>
  </w:style>
  <w:style w:type="character" w:customStyle="1" w:styleId="40">
    <w:name w:val="Заголовок 4 Знак"/>
    <w:link w:val="4"/>
    <w:uiPriority w:val="9"/>
    <w:rsid w:val="00DF3A4B"/>
    <w:rPr>
      <w:rFonts w:ascii="Times New Roman" w:eastAsia="Times New Roman" w:hAnsi="Times New Roman"/>
      <w:bCs/>
      <w:color w:val="000000"/>
      <w:sz w:val="24"/>
      <w:szCs w:val="28"/>
      <w:lang w:val="x-none" w:eastAsia="x-none" w:bidi="ru-RU"/>
    </w:rPr>
  </w:style>
  <w:style w:type="paragraph" w:styleId="12">
    <w:name w:val="toc 1"/>
    <w:basedOn w:val="a"/>
    <w:next w:val="a"/>
    <w:autoRedefine/>
    <w:uiPriority w:val="39"/>
    <w:unhideWhenUsed/>
    <w:rsid w:val="00F0324F"/>
    <w:pPr>
      <w:tabs>
        <w:tab w:val="right" w:leader="dot" w:pos="9344"/>
      </w:tabs>
      <w:jc w:val="both"/>
    </w:pPr>
    <w:rPr>
      <w:rFonts w:cs="Times New Roman"/>
      <w:noProof/>
    </w:rPr>
  </w:style>
  <w:style w:type="paragraph" w:styleId="af7">
    <w:name w:val="header"/>
    <w:basedOn w:val="a"/>
    <w:link w:val="af8"/>
    <w:uiPriority w:val="99"/>
    <w:unhideWhenUsed/>
    <w:rsid w:val="001708B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8">
    <w:name w:val="Верхний колонтитул Знак"/>
    <w:link w:val="af7"/>
    <w:uiPriority w:val="99"/>
    <w:rsid w:val="001708BD"/>
    <w:rPr>
      <w:rFonts w:ascii="Arial Unicode MS" w:eastAsia="Arial Unicode MS" w:hAnsi="Arial Unicode MS" w:cs="Arial Unicode MS"/>
      <w:color w:val="000000"/>
      <w:sz w:val="24"/>
      <w:szCs w:val="24"/>
      <w:lang w:bidi="ru-RU"/>
    </w:rPr>
  </w:style>
  <w:style w:type="paragraph" w:styleId="af9">
    <w:name w:val="footer"/>
    <w:basedOn w:val="a"/>
    <w:link w:val="afa"/>
    <w:uiPriority w:val="99"/>
    <w:unhideWhenUsed/>
    <w:rsid w:val="001708B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a">
    <w:name w:val="Нижний колонтитул Знак"/>
    <w:link w:val="af9"/>
    <w:uiPriority w:val="99"/>
    <w:rsid w:val="001708BD"/>
    <w:rPr>
      <w:rFonts w:ascii="Arial Unicode MS" w:eastAsia="Arial Unicode MS" w:hAnsi="Arial Unicode MS" w:cs="Arial Unicode MS"/>
      <w:color w:val="000000"/>
      <w:sz w:val="24"/>
      <w:szCs w:val="24"/>
      <w:lang w:bidi="ru-RU"/>
    </w:rPr>
  </w:style>
  <w:style w:type="paragraph" w:styleId="afb">
    <w:name w:val="Revision"/>
    <w:hidden/>
    <w:uiPriority w:val="99"/>
    <w:semiHidden/>
    <w:rsid w:val="0038661F"/>
    <w:rPr>
      <w:rFonts w:ascii="Arial Unicode MS" w:eastAsia="Arial Unicode MS" w:hAnsi="Arial Unicode MS" w:cs="Arial Unicode MS"/>
      <w:color w:val="000000"/>
      <w:sz w:val="24"/>
      <w:szCs w:val="24"/>
      <w:lang w:bidi="ru-RU"/>
    </w:rPr>
  </w:style>
  <w:style w:type="paragraph" w:customStyle="1" w:styleId="ConsPlusNormal">
    <w:name w:val="ConsPlusNormal"/>
    <w:rsid w:val="009A5914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D057A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DDEB3-57B6-4784-9555-E01EF62A0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18</Pages>
  <Words>5693</Words>
  <Characters>32453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38070</CharactersWithSpaces>
  <SharedDoc>false</SharedDoc>
  <HLinks>
    <vt:vector size="192" baseType="variant">
      <vt:variant>
        <vt:i4>6291506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Par100</vt:lpwstr>
      </vt:variant>
      <vt:variant>
        <vt:i4>5767170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Par94</vt:lpwstr>
      </vt:variant>
      <vt:variant>
        <vt:i4>1835063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_Toc40783576</vt:lpwstr>
      </vt:variant>
      <vt:variant>
        <vt:i4>2031671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_Toc40783575</vt:lpwstr>
      </vt:variant>
      <vt:variant>
        <vt:i4>1966135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_Toc40783574</vt:lpwstr>
      </vt:variant>
      <vt:variant>
        <vt:i4>1638455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_Toc40783573</vt:lpwstr>
      </vt:variant>
      <vt:variant>
        <vt:i4>1572919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_Toc40783572</vt:lpwstr>
      </vt:variant>
      <vt:variant>
        <vt:i4>1769527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_Toc40783571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_Toc40783570</vt:lpwstr>
      </vt:variant>
      <vt:variant>
        <vt:i4>1245238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_Toc40783569</vt:lpwstr>
      </vt:variant>
      <vt:variant>
        <vt:i4>1179702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_Toc40783568</vt:lpwstr>
      </vt:variant>
      <vt:variant>
        <vt:i4>1900598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_Toc40783567</vt:lpwstr>
      </vt:variant>
      <vt:variant>
        <vt:i4>1835062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_Toc40783566</vt:lpwstr>
      </vt:variant>
      <vt:variant>
        <vt:i4>2031670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_Toc40783565</vt:lpwstr>
      </vt:variant>
      <vt:variant>
        <vt:i4>1966134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_Toc40783564</vt:lpwstr>
      </vt:variant>
      <vt:variant>
        <vt:i4>1638454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_Toc40783563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_Toc40783562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_Toc40783561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_Toc40783560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_Toc40783559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_Toc40783558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_Toc40783557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_Toc40783556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_Toc40783555</vt:lpwstr>
      </vt:variant>
      <vt:variant>
        <vt:i4>1966133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_Toc40783554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_Toc40783553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_Toc40783552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_Toc40783551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_Toc40783550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_Toc40783549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_Toc40783548</vt:lpwstr>
      </vt:variant>
      <vt:variant>
        <vt:i4>1900596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_Toc40783547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Майя Тамьярова</dc:creator>
  <cp:keywords/>
  <cp:lastModifiedBy>Кирилл Тепечин</cp:lastModifiedBy>
  <cp:revision>30</cp:revision>
  <cp:lastPrinted>2021-12-23T18:17:00Z</cp:lastPrinted>
  <dcterms:created xsi:type="dcterms:W3CDTF">2024-03-22T01:10:00Z</dcterms:created>
  <dcterms:modified xsi:type="dcterms:W3CDTF">2024-06-07T14:33:00Z</dcterms:modified>
</cp:coreProperties>
</file>