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9C5EA" w14:textId="77777777" w:rsidR="007E5779" w:rsidRDefault="00230A89">
      <w:pPr>
        <w:spacing w:before="120" w:after="60"/>
      </w:pPr>
      <w:r>
        <w:rPr>
          <w:rFonts w:ascii="Plus Jakarta Sans" w:eastAsia="Plus Jakarta Sans" w:hAnsi="Plus Jakarta Sans" w:cs="Plus Jakarta Sans"/>
          <w:b/>
          <w:bCs/>
          <w:color w:val="0099CC"/>
        </w:rPr>
        <w:t>Вопрос</w:t>
      </w:r>
    </w:p>
    <w:p w14:paraId="3C7A6B70" w14:textId="77777777" w:rsidR="007E5779" w:rsidRDefault="00230A89">
      <w:pPr>
        <w:pBdr>
          <w:left w:val="single" w:sz="3" w:space="8" w:color="0099CC"/>
        </w:pBdr>
        <w:spacing w:after="40"/>
        <w:ind w:left="200"/>
      </w:pPr>
      <w:r>
        <w:rPr>
          <w:i/>
          <w:iCs/>
          <w:color w:val="4B5563"/>
        </w:rPr>
        <w:t>посмотри матрицу полномочий по принятию решений (приложение к приказу от 16.10.2025 №355-од/НМГРЭС)</w:t>
      </w:r>
    </w:p>
    <w:p w14:paraId="3F7881D4" w14:textId="77777777" w:rsidR="007E5779" w:rsidRDefault="007E5779">
      <w:pPr>
        <w:pBdr>
          <w:bottom w:val="single" w:sz="1" w:space="0" w:color="E5E7EB"/>
        </w:pBdr>
        <w:spacing w:before="160" w:after="160"/>
      </w:pPr>
    </w:p>
    <w:p w14:paraId="0D196933" w14:textId="77777777" w:rsidR="007E5779" w:rsidRDefault="00230A89">
      <w:pPr>
        <w:spacing w:after="120"/>
      </w:pPr>
      <w:r>
        <w:rPr>
          <w:rFonts w:ascii="Plus Jakarta Sans" w:eastAsia="Plus Jakarta Sans" w:hAnsi="Plus Jakarta Sans" w:cs="Plus Jakarta Sans"/>
          <w:b/>
          <w:bCs/>
          <w:color w:val="003A7A"/>
        </w:rPr>
        <w:t>Ответ</w:t>
      </w:r>
    </w:p>
    <w:p w14:paraId="22E5926F" w14:textId="77777777" w:rsidR="007E5779" w:rsidRDefault="00230A89">
      <w:pPr>
        <w:spacing w:after="80"/>
        <w:jc w:val="both"/>
      </w:pPr>
      <w:r>
        <w:t xml:space="preserve">Да, согласно </w:t>
      </w:r>
      <w:r>
        <w:rPr>
          <w:b/>
          <w:bCs/>
        </w:rPr>
        <w:t>Матрице полномочий по принятию решений Новомосковской ГРЭС</w:t>
      </w:r>
      <w:r>
        <w:t xml:space="preserve"> (Приложение 1 к Приказу от 16.10.2025 № 355-од/НМГРЭС), данный вопрос </w:t>
      </w:r>
      <w:r>
        <w:rPr>
          <w:b/>
          <w:bCs/>
        </w:rPr>
        <w:t>необходимо выносить на ЦЗК СГК</w:t>
      </w:r>
      <w:r>
        <w:t>.</w:t>
      </w:r>
    </w:p>
    <w:p w14:paraId="5C2F7C0C" w14:textId="77777777" w:rsidR="007E5779" w:rsidRDefault="007E5779">
      <w:pPr>
        <w:spacing w:after="80"/>
      </w:pPr>
    </w:p>
    <w:p w14:paraId="24B6BC64" w14:textId="77777777" w:rsidR="007E5779" w:rsidRDefault="00230A89">
      <w:pPr>
        <w:spacing w:after="80"/>
        <w:jc w:val="both"/>
      </w:pPr>
      <w:r>
        <w:t xml:space="preserve">Для суммы </w:t>
      </w:r>
      <w:r>
        <w:rPr>
          <w:b/>
          <w:bCs/>
        </w:rPr>
        <w:t>30 млн рублей без НДС</w:t>
      </w:r>
      <w:r>
        <w:t xml:space="preserve"> по категории МТР (материально-технические ресурсы) полномочия распределяются следующим образом:</w:t>
      </w:r>
    </w:p>
    <w:p w14:paraId="11660E9D" w14:textId="77777777" w:rsidR="007E5779" w:rsidRDefault="007E5779">
      <w:pPr>
        <w:spacing w:after="80"/>
      </w:pPr>
    </w:p>
    <w:p w14:paraId="134B5F0D" w14:textId="77777777" w:rsidR="007E5779" w:rsidRDefault="00230A89">
      <w:pPr>
        <w:spacing w:before="200" w:after="100"/>
      </w:pPr>
      <w:r>
        <w:rPr>
          <w:rFonts w:ascii="Plus Jakarta Sans" w:eastAsia="Plus Jakarta Sans" w:hAnsi="Plus Jakarta Sans" w:cs="Plus Jakarta Sans"/>
          <w:b/>
          <w:bCs/>
          <w:color w:val="003A7A"/>
          <w:sz w:val="26"/>
          <w:szCs w:val="26"/>
        </w:rPr>
        <w:t>Матрица полномочий по п</w:t>
      </w:r>
      <w:r>
        <w:rPr>
          <w:rFonts w:ascii="Plus Jakarta Sans" w:eastAsia="Plus Jakarta Sans" w:hAnsi="Plus Jakarta Sans" w:cs="Plus Jakarta Sans"/>
          <w:b/>
          <w:bCs/>
          <w:color w:val="003A7A"/>
          <w:sz w:val="26"/>
          <w:szCs w:val="26"/>
        </w:rPr>
        <w:t>ринятию решений — Новомосковская ГРЭС</w:t>
      </w:r>
    </w:p>
    <w:p w14:paraId="4D8A2A2C" w14:textId="77777777" w:rsidR="007E5779" w:rsidRDefault="007E5779">
      <w:pPr>
        <w:spacing w:before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1"/>
        <w:gridCol w:w="1644"/>
        <w:gridCol w:w="1644"/>
        <w:gridCol w:w="1644"/>
        <w:gridCol w:w="1519"/>
        <w:gridCol w:w="1829"/>
      </w:tblGrid>
      <w:tr w:rsidR="007E5779" w14:paraId="6D4813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A7A"/>
          </w:tcPr>
          <w:p w14:paraId="4880B985" w14:textId="77777777" w:rsidR="007E5779" w:rsidRDefault="00230A8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Лимит (сумма без НДС)</w:t>
            </w:r>
          </w:p>
        </w:tc>
        <w:tc>
          <w:tcPr>
            <w:tcW w:w="0" w:type="auto"/>
            <w:shd w:val="clear" w:color="auto" w:fill="003A7A"/>
          </w:tcPr>
          <w:p w14:paraId="0D59ED80" w14:textId="77777777" w:rsidR="007E5779" w:rsidRDefault="00230A8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МТР</w:t>
            </w:r>
          </w:p>
        </w:tc>
        <w:tc>
          <w:tcPr>
            <w:tcW w:w="0" w:type="auto"/>
            <w:shd w:val="clear" w:color="auto" w:fill="003A7A"/>
          </w:tcPr>
          <w:p w14:paraId="4DF8F43B" w14:textId="77777777" w:rsidR="007E5779" w:rsidRDefault="00230A8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Услуги / Работы</w:t>
            </w:r>
          </w:p>
        </w:tc>
        <w:tc>
          <w:tcPr>
            <w:tcW w:w="0" w:type="auto"/>
            <w:shd w:val="clear" w:color="auto" w:fill="003A7A"/>
          </w:tcPr>
          <w:p w14:paraId="62BE6621" w14:textId="77777777" w:rsidR="007E5779" w:rsidRDefault="00230A8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ПИР</w:t>
            </w:r>
          </w:p>
        </w:tc>
        <w:tc>
          <w:tcPr>
            <w:tcW w:w="0" w:type="auto"/>
            <w:shd w:val="clear" w:color="auto" w:fill="003A7A"/>
          </w:tcPr>
          <w:p w14:paraId="3D60F301" w14:textId="77777777" w:rsidR="007E5779" w:rsidRDefault="00230A8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Единственный источник</w:t>
            </w:r>
          </w:p>
        </w:tc>
        <w:tc>
          <w:tcPr>
            <w:tcW w:w="0" w:type="auto"/>
            <w:shd w:val="clear" w:color="auto" w:fill="003A7A"/>
          </w:tcPr>
          <w:p w14:paraId="4B57403C" w14:textId="77777777" w:rsidR="007E5779" w:rsidRDefault="00230A8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Аварийные закупки</w:t>
            </w:r>
          </w:p>
        </w:tc>
      </w:tr>
      <w:tr w:rsidR="007E5779" w14:paraId="233F3B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12460E0" w14:textId="77777777" w:rsidR="007E5779" w:rsidRDefault="00230A89">
            <w:r>
              <w:t>До 300 тыс. руб.</w:t>
            </w:r>
          </w:p>
        </w:tc>
        <w:tc>
          <w:tcPr>
            <w:tcW w:w="0" w:type="auto"/>
          </w:tcPr>
          <w:p w14:paraId="6BA51CC2" w14:textId="77777777" w:rsidR="007E5779" w:rsidRDefault="00230A89">
            <w:r>
              <w:t>Директор НМГРЭС / Зам. по КБ</w:t>
            </w:r>
          </w:p>
        </w:tc>
        <w:tc>
          <w:tcPr>
            <w:tcW w:w="0" w:type="auto"/>
          </w:tcPr>
          <w:p w14:paraId="384D1ED6" w14:textId="77777777" w:rsidR="007E5779" w:rsidRDefault="00230A89">
            <w:r>
              <w:t>Директор НМГРЭС / Зам. по КБ</w:t>
            </w:r>
          </w:p>
        </w:tc>
        <w:tc>
          <w:tcPr>
            <w:tcW w:w="0" w:type="auto"/>
          </w:tcPr>
          <w:p w14:paraId="01A4CD64" w14:textId="77777777" w:rsidR="007E5779" w:rsidRDefault="00230A89">
            <w:r>
              <w:t>Директор НМГРЭС / Зам. по КБ</w:t>
            </w:r>
          </w:p>
        </w:tc>
        <w:tc>
          <w:tcPr>
            <w:tcW w:w="0" w:type="auto"/>
          </w:tcPr>
          <w:p w14:paraId="2A681A0B" w14:textId="77777777" w:rsidR="007E5779" w:rsidRDefault="00230A89">
            <w:r>
              <w:t>Директор НМГРЭС / Зам. по КБ</w:t>
            </w:r>
          </w:p>
        </w:tc>
        <w:tc>
          <w:tcPr>
            <w:tcW w:w="0" w:type="auto"/>
          </w:tcPr>
          <w:p w14:paraId="76BBF1FC" w14:textId="77777777" w:rsidR="007E5779" w:rsidRDefault="00230A89">
            <w:r>
              <w:t>Исполнительный директор СГК</w:t>
            </w:r>
          </w:p>
        </w:tc>
      </w:tr>
      <w:tr w:rsidR="007E5779" w14:paraId="5F2717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0"/>
          </w:tcPr>
          <w:p w14:paraId="4BE07BDD" w14:textId="77777777" w:rsidR="007E5779" w:rsidRDefault="00230A89">
            <w:r>
              <w:t>От 300 тыс. до 15 млн руб.</w:t>
            </w:r>
          </w:p>
        </w:tc>
        <w:tc>
          <w:tcPr>
            <w:tcW w:w="0" w:type="auto"/>
            <w:shd w:val="clear" w:color="auto" w:fill="F5F5F0"/>
          </w:tcPr>
          <w:p w14:paraId="7DFCB356" w14:textId="77777777" w:rsidR="007E5779" w:rsidRDefault="00230A89">
            <w:r>
              <w:t>Директор НМГРЭС / Зам. по КБ / Рекомендации ГО СГК</w:t>
            </w:r>
          </w:p>
        </w:tc>
        <w:tc>
          <w:tcPr>
            <w:tcW w:w="0" w:type="auto"/>
            <w:shd w:val="clear" w:color="auto" w:fill="F5F5F0"/>
          </w:tcPr>
          <w:p w14:paraId="6278D337" w14:textId="77777777" w:rsidR="007E5779" w:rsidRDefault="00230A89">
            <w:r>
              <w:t>Директор НМГРЭС / Зам. по КБ / Рекомендации ГО СГК</w:t>
            </w:r>
          </w:p>
        </w:tc>
        <w:tc>
          <w:tcPr>
            <w:tcW w:w="0" w:type="auto"/>
            <w:shd w:val="clear" w:color="auto" w:fill="F5F5F0"/>
          </w:tcPr>
          <w:p w14:paraId="504BD140" w14:textId="77777777" w:rsidR="007E5779" w:rsidRDefault="00230A89">
            <w:r>
              <w:t>Директор НМГРЭС / Зам. по КБ / Рекомендации ГО СГК</w:t>
            </w:r>
          </w:p>
        </w:tc>
        <w:tc>
          <w:tcPr>
            <w:tcW w:w="0" w:type="auto"/>
            <w:shd w:val="clear" w:color="auto" w:fill="F5F5F0"/>
          </w:tcPr>
          <w:p w14:paraId="07A77027" w14:textId="77777777" w:rsidR="007E5779" w:rsidRDefault="00230A89">
            <w:r>
              <w:rPr>
                <w:b/>
                <w:bCs/>
              </w:rPr>
              <w:t>ЦЗК СГК</w:t>
            </w:r>
          </w:p>
        </w:tc>
        <w:tc>
          <w:tcPr>
            <w:tcW w:w="0" w:type="auto"/>
            <w:shd w:val="clear" w:color="auto" w:fill="F5F5F0"/>
          </w:tcPr>
          <w:p w14:paraId="3D862ADC" w14:textId="77777777" w:rsidR="007E5779" w:rsidRDefault="00230A89">
            <w:r>
              <w:t>Исполнительный директор СГК</w:t>
            </w:r>
          </w:p>
        </w:tc>
      </w:tr>
      <w:tr w:rsidR="007E5779" w14:paraId="47E04C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9C08AEA" w14:textId="77777777" w:rsidR="007E5779" w:rsidRDefault="00230A89">
            <w:r>
              <w:rPr>
                <w:b/>
                <w:bCs/>
              </w:rPr>
              <w:t>От 15 до 30 млн руб.</w:t>
            </w:r>
          </w:p>
        </w:tc>
        <w:tc>
          <w:tcPr>
            <w:tcW w:w="0" w:type="auto"/>
          </w:tcPr>
          <w:p w14:paraId="6A9E2067" w14:textId="77777777" w:rsidR="007E5779" w:rsidRDefault="00230A89">
            <w:r>
              <w:rPr>
                <w:b/>
                <w:bCs/>
              </w:rPr>
              <w:t>ЦЗК СГК</w:t>
            </w:r>
          </w:p>
        </w:tc>
        <w:tc>
          <w:tcPr>
            <w:tcW w:w="0" w:type="auto"/>
          </w:tcPr>
          <w:p w14:paraId="4F4DF0C0" w14:textId="77777777" w:rsidR="007E5779" w:rsidRDefault="00230A89">
            <w:r>
              <w:rPr>
                <w:b/>
                <w:bCs/>
              </w:rPr>
              <w:t>ЦЗК СГК</w:t>
            </w:r>
          </w:p>
        </w:tc>
        <w:tc>
          <w:tcPr>
            <w:tcW w:w="0" w:type="auto"/>
          </w:tcPr>
          <w:p w14:paraId="7C19CDB6" w14:textId="77777777" w:rsidR="007E5779" w:rsidRDefault="00230A89">
            <w:r>
              <w:rPr>
                <w:b/>
                <w:bCs/>
              </w:rPr>
              <w:t>ЦЗК СГК</w:t>
            </w:r>
          </w:p>
        </w:tc>
        <w:tc>
          <w:tcPr>
            <w:tcW w:w="0" w:type="auto"/>
          </w:tcPr>
          <w:p w14:paraId="04F5C8C4" w14:textId="77777777" w:rsidR="007E5779" w:rsidRDefault="00230A89">
            <w:r>
              <w:rPr>
                <w:b/>
                <w:bCs/>
              </w:rPr>
              <w:t>ЦЗК СГК</w:t>
            </w:r>
          </w:p>
        </w:tc>
        <w:tc>
          <w:tcPr>
            <w:tcW w:w="0" w:type="auto"/>
          </w:tcPr>
          <w:p w14:paraId="6423AE3D" w14:textId="77777777" w:rsidR="007E5779" w:rsidRDefault="00230A89">
            <w:r>
              <w:t>Исполнительный директор СГК</w:t>
            </w:r>
          </w:p>
        </w:tc>
      </w:tr>
      <w:tr w:rsidR="007E5779" w14:paraId="1D1471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0"/>
          </w:tcPr>
          <w:p w14:paraId="02DDEBA5" w14:textId="77777777" w:rsidR="007E5779" w:rsidRDefault="00230A89">
            <w:r>
              <w:rPr>
                <w:b/>
                <w:bCs/>
              </w:rPr>
              <w:t>От 30 до 60 млн руб.</w:t>
            </w:r>
          </w:p>
        </w:tc>
        <w:tc>
          <w:tcPr>
            <w:tcW w:w="0" w:type="auto"/>
            <w:shd w:val="clear" w:color="auto" w:fill="F5F5F0"/>
          </w:tcPr>
          <w:p w14:paraId="16A5CF58" w14:textId="77777777" w:rsidR="007E5779" w:rsidRDefault="00230A89">
            <w:r>
              <w:rPr>
                <w:b/>
                <w:bCs/>
              </w:rPr>
              <w:t>ЦЗК СГК</w:t>
            </w:r>
          </w:p>
        </w:tc>
        <w:tc>
          <w:tcPr>
            <w:tcW w:w="0" w:type="auto"/>
            <w:shd w:val="clear" w:color="auto" w:fill="F5F5F0"/>
          </w:tcPr>
          <w:p w14:paraId="72101180" w14:textId="77777777" w:rsidR="007E5779" w:rsidRDefault="00230A89">
            <w:r>
              <w:rPr>
                <w:b/>
                <w:bCs/>
              </w:rPr>
              <w:t>ЦЗК СГК</w:t>
            </w:r>
          </w:p>
        </w:tc>
        <w:tc>
          <w:tcPr>
            <w:tcW w:w="0" w:type="auto"/>
            <w:shd w:val="clear" w:color="auto" w:fill="F5F5F0"/>
          </w:tcPr>
          <w:p w14:paraId="6D7C449F" w14:textId="77777777" w:rsidR="007E5779" w:rsidRDefault="00230A89">
            <w:r>
              <w:rPr>
                <w:b/>
                <w:bCs/>
              </w:rPr>
              <w:t>ЦЗК СГК</w:t>
            </w:r>
          </w:p>
        </w:tc>
        <w:tc>
          <w:tcPr>
            <w:tcW w:w="0" w:type="auto"/>
            <w:shd w:val="clear" w:color="auto" w:fill="F5F5F0"/>
          </w:tcPr>
          <w:p w14:paraId="536181F8" w14:textId="77777777" w:rsidR="007E5779" w:rsidRDefault="00230A89">
            <w:r>
              <w:rPr>
                <w:b/>
                <w:bCs/>
              </w:rPr>
              <w:t>ЦЗК СГК</w:t>
            </w:r>
          </w:p>
        </w:tc>
        <w:tc>
          <w:tcPr>
            <w:tcW w:w="0" w:type="auto"/>
            <w:shd w:val="clear" w:color="auto" w:fill="F5F5F0"/>
          </w:tcPr>
          <w:p w14:paraId="5EC3EAD2" w14:textId="77777777" w:rsidR="007E5779" w:rsidRDefault="00230A89">
            <w:r>
              <w:t>Исполнительный директор СГК</w:t>
            </w:r>
          </w:p>
        </w:tc>
      </w:tr>
      <w:tr w:rsidR="007E5779" w14:paraId="010260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4503518" w14:textId="77777777" w:rsidR="007E5779" w:rsidRDefault="00230A89">
            <w:r>
              <w:t>От 60 до 100 млн руб.</w:t>
            </w:r>
          </w:p>
        </w:tc>
        <w:tc>
          <w:tcPr>
            <w:tcW w:w="0" w:type="auto"/>
          </w:tcPr>
          <w:p w14:paraId="0411B30A" w14:textId="77777777" w:rsidR="007E5779" w:rsidRDefault="00230A89">
            <w:r>
              <w:rPr>
                <w:b/>
                <w:bCs/>
              </w:rPr>
              <w:t>ЦЗК СГК</w:t>
            </w:r>
          </w:p>
        </w:tc>
        <w:tc>
          <w:tcPr>
            <w:tcW w:w="0" w:type="auto"/>
          </w:tcPr>
          <w:p w14:paraId="360E2787" w14:textId="77777777" w:rsidR="007E5779" w:rsidRDefault="00230A89">
            <w:r>
              <w:rPr>
                <w:b/>
                <w:bCs/>
              </w:rPr>
              <w:t>ЦЗК СГК</w:t>
            </w:r>
          </w:p>
        </w:tc>
        <w:tc>
          <w:tcPr>
            <w:tcW w:w="0" w:type="auto"/>
          </w:tcPr>
          <w:p w14:paraId="580F35EA" w14:textId="77777777" w:rsidR="007E5779" w:rsidRDefault="00230A89">
            <w:r>
              <w:rPr>
                <w:b/>
                <w:bCs/>
              </w:rPr>
              <w:t>ЦЗК СГК</w:t>
            </w:r>
          </w:p>
        </w:tc>
        <w:tc>
          <w:tcPr>
            <w:tcW w:w="0" w:type="auto"/>
          </w:tcPr>
          <w:p w14:paraId="5A9443F9" w14:textId="77777777" w:rsidR="007E5779" w:rsidRDefault="00230A89">
            <w:r>
              <w:rPr>
                <w:b/>
                <w:bCs/>
              </w:rPr>
              <w:t>ЦЗК СГК</w:t>
            </w:r>
          </w:p>
        </w:tc>
        <w:tc>
          <w:tcPr>
            <w:tcW w:w="0" w:type="auto"/>
          </w:tcPr>
          <w:p w14:paraId="05008BDD" w14:textId="77777777" w:rsidR="007E5779" w:rsidRDefault="00230A89">
            <w:r>
              <w:t>Исполнительный директор СГК</w:t>
            </w:r>
          </w:p>
        </w:tc>
      </w:tr>
      <w:tr w:rsidR="007E5779" w14:paraId="092E5E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0"/>
          </w:tcPr>
          <w:p w14:paraId="532B8021" w14:textId="77777777" w:rsidR="007E5779" w:rsidRDefault="00230A89">
            <w:r>
              <w:t>От 100 до 300 млн руб.</w:t>
            </w:r>
          </w:p>
        </w:tc>
        <w:tc>
          <w:tcPr>
            <w:tcW w:w="0" w:type="auto"/>
            <w:shd w:val="clear" w:color="auto" w:fill="F5F5F0"/>
          </w:tcPr>
          <w:p w14:paraId="46DF4EAD" w14:textId="77777777" w:rsidR="007E5779" w:rsidRDefault="00230A89">
            <w:r>
              <w:rPr>
                <w:b/>
                <w:bCs/>
              </w:rPr>
              <w:t>ЦЗК СГК</w:t>
            </w:r>
          </w:p>
        </w:tc>
        <w:tc>
          <w:tcPr>
            <w:tcW w:w="0" w:type="auto"/>
            <w:shd w:val="clear" w:color="auto" w:fill="F5F5F0"/>
          </w:tcPr>
          <w:p w14:paraId="7FDA1C3C" w14:textId="77777777" w:rsidR="007E5779" w:rsidRDefault="00230A89">
            <w:r>
              <w:rPr>
                <w:b/>
                <w:bCs/>
              </w:rPr>
              <w:t>ЦЗК СГК</w:t>
            </w:r>
          </w:p>
        </w:tc>
        <w:tc>
          <w:tcPr>
            <w:tcW w:w="0" w:type="auto"/>
            <w:shd w:val="clear" w:color="auto" w:fill="F5F5F0"/>
          </w:tcPr>
          <w:p w14:paraId="6D7A1E62" w14:textId="77777777" w:rsidR="007E5779" w:rsidRDefault="00230A89">
            <w:r>
              <w:rPr>
                <w:b/>
                <w:bCs/>
              </w:rPr>
              <w:t>ЦЗК СГК</w:t>
            </w:r>
          </w:p>
        </w:tc>
        <w:tc>
          <w:tcPr>
            <w:tcW w:w="0" w:type="auto"/>
            <w:shd w:val="clear" w:color="auto" w:fill="F5F5F0"/>
          </w:tcPr>
          <w:p w14:paraId="00EC87B9" w14:textId="77777777" w:rsidR="007E5779" w:rsidRDefault="00230A89">
            <w:r>
              <w:rPr>
                <w:b/>
                <w:bCs/>
              </w:rPr>
              <w:t>КЗ СГК</w:t>
            </w:r>
          </w:p>
        </w:tc>
        <w:tc>
          <w:tcPr>
            <w:tcW w:w="0" w:type="auto"/>
            <w:shd w:val="clear" w:color="auto" w:fill="F5F5F0"/>
          </w:tcPr>
          <w:p w14:paraId="0D1F69E6" w14:textId="77777777" w:rsidR="007E5779" w:rsidRDefault="00230A89">
            <w:r>
              <w:t>Исполнительный директор СГК</w:t>
            </w:r>
          </w:p>
        </w:tc>
      </w:tr>
      <w:tr w:rsidR="007E5779" w14:paraId="4F8352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2DAA7E5" w14:textId="77777777" w:rsidR="007E5779" w:rsidRDefault="00230A89">
            <w:r>
              <w:t>Свыше 300 млн руб.</w:t>
            </w:r>
          </w:p>
        </w:tc>
        <w:tc>
          <w:tcPr>
            <w:tcW w:w="0" w:type="auto"/>
          </w:tcPr>
          <w:p w14:paraId="2967E0DC" w14:textId="77777777" w:rsidR="007E5779" w:rsidRDefault="00230A89">
            <w:r>
              <w:rPr>
                <w:b/>
                <w:bCs/>
              </w:rPr>
              <w:t>КЗ СГК</w:t>
            </w:r>
          </w:p>
        </w:tc>
        <w:tc>
          <w:tcPr>
            <w:tcW w:w="0" w:type="auto"/>
          </w:tcPr>
          <w:p w14:paraId="112A1FDB" w14:textId="77777777" w:rsidR="007E5779" w:rsidRDefault="00230A89">
            <w:r>
              <w:rPr>
                <w:b/>
                <w:bCs/>
              </w:rPr>
              <w:t>КЗ СГК</w:t>
            </w:r>
          </w:p>
        </w:tc>
        <w:tc>
          <w:tcPr>
            <w:tcW w:w="0" w:type="auto"/>
          </w:tcPr>
          <w:p w14:paraId="1814D66C" w14:textId="77777777" w:rsidR="007E5779" w:rsidRDefault="00230A89">
            <w:r>
              <w:rPr>
                <w:b/>
                <w:bCs/>
              </w:rPr>
              <w:t>КЗ СГК</w:t>
            </w:r>
          </w:p>
        </w:tc>
        <w:tc>
          <w:tcPr>
            <w:tcW w:w="0" w:type="auto"/>
          </w:tcPr>
          <w:p w14:paraId="7272BA1C" w14:textId="77777777" w:rsidR="007E5779" w:rsidRDefault="00230A89">
            <w:r>
              <w:rPr>
                <w:b/>
                <w:bCs/>
              </w:rPr>
              <w:t>КЗ СГК</w:t>
            </w:r>
          </w:p>
        </w:tc>
        <w:tc>
          <w:tcPr>
            <w:tcW w:w="0" w:type="auto"/>
          </w:tcPr>
          <w:p w14:paraId="365AABF3" w14:textId="77777777" w:rsidR="007E5779" w:rsidRDefault="00230A89">
            <w:r>
              <w:t>Исполнительный директор СГК</w:t>
            </w:r>
          </w:p>
        </w:tc>
      </w:tr>
    </w:tbl>
    <w:p w14:paraId="7C0BA3C3" w14:textId="77777777" w:rsidR="007E5779" w:rsidRDefault="007E5779">
      <w:pPr>
        <w:spacing w:after="120"/>
      </w:pPr>
    </w:p>
    <w:p w14:paraId="65965943" w14:textId="77777777" w:rsidR="007E5779" w:rsidRDefault="007E5779">
      <w:pPr>
        <w:spacing w:after="80"/>
      </w:pPr>
    </w:p>
    <w:p w14:paraId="53EB4F0F" w14:textId="77777777" w:rsidR="007E5779" w:rsidRDefault="00230A89">
      <w:pPr>
        <w:spacing w:before="160" w:after="80"/>
      </w:pPr>
      <w:r>
        <w:rPr>
          <w:rFonts w:ascii="Plus Jakarta Sans" w:eastAsia="Plus Jakarta Sans" w:hAnsi="Plus Jakarta Sans" w:cs="Plus Jakarta Sans"/>
          <w:b/>
          <w:bCs/>
          <w:color w:val="003A7A"/>
          <w:sz w:val="24"/>
          <w:szCs w:val="24"/>
        </w:rPr>
        <w:t>Обоснование:</w:t>
      </w:r>
    </w:p>
    <w:p w14:paraId="0544C5A0" w14:textId="77777777" w:rsidR="007E5779" w:rsidRDefault="00230A89">
      <w:pPr>
        <w:spacing w:after="80"/>
        <w:jc w:val="both"/>
      </w:pPr>
      <w:r>
        <w:lastRenderedPageBreak/>
        <w:t xml:space="preserve">1.  </w:t>
      </w:r>
      <w:r>
        <w:rPr>
          <w:b/>
          <w:bCs/>
        </w:rPr>
        <w:t>Сумма:</w:t>
      </w:r>
      <w:r>
        <w:t xml:space="preserve"> Вы указали общую сумму 30 млн рублей. В матрице для диапазона </w:t>
      </w:r>
      <w:r>
        <w:rPr>
          <w:b/>
          <w:bCs/>
        </w:rPr>
        <w:t>от 15 до 30 млн руб.</w:t>
      </w:r>
      <w:r>
        <w:t xml:space="preserve"> и </w:t>
      </w:r>
      <w:r>
        <w:rPr>
          <w:b/>
          <w:bCs/>
        </w:rPr>
        <w:t>от 30 до 60 млн руб.</w:t>
      </w:r>
      <w:r>
        <w:t xml:space="preserve"> лицом, принимающим решение (ЛПР) по категории МТР, прямо указана </w:t>
      </w:r>
      <w:r>
        <w:rPr>
          <w:b/>
          <w:bCs/>
        </w:rPr>
        <w:t>ЦЗК СГК</w:t>
      </w:r>
      <w:r>
        <w:t xml:space="preserve"> (Центральная закупочная комиссия).</w:t>
      </w:r>
    </w:p>
    <w:p w14:paraId="3A5E3011" w14:textId="77777777" w:rsidR="007E5779" w:rsidRDefault="00230A89">
      <w:pPr>
        <w:spacing w:after="80"/>
        <w:jc w:val="both"/>
      </w:pPr>
      <w:r>
        <w:t xml:space="preserve">2.  </w:t>
      </w:r>
      <w:r>
        <w:rPr>
          <w:b/>
          <w:bCs/>
        </w:rPr>
        <w:t>Категория:</w:t>
      </w:r>
      <w:r>
        <w:t xml:space="preserve"> Запчасти генераторов относятся к МТР.</w:t>
      </w:r>
    </w:p>
    <w:p w14:paraId="4A66C4B5" w14:textId="77777777" w:rsidR="007E5779" w:rsidRDefault="00230A89">
      <w:pPr>
        <w:spacing w:after="80"/>
        <w:jc w:val="both"/>
      </w:pPr>
      <w:r>
        <w:t xml:space="preserve">3.  </w:t>
      </w:r>
      <w:r>
        <w:rPr>
          <w:b/>
          <w:bCs/>
        </w:rPr>
        <w:t>Несколько поставщиков:</w:t>
      </w:r>
      <w:r>
        <w:t xml:space="preserve"> Полномочия определяются исходя из общей суммы закупки (лота), а не суммы по каждому отдельному поставщику.</w:t>
      </w:r>
    </w:p>
    <w:p w14:paraId="639526FF" w14:textId="77777777" w:rsidR="007E5779" w:rsidRDefault="007E5779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51"/>
      </w:tblGrid>
      <w:tr w:rsidR="007E5779" w14:paraId="3CD22AD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left w:val="single" w:sz="12" w:space="0" w:color="0099CC"/>
            </w:tcBorders>
            <w:shd w:val="clear" w:color="auto" w:fill="EDF4FB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C05FD45" w14:textId="77777777" w:rsidR="007E5779" w:rsidRDefault="00230A89">
            <w:pPr>
              <w:jc w:val="both"/>
            </w:pPr>
            <w:r>
              <w:rPr>
                <w:i/>
                <w:iCs/>
                <w:color w:val="374151"/>
                <w:sz w:val="21"/>
                <w:szCs w:val="21"/>
              </w:rPr>
              <w:t>«Лимит от 15 до 30 млн руб. без НДС — Новомосковская ГРЭС: МТР: ЦЗК СГК»</w:t>
            </w:r>
          </w:p>
        </w:tc>
      </w:tr>
    </w:tbl>
    <w:p w14:paraId="65C24DCC" w14:textId="77777777" w:rsidR="007E5779" w:rsidRDefault="007E5779">
      <w:pPr>
        <w:spacing w:after="80"/>
      </w:pPr>
    </w:p>
    <w:p w14:paraId="6A2F8730" w14:textId="77777777" w:rsidR="007E5779" w:rsidRDefault="00230A89">
      <w:pPr>
        <w:spacing w:after="80"/>
        <w:jc w:val="both"/>
      </w:pPr>
      <w:r>
        <w:t>Таким образом, несмотря на то что Новомосковская ГРЭС работает вне рамок</w:t>
      </w:r>
      <w:r>
        <w:t xml:space="preserve"> 223-ФЗ, её внутренняя матрица полномочий, утвержденная приказом № 355-од/НМГРЭС, предписывает утверждать выбор поставщиков на такую сумму через Центральную закупочную комиссию.</w:t>
      </w:r>
    </w:p>
    <w:p w14:paraId="3C6234D9" w14:textId="77777777" w:rsidR="007E5779" w:rsidRDefault="007E5779">
      <w:pPr>
        <w:spacing w:after="80"/>
      </w:pPr>
    </w:p>
    <w:p w14:paraId="1E923EB4" w14:textId="77777777" w:rsidR="007E5779" w:rsidRDefault="00230A89">
      <w:pPr>
        <w:spacing w:after="80"/>
        <w:jc w:val="both"/>
      </w:pPr>
      <w:r>
        <w:t>💡</w:t>
      </w:r>
      <w:r>
        <w:t xml:space="preserve"> </w:t>
      </w:r>
      <w:r>
        <w:rPr>
          <w:b/>
          <w:bCs/>
        </w:rPr>
        <w:t>Вам также может быть полезно:</w:t>
      </w:r>
    </w:p>
    <w:p w14:paraId="6B7C3902" w14:textId="77777777" w:rsidR="007E5779" w:rsidRDefault="00230A89">
      <w:pPr>
        <w:pStyle w:val="a4"/>
        <w:numPr>
          <w:ilvl w:val="0"/>
          <w:numId w:val="1"/>
        </w:numPr>
        <w:spacing w:after="40"/>
        <w:jc w:val="both"/>
      </w:pPr>
      <w:r>
        <w:t>Какие документы необходимо подготовить для выноса вопроса на ЦЗК СГК?</w:t>
      </w:r>
    </w:p>
    <w:p w14:paraId="17A3F5B8" w14:textId="77777777" w:rsidR="007E5779" w:rsidRDefault="00230A89">
      <w:pPr>
        <w:pStyle w:val="a4"/>
        <w:numPr>
          <w:ilvl w:val="0"/>
          <w:numId w:val="1"/>
        </w:numPr>
        <w:spacing w:after="40"/>
        <w:jc w:val="both"/>
      </w:pPr>
      <w:r>
        <w:t>Кто является секретарем ЦЗК для направления материалов на рассмотрение?</w:t>
      </w:r>
    </w:p>
    <w:p w14:paraId="08164E37" w14:textId="77777777" w:rsidR="007E5779" w:rsidRDefault="00230A89">
      <w:pPr>
        <w:pStyle w:val="a4"/>
        <w:numPr>
          <w:ilvl w:val="0"/>
          <w:numId w:val="1"/>
        </w:numPr>
        <w:spacing w:after="40"/>
        <w:jc w:val="both"/>
      </w:pPr>
      <w:r>
        <w:t>Требуется ли предварительное согласование материалов с профильными департаментами Головного офиса?</w:t>
      </w:r>
    </w:p>
    <w:p w14:paraId="5AC35A90" w14:textId="77777777" w:rsidR="007E5779" w:rsidRDefault="007E5779">
      <w:pPr>
        <w:pBdr>
          <w:bottom w:val="single" w:sz="1" w:space="0" w:color="E5E7EB"/>
        </w:pBdr>
        <w:spacing w:before="240" w:after="80"/>
      </w:pPr>
    </w:p>
    <w:p w14:paraId="13762433" w14:textId="77777777" w:rsidR="007E5779" w:rsidRDefault="00230A89">
      <w:pPr>
        <w:spacing w:after="40"/>
        <w:jc w:val="right"/>
      </w:pPr>
      <w:r>
        <w:rPr>
          <w:i/>
          <w:iCs/>
          <w:color w:val="9CA3AF"/>
          <w:sz w:val="18"/>
          <w:szCs w:val="18"/>
        </w:rPr>
        <w:t>Дата: 20 апрел</w:t>
      </w:r>
      <w:r>
        <w:rPr>
          <w:i/>
          <w:iCs/>
          <w:color w:val="9CA3AF"/>
          <w:sz w:val="18"/>
          <w:szCs w:val="18"/>
        </w:rPr>
        <w:t>я 2026 г.</w:t>
      </w:r>
    </w:p>
    <w:sectPr w:rsidR="007E5779">
      <w:headerReference w:type="default" r:id="rId7"/>
      <w:footerReference w:type="default" r:id="rId8"/>
      <w:headerReference w:type="first" r:id="rId9"/>
      <w:pgSz w:w="11906" w:h="16838"/>
      <w:pgMar w:top="1134" w:right="1134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710BE9" w14:textId="77777777" w:rsidR="00230A89" w:rsidRDefault="00230A89">
      <w:r>
        <w:separator/>
      </w:r>
    </w:p>
  </w:endnote>
  <w:endnote w:type="continuationSeparator" w:id="0">
    <w:p w14:paraId="1A82CEFB" w14:textId="77777777" w:rsidR="00230A89" w:rsidRDefault="00230A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ource Sans 3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us Jakarta 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8462A" w14:textId="77777777" w:rsidR="007E5779" w:rsidRDefault="00230A89">
    <w:pPr>
      <w:jc w:val="center"/>
    </w:pPr>
    <w:r>
      <w:rPr>
        <w:i/>
        <w:iCs/>
        <w:color w:val="9CA3AF"/>
        <w:sz w:val="16"/>
        <w:szCs w:val="16"/>
      </w:rPr>
      <w:t xml:space="preserve">Документ подготовлен </w:t>
    </w:r>
    <w:proofErr w:type="spellStart"/>
    <w:r>
      <w:rPr>
        <w:rFonts w:ascii="Plus Jakarta Sans" w:eastAsia="Plus Jakarta Sans" w:hAnsi="Plus Jakarta Sans" w:cs="Plus Jakarta Sans"/>
        <w:b/>
        <w:bCs/>
        <w:color w:val="003A7A"/>
        <w:sz w:val="16"/>
        <w:szCs w:val="16"/>
      </w:rPr>
      <w:t>Снаб</w:t>
    </w:r>
    <w:r>
      <w:rPr>
        <w:rFonts w:ascii="Plus Jakarta Sans" w:eastAsia="Plus Jakarta Sans" w:hAnsi="Plus Jakarta Sans" w:cs="Plus Jakarta Sans"/>
        <w:b/>
        <w:bCs/>
        <w:color w:val="0099CC"/>
        <w:sz w:val="16"/>
        <w:szCs w:val="16"/>
      </w:rPr>
      <w:t>Чат</w:t>
    </w:r>
    <w:proofErr w:type="spellEnd"/>
    <w:r>
      <w:rPr>
        <w:i/>
        <w:iCs/>
        <w:color w:val="9CA3AF"/>
        <w:sz w:val="16"/>
        <w:szCs w:val="16"/>
      </w:rPr>
      <w:t xml:space="preserve"> · Дирекция по закупкам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955893" w14:textId="77777777" w:rsidR="00230A89" w:rsidRDefault="00230A89">
      <w:r>
        <w:separator/>
      </w:r>
    </w:p>
  </w:footnote>
  <w:footnote w:type="continuationSeparator" w:id="0">
    <w:p w14:paraId="410B0709" w14:textId="77777777" w:rsidR="00230A89" w:rsidRDefault="00230A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2D5165" w14:textId="77777777" w:rsidR="00000000" w:rsidRDefault="00230A89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D9444" w14:textId="77777777" w:rsidR="007E5779" w:rsidRDefault="00230A89">
    <w:pPr>
      <w:pBdr>
        <w:bottom w:val="single" w:sz="1" w:space="0" w:color="E5E7EB"/>
      </w:pBdr>
    </w:pPr>
    <w:proofErr w:type="spellStart"/>
    <w:r>
      <w:rPr>
        <w:rFonts w:ascii="Plus Jakarta Sans" w:eastAsia="Plus Jakarta Sans" w:hAnsi="Plus Jakarta Sans" w:cs="Plus Jakarta Sans"/>
        <w:b/>
        <w:bCs/>
        <w:color w:val="003A7A"/>
        <w:sz w:val="20"/>
        <w:szCs w:val="20"/>
      </w:rPr>
      <w:t>Снаб</w:t>
    </w:r>
    <w:r>
      <w:rPr>
        <w:rFonts w:ascii="Plus Jakarta Sans" w:eastAsia="Plus Jakarta Sans" w:hAnsi="Plus Jakarta Sans" w:cs="Plus Jakarta Sans"/>
        <w:b/>
        <w:bCs/>
        <w:color w:val="0099CC"/>
        <w:sz w:val="20"/>
        <w:szCs w:val="20"/>
      </w:rPr>
      <w:t>Чат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D13CCB"/>
    <w:multiLevelType w:val="hybridMultilevel"/>
    <w:tmpl w:val="E3F27CC4"/>
    <w:lvl w:ilvl="0" w:tplc="DEB45BF8">
      <w:start w:val="1"/>
      <w:numFmt w:val="bullet"/>
      <w:lvlText w:val="●"/>
      <w:lvlJc w:val="left"/>
      <w:pPr>
        <w:ind w:left="720" w:hanging="360"/>
      </w:pPr>
    </w:lvl>
    <w:lvl w:ilvl="1" w:tplc="BB2E545C">
      <w:start w:val="1"/>
      <w:numFmt w:val="bullet"/>
      <w:lvlText w:val="○"/>
      <w:lvlJc w:val="left"/>
      <w:pPr>
        <w:ind w:left="1440" w:hanging="360"/>
      </w:pPr>
    </w:lvl>
    <w:lvl w:ilvl="2" w:tplc="A29E378E">
      <w:start w:val="1"/>
      <w:numFmt w:val="bullet"/>
      <w:lvlText w:val="■"/>
      <w:lvlJc w:val="left"/>
      <w:pPr>
        <w:ind w:left="2160" w:hanging="360"/>
      </w:pPr>
    </w:lvl>
    <w:lvl w:ilvl="3" w:tplc="AAFE5F2A">
      <w:start w:val="1"/>
      <w:numFmt w:val="bullet"/>
      <w:lvlText w:val="●"/>
      <w:lvlJc w:val="left"/>
      <w:pPr>
        <w:ind w:left="2880" w:hanging="360"/>
      </w:pPr>
    </w:lvl>
    <w:lvl w:ilvl="4" w:tplc="4F48D758">
      <w:start w:val="1"/>
      <w:numFmt w:val="bullet"/>
      <w:lvlText w:val="○"/>
      <w:lvlJc w:val="left"/>
      <w:pPr>
        <w:ind w:left="3600" w:hanging="360"/>
      </w:pPr>
    </w:lvl>
    <w:lvl w:ilvl="5" w:tplc="E16A44B4">
      <w:start w:val="1"/>
      <w:numFmt w:val="bullet"/>
      <w:lvlText w:val="■"/>
      <w:lvlJc w:val="left"/>
      <w:pPr>
        <w:ind w:left="4320" w:hanging="360"/>
      </w:pPr>
    </w:lvl>
    <w:lvl w:ilvl="6" w:tplc="14929CC8">
      <w:start w:val="1"/>
      <w:numFmt w:val="bullet"/>
      <w:lvlText w:val="●"/>
      <w:lvlJc w:val="left"/>
      <w:pPr>
        <w:ind w:left="5040" w:hanging="360"/>
      </w:pPr>
    </w:lvl>
    <w:lvl w:ilvl="7" w:tplc="226257CA">
      <w:start w:val="1"/>
      <w:numFmt w:val="bullet"/>
      <w:lvlText w:val="●"/>
      <w:lvlJc w:val="left"/>
      <w:pPr>
        <w:ind w:left="5760" w:hanging="360"/>
      </w:pPr>
    </w:lvl>
    <w:lvl w:ilvl="8" w:tplc="34DC3D0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5779"/>
    <w:rsid w:val="00230A89"/>
    <w:rsid w:val="007E5779"/>
    <w:rsid w:val="00823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C05ED"/>
  <w15:docId w15:val="{C759B029-A753-4E4B-8DD0-8F5B39FCB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ource Sans 3" w:eastAsia="Source Sans 3" w:hAnsi="Source Sans 3" w:cs="Source Sans 3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358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Лунев Андрей Эдуардович \ Andrei Lunev</cp:lastModifiedBy>
  <cp:revision>2</cp:revision>
  <dcterms:created xsi:type="dcterms:W3CDTF">2026-04-20T12:46:00Z</dcterms:created>
  <dcterms:modified xsi:type="dcterms:W3CDTF">2026-04-20T12:46:00Z</dcterms:modified>
</cp:coreProperties>
</file>