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37" w:rsidRPr="005F5C67" w:rsidRDefault="00C85AF3" w:rsidP="00014A93">
      <w:pPr>
        <w:pStyle w:val="1"/>
        <w:jc w:val="center"/>
      </w:pPr>
      <w:r>
        <w:t xml:space="preserve">Алгоритм </w:t>
      </w:r>
      <w:r w:rsidR="008A0269">
        <w:t>классификации</w:t>
      </w:r>
      <w:r>
        <w:t xml:space="preserve"> </w:t>
      </w:r>
      <w:r w:rsidR="005F5C67">
        <w:t>«Дерев</w:t>
      </w:r>
      <w:r w:rsidR="008E7054">
        <w:t>о</w:t>
      </w:r>
      <w:r w:rsidR="005F5C67">
        <w:t xml:space="preserve"> решений»</w:t>
      </w:r>
    </w:p>
    <w:p w:rsidR="00014A93" w:rsidRDefault="00014A9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11F415" wp14:editId="56CD881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578735" cy="1440815"/>
            <wp:effectExtent l="0" t="0" r="0" b="6985"/>
            <wp:wrapSquare wrapText="bothSides"/>
            <wp:docPr id="1" name="Рисунок 1" descr="http://ak.picdn.net/shutterstock/videos/1550851/preview/stock-footage-sexy-scientist-studies-plant-growth-medical-r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.picdn.net/shutterstock/videos/1550851/preview/stock-footage-sexy-scientist-studies-plant-growth-medical-resear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EC9" w:rsidRPr="00A06EC9" w:rsidRDefault="00BF6009">
      <w:r>
        <w:t xml:space="preserve">Отправив своего ассистента в очередную экспедицию в Африку для исследования поведения шимпанзе, профессор </w:t>
      </w:r>
      <w:proofErr w:type="spellStart"/>
      <w:r>
        <w:t>Буковски</w:t>
      </w:r>
      <w:proofErr w:type="spellEnd"/>
      <w:r>
        <w:t xml:space="preserve"> осознал, что без помощника ему трудно справляться со своими обязанностями. И он решил подыскать себе ассистентку.</w:t>
      </w:r>
      <w:r w:rsidR="00A06EC9">
        <w:t xml:space="preserve"> Профессор нашел на сайте по трудоустройству несколько заинтересовавших его резюме. Для каждой кандидатки он выделил следующие параметры:</w:t>
      </w:r>
      <w:r w:rsidR="00A06EC9" w:rsidRPr="00A06EC9">
        <w:t xml:space="preserve"> </w:t>
      </w:r>
      <w:r w:rsidR="006D2A00">
        <w:t xml:space="preserve">коэффициент </w:t>
      </w:r>
      <w:r w:rsidR="00A06EC9">
        <w:rPr>
          <w:lang w:val="en-US"/>
        </w:rPr>
        <w:t>IQ</w:t>
      </w:r>
      <w:r w:rsidR="00A06EC9">
        <w:t xml:space="preserve">, </w:t>
      </w:r>
      <w:r w:rsidR="000E12CD">
        <w:t xml:space="preserve">количество научных публикаций, наличие высшего образования, соотношение рост/вес. Эти данные профессор </w:t>
      </w:r>
      <w:proofErr w:type="spellStart"/>
      <w:r w:rsidR="000E12CD">
        <w:t>Буковски</w:t>
      </w:r>
      <w:proofErr w:type="spellEnd"/>
      <w:r w:rsidR="000E12CD">
        <w:t xml:space="preserve"> занес в таблицу, которая приведена ниже.</w:t>
      </w:r>
    </w:p>
    <w:p w:rsidR="00BF6009" w:rsidRDefault="00BF6009"/>
    <w:tbl>
      <w:tblPr>
        <w:tblStyle w:val="a4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35"/>
        <w:gridCol w:w="1624"/>
        <w:gridCol w:w="1858"/>
        <w:gridCol w:w="1860"/>
        <w:gridCol w:w="1668"/>
        <w:gridCol w:w="1325"/>
      </w:tblGrid>
      <w:tr w:rsidR="009E11C3" w:rsidRPr="009206D2" w:rsidTr="009E11C3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9206D2" w:rsidRDefault="009E11C3" w:rsidP="009E11C3">
            <w:pPr>
              <w:jc w:val="center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№</w:t>
            </w:r>
            <w:r>
              <w:rPr>
                <w:color w:val="0070C0"/>
                <w:sz w:val="24"/>
              </w:rPr>
              <w:t xml:space="preserve"> кандидатки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113A21" w:rsidRDefault="009E11C3" w:rsidP="009E11C3">
            <w:pPr>
              <w:jc w:val="center"/>
              <w:rPr>
                <w:color w:val="0070C0"/>
                <w:sz w:val="24"/>
                <w:lang w:val="en-US"/>
              </w:rPr>
            </w:pPr>
            <w:r>
              <w:rPr>
                <w:color w:val="0070C0"/>
                <w:sz w:val="24"/>
              </w:rPr>
              <w:t xml:space="preserve">Коэффициент </w:t>
            </w:r>
            <w:r>
              <w:rPr>
                <w:color w:val="0070C0"/>
                <w:sz w:val="24"/>
                <w:lang w:val="en-US"/>
              </w:rPr>
              <w:t>IQ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113A21" w:rsidRDefault="009E11C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Научных публикаций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9206D2" w:rsidRDefault="009E11C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Высшее образование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9206D2" w:rsidRDefault="009E11C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Соотношение рост/вес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E11C3" w:rsidRPr="009206D2" w:rsidRDefault="009E11C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Подходит?</w:t>
            </w:r>
          </w:p>
        </w:tc>
      </w:tr>
      <w:tr w:rsidR="00233163" w:rsidRPr="009206D2" w:rsidTr="009E11C3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Pr="009206D2" w:rsidRDefault="0023316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шкала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Default="0023316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числовая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Default="0023316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категориальная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Default="0023316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категориальная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Default="00233163" w:rsidP="009E11C3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числовая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3163" w:rsidRDefault="00233163" w:rsidP="009E11C3">
            <w:pPr>
              <w:jc w:val="center"/>
              <w:rPr>
                <w:color w:val="0070C0"/>
                <w:sz w:val="24"/>
              </w:rPr>
            </w:pP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</w:pPr>
            <w:r>
              <w:t>д</w:t>
            </w:r>
            <w:r>
              <w:rPr>
                <w:lang w:val="en-US"/>
              </w:rPr>
              <w:t>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да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да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нет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нет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нет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да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Default="00A472CD" w:rsidP="00A472CD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да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Pr="00113A21" w:rsidRDefault="00A472CD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472CD" w:rsidRPr="00CE4850" w:rsidRDefault="006C1100" w:rsidP="00A472CD">
            <w:pPr>
              <w:jc w:val="center"/>
            </w:pPr>
            <w:r>
              <w:t>да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2CD" w:rsidTr="00A472CD">
        <w:trPr>
          <w:jc w:val="center"/>
        </w:trPr>
        <w:tc>
          <w:tcPr>
            <w:tcW w:w="0" w:type="auto"/>
            <w:vAlign w:val="center"/>
          </w:tcPr>
          <w:p w:rsidR="00A472CD" w:rsidRPr="00113A21" w:rsidRDefault="00A472CD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A472CD" w:rsidRPr="006C1100" w:rsidRDefault="006C1100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472CD" w:rsidRDefault="006C1100" w:rsidP="00A472CD">
            <w:pPr>
              <w:jc w:val="center"/>
            </w:pPr>
            <w:r>
              <w:t>нет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0" w:type="auto"/>
            <w:vAlign w:val="center"/>
          </w:tcPr>
          <w:p w:rsidR="00A472CD" w:rsidRPr="00077146" w:rsidRDefault="00077146" w:rsidP="00A47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17969" w:rsidRDefault="00F17969" w:rsidP="00C409CB"/>
    <w:p w:rsidR="008A0269" w:rsidRDefault="006D2A00" w:rsidP="00C409CB">
      <w:r>
        <w:t xml:space="preserve">В столбце «Подходит» значение </w:t>
      </w:r>
      <w:r w:rsidRPr="00014A93">
        <w:rPr>
          <w:rStyle w:val="a6"/>
          <w:lang w:val="ru-RU"/>
        </w:rPr>
        <w:t>2</w:t>
      </w:r>
      <w:r>
        <w:t xml:space="preserve"> означает, что ассистентка может быть принята на работу, </w:t>
      </w:r>
      <w:r w:rsidRPr="00014A93">
        <w:rPr>
          <w:rStyle w:val="a6"/>
          <w:lang w:val="ru-RU"/>
        </w:rPr>
        <w:t>1</w:t>
      </w:r>
      <w:r>
        <w:t xml:space="preserve"> – не может быть принята.</w:t>
      </w:r>
    </w:p>
    <w:p w:rsidR="00233163" w:rsidRDefault="00233163" w:rsidP="00C409CB"/>
    <w:p w:rsidR="00233163" w:rsidRDefault="00233163" w:rsidP="00C409CB">
      <w:r>
        <w:t xml:space="preserve">Основной скрипт, с которого начитается работа – </w:t>
      </w:r>
      <w:r w:rsidRPr="00C3406C">
        <w:rPr>
          <w:rStyle w:val="a6"/>
        </w:rPr>
        <w:t>run</w:t>
      </w:r>
      <w:r w:rsidRPr="00C3406C">
        <w:rPr>
          <w:rStyle w:val="a6"/>
          <w:lang w:val="ru-RU"/>
        </w:rPr>
        <w:t>.</w:t>
      </w:r>
      <w:proofErr w:type="spellStart"/>
      <w:r w:rsidR="004F187F">
        <w:rPr>
          <w:rStyle w:val="a6"/>
        </w:rPr>
        <w:t>py</w:t>
      </w:r>
      <w:proofErr w:type="spellEnd"/>
      <w:r>
        <w:t xml:space="preserve">. В нем задается исходное обучающее множество, которое приведено в таблице выше. Функция </w:t>
      </w:r>
      <w:r w:rsidRPr="00C3406C">
        <w:rPr>
          <w:rStyle w:val="a6"/>
        </w:rPr>
        <w:t>decision</w:t>
      </w:r>
      <w:r w:rsidRPr="00014A93">
        <w:rPr>
          <w:rStyle w:val="a6"/>
          <w:lang w:val="ru-RU"/>
        </w:rPr>
        <w:t>_</w:t>
      </w:r>
      <w:r w:rsidRPr="00C3406C">
        <w:rPr>
          <w:rStyle w:val="a6"/>
        </w:rPr>
        <w:t>tree</w:t>
      </w:r>
      <w:r w:rsidRPr="00233163">
        <w:t xml:space="preserve"> </w:t>
      </w:r>
      <w:r>
        <w:t xml:space="preserve">запускает рекурсивную процедуру построения дерева решений на основании алгоритма </w:t>
      </w:r>
      <w:r w:rsidRPr="00C3406C">
        <w:rPr>
          <w:rStyle w:val="a6"/>
        </w:rPr>
        <w:t>ID</w:t>
      </w:r>
      <w:r w:rsidRPr="00C3406C">
        <w:rPr>
          <w:rStyle w:val="a6"/>
          <w:lang w:val="ru-RU"/>
        </w:rPr>
        <w:t>3</w:t>
      </w:r>
      <w:r>
        <w:t>.</w:t>
      </w:r>
      <w:r w:rsidR="00976568">
        <w:t xml:space="preserve"> В нее передается обучающее множество (переменные </w:t>
      </w:r>
      <w:r w:rsidR="00976568" w:rsidRPr="00C3406C">
        <w:rPr>
          <w:rStyle w:val="a6"/>
        </w:rPr>
        <w:t>X</w:t>
      </w:r>
      <w:r w:rsidR="00976568" w:rsidRPr="00976568">
        <w:t xml:space="preserve"> </w:t>
      </w:r>
      <w:r w:rsidR="00976568">
        <w:t>и</w:t>
      </w:r>
      <w:r w:rsidR="00976568" w:rsidRPr="00976568">
        <w:t xml:space="preserve"> </w:t>
      </w:r>
      <w:r w:rsidR="00976568" w:rsidRPr="00C3406C">
        <w:rPr>
          <w:rStyle w:val="a6"/>
        </w:rPr>
        <w:t>Y</w:t>
      </w:r>
      <w:r w:rsidR="00976568" w:rsidRPr="00976568">
        <w:t>)</w:t>
      </w:r>
      <w:r w:rsidR="00976568">
        <w:t xml:space="preserve">, тип шкалы по каждому признаку (числовая - 0, категориальная – 1), исходный уровень дерева (изначально ноль – начинаем с нулевого корневого узла). Далее в скрипте </w:t>
      </w:r>
      <w:r w:rsidR="00976568" w:rsidRPr="00C3406C">
        <w:rPr>
          <w:rStyle w:val="a6"/>
        </w:rPr>
        <w:t>run</w:t>
      </w:r>
      <w:r w:rsidR="00976568" w:rsidRPr="00C3406C">
        <w:rPr>
          <w:rStyle w:val="a6"/>
          <w:lang w:val="ru-RU"/>
        </w:rPr>
        <w:t>.</w:t>
      </w:r>
      <w:proofErr w:type="spellStart"/>
      <w:r w:rsidR="004F187F">
        <w:rPr>
          <w:rStyle w:val="a6"/>
        </w:rPr>
        <w:t>py</w:t>
      </w:r>
      <w:proofErr w:type="spellEnd"/>
      <w:r w:rsidR="00976568" w:rsidRPr="00976568">
        <w:t xml:space="preserve"> </w:t>
      </w:r>
      <w:r w:rsidR="00976568">
        <w:t xml:space="preserve">приведен код запуска классификатора, реализующего логику дерева решений, а в конце скрипта код (пока закомментированный), который нужен для классификации себя на роль ассистентки профессора </w:t>
      </w:r>
      <w:r w:rsidR="00976568">
        <w:sym w:font="Wingdings" w:char="F04A"/>
      </w:r>
      <w:r w:rsidR="00976568">
        <w:t>.</w:t>
      </w:r>
    </w:p>
    <w:p w:rsidR="00C3406C" w:rsidRDefault="00C3406C" w:rsidP="00C409CB">
      <w:r>
        <w:t xml:space="preserve">Скрипт </w:t>
      </w:r>
      <w:r w:rsidRPr="00C3406C">
        <w:rPr>
          <w:rStyle w:val="a6"/>
        </w:rPr>
        <w:t>decision</w:t>
      </w:r>
      <w:r w:rsidRPr="00014A93">
        <w:rPr>
          <w:rStyle w:val="a6"/>
          <w:lang w:val="ru-RU"/>
        </w:rPr>
        <w:t>_</w:t>
      </w:r>
      <w:r w:rsidRPr="00C3406C">
        <w:rPr>
          <w:rStyle w:val="a6"/>
        </w:rPr>
        <w:t>tree</w:t>
      </w:r>
      <w:r w:rsidRPr="00C3406C">
        <w:rPr>
          <w:rStyle w:val="a6"/>
          <w:lang w:val="ru-RU"/>
        </w:rPr>
        <w:t>.</w:t>
      </w:r>
      <w:proofErr w:type="spellStart"/>
      <w:r w:rsidR="004F187F">
        <w:rPr>
          <w:rStyle w:val="a6"/>
        </w:rPr>
        <w:t>py</w:t>
      </w:r>
      <w:proofErr w:type="spellEnd"/>
      <w:r w:rsidRPr="00C3406C">
        <w:t xml:space="preserve"> </w:t>
      </w:r>
      <w:r>
        <w:t xml:space="preserve">реализует функционал построения дерева решений. Скрипт </w:t>
      </w:r>
      <w:r w:rsidRPr="00C3406C">
        <w:rPr>
          <w:rStyle w:val="a6"/>
        </w:rPr>
        <w:t>classify</w:t>
      </w:r>
      <w:r w:rsidRPr="00C3406C">
        <w:rPr>
          <w:rStyle w:val="a6"/>
          <w:lang w:val="ru-RU"/>
        </w:rPr>
        <w:t>.</w:t>
      </w:r>
      <w:proofErr w:type="spellStart"/>
      <w:r w:rsidR="004F187F">
        <w:rPr>
          <w:rStyle w:val="a6"/>
        </w:rPr>
        <w:t>py</w:t>
      </w:r>
      <w:proofErr w:type="spellEnd"/>
      <w:r w:rsidRPr="00C3406C">
        <w:t xml:space="preserve"> – </w:t>
      </w:r>
      <w:r>
        <w:t>будет содержать код классификатора, реализованного на основании дерева решений.</w:t>
      </w:r>
    </w:p>
    <w:p w:rsidR="00C3406C" w:rsidRDefault="00C3406C" w:rsidP="00C409CB"/>
    <w:p w:rsidR="00C3406C" w:rsidRDefault="00C3406C" w:rsidP="00905A7F">
      <w:pPr>
        <w:pStyle w:val="2"/>
      </w:pPr>
      <w:r>
        <w:t>Порядок выполнения работы</w:t>
      </w:r>
    </w:p>
    <w:p w:rsidR="00C3406C" w:rsidRPr="002059F2" w:rsidRDefault="002059F2" w:rsidP="00C409CB">
      <w:r>
        <w:t xml:space="preserve">Открыть для редактирования скрипт </w:t>
      </w:r>
      <w:r w:rsidRPr="00E25E22">
        <w:rPr>
          <w:rStyle w:val="a6"/>
        </w:rPr>
        <w:t>decision</w:t>
      </w:r>
      <w:r w:rsidRPr="00014A93">
        <w:rPr>
          <w:rStyle w:val="a6"/>
          <w:lang w:val="ru-RU"/>
        </w:rPr>
        <w:t>_</w:t>
      </w:r>
      <w:r w:rsidRPr="00E25E22">
        <w:rPr>
          <w:rStyle w:val="a6"/>
        </w:rPr>
        <w:t>tree</w:t>
      </w:r>
      <w:r w:rsidRPr="00014A93">
        <w:rPr>
          <w:rStyle w:val="a6"/>
          <w:lang w:val="ru-RU"/>
        </w:rPr>
        <w:t>.</w:t>
      </w:r>
      <w:proofErr w:type="spellStart"/>
      <w:r w:rsidR="004F187F">
        <w:rPr>
          <w:rStyle w:val="a6"/>
        </w:rPr>
        <w:t>py</w:t>
      </w:r>
      <w:proofErr w:type="spellEnd"/>
      <w:r>
        <w:t xml:space="preserve">. Задать в нем условие выхода из рекурсии. Условием выхода является то, что все примеры множества </w:t>
      </w:r>
      <w:r w:rsidRPr="00E25E22">
        <w:rPr>
          <w:rStyle w:val="a6"/>
        </w:rPr>
        <w:t>X</w:t>
      </w:r>
      <w:r w:rsidRPr="002059F2">
        <w:t xml:space="preserve"> </w:t>
      </w:r>
      <w:r>
        <w:t xml:space="preserve">принадлежат одному классу, то есть, вектор </w:t>
      </w:r>
      <w:r w:rsidRPr="00E25E22">
        <w:rPr>
          <w:rStyle w:val="a6"/>
        </w:rPr>
        <w:t>Y</w:t>
      </w:r>
      <w:r w:rsidRPr="002059F2">
        <w:t xml:space="preserve"> </w:t>
      </w:r>
      <w:r>
        <w:t xml:space="preserve">будет содержать только одно уникальное значение. Для определения количества уникальных значений воспользуйтесь конструкцией </w:t>
      </w:r>
      <w:proofErr w:type="spellStart"/>
      <w:r w:rsidRPr="00E25E22">
        <w:rPr>
          <w:rStyle w:val="a6"/>
        </w:rPr>
        <w:t>len</w:t>
      </w:r>
      <w:proofErr w:type="spellEnd"/>
      <w:r w:rsidRPr="00E25E22">
        <w:rPr>
          <w:rStyle w:val="a6"/>
          <w:lang w:val="ru-RU"/>
        </w:rPr>
        <w:t>(</w:t>
      </w:r>
      <w:r w:rsidR="004F187F">
        <w:rPr>
          <w:rStyle w:val="a6"/>
        </w:rPr>
        <w:t>np</w:t>
      </w:r>
      <w:r w:rsidR="004F187F" w:rsidRPr="003222D6">
        <w:rPr>
          <w:rStyle w:val="a6"/>
          <w:lang w:val="ru-RU"/>
        </w:rPr>
        <w:t>.</w:t>
      </w:r>
      <w:r w:rsidRPr="00E25E22">
        <w:rPr>
          <w:rStyle w:val="a6"/>
        </w:rPr>
        <w:t>unique</w:t>
      </w:r>
      <w:r w:rsidRPr="00E25E22">
        <w:rPr>
          <w:rStyle w:val="a6"/>
          <w:lang w:val="ru-RU"/>
        </w:rPr>
        <w:t>(</w:t>
      </w:r>
      <w:r w:rsidRPr="00E25E22">
        <w:rPr>
          <w:rStyle w:val="a6"/>
        </w:rPr>
        <w:t>Y</w:t>
      </w:r>
      <w:r w:rsidRPr="00E25E22">
        <w:rPr>
          <w:rStyle w:val="a6"/>
          <w:lang w:val="ru-RU"/>
        </w:rPr>
        <w:t>))</w:t>
      </w:r>
      <w:r w:rsidRPr="002059F2">
        <w:t>.</w:t>
      </w:r>
    </w:p>
    <w:p w:rsidR="002059F2" w:rsidRDefault="002059F2" w:rsidP="00C409CB">
      <w:r>
        <w:lastRenderedPageBreak/>
        <w:t xml:space="preserve">Найдите в этом же файле функцию </w:t>
      </w:r>
      <w:r w:rsidRPr="00E25E22">
        <w:rPr>
          <w:rStyle w:val="a6"/>
        </w:rPr>
        <w:t>Info</w:t>
      </w:r>
      <w:r w:rsidRPr="002059F2">
        <w:t xml:space="preserve"> (</w:t>
      </w:r>
      <w:r>
        <w:t>ее</w:t>
      </w:r>
      <w:r w:rsidRPr="002059F2">
        <w:t xml:space="preserve"> </w:t>
      </w:r>
      <w:r>
        <w:t>прототип</w:t>
      </w:r>
      <w:r w:rsidRPr="002059F2">
        <w:t xml:space="preserve">: </w:t>
      </w:r>
      <w:proofErr w:type="spellStart"/>
      <w:r w:rsidR="003222D6">
        <w:rPr>
          <w:rStyle w:val="a6"/>
        </w:rPr>
        <w:t>def</w:t>
      </w:r>
      <w:proofErr w:type="spellEnd"/>
      <w:r w:rsidR="003222D6" w:rsidRPr="003222D6">
        <w:rPr>
          <w:rStyle w:val="a6"/>
          <w:lang w:val="ru-RU"/>
        </w:rPr>
        <w:t xml:space="preserve"> </w:t>
      </w:r>
      <w:r w:rsidR="003222D6">
        <w:rPr>
          <w:rStyle w:val="a6"/>
        </w:rPr>
        <w:t>Info</w:t>
      </w:r>
      <w:r w:rsidR="003222D6" w:rsidRPr="003222D6">
        <w:rPr>
          <w:rStyle w:val="a6"/>
          <w:lang w:val="ru-RU"/>
        </w:rPr>
        <w:t>(</w:t>
      </w:r>
      <w:r w:rsidR="003222D6">
        <w:rPr>
          <w:rStyle w:val="a6"/>
        </w:rPr>
        <w:t>set</w:t>
      </w:r>
      <w:r w:rsidR="003222D6" w:rsidRPr="003222D6">
        <w:rPr>
          <w:rStyle w:val="a6"/>
          <w:lang w:val="ru-RU"/>
        </w:rPr>
        <w:t>)</w:t>
      </w:r>
      <w:r w:rsidRPr="002059F2">
        <w:t xml:space="preserve">) </w:t>
      </w:r>
      <w:r>
        <w:t>и</w:t>
      </w:r>
      <w:r w:rsidRPr="002059F2">
        <w:t xml:space="preserve"> </w:t>
      </w:r>
      <w:r>
        <w:t xml:space="preserve">реализуйте код вычисления информационной энтропии множества </w:t>
      </w:r>
      <w:r w:rsidRPr="00E25E22">
        <w:rPr>
          <w:rStyle w:val="a6"/>
        </w:rPr>
        <w:t>T</w:t>
      </w:r>
      <w:r>
        <w:t xml:space="preserve">. Результат запишите в переменную </w:t>
      </w:r>
      <w:r w:rsidRPr="00E25E22">
        <w:rPr>
          <w:rStyle w:val="a6"/>
        </w:rPr>
        <w:t>info</w:t>
      </w:r>
      <w:r>
        <w:t>, которая будет возвращаться из функции. Для вычисления информационной энтропии используйте формулу:</w:t>
      </w:r>
    </w:p>
    <w:p w:rsidR="002059F2" w:rsidRPr="002059F2" w:rsidRDefault="002059F2" w:rsidP="00C409C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Info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nary>
        </m:oMath>
      </m:oMathPara>
    </w:p>
    <w:p w:rsidR="002059F2" w:rsidRDefault="002059F2" w:rsidP="00C409C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</w:t>
      </w:r>
      <w:r w:rsidRPr="00E25E22">
        <w:rPr>
          <w:rStyle w:val="a6"/>
        </w:rPr>
        <w:t>T</w:t>
      </w:r>
      <w:r w:rsidRPr="002059F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множество, для которого считается энтропия (оно передается в функцию как параметр). </w:t>
      </w:r>
      <w:r w:rsidRPr="00E25E22">
        <w:rPr>
          <w:rStyle w:val="a6"/>
        </w:rPr>
        <w:t>P</w:t>
      </w:r>
      <w:r w:rsidRPr="00E25E22">
        <w:rPr>
          <w:rStyle w:val="a6"/>
          <w:lang w:val="ru-RU"/>
        </w:rPr>
        <w:t>(</w:t>
      </w:r>
      <w:proofErr w:type="spellStart"/>
      <w:r w:rsidRPr="00E25E22">
        <w:rPr>
          <w:rStyle w:val="a6"/>
        </w:rPr>
        <w:t>i</w:t>
      </w:r>
      <w:proofErr w:type="spellEnd"/>
      <w:r w:rsidRPr="00E25E22">
        <w:rPr>
          <w:rStyle w:val="a6"/>
          <w:lang w:val="ru-RU"/>
        </w:rPr>
        <w:t>)</w:t>
      </w:r>
      <w:r w:rsidRPr="002059F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вероятность </w:t>
      </w:r>
      <w:proofErr w:type="spellStart"/>
      <w:r w:rsidRPr="00E25E22">
        <w:rPr>
          <w:rStyle w:val="a6"/>
        </w:rPr>
        <w:t>i</w:t>
      </w:r>
      <w:proofErr w:type="spellEnd"/>
      <w:r w:rsidRPr="002059F2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го класса в множестве </w:t>
      </w:r>
      <w:r w:rsidRPr="00E25E22">
        <w:rPr>
          <w:rStyle w:val="a6"/>
        </w:rPr>
        <w:t>T</w:t>
      </w:r>
      <w:r>
        <w:rPr>
          <w:rFonts w:eastAsiaTheme="minorEastAsia"/>
          <w:iCs/>
        </w:rPr>
        <w:t xml:space="preserve">. Например, если множество </w:t>
      </w:r>
      <w:r w:rsidRPr="00E25E22">
        <w:rPr>
          <w:rStyle w:val="a6"/>
        </w:rPr>
        <w:t>T</w:t>
      </w:r>
      <w:r w:rsidRPr="00E25E22">
        <w:rPr>
          <w:rStyle w:val="a6"/>
          <w:lang w:val="ru-RU"/>
        </w:rPr>
        <w:t xml:space="preserve"> = [</w:t>
      </w:r>
      <w:r w:rsidRPr="00E25E22">
        <w:rPr>
          <w:rStyle w:val="a6"/>
        </w:rPr>
        <w:t>A</w:t>
      </w:r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A</w:t>
      </w:r>
      <w:proofErr w:type="spellEnd"/>
      <w:r w:rsidRPr="00E25E22">
        <w:rPr>
          <w:rStyle w:val="a6"/>
          <w:lang w:val="ru-RU"/>
        </w:rPr>
        <w:t xml:space="preserve"> </w:t>
      </w:r>
      <w:r w:rsidRPr="00E25E22">
        <w:rPr>
          <w:rStyle w:val="a6"/>
        </w:rPr>
        <w:t>B</w:t>
      </w:r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B</w:t>
      </w:r>
      <w:proofErr w:type="spellEnd"/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B</w:t>
      </w:r>
      <w:proofErr w:type="spellEnd"/>
      <w:r w:rsidRPr="00E25E22">
        <w:rPr>
          <w:rStyle w:val="a6"/>
          <w:lang w:val="ru-RU"/>
        </w:rPr>
        <w:t>]</w:t>
      </w:r>
      <w:r>
        <w:rPr>
          <w:rFonts w:eastAsiaTheme="minorEastAsia"/>
          <w:iCs/>
        </w:rPr>
        <w:t xml:space="preserve">, то </w:t>
      </w:r>
      <w:r w:rsidRPr="00E25E22">
        <w:rPr>
          <w:rStyle w:val="a6"/>
        </w:rPr>
        <w:t>p</w:t>
      </w:r>
      <w:r w:rsidRPr="00E25E22">
        <w:rPr>
          <w:rStyle w:val="a6"/>
          <w:lang w:val="ru-RU"/>
        </w:rPr>
        <w:t>(</w:t>
      </w:r>
      <w:r w:rsidRPr="00E25E22">
        <w:rPr>
          <w:rStyle w:val="a6"/>
        </w:rPr>
        <w:t>A</w:t>
      </w:r>
      <w:r w:rsidRPr="00E25E22">
        <w:rPr>
          <w:rStyle w:val="a6"/>
          <w:lang w:val="ru-RU"/>
        </w:rPr>
        <w:t>) = 2/5</w:t>
      </w:r>
      <w:r>
        <w:rPr>
          <w:rFonts w:eastAsiaTheme="minorEastAsia"/>
          <w:iCs/>
        </w:rPr>
        <w:t xml:space="preserve">, а </w:t>
      </w:r>
      <w:r w:rsidRPr="00E25E22">
        <w:rPr>
          <w:rStyle w:val="a6"/>
        </w:rPr>
        <w:t>p</w:t>
      </w:r>
      <w:r w:rsidRPr="00E25E22">
        <w:rPr>
          <w:rStyle w:val="a6"/>
          <w:lang w:val="ru-RU"/>
        </w:rPr>
        <w:t>(</w:t>
      </w:r>
      <w:r w:rsidRPr="00E25E22">
        <w:rPr>
          <w:rStyle w:val="a6"/>
        </w:rPr>
        <w:t>B</w:t>
      </w:r>
      <w:r w:rsidRPr="00E25E22">
        <w:rPr>
          <w:rStyle w:val="a6"/>
          <w:lang w:val="ru-RU"/>
        </w:rPr>
        <w:t>) = 3/5</w:t>
      </w:r>
      <w:r>
        <w:rPr>
          <w:rFonts w:eastAsiaTheme="minorEastAsia"/>
          <w:iCs/>
        </w:rPr>
        <w:t>. При вычислении энтропии следует принять, что логарифм от нуля равен нулю.</w:t>
      </w:r>
    </w:p>
    <w:p w:rsidR="008B35AB" w:rsidRDefault="008B35AB" w:rsidP="00C409CB">
      <w:r>
        <w:rPr>
          <w:rFonts w:eastAsiaTheme="minorEastAsia"/>
          <w:iCs/>
        </w:rPr>
        <w:t xml:space="preserve">Найти в функции </w:t>
      </w:r>
      <w:r w:rsidRPr="00E25E22">
        <w:rPr>
          <w:rStyle w:val="a6"/>
        </w:rPr>
        <w:t>decision</w:t>
      </w:r>
      <w:r w:rsidRPr="00014A93">
        <w:rPr>
          <w:rStyle w:val="a6"/>
          <w:lang w:val="ru-RU"/>
        </w:rPr>
        <w:t>_</w:t>
      </w:r>
      <w:r w:rsidRPr="00E25E22">
        <w:rPr>
          <w:rStyle w:val="a6"/>
        </w:rPr>
        <w:t>tree</w:t>
      </w:r>
      <w:r>
        <w:t xml:space="preserve"> код вычисления информационного выигрыша для </w:t>
      </w:r>
      <w:proofErr w:type="spellStart"/>
      <w:r w:rsidRPr="00E25E22">
        <w:rPr>
          <w:rStyle w:val="a6"/>
        </w:rPr>
        <w:t>i</w:t>
      </w:r>
      <w:proofErr w:type="spellEnd"/>
      <w:r w:rsidRPr="008B35AB">
        <w:t>-</w:t>
      </w:r>
      <w:r>
        <w:t>го категориального признака. Воспользоваться для расчета выигрыша формулой:</w:t>
      </w:r>
    </w:p>
    <w:p w:rsidR="008B35AB" w:rsidRPr="008B35AB" w:rsidRDefault="008B35AB" w:rsidP="00C409C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B35AB" w:rsidRDefault="008B35AB" w:rsidP="008B35AB">
      <w:pPr>
        <w:rPr>
          <w:rFonts w:eastAsiaTheme="minorEastAsia"/>
          <w:iCs/>
        </w:rPr>
      </w:pPr>
      <w:r>
        <w:t xml:space="preserve">Значение </w:t>
      </w:r>
      <m:oMath>
        <m:r>
          <w:rPr>
            <w:rFonts w:ascii="Cambria Math" w:hAnsi="Cambria Math"/>
          </w:rPr>
          <m:t>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B35AB">
        <w:t xml:space="preserve"> </w:t>
      </w:r>
      <w:r>
        <w:t xml:space="preserve">уже посчитано и сохранено в переменной </w:t>
      </w:r>
      <w:r w:rsidRPr="00E25E22">
        <w:rPr>
          <w:rStyle w:val="a6"/>
        </w:rPr>
        <w:t>info</w:t>
      </w:r>
      <w:r>
        <w:t xml:space="preserve">. Вам необходимо 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а затем и </w:t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t xml:space="preserve">. Формула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:rsidR="008B35AB" w:rsidRPr="008B35AB" w:rsidRDefault="00B743D5" w:rsidP="008B35A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*Info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B35AB" w:rsidRDefault="008B35AB" w:rsidP="008B35A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</w:t>
      </w:r>
      <w:r w:rsidRPr="00E25E22">
        <w:rPr>
          <w:rStyle w:val="a6"/>
        </w:rPr>
        <w:t>n</w:t>
      </w:r>
      <w:r w:rsidRPr="008B35A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количество подмножеств, на которое разбивается исходное множество. Например, множество </w:t>
      </w:r>
      <w:r w:rsidRPr="00E25E22">
        <w:rPr>
          <w:rStyle w:val="a6"/>
        </w:rPr>
        <w:t>T</w:t>
      </w:r>
      <w:r w:rsidRPr="00E25E22">
        <w:rPr>
          <w:rStyle w:val="a6"/>
          <w:lang w:val="ru-RU"/>
        </w:rPr>
        <w:t xml:space="preserve"> = [</w:t>
      </w:r>
      <w:r w:rsidRPr="00E25E22">
        <w:rPr>
          <w:rStyle w:val="a6"/>
        </w:rPr>
        <w:t>A</w:t>
      </w:r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A</w:t>
      </w:r>
      <w:proofErr w:type="spellEnd"/>
      <w:r w:rsidRPr="00E25E22">
        <w:rPr>
          <w:rStyle w:val="a6"/>
          <w:lang w:val="ru-RU"/>
        </w:rPr>
        <w:t xml:space="preserve"> </w:t>
      </w:r>
      <w:r w:rsidRPr="00E25E22">
        <w:rPr>
          <w:rStyle w:val="a6"/>
        </w:rPr>
        <w:t>B</w:t>
      </w:r>
      <w:r w:rsidRPr="00E25E22">
        <w:rPr>
          <w:rStyle w:val="a6"/>
          <w:lang w:val="ru-RU"/>
        </w:rPr>
        <w:t xml:space="preserve"> </w:t>
      </w:r>
      <w:r w:rsidRPr="00E25E22">
        <w:rPr>
          <w:rStyle w:val="a6"/>
        </w:rPr>
        <w:t>C</w:t>
      </w:r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C</w:t>
      </w:r>
      <w:proofErr w:type="spellEnd"/>
      <w:r w:rsidRPr="00E25E22">
        <w:rPr>
          <w:rStyle w:val="a6"/>
          <w:lang w:val="ru-RU"/>
        </w:rPr>
        <w:t xml:space="preserve"> </w:t>
      </w:r>
      <w:proofErr w:type="spellStart"/>
      <w:r w:rsidRPr="00E25E22">
        <w:rPr>
          <w:rStyle w:val="a6"/>
        </w:rPr>
        <w:t>C</w:t>
      </w:r>
      <w:proofErr w:type="spellEnd"/>
      <w:r w:rsidRPr="00E25E22">
        <w:rPr>
          <w:rStyle w:val="a6"/>
          <w:lang w:val="ru-RU"/>
        </w:rPr>
        <w:t>]</w:t>
      </w:r>
      <w:r w:rsidRPr="008B35A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состоит из трех подмножеств.</w:t>
      </w:r>
      <w:r w:rsidRPr="008B35AB">
        <w:rPr>
          <w:rFonts w:eastAsiaTheme="minorEastAsia"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</w:rPr>
        <w:t xml:space="preserve"> – количество элементов для </w:t>
      </w:r>
      <w:proofErr w:type="spellStart"/>
      <w:r w:rsidRPr="00E25E22">
        <w:rPr>
          <w:rStyle w:val="a6"/>
        </w:rPr>
        <w:t>i</w:t>
      </w:r>
      <w:proofErr w:type="spellEnd"/>
      <w:r w:rsidRPr="008B35AB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го подмножества. Например, для </w:t>
      </w:r>
      <w:r w:rsidRPr="00E25E22">
        <w:rPr>
          <w:rStyle w:val="a6"/>
        </w:rPr>
        <w:t>A</w:t>
      </w:r>
      <w:r w:rsidRPr="008B35A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оно равно </w:t>
      </w:r>
      <w:r w:rsidRPr="00014A93">
        <w:rPr>
          <w:rStyle w:val="a6"/>
          <w:lang w:val="ru-RU"/>
        </w:rPr>
        <w:t>2</w:t>
      </w:r>
      <w:r>
        <w:rPr>
          <w:rFonts w:eastAsiaTheme="minorEastAsia"/>
          <w:iCs/>
        </w:rPr>
        <w:t xml:space="preserve">, для </w:t>
      </w:r>
      <w:r w:rsidRPr="00E25E22">
        <w:rPr>
          <w:rStyle w:val="a6"/>
        </w:rPr>
        <w:t>C</w:t>
      </w:r>
      <w:r w:rsidRPr="008B35AB">
        <w:rPr>
          <w:rFonts w:eastAsiaTheme="minorEastAsia"/>
          <w:iCs/>
        </w:rPr>
        <w:t xml:space="preserve"> – </w:t>
      </w:r>
      <w:r w:rsidRPr="00014A93">
        <w:rPr>
          <w:rStyle w:val="a6"/>
          <w:lang w:val="ru-RU"/>
        </w:rPr>
        <w:t>3</w:t>
      </w:r>
      <w:r>
        <w:rPr>
          <w:rFonts w:eastAsiaTheme="minorEastAsia"/>
          <w:iCs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– количество элементов в множестве </w:t>
      </w:r>
      <w:r w:rsidRPr="00E25E22">
        <w:rPr>
          <w:rStyle w:val="a6"/>
        </w:rPr>
        <w:t>T</w:t>
      </w:r>
      <w:r w:rsidRPr="008B35AB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 xml:space="preserve">в данном примере - </w:t>
      </w:r>
      <w:r w:rsidRPr="00014A93">
        <w:rPr>
          <w:rStyle w:val="a6"/>
          <w:lang w:val="ru-RU"/>
        </w:rPr>
        <w:t>6</w:t>
      </w:r>
      <w:r w:rsidRPr="008B35AB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. </w:t>
      </w:r>
      <m:oMath>
        <m:r>
          <w:rPr>
            <w:rFonts w:ascii="Cambria Math" w:hAnsi="Cambria Math"/>
          </w:rPr>
          <m:t>Info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</w:rPr>
        <w:t xml:space="preserve"> – энтропия </w:t>
      </w:r>
      <w:proofErr w:type="spellStart"/>
      <w:r w:rsidRPr="00E25E22">
        <w:rPr>
          <w:rStyle w:val="a6"/>
        </w:rPr>
        <w:t>i</w:t>
      </w:r>
      <w:proofErr w:type="spellEnd"/>
      <w:r w:rsidRPr="008B35AB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го подмножества, считается по формуле, приведенной выше. Обратите внимание, что энтропия считается по столбцу </w:t>
      </w:r>
      <w:r w:rsidRPr="00E25E22">
        <w:rPr>
          <w:rStyle w:val="a6"/>
        </w:rPr>
        <w:t>Y</w:t>
      </w:r>
      <w:r>
        <w:rPr>
          <w:rFonts w:eastAsiaTheme="minorEastAsia"/>
          <w:iCs/>
        </w:rPr>
        <w:t>.</w:t>
      </w:r>
    </w:p>
    <w:p w:rsidR="008B35AB" w:rsidRDefault="008B35AB" w:rsidP="008B35AB">
      <w:r>
        <w:rPr>
          <w:rFonts w:eastAsiaTheme="minorEastAsia"/>
          <w:iCs/>
        </w:rPr>
        <w:t xml:space="preserve">На этом реализация функции </w:t>
      </w:r>
      <w:r w:rsidRPr="00E25E22">
        <w:rPr>
          <w:rStyle w:val="a6"/>
        </w:rPr>
        <w:t>decision</w:t>
      </w:r>
      <w:r w:rsidRPr="00014A93">
        <w:rPr>
          <w:rStyle w:val="a6"/>
          <w:lang w:val="ru-RU"/>
        </w:rPr>
        <w:t>_</w:t>
      </w:r>
      <w:r w:rsidRPr="00E25E22">
        <w:rPr>
          <w:rStyle w:val="a6"/>
        </w:rPr>
        <w:t>tree</w:t>
      </w:r>
      <w:r w:rsidRPr="008B35AB">
        <w:t xml:space="preserve"> </w:t>
      </w:r>
      <w:r>
        <w:t xml:space="preserve">завершена. Нужно запустить скрипт в файле </w:t>
      </w:r>
      <w:r w:rsidRPr="00E25E22">
        <w:rPr>
          <w:rStyle w:val="a6"/>
        </w:rPr>
        <w:t>run</w:t>
      </w:r>
      <w:r w:rsidRPr="00E25E22">
        <w:rPr>
          <w:rStyle w:val="a6"/>
          <w:lang w:val="ru-RU"/>
        </w:rPr>
        <w:t>.</w:t>
      </w:r>
      <w:proofErr w:type="spellStart"/>
      <w:r w:rsidR="003222D6">
        <w:rPr>
          <w:rStyle w:val="a6"/>
        </w:rPr>
        <w:t>py</w:t>
      </w:r>
      <w:proofErr w:type="spellEnd"/>
      <w:r>
        <w:t>. Он должен вывести на экран дерево, построенное по заданной обучающей выборке.</w:t>
      </w:r>
      <w:r w:rsidR="00E25E22">
        <w:t xml:space="preserve"> Кроме того, он выведет строчку </w:t>
      </w:r>
      <w:r w:rsidR="00E25E22" w:rsidRPr="00E25E22">
        <w:rPr>
          <w:rStyle w:val="a6"/>
        </w:rPr>
        <w:t>classification</w:t>
      </w:r>
      <w:r w:rsidR="00E25E22" w:rsidRPr="00014A93">
        <w:rPr>
          <w:rStyle w:val="a6"/>
          <w:lang w:val="ru-RU"/>
        </w:rPr>
        <w:t xml:space="preserve"> </w:t>
      </w:r>
      <w:r w:rsidR="00E25E22" w:rsidRPr="00E25E22">
        <w:rPr>
          <w:rStyle w:val="a6"/>
        </w:rPr>
        <w:t>fail</w:t>
      </w:r>
      <w:r w:rsidR="00E25E22" w:rsidRPr="00014A93">
        <w:rPr>
          <w:rStyle w:val="a6"/>
          <w:lang w:val="ru-RU"/>
        </w:rPr>
        <w:t>... :(</w:t>
      </w:r>
      <w:r w:rsidR="00E25E22">
        <w:t>, которая означает, что классификатор на основе дерева решений пока не работает.</w:t>
      </w:r>
    </w:p>
    <w:p w:rsidR="00E25E22" w:rsidRDefault="00E25E22" w:rsidP="008B35AB">
      <w:r>
        <w:t xml:space="preserve">Чтобы заставить его работать, откройте для редактирования файл </w:t>
      </w:r>
      <w:r w:rsidRPr="00E25E22">
        <w:rPr>
          <w:rStyle w:val="a6"/>
        </w:rPr>
        <w:t>classify</w:t>
      </w:r>
      <w:r w:rsidRPr="00E25E22">
        <w:rPr>
          <w:rStyle w:val="a6"/>
          <w:lang w:val="ru-RU"/>
        </w:rPr>
        <w:t>.</w:t>
      </w:r>
      <w:proofErr w:type="spellStart"/>
      <w:r w:rsidR="00B743D5">
        <w:rPr>
          <w:rStyle w:val="a6"/>
        </w:rPr>
        <w:t>py</w:t>
      </w:r>
      <w:proofErr w:type="spellEnd"/>
      <w:r>
        <w:t xml:space="preserve">. С помощью обычных условий </w:t>
      </w:r>
      <w:r w:rsidRPr="00E25E22">
        <w:rPr>
          <w:rStyle w:val="a6"/>
        </w:rPr>
        <w:t>if</w:t>
      </w:r>
      <w:r w:rsidRPr="00E25E22">
        <w:rPr>
          <w:rStyle w:val="a6"/>
          <w:lang w:val="ru-RU"/>
        </w:rPr>
        <w:t>-</w:t>
      </w:r>
      <w:proofErr w:type="spellStart"/>
      <w:r w:rsidRPr="00E25E22">
        <w:rPr>
          <w:rStyle w:val="a6"/>
        </w:rPr>
        <w:t>el</w:t>
      </w:r>
      <w:r w:rsidR="00B743D5">
        <w:rPr>
          <w:rStyle w:val="a6"/>
        </w:rPr>
        <w:t>if</w:t>
      </w:r>
      <w:proofErr w:type="spellEnd"/>
      <w:r w:rsidRPr="00E25E22">
        <w:rPr>
          <w:rStyle w:val="a6"/>
          <w:lang w:val="ru-RU"/>
        </w:rPr>
        <w:t>-</w:t>
      </w:r>
      <w:r w:rsidRPr="00E25E22">
        <w:rPr>
          <w:rStyle w:val="a6"/>
        </w:rPr>
        <w:t>e</w:t>
      </w:r>
      <w:r w:rsidR="00B743D5">
        <w:rPr>
          <w:rStyle w:val="a6"/>
        </w:rPr>
        <w:t>lse</w:t>
      </w:r>
      <w:r>
        <w:t xml:space="preserve"> запишите логику полученного дерева решений в этом файле.</w:t>
      </w:r>
    </w:p>
    <w:p w:rsidR="00E25E22" w:rsidRDefault="00E25E22" w:rsidP="008B35AB">
      <w:r>
        <w:t xml:space="preserve">Снова запустите </w:t>
      </w:r>
      <w:r w:rsidRPr="00E25E22">
        <w:rPr>
          <w:rStyle w:val="a6"/>
        </w:rPr>
        <w:t>run</w:t>
      </w:r>
      <w:r w:rsidRPr="00014A93">
        <w:rPr>
          <w:rStyle w:val="a6"/>
          <w:lang w:val="ru-RU"/>
        </w:rPr>
        <w:t>.</w:t>
      </w:r>
      <w:proofErr w:type="spellStart"/>
      <w:r w:rsidR="00B743D5">
        <w:rPr>
          <w:rStyle w:val="a6"/>
        </w:rPr>
        <w:t>py</w:t>
      </w:r>
      <w:proofErr w:type="spellEnd"/>
      <w:r w:rsidRPr="00E25E22">
        <w:t xml:space="preserve">. </w:t>
      </w:r>
      <w:r>
        <w:t xml:space="preserve">Если все сделано правильно, вы увидите строку </w:t>
      </w:r>
      <w:r w:rsidRPr="00E25E22">
        <w:rPr>
          <w:rStyle w:val="a6"/>
        </w:rPr>
        <w:t>classification</w:t>
      </w:r>
      <w:r w:rsidRPr="00014A93">
        <w:rPr>
          <w:rStyle w:val="a6"/>
          <w:lang w:val="ru-RU"/>
        </w:rPr>
        <w:t xml:space="preserve"> </w:t>
      </w:r>
      <w:r w:rsidRPr="00E25E22">
        <w:rPr>
          <w:rStyle w:val="a6"/>
        </w:rPr>
        <w:t>success</w:t>
      </w:r>
      <w:r w:rsidRPr="00014A93">
        <w:rPr>
          <w:rStyle w:val="a6"/>
          <w:lang w:val="ru-RU"/>
        </w:rPr>
        <w:t>!</w:t>
      </w:r>
      <w:r>
        <w:t>, которая означает, что описанный вами классификатор точно классифицирует все примеры из обучающей выборки (что естественно, ведь дерево по ней и строилось).</w:t>
      </w:r>
    </w:p>
    <w:p w:rsidR="00E25E22" w:rsidRPr="00E25E22" w:rsidRDefault="00E25E22" w:rsidP="008B35AB">
      <w:r>
        <w:t xml:space="preserve">В заключение, </w:t>
      </w:r>
      <w:proofErr w:type="spellStart"/>
      <w:r>
        <w:t>раскомментируйте</w:t>
      </w:r>
      <w:proofErr w:type="spellEnd"/>
      <w:r>
        <w:t xml:space="preserve"> строчки в нижней части скрипта </w:t>
      </w:r>
      <w:r w:rsidRPr="00E25E22">
        <w:rPr>
          <w:rStyle w:val="a6"/>
        </w:rPr>
        <w:t>run</w:t>
      </w:r>
      <w:r w:rsidRPr="00E25E22">
        <w:rPr>
          <w:rStyle w:val="a6"/>
          <w:lang w:val="ru-RU"/>
        </w:rPr>
        <w:t>.</w:t>
      </w:r>
      <w:r w:rsidR="00B743D5">
        <w:rPr>
          <w:rStyle w:val="a6"/>
        </w:rPr>
        <w:t>py</w:t>
      </w:r>
      <w:bookmarkStart w:id="0" w:name="_GoBack"/>
      <w:bookmarkEnd w:id="0"/>
      <w:r>
        <w:t xml:space="preserve">, запустите скрипт и проверьте себя на роль ассистентки профессора </w:t>
      </w:r>
      <w:proofErr w:type="spellStart"/>
      <w:r>
        <w:t>Буковски</w:t>
      </w:r>
      <w:proofErr w:type="spellEnd"/>
      <w:r>
        <w:t xml:space="preserve"> </w:t>
      </w:r>
      <w:r>
        <w:sym w:font="Wingdings" w:char="F04A"/>
      </w:r>
      <w:r>
        <w:t>. Продемонстрируйте результаты.</w:t>
      </w:r>
    </w:p>
    <w:sectPr w:rsidR="00E25E22" w:rsidRPr="00E25E22" w:rsidSect="00A74F95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772E1"/>
    <w:multiLevelType w:val="hybridMultilevel"/>
    <w:tmpl w:val="DAC41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3"/>
    <w:rsid w:val="00014A93"/>
    <w:rsid w:val="0005047C"/>
    <w:rsid w:val="00077146"/>
    <w:rsid w:val="000B589B"/>
    <w:rsid w:val="000D44B7"/>
    <w:rsid w:val="000E12CD"/>
    <w:rsid w:val="000E1C09"/>
    <w:rsid w:val="00100F35"/>
    <w:rsid w:val="0010544A"/>
    <w:rsid w:val="00113A21"/>
    <w:rsid w:val="001870E7"/>
    <w:rsid w:val="001B4365"/>
    <w:rsid w:val="002059F2"/>
    <w:rsid w:val="00221950"/>
    <w:rsid w:val="00233163"/>
    <w:rsid w:val="00234954"/>
    <w:rsid w:val="00252458"/>
    <w:rsid w:val="002B467B"/>
    <w:rsid w:val="002E4ABE"/>
    <w:rsid w:val="002E5E4E"/>
    <w:rsid w:val="002F45CC"/>
    <w:rsid w:val="003003F7"/>
    <w:rsid w:val="00320434"/>
    <w:rsid w:val="003222D6"/>
    <w:rsid w:val="00397E09"/>
    <w:rsid w:val="003B75EA"/>
    <w:rsid w:val="003E0EB0"/>
    <w:rsid w:val="0040249F"/>
    <w:rsid w:val="004465AA"/>
    <w:rsid w:val="0048628F"/>
    <w:rsid w:val="00492905"/>
    <w:rsid w:val="004F187F"/>
    <w:rsid w:val="004F1973"/>
    <w:rsid w:val="00505B1F"/>
    <w:rsid w:val="00520A45"/>
    <w:rsid w:val="00532775"/>
    <w:rsid w:val="00541812"/>
    <w:rsid w:val="005622E8"/>
    <w:rsid w:val="00582514"/>
    <w:rsid w:val="005E7CA0"/>
    <w:rsid w:val="005F5C67"/>
    <w:rsid w:val="005F7065"/>
    <w:rsid w:val="00666CCB"/>
    <w:rsid w:val="006C1100"/>
    <w:rsid w:val="006D2A00"/>
    <w:rsid w:val="00710998"/>
    <w:rsid w:val="00794B8F"/>
    <w:rsid w:val="007C679F"/>
    <w:rsid w:val="007E38A0"/>
    <w:rsid w:val="007F03A0"/>
    <w:rsid w:val="00817677"/>
    <w:rsid w:val="008437F1"/>
    <w:rsid w:val="00853F3C"/>
    <w:rsid w:val="008A0269"/>
    <w:rsid w:val="008A10D7"/>
    <w:rsid w:val="008B35AB"/>
    <w:rsid w:val="008D4A03"/>
    <w:rsid w:val="008E45C4"/>
    <w:rsid w:val="008E7054"/>
    <w:rsid w:val="00905A7F"/>
    <w:rsid w:val="009206D2"/>
    <w:rsid w:val="00944BD2"/>
    <w:rsid w:val="00976568"/>
    <w:rsid w:val="009E11C3"/>
    <w:rsid w:val="009E153A"/>
    <w:rsid w:val="009F2337"/>
    <w:rsid w:val="00A06EC9"/>
    <w:rsid w:val="00A1605F"/>
    <w:rsid w:val="00A23D47"/>
    <w:rsid w:val="00A33DE3"/>
    <w:rsid w:val="00A472CD"/>
    <w:rsid w:val="00A627D0"/>
    <w:rsid w:val="00A74F95"/>
    <w:rsid w:val="00AD48EC"/>
    <w:rsid w:val="00B0231E"/>
    <w:rsid w:val="00B732CC"/>
    <w:rsid w:val="00B743D5"/>
    <w:rsid w:val="00BE34B8"/>
    <w:rsid w:val="00BF6009"/>
    <w:rsid w:val="00C3406C"/>
    <w:rsid w:val="00C409CB"/>
    <w:rsid w:val="00C55C13"/>
    <w:rsid w:val="00C76074"/>
    <w:rsid w:val="00C85AF3"/>
    <w:rsid w:val="00CE4E98"/>
    <w:rsid w:val="00D14F24"/>
    <w:rsid w:val="00D76870"/>
    <w:rsid w:val="00DB6B4B"/>
    <w:rsid w:val="00E06A10"/>
    <w:rsid w:val="00E114C7"/>
    <w:rsid w:val="00E25E22"/>
    <w:rsid w:val="00E25EE4"/>
    <w:rsid w:val="00E61E34"/>
    <w:rsid w:val="00EF0DFD"/>
    <w:rsid w:val="00F17969"/>
    <w:rsid w:val="00F203CF"/>
    <w:rsid w:val="00F25D23"/>
    <w:rsid w:val="00F36793"/>
    <w:rsid w:val="00F405A3"/>
    <w:rsid w:val="00F5619D"/>
    <w:rsid w:val="00F574B9"/>
    <w:rsid w:val="00F85BD0"/>
    <w:rsid w:val="00F8670B"/>
    <w:rsid w:val="00FB0C30"/>
    <w:rsid w:val="00FB2AE4"/>
    <w:rsid w:val="00FC5771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A719-9208-4F99-A18F-41D51C41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89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0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D0"/>
    <w:pPr>
      <w:ind w:left="720"/>
      <w:contextualSpacing/>
    </w:pPr>
  </w:style>
  <w:style w:type="table" w:styleId="a4">
    <w:name w:val="Table Grid"/>
    <w:basedOn w:val="a1"/>
    <w:uiPriority w:val="39"/>
    <w:rsid w:val="00A62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код"/>
    <w:basedOn w:val="a"/>
    <w:link w:val="a6"/>
    <w:qFormat/>
    <w:rsid w:val="00505B1F"/>
    <w:rPr>
      <w:rFonts w:ascii="Consolas" w:hAnsi="Consolas" w:cs="Consolas"/>
      <w:b/>
      <w:lang w:val="en-US"/>
    </w:rPr>
  </w:style>
  <w:style w:type="paragraph" w:customStyle="1" w:styleId="a7">
    <w:name w:val="код_блочный"/>
    <w:basedOn w:val="a"/>
    <w:link w:val="a8"/>
    <w:qFormat/>
    <w:rsid w:val="002E4AB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before="120" w:after="120" w:line="240" w:lineRule="auto"/>
    </w:pPr>
    <w:rPr>
      <w:rFonts w:ascii="Consolas" w:hAnsi="Consolas" w:cs="Consolas"/>
      <w:sz w:val="20"/>
    </w:rPr>
  </w:style>
  <w:style w:type="character" w:customStyle="1" w:styleId="a6">
    <w:name w:val="код Знак"/>
    <w:basedOn w:val="a0"/>
    <w:link w:val="a5"/>
    <w:rsid w:val="00505B1F"/>
    <w:rPr>
      <w:rFonts w:ascii="Consolas" w:hAnsi="Consolas" w:cs="Consolas"/>
      <w:b/>
      <w:lang w:val="en-US"/>
    </w:rPr>
  </w:style>
  <w:style w:type="character" w:customStyle="1" w:styleId="a8">
    <w:name w:val="код_блочный Знак"/>
    <w:basedOn w:val="a0"/>
    <w:link w:val="a7"/>
    <w:rsid w:val="002E4ABE"/>
    <w:rPr>
      <w:rFonts w:ascii="Consolas" w:hAnsi="Consolas" w:cs="Consolas"/>
      <w:sz w:val="20"/>
      <w:shd w:val="clear" w:color="auto" w:fill="F2F2F2" w:themeFill="background1" w:themeFillShade="F2"/>
    </w:rPr>
  </w:style>
  <w:style w:type="character" w:styleId="a9">
    <w:name w:val="Placeholder Text"/>
    <w:basedOn w:val="a0"/>
    <w:uiPriority w:val="99"/>
    <w:semiHidden/>
    <w:rsid w:val="007E38A0"/>
    <w:rPr>
      <w:color w:val="808080"/>
    </w:rPr>
  </w:style>
  <w:style w:type="character" w:styleId="aa">
    <w:name w:val="Hyperlink"/>
    <w:basedOn w:val="a0"/>
    <w:uiPriority w:val="99"/>
    <w:unhideWhenUsed/>
    <w:rsid w:val="00C40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Лялин</dc:creator>
  <cp:keywords/>
  <dc:description/>
  <cp:lastModifiedBy>stas</cp:lastModifiedBy>
  <cp:revision>90</cp:revision>
  <cp:lastPrinted>2015-02-03T20:13:00Z</cp:lastPrinted>
  <dcterms:created xsi:type="dcterms:W3CDTF">2015-02-03T13:06:00Z</dcterms:created>
  <dcterms:modified xsi:type="dcterms:W3CDTF">2017-03-25T12:24:00Z</dcterms:modified>
</cp:coreProperties>
</file>