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493887" w:rsidRPr="003C1679" w:rsidRDefault="00D40344">
      <w:pPr>
        <w:jc w:val="center"/>
        <w:rPr>
          <w:rFonts w:ascii="Times New Roman" w:eastAsia="Times New Roman" w:hAnsi="Times New Roman" w:cs="Times New Roman"/>
          <w:sz w:val="28"/>
          <w:szCs w:val="28"/>
          <w:lang w:val="ru-RU"/>
        </w:rPr>
      </w:pPr>
      <w:r w:rsidRPr="003C1679">
        <w:rPr>
          <w:rFonts w:ascii="Times New Roman" w:eastAsia="Times New Roman" w:hAnsi="Times New Roman" w:cs="Times New Roman"/>
          <w:sz w:val="28"/>
          <w:szCs w:val="28"/>
          <w:lang w:val="ru-RU"/>
        </w:rPr>
        <w:t>МОСКОВСКИЙ АВИАЦИОННЫЙ ИНСТИТУТ</w:t>
      </w:r>
    </w:p>
    <w:p w14:paraId="00000002" w14:textId="77777777" w:rsidR="00493887" w:rsidRPr="003C1679" w:rsidRDefault="00D40344">
      <w:pPr>
        <w:jc w:val="center"/>
        <w:rPr>
          <w:rFonts w:ascii="Times New Roman" w:eastAsia="Times New Roman" w:hAnsi="Times New Roman" w:cs="Times New Roman"/>
          <w:sz w:val="28"/>
          <w:szCs w:val="28"/>
          <w:lang w:val="ru-RU"/>
        </w:rPr>
      </w:pPr>
      <w:r w:rsidRPr="003C1679">
        <w:rPr>
          <w:rFonts w:ascii="Times New Roman" w:eastAsia="Times New Roman" w:hAnsi="Times New Roman" w:cs="Times New Roman"/>
          <w:sz w:val="28"/>
          <w:szCs w:val="28"/>
          <w:lang w:val="ru-RU"/>
        </w:rPr>
        <w:t>(НАЦИОНАЛЬНЫЙ ИССЛЕДОВАТЕЛЬСКИЙ УНИВЕРСИТЕТ)</w:t>
      </w:r>
    </w:p>
    <w:p w14:paraId="00000003" w14:textId="77777777" w:rsidR="00493887" w:rsidRPr="003C1679" w:rsidRDefault="00493887">
      <w:pPr>
        <w:jc w:val="center"/>
        <w:rPr>
          <w:rFonts w:ascii="Times New Roman" w:eastAsia="Times New Roman" w:hAnsi="Times New Roman" w:cs="Times New Roman"/>
          <w:sz w:val="28"/>
          <w:szCs w:val="28"/>
          <w:lang w:val="ru-RU"/>
        </w:rPr>
      </w:pPr>
    </w:p>
    <w:p w14:paraId="00000004" w14:textId="77777777" w:rsidR="00493887" w:rsidRPr="003C1679" w:rsidRDefault="00D40344">
      <w:pPr>
        <w:jc w:val="center"/>
        <w:rPr>
          <w:rFonts w:ascii="Times New Roman" w:eastAsia="Times New Roman" w:hAnsi="Times New Roman" w:cs="Times New Roman"/>
          <w:sz w:val="28"/>
          <w:szCs w:val="28"/>
          <w:lang w:val="ru-RU"/>
        </w:rPr>
      </w:pPr>
      <w:r w:rsidRPr="003C1679">
        <w:rPr>
          <w:rFonts w:ascii="Times New Roman" w:eastAsia="Times New Roman" w:hAnsi="Times New Roman" w:cs="Times New Roman"/>
          <w:sz w:val="28"/>
          <w:szCs w:val="28"/>
          <w:lang w:val="ru-RU"/>
        </w:rPr>
        <w:t>Институт №8 «Компьютерные науки и прикладная математика»</w:t>
      </w:r>
    </w:p>
    <w:p w14:paraId="00000005" w14:textId="77777777" w:rsidR="00493887" w:rsidRPr="003C1679" w:rsidRDefault="00D40344">
      <w:pPr>
        <w:jc w:val="center"/>
        <w:rPr>
          <w:rFonts w:ascii="Times New Roman" w:eastAsia="Times New Roman" w:hAnsi="Times New Roman" w:cs="Times New Roman"/>
          <w:sz w:val="28"/>
          <w:szCs w:val="28"/>
          <w:lang w:val="ru-RU"/>
        </w:rPr>
      </w:pPr>
      <w:r w:rsidRPr="003C1679">
        <w:rPr>
          <w:rFonts w:ascii="Times New Roman" w:eastAsia="Times New Roman" w:hAnsi="Times New Roman" w:cs="Times New Roman"/>
          <w:sz w:val="28"/>
          <w:szCs w:val="28"/>
          <w:lang w:val="ru-RU"/>
        </w:rPr>
        <w:t>Кафедра 806 «Вычислительная математика и программирование»</w:t>
      </w:r>
    </w:p>
    <w:p w14:paraId="00000006" w14:textId="77777777" w:rsidR="00493887" w:rsidRPr="003C1679" w:rsidRDefault="00493887">
      <w:pPr>
        <w:jc w:val="center"/>
        <w:rPr>
          <w:rFonts w:ascii="Times New Roman" w:eastAsia="Times New Roman" w:hAnsi="Times New Roman" w:cs="Times New Roman"/>
          <w:sz w:val="28"/>
          <w:szCs w:val="28"/>
          <w:lang w:val="ru-RU"/>
        </w:rPr>
      </w:pPr>
    </w:p>
    <w:p w14:paraId="00000007" w14:textId="77777777" w:rsidR="00493887" w:rsidRPr="003C1679" w:rsidRDefault="00493887">
      <w:pPr>
        <w:jc w:val="center"/>
        <w:rPr>
          <w:rFonts w:ascii="Times New Roman" w:eastAsia="Times New Roman" w:hAnsi="Times New Roman" w:cs="Times New Roman"/>
          <w:sz w:val="28"/>
          <w:szCs w:val="28"/>
          <w:lang w:val="ru-RU"/>
        </w:rPr>
      </w:pPr>
    </w:p>
    <w:p w14:paraId="00000008" w14:textId="77777777" w:rsidR="00493887" w:rsidRPr="003C1679" w:rsidRDefault="00493887">
      <w:pPr>
        <w:jc w:val="center"/>
        <w:rPr>
          <w:rFonts w:ascii="Times New Roman" w:eastAsia="Times New Roman" w:hAnsi="Times New Roman" w:cs="Times New Roman"/>
          <w:sz w:val="28"/>
          <w:szCs w:val="28"/>
          <w:lang w:val="ru-RU"/>
        </w:rPr>
      </w:pPr>
    </w:p>
    <w:p w14:paraId="00000009" w14:textId="77777777" w:rsidR="00493887" w:rsidRPr="003C1679" w:rsidRDefault="00493887">
      <w:pPr>
        <w:jc w:val="center"/>
        <w:rPr>
          <w:rFonts w:ascii="Times New Roman" w:eastAsia="Times New Roman" w:hAnsi="Times New Roman" w:cs="Times New Roman"/>
          <w:sz w:val="28"/>
          <w:szCs w:val="28"/>
          <w:lang w:val="ru-RU"/>
        </w:rPr>
      </w:pPr>
    </w:p>
    <w:p w14:paraId="0000000A" w14:textId="77777777" w:rsidR="00493887" w:rsidRPr="003C1679" w:rsidRDefault="00493887">
      <w:pPr>
        <w:rPr>
          <w:rFonts w:ascii="Times New Roman" w:eastAsia="Times New Roman" w:hAnsi="Times New Roman" w:cs="Times New Roman"/>
          <w:sz w:val="28"/>
          <w:szCs w:val="28"/>
          <w:lang w:val="ru-RU"/>
        </w:rPr>
      </w:pPr>
    </w:p>
    <w:p w14:paraId="0000000B" w14:textId="0A07832B" w:rsidR="00493887" w:rsidRPr="00C4782A" w:rsidRDefault="00D40344">
      <w:pPr>
        <w:jc w:val="center"/>
        <w:rPr>
          <w:rFonts w:ascii="Times New Roman" w:eastAsia="Times New Roman" w:hAnsi="Times New Roman" w:cs="Times New Roman"/>
          <w:b/>
          <w:bCs/>
          <w:sz w:val="28"/>
          <w:szCs w:val="28"/>
          <w:lang w:val="ru-RU"/>
        </w:rPr>
      </w:pPr>
      <w:r w:rsidRPr="003C1679">
        <w:rPr>
          <w:rFonts w:ascii="Times New Roman" w:eastAsia="Times New Roman" w:hAnsi="Times New Roman" w:cs="Times New Roman"/>
          <w:b/>
          <w:bCs/>
          <w:sz w:val="28"/>
          <w:szCs w:val="28"/>
          <w:lang w:val="ru-RU"/>
        </w:rPr>
        <w:t>Лабораторная работа №</w:t>
      </w:r>
      <w:r w:rsidR="00C4782A">
        <w:rPr>
          <w:rFonts w:ascii="Times New Roman" w:eastAsia="Times New Roman" w:hAnsi="Times New Roman" w:cs="Times New Roman"/>
          <w:b/>
          <w:bCs/>
          <w:sz w:val="28"/>
          <w:szCs w:val="28"/>
          <w:lang w:val="ru-RU"/>
        </w:rPr>
        <w:t>2</w:t>
      </w:r>
    </w:p>
    <w:p w14:paraId="0000000C" w14:textId="77777777" w:rsidR="00493887" w:rsidRPr="003C1679" w:rsidRDefault="00D40344">
      <w:pPr>
        <w:jc w:val="center"/>
        <w:rPr>
          <w:rFonts w:ascii="Times New Roman" w:eastAsia="Times New Roman" w:hAnsi="Times New Roman" w:cs="Times New Roman"/>
          <w:b/>
          <w:bCs/>
          <w:sz w:val="28"/>
          <w:szCs w:val="28"/>
          <w:lang w:val="ru-RU"/>
        </w:rPr>
      </w:pPr>
      <w:r w:rsidRPr="003C1679">
        <w:rPr>
          <w:rFonts w:ascii="Times New Roman" w:eastAsia="Times New Roman" w:hAnsi="Times New Roman" w:cs="Times New Roman"/>
          <w:b/>
          <w:bCs/>
          <w:sz w:val="28"/>
          <w:szCs w:val="28"/>
          <w:lang w:val="ru-RU"/>
        </w:rPr>
        <w:t>по курсу “Компьютерная графика”</w:t>
      </w:r>
    </w:p>
    <w:p w14:paraId="0000000D" w14:textId="77777777" w:rsidR="00493887" w:rsidRPr="003C1679" w:rsidRDefault="00493887">
      <w:pPr>
        <w:jc w:val="center"/>
        <w:rPr>
          <w:rFonts w:ascii="Times New Roman" w:eastAsia="Times New Roman" w:hAnsi="Times New Roman" w:cs="Times New Roman"/>
          <w:sz w:val="28"/>
          <w:szCs w:val="28"/>
          <w:lang w:val="ru-RU"/>
        </w:rPr>
      </w:pPr>
    </w:p>
    <w:p w14:paraId="0000000E" w14:textId="77777777" w:rsidR="00493887" w:rsidRPr="003C1679" w:rsidRDefault="00493887">
      <w:pPr>
        <w:rPr>
          <w:rFonts w:ascii="Times New Roman" w:eastAsia="Times New Roman" w:hAnsi="Times New Roman" w:cs="Times New Roman"/>
          <w:sz w:val="28"/>
          <w:szCs w:val="28"/>
          <w:lang w:val="ru-RU"/>
        </w:rPr>
      </w:pPr>
    </w:p>
    <w:p w14:paraId="0000000F" w14:textId="77777777" w:rsidR="00493887" w:rsidRPr="003C1679" w:rsidRDefault="00493887">
      <w:pPr>
        <w:rPr>
          <w:rFonts w:ascii="Times New Roman" w:eastAsia="Times New Roman" w:hAnsi="Times New Roman" w:cs="Times New Roman"/>
          <w:sz w:val="28"/>
          <w:szCs w:val="28"/>
          <w:lang w:val="ru-RU"/>
        </w:rPr>
      </w:pPr>
    </w:p>
    <w:p w14:paraId="00000010" w14:textId="77777777" w:rsidR="00493887" w:rsidRPr="003C1679" w:rsidRDefault="00D40344">
      <w:pPr>
        <w:jc w:val="center"/>
        <w:rPr>
          <w:rFonts w:ascii="Times New Roman" w:eastAsia="Times New Roman" w:hAnsi="Times New Roman" w:cs="Times New Roman"/>
          <w:b/>
          <w:bCs/>
          <w:i/>
          <w:iCs/>
          <w:sz w:val="28"/>
          <w:szCs w:val="28"/>
          <w:lang w:val="ru-RU"/>
        </w:rPr>
      </w:pPr>
      <w:r w:rsidRPr="003C1679">
        <w:rPr>
          <w:rFonts w:ascii="Times New Roman" w:eastAsia="Times New Roman" w:hAnsi="Times New Roman" w:cs="Times New Roman"/>
          <w:b/>
          <w:bCs/>
          <w:i/>
          <w:iCs/>
          <w:sz w:val="28"/>
          <w:szCs w:val="28"/>
          <w:lang w:val="ru-RU"/>
        </w:rPr>
        <w:t>Основы 3</w:t>
      </w:r>
      <w:r>
        <w:rPr>
          <w:rFonts w:ascii="Times New Roman" w:eastAsia="Times New Roman" w:hAnsi="Times New Roman" w:cs="Times New Roman"/>
          <w:b/>
          <w:bCs/>
          <w:i/>
          <w:iCs/>
          <w:sz w:val="28"/>
          <w:szCs w:val="28"/>
        </w:rPr>
        <w:t>D</w:t>
      </w:r>
      <w:r w:rsidRPr="003C1679">
        <w:rPr>
          <w:rFonts w:ascii="Times New Roman" w:eastAsia="Times New Roman" w:hAnsi="Times New Roman" w:cs="Times New Roman"/>
          <w:b/>
          <w:bCs/>
          <w:i/>
          <w:iCs/>
          <w:sz w:val="28"/>
          <w:szCs w:val="28"/>
          <w:lang w:val="ru-RU"/>
        </w:rPr>
        <w:t xml:space="preserve"> графики</w:t>
      </w:r>
    </w:p>
    <w:p w14:paraId="00000011" w14:textId="77777777" w:rsidR="00493887" w:rsidRPr="003C1679" w:rsidRDefault="00493887">
      <w:pPr>
        <w:jc w:val="center"/>
        <w:rPr>
          <w:rFonts w:ascii="Times New Roman" w:eastAsia="Times New Roman" w:hAnsi="Times New Roman" w:cs="Times New Roman"/>
          <w:b/>
          <w:bCs/>
          <w:i/>
          <w:iCs/>
          <w:sz w:val="28"/>
          <w:szCs w:val="28"/>
          <w:lang w:val="ru-RU"/>
        </w:rPr>
      </w:pPr>
    </w:p>
    <w:p w14:paraId="00000012" w14:textId="77777777" w:rsidR="00493887" w:rsidRPr="003C1679" w:rsidRDefault="00493887">
      <w:pPr>
        <w:jc w:val="center"/>
        <w:rPr>
          <w:rFonts w:ascii="Times New Roman" w:eastAsia="Times New Roman" w:hAnsi="Times New Roman" w:cs="Times New Roman"/>
          <w:b/>
          <w:bCs/>
          <w:i/>
          <w:iCs/>
          <w:sz w:val="28"/>
          <w:szCs w:val="28"/>
          <w:lang w:val="ru-RU"/>
        </w:rPr>
      </w:pPr>
    </w:p>
    <w:p w14:paraId="00000013" w14:textId="77777777" w:rsidR="00493887" w:rsidRPr="003C1679" w:rsidRDefault="00493887">
      <w:pPr>
        <w:jc w:val="center"/>
        <w:rPr>
          <w:rFonts w:ascii="Times New Roman" w:eastAsia="Times New Roman" w:hAnsi="Times New Roman" w:cs="Times New Roman"/>
          <w:sz w:val="28"/>
          <w:szCs w:val="28"/>
          <w:lang w:val="ru-RU"/>
        </w:rPr>
      </w:pPr>
    </w:p>
    <w:p w14:paraId="00000014" w14:textId="77777777" w:rsidR="00493887" w:rsidRPr="003C1679" w:rsidRDefault="00493887">
      <w:pPr>
        <w:jc w:val="center"/>
        <w:rPr>
          <w:rFonts w:ascii="Times New Roman" w:eastAsia="Times New Roman" w:hAnsi="Times New Roman" w:cs="Times New Roman"/>
          <w:sz w:val="28"/>
          <w:szCs w:val="28"/>
          <w:lang w:val="ru-RU"/>
        </w:rPr>
      </w:pPr>
    </w:p>
    <w:p w14:paraId="00000015" w14:textId="77777777" w:rsidR="00493887" w:rsidRPr="003C1679" w:rsidRDefault="00493887">
      <w:pPr>
        <w:jc w:val="center"/>
        <w:rPr>
          <w:rFonts w:ascii="Times New Roman" w:eastAsia="Times New Roman" w:hAnsi="Times New Roman" w:cs="Times New Roman"/>
          <w:sz w:val="28"/>
          <w:szCs w:val="28"/>
          <w:lang w:val="ru-RU"/>
        </w:rPr>
      </w:pPr>
    </w:p>
    <w:p w14:paraId="00000016" w14:textId="77777777" w:rsidR="00493887" w:rsidRPr="003C1679" w:rsidRDefault="00493887">
      <w:pPr>
        <w:rPr>
          <w:rFonts w:ascii="Times New Roman" w:eastAsia="Times New Roman" w:hAnsi="Times New Roman" w:cs="Times New Roman"/>
          <w:sz w:val="28"/>
          <w:szCs w:val="28"/>
          <w:lang w:val="ru-RU"/>
        </w:rPr>
      </w:pPr>
    </w:p>
    <w:p w14:paraId="00000017" w14:textId="77777777" w:rsidR="00493887" w:rsidRPr="003C1679" w:rsidRDefault="00493887">
      <w:pPr>
        <w:rPr>
          <w:rFonts w:ascii="Times New Roman" w:eastAsia="Times New Roman" w:hAnsi="Times New Roman" w:cs="Times New Roman"/>
          <w:sz w:val="28"/>
          <w:szCs w:val="28"/>
          <w:lang w:val="ru-RU"/>
        </w:rPr>
      </w:pPr>
    </w:p>
    <w:p w14:paraId="00000018" w14:textId="77777777" w:rsidR="00493887" w:rsidRPr="003C1679" w:rsidRDefault="00493887">
      <w:pPr>
        <w:rPr>
          <w:rFonts w:ascii="Times New Roman" w:eastAsia="Times New Roman" w:hAnsi="Times New Roman" w:cs="Times New Roman"/>
          <w:sz w:val="28"/>
          <w:szCs w:val="28"/>
          <w:lang w:val="ru-RU"/>
        </w:rPr>
      </w:pPr>
    </w:p>
    <w:p w14:paraId="00000019" w14:textId="77777777" w:rsidR="00493887" w:rsidRPr="003C1679" w:rsidRDefault="00493887">
      <w:pPr>
        <w:rPr>
          <w:rFonts w:ascii="Times New Roman" w:eastAsia="Times New Roman" w:hAnsi="Times New Roman" w:cs="Times New Roman"/>
          <w:sz w:val="28"/>
          <w:szCs w:val="28"/>
          <w:lang w:val="ru-RU"/>
        </w:rPr>
      </w:pPr>
    </w:p>
    <w:p w14:paraId="0000001A" w14:textId="798CA8C8" w:rsidR="00493887" w:rsidRPr="003C1679" w:rsidRDefault="00D40344">
      <w:pPr>
        <w:jc w:val="right"/>
        <w:rPr>
          <w:rFonts w:ascii="Times New Roman" w:eastAsia="Times New Roman" w:hAnsi="Times New Roman" w:cs="Times New Roman"/>
          <w:sz w:val="28"/>
          <w:szCs w:val="28"/>
          <w:lang w:val="ru-RU"/>
        </w:rPr>
      </w:pPr>
      <w:r w:rsidRPr="003C1679">
        <w:rPr>
          <w:rFonts w:ascii="Times New Roman" w:eastAsia="Times New Roman" w:hAnsi="Times New Roman" w:cs="Times New Roman"/>
          <w:sz w:val="28"/>
          <w:szCs w:val="28"/>
          <w:lang w:val="ru-RU"/>
        </w:rPr>
        <w:t xml:space="preserve">Выполнил: </w:t>
      </w:r>
      <w:r w:rsidR="00A441D4">
        <w:rPr>
          <w:rFonts w:ascii="Times New Roman" w:eastAsia="Times New Roman" w:hAnsi="Times New Roman" w:cs="Times New Roman"/>
          <w:sz w:val="28"/>
          <w:szCs w:val="28"/>
          <w:lang w:val="ru-RU"/>
        </w:rPr>
        <w:t>И. А. Елистратова</w:t>
      </w:r>
    </w:p>
    <w:p w14:paraId="0000001B" w14:textId="1BDBFC21" w:rsidR="00493887" w:rsidRPr="003C1679" w:rsidRDefault="00D40344">
      <w:pPr>
        <w:jc w:val="right"/>
        <w:rPr>
          <w:rFonts w:ascii="Times New Roman" w:eastAsia="Times New Roman" w:hAnsi="Times New Roman" w:cs="Times New Roman"/>
          <w:sz w:val="28"/>
          <w:szCs w:val="28"/>
          <w:lang w:val="ru-RU"/>
        </w:rPr>
      </w:pPr>
      <w:r w:rsidRPr="003C1679">
        <w:rPr>
          <w:rFonts w:ascii="Times New Roman" w:eastAsia="Times New Roman" w:hAnsi="Times New Roman" w:cs="Times New Roman"/>
          <w:sz w:val="28"/>
          <w:szCs w:val="28"/>
          <w:lang w:val="ru-RU"/>
        </w:rPr>
        <w:t>Группа: М8О-3</w:t>
      </w:r>
      <w:r w:rsidR="003C1679">
        <w:rPr>
          <w:rFonts w:ascii="Times New Roman" w:eastAsia="Times New Roman" w:hAnsi="Times New Roman" w:cs="Times New Roman"/>
          <w:sz w:val="28"/>
          <w:szCs w:val="28"/>
          <w:lang w:val="ru-RU"/>
        </w:rPr>
        <w:t>01</w:t>
      </w:r>
      <w:r w:rsidRPr="003C1679">
        <w:rPr>
          <w:rFonts w:ascii="Times New Roman" w:eastAsia="Times New Roman" w:hAnsi="Times New Roman" w:cs="Times New Roman"/>
          <w:sz w:val="28"/>
          <w:szCs w:val="28"/>
          <w:lang w:val="ru-RU"/>
        </w:rPr>
        <w:t>Б</w:t>
      </w:r>
      <w:r w:rsidR="003C1679">
        <w:rPr>
          <w:rFonts w:ascii="Times New Roman" w:eastAsia="Times New Roman" w:hAnsi="Times New Roman" w:cs="Times New Roman"/>
          <w:sz w:val="28"/>
          <w:szCs w:val="28"/>
          <w:lang w:val="ru-RU"/>
        </w:rPr>
        <w:t>В</w:t>
      </w:r>
      <w:r w:rsidRPr="003C1679">
        <w:rPr>
          <w:rFonts w:ascii="Times New Roman" w:eastAsia="Times New Roman" w:hAnsi="Times New Roman" w:cs="Times New Roman"/>
          <w:sz w:val="28"/>
          <w:szCs w:val="28"/>
          <w:lang w:val="ru-RU"/>
        </w:rPr>
        <w:t>-2</w:t>
      </w:r>
      <w:r w:rsidR="003C1679">
        <w:rPr>
          <w:rFonts w:ascii="Times New Roman" w:eastAsia="Times New Roman" w:hAnsi="Times New Roman" w:cs="Times New Roman"/>
          <w:sz w:val="28"/>
          <w:szCs w:val="28"/>
          <w:lang w:val="ru-RU"/>
        </w:rPr>
        <w:t>4</w:t>
      </w:r>
    </w:p>
    <w:p w14:paraId="0000001C" w14:textId="77777777" w:rsidR="00493887" w:rsidRPr="003C1679" w:rsidRDefault="00D40344">
      <w:pPr>
        <w:jc w:val="right"/>
        <w:rPr>
          <w:rFonts w:ascii="Times New Roman" w:eastAsia="Times New Roman" w:hAnsi="Times New Roman" w:cs="Times New Roman"/>
          <w:sz w:val="28"/>
          <w:szCs w:val="28"/>
          <w:lang w:val="ru-RU"/>
        </w:rPr>
      </w:pPr>
      <w:r w:rsidRPr="003C1679">
        <w:rPr>
          <w:rFonts w:ascii="Times New Roman" w:eastAsia="Times New Roman" w:hAnsi="Times New Roman" w:cs="Times New Roman"/>
          <w:sz w:val="28"/>
          <w:szCs w:val="28"/>
          <w:lang w:val="ru-RU"/>
        </w:rPr>
        <w:t>Преподаватель: В. Д. Бахарев</w:t>
      </w:r>
    </w:p>
    <w:p w14:paraId="0000001D" w14:textId="77777777" w:rsidR="00493887" w:rsidRPr="003C1679" w:rsidRDefault="00493887">
      <w:pPr>
        <w:jc w:val="center"/>
        <w:rPr>
          <w:rFonts w:ascii="Times New Roman" w:eastAsia="Times New Roman" w:hAnsi="Times New Roman" w:cs="Times New Roman"/>
          <w:sz w:val="28"/>
          <w:szCs w:val="28"/>
          <w:lang w:val="ru-RU"/>
        </w:rPr>
      </w:pPr>
    </w:p>
    <w:p w14:paraId="0000001E" w14:textId="77777777" w:rsidR="00493887" w:rsidRPr="003C1679" w:rsidRDefault="00493887">
      <w:pPr>
        <w:jc w:val="center"/>
        <w:rPr>
          <w:rFonts w:ascii="Times New Roman" w:eastAsia="Times New Roman" w:hAnsi="Times New Roman" w:cs="Times New Roman"/>
          <w:sz w:val="28"/>
          <w:szCs w:val="28"/>
          <w:lang w:val="ru-RU"/>
        </w:rPr>
      </w:pPr>
    </w:p>
    <w:p w14:paraId="0000001F" w14:textId="77777777" w:rsidR="00493887" w:rsidRPr="003C1679" w:rsidRDefault="00493887">
      <w:pPr>
        <w:jc w:val="center"/>
        <w:rPr>
          <w:rFonts w:ascii="Times New Roman" w:eastAsia="Times New Roman" w:hAnsi="Times New Roman" w:cs="Times New Roman"/>
          <w:sz w:val="28"/>
          <w:szCs w:val="28"/>
          <w:lang w:val="ru-RU"/>
        </w:rPr>
      </w:pPr>
    </w:p>
    <w:p w14:paraId="00000020" w14:textId="77777777" w:rsidR="00493887" w:rsidRPr="003C1679" w:rsidRDefault="00493887">
      <w:pPr>
        <w:jc w:val="center"/>
        <w:rPr>
          <w:rFonts w:ascii="Times New Roman" w:eastAsia="Times New Roman" w:hAnsi="Times New Roman" w:cs="Times New Roman"/>
          <w:sz w:val="28"/>
          <w:szCs w:val="28"/>
          <w:lang w:val="ru-RU"/>
        </w:rPr>
      </w:pPr>
    </w:p>
    <w:p w14:paraId="00000021" w14:textId="77777777" w:rsidR="00493887" w:rsidRPr="003C1679" w:rsidRDefault="00493887">
      <w:pPr>
        <w:jc w:val="center"/>
        <w:rPr>
          <w:rFonts w:ascii="Times New Roman" w:eastAsia="Times New Roman" w:hAnsi="Times New Roman" w:cs="Times New Roman"/>
          <w:sz w:val="28"/>
          <w:szCs w:val="28"/>
          <w:lang w:val="ru-RU"/>
        </w:rPr>
      </w:pPr>
    </w:p>
    <w:p w14:paraId="00000022" w14:textId="77777777" w:rsidR="00493887" w:rsidRPr="003C1679" w:rsidRDefault="00493887">
      <w:pPr>
        <w:jc w:val="center"/>
        <w:rPr>
          <w:rFonts w:ascii="Times New Roman" w:eastAsia="Times New Roman" w:hAnsi="Times New Roman" w:cs="Times New Roman"/>
          <w:sz w:val="28"/>
          <w:szCs w:val="28"/>
          <w:lang w:val="ru-RU"/>
        </w:rPr>
      </w:pPr>
    </w:p>
    <w:p w14:paraId="00000023" w14:textId="77777777" w:rsidR="00493887" w:rsidRPr="003C1679" w:rsidRDefault="00493887">
      <w:pPr>
        <w:jc w:val="center"/>
        <w:rPr>
          <w:rFonts w:ascii="Times New Roman" w:eastAsia="Times New Roman" w:hAnsi="Times New Roman" w:cs="Times New Roman"/>
          <w:sz w:val="28"/>
          <w:szCs w:val="28"/>
          <w:lang w:val="ru-RU"/>
        </w:rPr>
      </w:pPr>
    </w:p>
    <w:p w14:paraId="00000024" w14:textId="77777777" w:rsidR="00493887" w:rsidRPr="003C1679" w:rsidRDefault="00493887">
      <w:pPr>
        <w:rPr>
          <w:rFonts w:ascii="Times New Roman" w:eastAsia="Times New Roman" w:hAnsi="Times New Roman" w:cs="Times New Roman"/>
          <w:sz w:val="28"/>
          <w:szCs w:val="28"/>
          <w:lang w:val="ru-RU"/>
        </w:rPr>
      </w:pPr>
    </w:p>
    <w:p w14:paraId="00000025" w14:textId="77777777" w:rsidR="00493887" w:rsidRPr="003C1679" w:rsidRDefault="00D40344">
      <w:pPr>
        <w:jc w:val="center"/>
        <w:rPr>
          <w:rFonts w:ascii="Times New Roman" w:eastAsia="Times New Roman" w:hAnsi="Times New Roman" w:cs="Times New Roman"/>
          <w:sz w:val="28"/>
          <w:szCs w:val="28"/>
          <w:lang w:val="ru-RU"/>
        </w:rPr>
      </w:pPr>
      <w:r w:rsidRPr="003C1679">
        <w:rPr>
          <w:rFonts w:ascii="Times New Roman" w:eastAsia="Times New Roman" w:hAnsi="Times New Roman" w:cs="Times New Roman"/>
          <w:sz w:val="28"/>
          <w:szCs w:val="28"/>
          <w:lang w:val="ru-RU"/>
        </w:rPr>
        <w:t>Москва, 2026</w:t>
      </w:r>
    </w:p>
    <w:p w14:paraId="00000026" w14:textId="77777777" w:rsidR="00493887" w:rsidRPr="003C1679" w:rsidRDefault="00D40344">
      <w:pPr>
        <w:rPr>
          <w:rFonts w:ascii="Times New Roman" w:eastAsia="Times New Roman" w:hAnsi="Times New Roman" w:cs="Times New Roman"/>
          <w:b/>
          <w:bCs/>
          <w:sz w:val="32"/>
          <w:szCs w:val="32"/>
          <w:lang w:val="ru-RU"/>
        </w:rPr>
      </w:pPr>
      <w:r w:rsidRPr="003C1679">
        <w:rPr>
          <w:rFonts w:ascii="Times New Roman" w:eastAsia="Times New Roman" w:hAnsi="Times New Roman" w:cs="Times New Roman"/>
          <w:b/>
          <w:bCs/>
          <w:sz w:val="32"/>
          <w:szCs w:val="32"/>
          <w:lang w:val="ru-RU"/>
        </w:rPr>
        <w:lastRenderedPageBreak/>
        <w:t>Условие</w:t>
      </w:r>
    </w:p>
    <w:p w14:paraId="2D6538C8" w14:textId="5741D65C" w:rsidR="0090163C" w:rsidRDefault="00D40344" w:rsidP="0090163C">
      <w:pPr>
        <w:shd w:val="clear" w:color="auto" w:fill="FFFFFF"/>
        <w:rPr>
          <w:rFonts w:eastAsia="Times New Roman"/>
          <w:color w:val="222222"/>
          <w:sz w:val="24"/>
          <w:szCs w:val="24"/>
          <w:bdr w:val="single" w:sz="2" w:space="0" w:color="E3E3E3" w:frame="1"/>
          <w:lang w:val="ru-RU"/>
        </w:rPr>
      </w:pPr>
      <w:r w:rsidRPr="003C1679">
        <w:rPr>
          <w:rFonts w:ascii="Times New Roman" w:eastAsia="Times New Roman" w:hAnsi="Times New Roman" w:cs="Times New Roman"/>
          <w:sz w:val="28"/>
          <w:szCs w:val="28"/>
          <w:lang w:val="ru-RU"/>
        </w:rPr>
        <w:tab/>
      </w:r>
      <w:r w:rsidR="009F62D3" w:rsidRPr="009F62D3">
        <w:rPr>
          <w:rFonts w:ascii="Times New Roman" w:eastAsia="Times New Roman" w:hAnsi="Times New Roman" w:cs="Times New Roman"/>
          <w:b/>
          <w:sz w:val="28"/>
          <w:szCs w:val="28"/>
          <w:lang w:val="ru-RU"/>
        </w:rPr>
        <w:t>Цель работы:</w:t>
      </w:r>
      <w:r w:rsidR="009F62D3" w:rsidRPr="009F62D3">
        <w:rPr>
          <w:lang w:val="ru-RU"/>
        </w:rPr>
        <w:t xml:space="preserve"> </w:t>
      </w:r>
      <w:r w:rsidR="0090163C" w:rsidRPr="00813D90">
        <w:rPr>
          <w:rFonts w:ascii="Times New Roman" w:eastAsia="Times New Roman" w:hAnsi="Times New Roman" w:cs="Times New Roman"/>
          <w:sz w:val="28"/>
          <w:szCs w:val="28"/>
          <w:lang w:val="ru-RU"/>
        </w:rPr>
        <w:t xml:space="preserve">реализовать "камеру" с возможностью её перемещения и освещение по модели </w:t>
      </w:r>
      <w:proofErr w:type="spellStart"/>
      <w:r w:rsidR="0090163C" w:rsidRPr="00813D90">
        <w:rPr>
          <w:rFonts w:ascii="Times New Roman" w:eastAsia="Times New Roman" w:hAnsi="Times New Roman" w:cs="Times New Roman"/>
          <w:sz w:val="28"/>
          <w:szCs w:val="28"/>
          <w:lang w:val="ru-RU"/>
        </w:rPr>
        <w:t>Блинн-Фонга</w:t>
      </w:r>
      <w:proofErr w:type="spellEnd"/>
      <w:r w:rsidR="0090163C" w:rsidRPr="00813D90">
        <w:rPr>
          <w:rFonts w:ascii="Times New Roman" w:eastAsia="Times New Roman" w:hAnsi="Times New Roman" w:cs="Times New Roman"/>
          <w:sz w:val="28"/>
          <w:szCs w:val="28"/>
          <w:lang w:val="ru-RU"/>
        </w:rPr>
        <w:t xml:space="preserve"> с использованием множества типов источников света.</w:t>
      </w:r>
    </w:p>
    <w:p w14:paraId="13C95DE4" w14:textId="02AD30D8" w:rsidR="00813D90" w:rsidRPr="007876C7" w:rsidRDefault="00813D90" w:rsidP="007876C7">
      <w:pPr>
        <w:shd w:val="clear" w:color="auto" w:fill="FFFFFF"/>
        <w:spacing w:line="240" w:lineRule="auto"/>
        <w:rPr>
          <w:rFonts w:ascii="Times New Roman" w:eastAsia="Times New Roman" w:hAnsi="Times New Roman" w:cs="Times New Roman"/>
          <w:sz w:val="28"/>
          <w:szCs w:val="28"/>
          <w:lang w:val="ru-RU"/>
        </w:rPr>
      </w:pPr>
      <w:r w:rsidRPr="00583F88">
        <w:rPr>
          <w:rFonts w:ascii="Times New Roman" w:eastAsia="Times New Roman" w:hAnsi="Times New Roman" w:cs="Times New Roman"/>
          <w:b/>
          <w:sz w:val="28"/>
          <w:szCs w:val="28"/>
          <w:lang w:val="ru-RU"/>
        </w:rPr>
        <w:t>Выполненный вариант:</w:t>
      </w:r>
      <w:r w:rsidRPr="00583F88">
        <w:rPr>
          <w:rFonts w:ascii="Times New Roman" w:eastAsia="Times New Roman" w:hAnsi="Times New Roman" w:cs="Times New Roman"/>
          <w:sz w:val="28"/>
          <w:szCs w:val="28"/>
          <w:lang w:val="ru-RU"/>
        </w:rPr>
        <w:t xml:space="preserve"> Вариант 9 (Конус). Выполнены все дополнительные задания.</w:t>
      </w:r>
    </w:p>
    <w:p w14:paraId="1F40258D" w14:textId="77777777" w:rsidR="0090163C" w:rsidRPr="0090163C" w:rsidRDefault="0090163C" w:rsidP="0090163C">
      <w:pPr>
        <w:shd w:val="clear" w:color="auto" w:fill="FFFFFF"/>
        <w:spacing w:line="240" w:lineRule="auto"/>
        <w:rPr>
          <w:rFonts w:ascii="Times New Roman" w:eastAsia="Times New Roman" w:hAnsi="Times New Roman" w:cs="Times New Roman"/>
          <w:sz w:val="28"/>
          <w:szCs w:val="28"/>
          <w:lang w:val="ru-RU"/>
        </w:rPr>
      </w:pPr>
      <w:r w:rsidRPr="00813D90">
        <w:rPr>
          <w:rFonts w:ascii="Times New Roman" w:eastAsia="Times New Roman" w:hAnsi="Times New Roman" w:cs="Times New Roman"/>
          <w:b/>
          <w:sz w:val="28"/>
          <w:szCs w:val="28"/>
          <w:lang w:val="ru-RU"/>
        </w:rPr>
        <w:t xml:space="preserve">Требования: </w:t>
      </w:r>
      <w:r w:rsidRPr="00813D90">
        <w:rPr>
          <w:rFonts w:ascii="Times New Roman" w:eastAsia="Times New Roman" w:hAnsi="Times New Roman" w:cs="Times New Roman"/>
          <w:sz w:val="28"/>
          <w:szCs w:val="28"/>
          <w:lang w:val="ru-RU"/>
        </w:rPr>
        <w:t xml:space="preserve">необходимо использовать </w:t>
      </w:r>
      <w:proofErr w:type="spellStart"/>
      <w:r w:rsidRPr="00813D90">
        <w:rPr>
          <w:rFonts w:ascii="Times New Roman" w:eastAsia="Times New Roman" w:hAnsi="Times New Roman" w:cs="Times New Roman"/>
          <w:sz w:val="28"/>
          <w:szCs w:val="28"/>
          <w:lang w:val="ru-RU"/>
        </w:rPr>
        <w:t>Vulkan</w:t>
      </w:r>
      <w:proofErr w:type="spellEnd"/>
      <w:r w:rsidRPr="00813D90">
        <w:rPr>
          <w:rFonts w:ascii="Times New Roman" w:eastAsia="Times New Roman" w:hAnsi="Times New Roman" w:cs="Times New Roman"/>
          <w:sz w:val="28"/>
          <w:szCs w:val="28"/>
          <w:lang w:val="ru-RU"/>
        </w:rPr>
        <w:t xml:space="preserve">, GLFW и </w:t>
      </w:r>
      <w:proofErr w:type="spellStart"/>
      <w:r w:rsidRPr="00813D90">
        <w:rPr>
          <w:rFonts w:ascii="Times New Roman" w:eastAsia="Times New Roman" w:hAnsi="Times New Roman" w:cs="Times New Roman"/>
          <w:sz w:val="28"/>
          <w:szCs w:val="28"/>
          <w:lang w:val="ru-RU"/>
        </w:rPr>
        <w:t>ImGUI</w:t>
      </w:r>
      <w:proofErr w:type="spellEnd"/>
      <w:r w:rsidRPr="00813D90">
        <w:rPr>
          <w:rFonts w:ascii="Times New Roman" w:eastAsia="Times New Roman" w:hAnsi="Times New Roman" w:cs="Times New Roman"/>
          <w:sz w:val="28"/>
          <w:szCs w:val="28"/>
          <w:lang w:val="ru-RU"/>
        </w:rPr>
        <w:t>. Программа должна работать в реальном времени, с возможностью взаимодействия с камерой (позиция, поворот, угол обзора), источниками освещения (позиция, цвет + интенсивность, и другие параметры, уникальные для соответствующего типа источника), а также моделями (параметры материала: альбедо, цвет блика, коэффициент блика) через пользовательский интерфейс.</w:t>
      </w:r>
    </w:p>
    <w:p w14:paraId="57A108BD" w14:textId="6AE6F7DA" w:rsidR="00B065C1" w:rsidRPr="00B065C1" w:rsidRDefault="0090163C" w:rsidP="00B065C1">
      <w:pPr>
        <w:shd w:val="clear" w:color="auto" w:fill="FFFFFF"/>
        <w:spacing w:line="240" w:lineRule="auto"/>
        <w:rPr>
          <w:rFonts w:ascii="Times New Roman" w:eastAsia="Times New Roman" w:hAnsi="Times New Roman" w:cs="Times New Roman"/>
          <w:b/>
          <w:sz w:val="28"/>
          <w:szCs w:val="28"/>
          <w:lang w:val="ru-RU"/>
        </w:rPr>
      </w:pPr>
      <w:r w:rsidRPr="00B065C1">
        <w:rPr>
          <w:rFonts w:ascii="Times New Roman" w:eastAsia="Times New Roman" w:hAnsi="Times New Roman" w:cs="Times New Roman"/>
          <w:b/>
          <w:sz w:val="28"/>
          <w:szCs w:val="28"/>
          <w:lang w:val="ru-RU"/>
        </w:rPr>
        <w:t>Условие:</w:t>
      </w:r>
    </w:p>
    <w:p w14:paraId="57D92B5A" w14:textId="69157FBD" w:rsidR="00B065C1" w:rsidRPr="00B065C1" w:rsidRDefault="00B065C1" w:rsidP="00B065C1">
      <w:pPr>
        <w:shd w:val="clear" w:color="auto" w:fill="FFFFFF"/>
        <w:spacing w:line="240" w:lineRule="auto"/>
        <w:rPr>
          <w:rFonts w:ascii="Times New Roman" w:eastAsia="Times New Roman" w:hAnsi="Times New Roman" w:cs="Times New Roman"/>
          <w:sz w:val="28"/>
          <w:szCs w:val="28"/>
          <w:lang w:val="ru-RU"/>
        </w:rPr>
      </w:pPr>
      <w:r w:rsidRPr="00B065C1">
        <w:rPr>
          <w:rFonts w:ascii="Times New Roman" w:eastAsia="Times New Roman" w:hAnsi="Times New Roman" w:cs="Times New Roman"/>
          <w:sz w:val="28"/>
          <w:szCs w:val="28"/>
          <w:lang w:val="ru-RU"/>
        </w:rPr>
        <w:t>•</w:t>
      </w:r>
      <w:r w:rsidR="0003105A">
        <w:rPr>
          <w:rFonts w:ascii="Times New Roman" w:eastAsia="Times New Roman" w:hAnsi="Times New Roman" w:cs="Times New Roman"/>
          <w:sz w:val="28"/>
          <w:szCs w:val="28"/>
          <w:lang w:val="ru-RU"/>
        </w:rPr>
        <w:t xml:space="preserve"> </w:t>
      </w:r>
      <w:r w:rsidRPr="00B065C1">
        <w:rPr>
          <w:rFonts w:ascii="Times New Roman" w:eastAsia="Times New Roman" w:hAnsi="Times New Roman" w:cs="Times New Roman"/>
          <w:sz w:val="28"/>
          <w:szCs w:val="28"/>
          <w:lang w:val="ru-RU"/>
        </w:rPr>
        <w:t>Использовать код предыдущей лабораторной работы, чтобы внести динамическое освещение на сцену с объектом по варианту.</w:t>
      </w:r>
    </w:p>
    <w:p w14:paraId="4160FCBA" w14:textId="78D26DEB" w:rsidR="00B065C1" w:rsidRPr="00B065C1" w:rsidRDefault="00B065C1" w:rsidP="00B065C1">
      <w:pPr>
        <w:shd w:val="clear" w:color="auto" w:fill="FFFFFF"/>
        <w:spacing w:line="240" w:lineRule="auto"/>
        <w:rPr>
          <w:rFonts w:ascii="Times New Roman" w:eastAsia="Times New Roman" w:hAnsi="Times New Roman" w:cs="Times New Roman"/>
          <w:sz w:val="28"/>
          <w:szCs w:val="28"/>
          <w:lang w:val="ru-RU"/>
        </w:rPr>
      </w:pPr>
      <w:r w:rsidRPr="00B065C1">
        <w:rPr>
          <w:rFonts w:ascii="Times New Roman" w:eastAsia="Times New Roman" w:hAnsi="Times New Roman" w:cs="Times New Roman"/>
          <w:sz w:val="28"/>
          <w:szCs w:val="28"/>
          <w:lang w:val="ru-RU"/>
        </w:rPr>
        <w:t>•</w:t>
      </w:r>
      <w:r w:rsidR="0003105A">
        <w:rPr>
          <w:rFonts w:ascii="Times New Roman" w:eastAsia="Times New Roman" w:hAnsi="Times New Roman" w:cs="Times New Roman"/>
          <w:sz w:val="28"/>
          <w:szCs w:val="28"/>
          <w:lang w:val="ru-RU"/>
        </w:rPr>
        <w:t xml:space="preserve"> </w:t>
      </w:r>
      <w:r w:rsidRPr="00B065C1">
        <w:rPr>
          <w:rFonts w:ascii="Times New Roman" w:eastAsia="Times New Roman" w:hAnsi="Times New Roman" w:cs="Times New Roman"/>
          <w:sz w:val="28"/>
          <w:szCs w:val="28"/>
          <w:lang w:val="ru-RU"/>
        </w:rPr>
        <w:t>У вершин, помимо позиции, должен быть задан атрибут нормали. Нормали вершин рисуемого объекта нужно генерировать процедурно.</w:t>
      </w:r>
    </w:p>
    <w:p w14:paraId="40CC4E07" w14:textId="3BCFBEAB" w:rsidR="00B065C1" w:rsidRPr="00B065C1" w:rsidRDefault="00B065C1" w:rsidP="00B065C1">
      <w:pPr>
        <w:shd w:val="clear" w:color="auto" w:fill="FFFFFF"/>
        <w:spacing w:line="240" w:lineRule="auto"/>
        <w:rPr>
          <w:rFonts w:ascii="Times New Roman" w:eastAsia="Times New Roman" w:hAnsi="Times New Roman" w:cs="Times New Roman"/>
          <w:sz w:val="28"/>
          <w:szCs w:val="28"/>
          <w:lang w:val="ru-RU"/>
        </w:rPr>
      </w:pPr>
      <w:r w:rsidRPr="00B065C1">
        <w:rPr>
          <w:rFonts w:ascii="Times New Roman" w:eastAsia="Times New Roman" w:hAnsi="Times New Roman" w:cs="Times New Roman"/>
          <w:sz w:val="28"/>
          <w:szCs w:val="28"/>
          <w:lang w:val="ru-RU"/>
        </w:rPr>
        <w:t>•</w:t>
      </w:r>
      <w:r w:rsidR="0003105A">
        <w:rPr>
          <w:rFonts w:ascii="Times New Roman" w:eastAsia="Times New Roman" w:hAnsi="Times New Roman" w:cs="Times New Roman"/>
          <w:sz w:val="28"/>
          <w:szCs w:val="28"/>
          <w:lang w:val="ru-RU"/>
        </w:rPr>
        <w:t xml:space="preserve"> </w:t>
      </w:r>
      <w:r w:rsidRPr="00B065C1">
        <w:rPr>
          <w:rFonts w:ascii="Times New Roman" w:eastAsia="Times New Roman" w:hAnsi="Times New Roman" w:cs="Times New Roman"/>
          <w:sz w:val="28"/>
          <w:szCs w:val="28"/>
          <w:lang w:val="ru-RU"/>
        </w:rPr>
        <w:t xml:space="preserve">Для каждого источника света должна быть реализована модель </w:t>
      </w:r>
      <w:proofErr w:type="spellStart"/>
      <w:r w:rsidRPr="00B065C1">
        <w:rPr>
          <w:rFonts w:ascii="Times New Roman" w:eastAsia="Times New Roman" w:hAnsi="Times New Roman" w:cs="Times New Roman"/>
          <w:sz w:val="28"/>
          <w:szCs w:val="28"/>
          <w:lang w:val="ru-RU"/>
        </w:rPr>
        <w:t>Блинн-Фонга</w:t>
      </w:r>
      <w:proofErr w:type="spellEnd"/>
      <w:r w:rsidRPr="00B065C1">
        <w:rPr>
          <w:rFonts w:ascii="Times New Roman" w:eastAsia="Times New Roman" w:hAnsi="Times New Roman" w:cs="Times New Roman"/>
          <w:sz w:val="28"/>
          <w:szCs w:val="28"/>
          <w:lang w:val="ru-RU"/>
        </w:rPr>
        <w:t xml:space="preserve"> во фрагментном шейдере.</w:t>
      </w:r>
    </w:p>
    <w:p w14:paraId="78DA2FF1" w14:textId="2BD267FC" w:rsidR="00B065C1" w:rsidRPr="00B065C1" w:rsidRDefault="00B065C1" w:rsidP="00B065C1">
      <w:pPr>
        <w:shd w:val="clear" w:color="auto" w:fill="FFFFFF"/>
        <w:spacing w:line="240" w:lineRule="auto"/>
        <w:rPr>
          <w:rFonts w:ascii="Times New Roman" w:eastAsia="Times New Roman" w:hAnsi="Times New Roman" w:cs="Times New Roman"/>
          <w:sz w:val="28"/>
          <w:szCs w:val="28"/>
          <w:lang w:val="ru-RU"/>
        </w:rPr>
      </w:pPr>
      <w:r w:rsidRPr="00B065C1">
        <w:rPr>
          <w:rFonts w:ascii="Times New Roman" w:eastAsia="Times New Roman" w:hAnsi="Times New Roman" w:cs="Times New Roman"/>
          <w:sz w:val="28"/>
          <w:szCs w:val="28"/>
          <w:lang w:val="ru-RU"/>
        </w:rPr>
        <w:t>•</w:t>
      </w:r>
      <w:r w:rsidR="0003105A">
        <w:rPr>
          <w:rFonts w:ascii="Times New Roman" w:eastAsia="Times New Roman" w:hAnsi="Times New Roman" w:cs="Times New Roman"/>
          <w:sz w:val="28"/>
          <w:szCs w:val="28"/>
          <w:lang w:val="ru-RU"/>
        </w:rPr>
        <w:t xml:space="preserve"> </w:t>
      </w:r>
      <w:r w:rsidRPr="00B065C1">
        <w:rPr>
          <w:rFonts w:ascii="Times New Roman" w:eastAsia="Times New Roman" w:hAnsi="Times New Roman" w:cs="Times New Roman"/>
          <w:sz w:val="28"/>
          <w:szCs w:val="28"/>
          <w:lang w:val="ru-RU"/>
        </w:rPr>
        <w:t>Для точечного и прожекторного источника нужно реализовать затухание по закону обратных квадратов.</w:t>
      </w:r>
    </w:p>
    <w:p w14:paraId="656E22BD" w14:textId="41EBFB6C" w:rsidR="00B065C1" w:rsidRPr="00B065C1" w:rsidRDefault="00B065C1" w:rsidP="00B065C1">
      <w:pPr>
        <w:shd w:val="clear" w:color="auto" w:fill="FFFFFF"/>
        <w:spacing w:line="240" w:lineRule="auto"/>
        <w:rPr>
          <w:rFonts w:ascii="Times New Roman" w:eastAsia="Times New Roman" w:hAnsi="Times New Roman" w:cs="Times New Roman"/>
          <w:sz w:val="28"/>
          <w:szCs w:val="28"/>
          <w:lang w:val="ru-RU"/>
        </w:rPr>
      </w:pPr>
      <w:r w:rsidRPr="00B065C1">
        <w:rPr>
          <w:rFonts w:ascii="Times New Roman" w:eastAsia="Times New Roman" w:hAnsi="Times New Roman" w:cs="Times New Roman"/>
          <w:sz w:val="28"/>
          <w:szCs w:val="28"/>
          <w:lang w:val="ru-RU"/>
        </w:rPr>
        <w:t>•</w:t>
      </w:r>
      <w:r w:rsidR="0003105A">
        <w:rPr>
          <w:rFonts w:ascii="Times New Roman" w:eastAsia="Times New Roman" w:hAnsi="Times New Roman" w:cs="Times New Roman"/>
          <w:sz w:val="28"/>
          <w:szCs w:val="28"/>
          <w:lang w:val="ru-RU"/>
        </w:rPr>
        <w:t xml:space="preserve"> </w:t>
      </w:r>
      <w:r w:rsidRPr="00B065C1">
        <w:rPr>
          <w:rFonts w:ascii="Times New Roman" w:eastAsia="Times New Roman" w:hAnsi="Times New Roman" w:cs="Times New Roman"/>
          <w:sz w:val="28"/>
          <w:szCs w:val="28"/>
          <w:lang w:val="ru-RU"/>
        </w:rPr>
        <w:t>Для прожекторного источника нужно реализовать мягкие края освещаемой области. Для этого нужно задать параметры внешнего и внутреннего углов.</w:t>
      </w:r>
    </w:p>
    <w:p w14:paraId="78B6DCDD" w14:textId="15194603" w:rsidR="00B065C1" w:rsidRPr="0090163C" w:rsidRDefault="00B065C1" w:rsidP="00B065C1">
      <w:pPr>
        <w:shd w:val="clear" w:color="auto" w:fill="FFFFFF"/>
        <w:spacing w:line="240" w:lineRule="auto"/>
        <w:rPr>
          <w:rFonts w:ascii="Times New Roman" w:eastAsia="Times New Roman" w:hAnsi="Times New Roman" w:cs="Times New Roman"/>
          <w:sz w:val="28"/>
          <w:szCs w:val="28"/>
          <w:lang w:val="ru-RU"/>
        </w:rPr>
      </w:pPr>
      <w:r w:rsidRPr="00B065C1">
        <w:rPr>
          <w:rFonts w:ascii="Times New Roman" w:eastAsia="Times New Roman" w:hAnsi="Times New Roman" w:cs="Times New Roman"/>
          <w:sz w:val="28"/>
          <w:szCs w:val="28"/>
          <w:lang w:val="ru-RU"/>
        </w:rPr>
        <w:t>•</w:t>
      </w:r>
      <w:r w:rsidR="0003105A">
        <w:rPr>
          <w:rFonts w:ascii="Times New Roman" w:eastAsia="Times New Roman" w:hAnsi="Times New Roman" w:cs="Times New Roman"/>
          <w:sz w:val="28"/>
          <w:szCs w:val="28"/>
          <w:lang w:val="ru-RU"/>
        </w:rPr>
        <w:t xml:space="preserve"> </w:t>
      </w:r>
      <w:r w:rsidRPr="00B065C1">
        <w:rPr>
          <w:rFonts w:ascii="Times New Roman" w:eastAsia="Times New Roman" w:hAnsi="Times New Roman" w:cs="Times New Roman"/>
          <w:sz w:val="28"/>
          <w:szCs w:val="28"/>
          <w:lang w:val="ru-RU"/>
        </w:rPr>
        <w:t xml:space="preserve">Для доступа к массивам памяти для точечных и прожекторных источников света использовать </w:t>
      </w:r>
      <w:proofErr w:type="spellStart"/>
      <w:r w:rsidRPr="00B065C1">
        <w:rPr>
          <w:rFonts w:ascii="Times New Roman" w:eastAsia="Times New Roman" w:hAnsi="Times New Roman" w:cs="Times New Roman"/>
          <w:sz w:val="28"/>
          <w:szCs w:val="28"/>
          <w:lang w:val="ru-RU"/>
        </w:rPr>
        <w:t>storage</w:t>
      </w:r>
      <w:proofErr w:type="spellEnd"/>
      <w:r w:rsidRPr="00B065C1">
        <w:rPr>
          <w:rFonts w:ascii="Times New Roman" w:eastAsia="Times New Roman" w:hAnsi="Times New Roman" w:cs="Times New Roman"/>
          <w:sz w:val="28"/>
          <w:szCs w:val="28"/>
          <w:lang w:val="ru-RU"/>
        </w:rPr>
        <w:t>-буферы, чтобы не задавать максимальное количество элементов массива в шейдере.</w:t>
      </w:r>
    </w:p>
    <w:p w14:paraId="5A16D18D" w14:textId="7B00BA48" w:rsidR="0090163C" w:rsidRDefault="0090163C" w:rsidP="0090163C">
      <w:pPr>
        <w:shd w:val="clear" w:color="auto" w:fill="FFFFFF"/>
        <w:spacing w:line="240" w:lineRule="auto"/>
        <w:rPr>
          <w:rFonts w:ascii="Times New Roman" w:eastAsia="Times New Roman" w:hAnsi="Times New Roman" w:cs="Times New Roman"/>
          <w:b/>
          <w:sz w:val="28"/>
          <w:szCs w:val="28"/>
          <w:lang w:val="ru-RU"/>
        </w:rPr>
      </w:pPr>
      <w:r w:rsidRPr="00B065C1">
        <w:rPr>
          <w:rFonts w:ascii="Times New Roman" w:eastAsia="Times New Roman" w:hAnsi="Times New Roman" w:cs="Times New Roman"/>
          <w:b/>
          <w:sz w:val="28"/>
          <w:szCs w:val="28"/>
          <w:lang w:val="ru-RU"/>
        </w:rPr>
        <w:t>Оценивание:</w:t>
      </w:r>
    </w:p>
    <w:p w14:paraId="0B94A95A" w14:textId="77777777" w:rsidR="0003105A" w:rsidRPr="0003105A" w:rsidRDefault="0003105A" w:rsidP="0003105A">
      <w:pPr>
        <w:shd w:val="clear" w:color="auto" w:fill="FFFFFF"/>
        <w:spacing w:line="240" w:lineRule="auto"/>
        <w:rPr>
          <w:rFonts w:ascii="Times New Roman" w:eastAsia="Times New Roman" w:hAnsi="Times New Roman" w:cs="Times New Roman"/>
          <w:sz w:val="28"/>
          <w:szCs w:val="28"/>
          <w:lang w:val="ru-RU"/>
        </w:rPr>
      </w:pPr>
      <w:r w:rsidRPr="0003105A">
        <w:rPr>
          <w:rFonts w:ascii="Times New Roman" w:eastAsia="Times New Roman" w:hAnsi="Times New Roman" w:cs="Times New Roman"/>
          <w:sz w:val="28"/>
          <w:szCs w:val="28"/>
          <w:lang w:val="ru-RU"/>
        </w:rPr>
        <w:t>• На оценку 3 — базовое задание без дополнительных.</w:t>
      </w:r>
    </w:p>
    <w:p w14:paraId="6131868F" w14:textId="77777777" w:rsidR="0003105A" w:rsidRPr="0003105A" w:rsidRDefault="0003105A" w:rsidP="0003105A">
      <w:pPr>
        <w:shd w:val="clear" w:color="auto" w:fill="FFFFFF"/>
        <w:spacing w:line="240" w:lineRule="auto"/>
        <w:rPr>
          <w:rFonts w:ascii="Times New Roman" w:eastAsia="Times New Roman" w:hAnsi="Times New Roman" w:cs="Times New Roman"/>
          <w:sz w:val="28"/>
          <w:szCs w:val="28"/>
          <w:lang w:val="ru-RU"/>
        </w:rPr>
      </w:pPr>
      <w:r w:rsidRPr="0003105A">
        <w:rPr>
          <w:rFonts w:ascii="Times New Roman" w:eastAsia="Times New Roman" w:hAnsi="Times New Roman" w:cs="Times New Roman"/>
          <w:sz w:val="28"/>
          <w:szCs w:val="28"/>
          <w:lang w:val="ru-RU"/>
        </w:rPr>
        <w:t>• На оценку 4 — базовое задание с первыми тремя дополнительными.</w:t>
      </w:r>
    </w:p>
    <w:p w14:paraId="65F757B6" w14:textId="440403E0" w:rsidR="0003105A" w:rsidRPr="0090163C" w:rsidRDefault="0003105A" w:rsidP="0003105A">
      <w:pPr>
        <w:shd w:val="clear" w:color="auto" w:fill="FFFFFF"/>
        <w:spacing w:line="240" w:lineRule="auto"/>
        <w:rPr>
          <w:rFonts w:ascii="Times New Roman" w:eastAsia="Times New Roman" w:hAnsi="Times New Roman" w:cs="Times New Roman"/>
          <w:sz w:val="28"/>
          <w:szCs w:val="28"/>
          <w:lang w:val="ru-RU"/>
        </w:rPr>
      </w:pPr>
      <w:r w:rsidRPr="0003105A">
        <w:rPr>
          <w:rFonts w:ascii="Times New Roman" w:eastAsia="Times New Roman" w:hAnsi="Times New Roman" w:cs="Times New Roman"/>
          <w:sz w:val="28"/>
          <w:szCs w:val="28"/>
          <w:lang w:val="ru-RU"/>
        </w:rPr>
        <w:t>• На оценку 5 — все дополнительные задания.</w:t>
      </w:r>
    </w:p>
    <w:p w14:paraId="28487F11" w14:textId="77777777" w:rsidR="0090163C" w:rsidRPr="0090163C" w:rsidRDefault="0090163C" w:rsidP="0090163C">
      <w:pPr>
        <w:shd w:val="clear" w:color="auto" w:fill="FFFFFF"/>
        <w:spacing w:line="240" w:lineRule="auto"/>
        <w:rPr>
          <w:rFonts w:ascii="Times New Roman" w:eastAsia="Times New Roman" w:hAnsi="Times New Roman" w:cs="Times New Roman"/>
          <w:sz w:val="28"/>
          <w:szCs w:val="28"/>
          <w:lang w:val="ru-RU"/>
        </w:rPr>
      </w:pPr>
      <w:r w:rsidRPr="00B065C1">
        <w:rPr>
          <w:rFonts w:ascii="Times New Roman" w:eastAsia="Times New Roman" w:hAnsi="Times New Roman" w:cs="Times New Roman"/>
          <w:b/>
          <w:sz w:val="28"/>
          <w:szCs w:val="28"/>
          <w:lang w:val="ru-RU"/>
        </w:rPr>
        <w:t>Базовое задание:</w:t>
      </w:r>
      <w:r w:rsidRPr="00B065C1">
        <w:rPr>
          <w:rFonts w:ascii="Times New Roman" w:eastAsia="Times New Roman" w:hAnsi="Times New Roman" w:cs="Times New Roman"/>
          <w:sz w:val="28"/>
          <w:szCs w:val="28"/>
          <w:lang w:val="ru-RU"/>
        </w:rPr>
        <w:t xml:space="preserve"> для объекта из предыдущей лабораторной работы сделать только его отрисовку относительно камеры с единственным направленным источником освещения. Все параметры камеры, источника освещения и параметры материала по модели </w:t>
      </w:r>
      <w:proofErr w:type="spellStart"/>
      <w:r w:rsidRPr="00B065C1">
        <w:rPr>
          <w:rFonts w:ascii="Times New Roman" w:eastAsia="Times New Roman" w:hAnsi="Times New Roman" w:cs="Times New Roman"/>
          <w:sz w:val="28"/>
          <w:szCs w:val="28"/>
          <w:lang w:val="ru-RU"/>
        </w:rPr>
        <w:t>Блинн-Фонга</w:t>
      </w:r>
      <w:proofErr w:type="spellEnd"/>
      <w:r w:rsidRPr="00B065C1">
        <w:rPr>
          <w:rFonts w:ascii="Times New Roman" w:eastAsia="Times New Roman" w:hAnsi="Times New Roman" w:cs="Times New Roman"/>
          <w:sz w:val="28"/>
          <w:szCs w:val="28"/>
          <w:lang w:val="ru-RU"/>
        </w:rPr>
        <w:t>, а также рассеянный свет (</w:t>
      </w:r>
      <w:proofErr w:type="spellStart"/>
      <w:r w:rsidRPr="00B065C1">
        <w:rPr>
          <w:rFonts w:ascii="Times New Roman" w:eastAsia="Times New Roman" w:hAnsi="Times New Roman" w:cs="Times New Roman"/>
          <w:sz w:val="28"/>
          <w:szCs w:val="28"/>
          <w:lang w:val="ru-RU"/>
        </w:rPr>
        <w:t>ambient</w:t>
      </w:r>
      <w:proofErr w:type="spellEnd"/>
      <w:r w:rsidRPr="00B065C1">
        <w:rPr>
          <w:rFonts w:ascii="Times New Roman" w:eastAsia="Times New Roman" w:hAnsi="Times New Roman" w:cs="Times New Roman"/>
          <w:sz w:val="28"/>
          <w:szCs w:val="28"/>
          <w:lang w:val="ru-RU"/>
        </w:rPr>
        <w:t xml:space="preserve"> </w:t>
      </w:r>
      <w:proofErr w:type="spellStart"/>
      <w:r w:rsidRPr="00B065C1">
        <w:rPr>
          <w:rFonts w:ascii="Times New Roman" w:eastAsia="Times New Roman" w:hAnsi="Times New Roman" w:cs="Times New Roman"/>
          <w:sz w:val="28"/>
          <w:szCs w:val="28"/>
          <w:lang w:val="ru-RU"/>
        </w:rPr>
        <w:t>light</w:t>
      </w:r>
      <w:proofErr w:type="spellEnd"/>
      <w:r w:rsidRPr="00B065C1">
        <w:rPr>
          <w:rFonts w:ascii="Times New Roman" w:eastAsia="Times New Roman" w:hAnsi="Times New Roman" w:cs="Times New Roman"/>
          <w:sz w:val="28"/>
          <w:szCs w:val="28"/>
          <w:lang w:val="ru-RU"/>
        </w:rPr>
        <w:t xml:space="preserve">) должны быть изменяемыми из пользовательского интерфейса </w:t>
      </w:r>
      <w:proofErr w:type="spellStart"/>
      <w:r w:rsidRPr="00B065C1">
        <w:rPr>
          <w:rFonts w:ascii="Times New Roman" w:eastAsia="Times New Roman" w:hAnsi="Times New Roman" w:cs="Times New Roman"/>
          <w:sz w:val="28"/>
          <w:szCs w:val="28"/>
          <w:lang w:val="ru-RU"/>
        </w:rPr>
        <w:t>ImGUI</w:t>
      </w:r>
      <w:proofErr w:type="spellEnd"/>
      <w:r w:rsidRPr="00B065C1">
        <w:rPr>
          <w:rFonts w:ascii="Times New Roman" w:eastAsia="Times New Roman" w:hAnsi="Times New Roman" w:cs="Times New Roman"/>
          <w:sz w:val="28"/>
          <w:szCs w:val="28"/>
          <w:lang w:val="ru-RU"/>
        </w:rPr>
        <w:t>.</w:t>
      </w:r>
    </w:p>
    <w:p w14:paraId="003F790F" w14:textId="77777777" w:rsidR="0090163C" w:rsidRPr="0090163C" w:rsidRDefault="0090163C" w:rsidP="0090163C">
      <w:pPr>
        <w:shd w:val="clear" w:color="auto" w:fill="FFFFFF"/>
        <w:spacing w:line="240" w:lineRule="auto"/>
        <w:rPr>
          <w:rFonts w:ascii="Times New Roman" w:eastAsia="Times New Roman" w:hAnsi="Times New Roman" w:cs="Times New Roman"/>
          <w:b/>
          <w:sz w:val="28"/>
          <w:szCs w:val="28"/>
          <w:lang w:val="ru-RU"/>
        </w:rPr>
      </w:pPr>
      <w:r w:rsidRPr="00942436">
        <w:rPr>
          <w:rFonts w:ascii="Times New Roman" w:eastAsia="Times New Roman" w:hAnsi="Times New Roman" w:cs="Times New Roman"/>
          <w:b/>
          <w:sz w:val="28"/>
          <w:szCs w:val="28"/>
          <w:lang w:val="ru-RU"/>
        </w:rPr>
        <w:t>Дополнительные задания:</w:t>
      </w:r>
    </w:p>
    <w:p w14:paraId="1E13EBAC" w14:textId="77777777" w:rsidR="0090163C" w:rsidRPr="00942436" w:rsidRDefault="0090163C" w:rsidP="00942436">
      <w:pPr>
        <w:pStyle w:val="a7"/>
        <w:numPr>
          <w:ilvl w:val="0"/>
          <w:numId w:val="4"/>
        </w:numPr>
        <w:shd w:val="clear" w:color="auto" w:fill="FFFFFF"/>
        <w:spacing w:line="240" w:lineRule="auto"/>
        <w:rPr>
          <w:rFonts w:ascii="Times New Roman" w:eastAsia="Times New Roman" w:hAnsi="Times New Roman" w:cs="Times New Roman"/>
          <w:sz w:val="28"/>
          <w:szCs w:val="28"/>
          <w:lang w:val="ru-RU"/>
        </w:rPr>
      </w:pPr>
      <w:r w:rsidRPr="00942436">
        <w:rPr>
          <w:rFonts w:ascii="Times New Roman" w:eastAsia="Times New Roman" w:hAnsi="Times New Roman" w:cs="Times New Roman"/>
          <w:sz w:val="28"/>
          <w:szCs w:val="28"/>
          <w:lang w:val="ru-RU"/>
        </w:rPr>
        <w:t>Разделить внешние данные на два набора дескрипторов: один для сцены (</w:t>
      </w:r>
      <w:proofErr w:type="spellStart"/>
      <w:r w:rsidRPr="00942436">
        <w:rPr>
          <w:rFonts w:ascii="Times New Roman" w:eastAsia="Times New Roman" w:hAnsi="Times New Roman" w:cs="Times New Roman"/>
          <w:sz w:val="28"/>
          <w:szCs w:val="28"/>
          <w:lang w:val="ru-RU"/>
        </w:rPr>
        <w:t>uniform</w:t>
      </w:r>
      <w:proofErr w:type="spellEnd"/>
      <w:r w:rsidRPr="00942436">
        <w:rPr>
          <w:rFonts w:ascii="Times New Roman" w:eastAsia="Times New Roman" w:hAnsi="Times New Roman" w:cs="Times New Roman"/>
          <w:sz w:val="28"/>
          <w:szCs w:val="28"/>
          <w:lang w:val="ru-RU"/>
        </w:rPr>
        <w:t xml:space="preserve">-буфер с параметрами сцены и матрицей </w:t>
      </w:r>
      <w:proofErr w:type="spellStart"/>
      <w:r w:rsidRPr="00942436">
        <w:rPr>
          <w:rFonts w:ascii="Times New Roman" w:eastAsia="Times New Roman" w:hAnsi="Times New Roman" w:cs="Times New Roman"/>
          <w:sz w:val="28"/>
          <w:szCs w:val="28"/>
          <w:lang w:val="ru-RU"/>
        </w:rPr>
        <w:t>view-projection</w:t>
      </w:r>
      <w:proofErr w:type="spellEnd"/>
      <w:r w:rsidRPr="00942436">
        <w:rPr>
          <w:rFonts w:ascii="Times New Roman" w:eastAsia="Times New Roman" w:hAnsi="Times New Roman" w:cs="Times New Roman"/>
          <w:sz w:val="28"/>
          <w:szCs w:val="28"/>
          <w:lang w:val="ru-RU"/>
        </w:rPr>
        <w:t xml:space="preserve">, а также </w:t>
      </w:r>
      <w:proofErr w:type="spellStart"/>
      <w:r w:rsidRPr="00942436">
        <w:rPr>
          <w:rFonts w:ascii="Times New Roman" w:eastAsia="Times New Roman" w:hAnsi="Times New Roman" w:cs="Times New Roman"/>
          <w:sz w:val="28"/>
          <w:szCs w:val="28"/>
          <w:lang w:val="ru-RU"/>
        </w:rPr>
        <w:t>storage</w:t>
      </w:r>
      <w:proofErr w:type="spellEnd"/>
      <w:r w:rsidRPr="00942436">
        <w:rPr>
          <w:rFonts w:ascii="Times New Roman" w:eastAsia="Times New Roman" w:hAnsi="Times New Roman" w:cs="Times New Roman"/>
          <w:sz w:val="28"/>
          <w:szCs w:val="28"/>
          <w:lang w:val="ru-RU"/>
        </w:rPr>
        <w:t xml:space="preserve">-буферы — массивы источников </w:t>
      </w:r>
      <w:r w:rsidRPr="00942436">
        <w:rPr>
          <w:rFonts w:ascii="Times New Roman" w:eastAsia="Times New Roman" w:hAnsi="Times New Roman" w:cs="Times New Roman"/>
          <w:sz w:val="28"/>
          <w:szCs w:val="28"/>
          <w:lang w:val="ru-RU"/>
        </w:rPr>
        <w:lastRenderedPageBreak/>
        <w:t>освещения), другой для модели (данные о матрице трансформации и параметры материала).</w:t>
      </w:r>
    </w:p>
    <w:p w14:paraId="7D44FA4D" w14:textId="77777777" w:rsidR="0090163C" w:rsidRPr="00942436" w:rsidRDefault="0090163C" w:rsidP="00942436">
      <w:pPr>
        <w:pStyle w:val="a7"/>
        <w:numPr>
          <w:ilvl w:val="0"/>
          <w:numId w:val="4"/>
        </w:numPr>
        <w:shd w:val="clear" w:color="auto" w:fill="FFFFFF"/>
        <w:spacing w:line="240" w:lineRule="auto"/>
        <w:rPr>
          <w:rFonts w:ascii="Times New Roman" w:eastAsia="Times New Roman" w:hAnsi="Times New Roman" w:cs="Times New Roman"/>
          <w:sz w:val="28"/>
          <w:szCs w:val="28"/>
          <w:lang w:val="ru-RU"/>
        </w:rPr>
      </w:pPr>
      <w:r w:rsidRPr="00942436">
        <w:rPr>
          <w:rFonts w:ascii="Times New Roman" w:eastAsia="Times New Roman" w:hAnsi="Times New Roman" w:cs="Times New Roman"/>
          <w:sz w:val="28"/>
          <w:szCs w:val="28"/>
          <w:lang w:val="ru-RU"/>
        </w:rPr>
        <w:t xml:space="preserve">Реализовать освещение по модели </w:t>
      </w:r>
      <w:proofErr w:type="spellStart"/>
      <w:r w:rsidRPr="00942436">
        <w:rPr>
          <w:rFonts w:ascii="Times New Roman" w:eastAsia="Times New Roman" w:hAnsi="Times New Roman" w:cs="Times New Roman"/>
          <w:sz w:val="28"/>
          <w:szCs w:val="28"/>
          <w:lang w:val="ru-RU"/>
        </w:rPr>
        <w:t>Блинн-Фонга</w:t>
      </w:r>
      <w:proofErr w:type="spellEnd"/>
      <w:r w:rsidRPr="00942436">
        <w:rPr>
          <w:rFonts w:ascii="Times New Roman" w:eastAsia="Times New Roman" w:hAnsi="Times New Roman" w:cs="Times New Roman"/>
          <w:sz w:val="28"/>
          <w:szCs w:val="28"/>
          <w:lang w:val="ru-RU"/>
        </w:rPr>
        <w:t xml:space="preserve"> массивом точечных источников освещения из </w:t>
      </w:r>
      <w:proofErr w:type="spellStart"/>
      <w:r w:rsidRPr="00942436">
        <w:rPr>
          <w:rFonts w:ascii="Times New Roman" w:eastAsia="Times New Roman" w:hAnsi="Times New Roman" w:cs="Times New Roman"/>
          <w:sz w:val="28"/>
          <w:szCs w:val="28"/>
          <w:lang w:val="ru-RU"/>
        </w:rPr>
        <w:t>storage</w:t>
      </w:r>
      <w:proofErr w:type="spellEnd"/>
      <w:r w:rsidRPr="00942436">
        <w:rPr>
          <w:rFonts w:ascii="Times New Roman" w:eastAsia="Times New Roman" w:hAnsi="Times New Roman" w:cs="Times New Roman"/>
          <w:sz w:val="28"/>
          <w:szCs w:val="28"/>
          <w:lang w:val="ru-RU"/>
        </w:rPr>
        <w:t>-буфера, учитывая затухание по закону обратных квадратов. В графическом интерфейсе должна быть реализована возможность добавления и удаления источников с изменением их параметров.</w:t>
      </w:r>
    </w:p>
    <w:p w14:paraId="5A435BE0" w14:textId="77777777" w:rsidR="0090163C" w:rsidRPr="00942436" w:rsidRDefault="0090163C" w:rsidP="00942436">
      <w:pPr>
        <w:pStyle w:val="a7"/>
        <w:numPr>
          <w:ilvl w:val="0"/>
          <w:numId w:val="4"/>
        </w:numPr>
        <w:shd w:val="clear" w:color="auto" w:fill="FFFFFF"/>
        <w:spacing w:line="240" w:lineRule="auto"/>
        <w:rPr>
          <w:rFonts w:ascii="Times New Roman" w:eastAsia="Times New Roman" w:hAnsi="Times New Roman" w:cs="Times New Roman"/>
          <w:sz w:val="28"/>
          <w:szCs w:val="28"/>
          <w:lang w:val="ru-RU"/>
        </w:rPr>
      </w:pPr>
      <w:r w:rsidRPr="00942436">
        <w:rPr>
          <w:rFonts w:ascii="Times New Roman" w:eastAsia="Times New Roman" w:hAnsi="Times New Roman" w:cs="Times New Roman"/>
          <w:sz w:val="28"/>
          <w:szCs w:val="28"/>
          <w:lang w:val="ru-RU"/>
        </w:rPr>
        <w:t xml:space="preserve">Реализовать освещение по модели </w:t>
      </w:r>
      <w:proofErr w:type="spellStart"/>
      <w:r w:rsidRPr="00942436">
        <w:rPr>
          <w:rFonts w:ascii="Times New Roman" w:eastAsia="Times New Roman" w:hAnsi="Times New Roman" w:cs="Times New Roman"/>
          <w:sz w:val="28"/>
          <w:szCs w:val="28"/>
          <w:lang w:val="ru-RU"/>
        </w:rPr>
        <w:t>Блинн-Фонга</w:t>
      </w:r>
      <w:proofErr w:type="spellEnd"/>
      <w:r w:rsidRPr="00942436">
        <w:rPr>
          <w:rFonts w:ascii="Times New Roman" w:eastAsia="Times New Roman" w:hAnsi="Times New Roman" w:cs="Times New Roman"/>
          <w:sz w:val="28"/>
          <w:szCs w:val="28"/>
          <w:lang w:val="ru-RU"/>
        </w:rPr>
        <w:t xml:space="preserve"> массивом прожекторных источников освещения из </w:t>
      </w:r>
      <w:proofErr w:type="spellStart"/>
      <w:r w:rsidRPr="00942436">
        <w:rPr>
          <w:rFonts w:ascii="Times New Roman" w:eastAsia="Times New Roman" w:hAnsi="Times New Roman" w:cs="Times New Roman"/>
          <w:sz w:val="28"/>
          <w:szCs w:val="28"/>
          <w:lang w:val="ru-RU"/>
        </w:rPr>
        <w:t>storage</w:t>
      </w:r>
      <w:proofErr w:type="spellEnd"/>
      <w:r w:rsidRPr="00942436">
        <w:rPr>
          <w:rFonts w:ascii="Times New Roman" w:eastAsia="Times New Roman" w:hAnsi="Times New Roman" w:cs="Times New Roman"/>
          <w:sz w:val="28"/>
          <w:szCs w:val="28"/>
          <w:lang w:val="ru-RU"/>
        </w:rPr>
        <w:t>-буфера, учитывая затухание по закону обратных квадратов; края освещаемой области должны быть мягкими, если внешний угол больше внутреннего. В графическом интерфейсе должна быть реализована возможность добавления и удаления источников с изменением их параметров.</w:t>
      </w:r>
    </w:p>
    <w:p w14:paraId="65287C9C" w14:textId="77777777" w:rsidR="0090163C" w:rsidRPr="00942436" w:rsidRDefault="0090163C" w:rsidP="00942436">
      <w:pPr>
        <w:pStyle w:val="a7"/>
        <w:numPr>
          <w:ilvl w:val="0"/>
          <w:numId w:val="4"/>
        </w:numPr>
        <w:shd w:val="clear" w:color="auto" w:fill="FFFFFF"/>
        <w:spacing w:line="240" w:lineRule="auto"/>
        <w:rPr>
          <w:rFonts w:ascii="Times New Roman" w:eastAsia="Times New Roman" w:hAnsi="Times New Roman" w:cs="Times New Roman"/>
          <w:sz w:val="28"/>
          <w:szCs w:val="28"/>
          <w:lang w:val="ru-RU"/>
        </w:rPr>
      </w:pPr>
      <w:r w:rsidRPr="00942436">
        <w:rPr>
          <w:rFonts w:ascii="Times New Roman" w:eastAsia="Times New Roman" w:hAnsi="Times New Roman" w:cs="Times New Roman"/>
          <w:sz w:val="28"/>
          <w:szCs w:val="28"/>
          <w:lang w:val="ru-RU"/>
        </w:rPr>
        <w:t xml:space="preserve">(На оценку 5) Реализовать визуализацию источников освещения с возможностью показа/скрытия в пользовательском интерфейсе: яркий куб/сфера с цветом источника освещения для точечного и прожекторного источника. Дополнительно для прожекторного источника нарисовать направление и угол (белыми линиями конус). Фигуры визуализации должны иметь постоянный цвет и не должны освещаться по модели </w:t>
      </w:r>
      <w:proofErr w:type="spellStart"/>
      <w:r w:rsidRPr="00942436">
        <w:rPr>
          <w:rFonts w:ascii="Times New Roman" w:eastAsia="Times New Roman" w:hAnsi="Times New Roman" w:cs="Times New Roman"/>
          <w:sz w:val="28"/>
          <w:szCs w:val="28"/>
          <w:lang w:val="ru-RU"/>
        </w:rPr>
        <w:t>Блинн-Фонга</w:t>
      </w:r>
      <w:proofErr w:type="spellEnd"/>
      <w:r w:rsidRPr="00942436">
        <w:rPr>
          <w:rFonts w:ascii="Times New Roman" w:eastAsia="Times New Roman" w:hAnsi="Times New Roman" w:cs="Times New Roman"/>
          <w:sz w:val="28"/>
          <w:szCs w:val="28"/>
          <w:lang w:val="ru-RU"/>
        </w:rPr>
        <w:t>.</w:t>
      </w:r>
    </w:p>
    <w:p w14:paraId="0000002A" w14:textId="556561C9" w:rsidR="00493887" w:rsidRPr="003C1679" w:rsidRDefault="00D40344" w:rsidP="0090163C">
      <w:pPr>
        <w:jc w:val="both"/>
        <w:rPr>
          <w:rFonts w:ascii="Times New Roman" w:eastAsia="Times New Roman" w:hAnsi="Times New Roman" w:cs="Times New Roman"/>
          <w:b/>
          <w:bCs/>
          <w:sz w:val="32"/>
          <w:szCs w:val="32"/>
          <w:lang w:val="ru-RU"/>
        </w:rPr>
      </w:pPr>
      <w:r w:rsidRPr="003C1679">
        <w:rPr>
          <w:rFonts w:ascii="Times New Roman" w:eastAsia="Times New Roman" w:hAnsi="Times New Roman" w:cs="Times New Roman"/>
          <w:b/>
          <w:bCs/>
          <w:sz w:val="32"/>
          <w:szCs w:val="32"/>
          <w:lang w:val="ru-RU"/>
        </w:rPr>
        <w:t>Метод решения</w:t>
      </w:r>
    </w:p>
    <w:p w14:paraId="796AFFB9" w14:textId="77777777" w:rsidR="001A4849" w:rsidRPr="001A4849" w:rsidRDefault="00D40344" w:rsidP="001A4849">
      <w:pPr>
        <w:rPr>
          <w:rFonts w:ascii="Times New Roman" w:eastAsia="Times New Roman" w:hAnsi="Times New Roman" w:cs="Times New Roman"/>
          <w:sz w:val="28"/>
          <w:szCs w:val="28"/>
          <w:lang w:val="ru-RU"/>
        </w:rPr>
      </w:pPr>
      <w:r w:rsidRPr="003C1679">
        <w:rPr>
          <w:rFonts w:ascii="Times New Roman" w:eastAsia="Times New Roman" w:hAnsi="Times New Roman" w:cs="Times New Roman"/>
          <w:sz w:val="28"/>
          <w:szCs w:val="28"/>
          <w:lang w:val="ru-RU"/>
        </w:rPr>
        <w:tab/>
      </w:r>
      <w:r w:rsidR="001A4849" w:rsidRPr="001A4849">
        <w:rPr>
          <w:rFonts w:ascii="Times New Roman" w:eastAsia="Times New Roman" w:hAnsi="Times New Roman" w:cs="Times New Roman"/>
          <w:sz w:val="28"/>
          <w:szCs w:val="28"/>
          <w:lang w:val="ru-RU"/>
        </w:rPr>
        <w:t xml:space="preserve">Для достижения поставленной цели в работе используется математический аппарат линейной алгебры и модели освещения </w:t>
      </w:r>
      <w:proofErr w:type="spellStart"/>
      <w:r w:rsidR="001A4849" w:rsidRPr="001A4849">
        <w:rPr>
          <w:rFonts w:ascii="Times New Roman" w:eastAsia="Times New Roman" w:hAnsi="Times New Roman" w:cs="Times New Roman"/>
          <w:sz w:val="28"/>
          <w:szCs w:val="28"/>
          <w:lang w:val="ru-RU"/>
        </w:rPr>
        <w:t>Блинна-Фонга</w:t>
      </w:r>
      <w:proofErr w:type="spellEnd"/>
      <w:r w:rsidR="001A4849" w:rsidRPr="001A4849">
        <w:rPr>
          <w:rFonts w:ascii="Times New Roman" w:eastAsia="Times New Roman" w:hAnsi="Times New Roman" w:cs="Times New Roman"/>
          <w:sz w:val="28"/>
          <w:szCs w:val="28"/>
          <w:lang w:val="ru-RU"/>
        </w:rPr>
        <w:t xml:space="preserve">, реализованный через объекты графического API </w:t>
      </w:r>
      <w:proofErr w:type="spellStart"/>
      <w:r w:rsidR="001A4849" w:rsidRPr="001A4849">
        <w:rPr>
          <w:rFonts w:ascii="Times New Roman" w:eastAsia="Times New Roman" w:hAnsi="Times New Roman" w:cs="Times New Roman"/>
          <w:sz w:val="28"/>
          <w:szCs w:val="28"/>
          <w:lang w:val="ru-RU"/>
        </w:rPr>
        <w:t>Vulkan</w:t>
      </w:r>
      <w:proofErr w:type="spellEnd"/>
      <w:r w:rsidR="001A4849" w:rsidRPr="001A4849">
        <w:rPr>
          <w:rFonts w:ascii="Times New Roman" w:eastAsia="Times New Roman" w:hAnsi="Times New Roman" w:cs="Times New Roman"/>
          <w:sz w:val="28"/>
          <w:szCs w:val="28"/>
          <w:lang w:val="ru-RU"/>
        </w:rPr>
        <w:t xml:space="preserve">. Геометрия конуса строится процедурно: координаты вершин основания вычисляются по формулам x = R * </w:t>
      </w:r>
      <w:proofErr w:type="spellStart"/>
      <w:r w:rsidR="001A4849" w:rsidRPr="001A4849">
        <w:rPr>
          <w:rFonts w:ascii="Times New Roman" w:eastAsia="Times New Roman" w:hAnsi="Times New Roman" w:cs="Times New Roman"/>
          <w:sz w:val="28"/>
          <w:szCs w:val="28"/>
          <w:lang w:val="ru-RU"/>
        </w:rPr>
        <w:t>cos</w:t>
      </w:r>
      <w:proofErr w:type="spellEnd"/>
      <w:r w:rsidR="001A4849" w:rsidRPr="001A4849">
        <w:rPr>
          <w:rFonts w:ascii="Times New Roman" w:eastAsia="Times New Roman" w:hAnsi="Times New Roman" w:cs="Times New Roman"/>
          <w:sz w:val="28"/>
          <w:szCs w:val="28"/>
          <w:lang w:val="ru-RU"/>
        </w:rPr>
        <w:t>(</w:t>
      </w:r>
      <w:proofErr w:type="spellStart"/>
      <w:r w:rsidR="001A4849" w:rsidRPr="001A4849">
        <w:rPr>
          <w:rFonts w:ascii="Times New Roman" w:eastAsia="Times New Roman" w:hAnsi="Times New Roman" w:cs="Times New Roman"/>
          <w:sz w:val="28"/>
          <w:szCs w:val="28"/>
          <w:lang w:val="ru-RU"/>
        </w:rPr>
        <w:t>theta</w:t>
      </w:r>
      <w:proofErr w:type="spellEnd"/>
      <w:r w:rsidR="001A4849" w:rsidRPr="001A4849">
        <w:rPr>
          <w:rFonts w:ascii="Times New Roman" w:eastAsia="Times New Roman" w:hAnsi="Times New Roman" w:cs="Times New Roman"/>
          <w:sz w:val="28"/>
          <w:szCs w:val="28"/>
          <w:lang w:val="ru-RU"/>
        </w:rPr>
        <w:t xml:space="preserve">) и z = R * </w:t>
      </w:r>
      <w:proofErr w:type="spellStart"/>
      <w:r w:rsidR="001A4849" w:rsidRPr="001A4849">
        <w:rPr>
          <w:rFonts w:ascii="Times New Roman" w:eastAsia="Times New Roman" w:hAnsi="Times New Roman" w:cs="Times New Roman"/>
          <w:sz w:val="28"/>
          <w:szCs w:val="28"/>
          <w:lang w:val="ru-RU"/>
        </w:rPr>
        <w:t>sin</w:t>
      </w:r>
      <w:proofErr w:type="spellEnd"/>
      <w:r w:rsidR="001A4849" w:rsidRPr="001A4849">
        <w:rPr>
          <w:rFonts w:ascii="Times New Roman" w:eastAsia="Times New Roman" w:hAnsi="Times New Roman" w:cs="Times New Roman"/>
          <w:sz w:val="28"/>
          <w:szCs w:val="28"/>
          <w:lang w:val="ru-RU"/>
        </w:rPr>
        <w:t>(</w:t>
      </w:r>
      <w:proofErr w:type="spellStart"/>
      <w:r w:rsidR="001A4849" w:rsidRPr="001A4849">
        <w:rPr>
          <w:rFonts w:ascii="Times New Roman" w:eastAsia="Times New Roman" w:hAnsi="Times New Roman" w:cs="Times New Roman"/>
          <w:sz w:val="28"/>
          <w:szCs w:val="28"/>
          <w:lang w:val="ru-RU"/>
        </w:rPr>
        <w:t>theta</w:t>
      </w:r>
      <w:proofErr w:type="spellEnd"/>
      <w:r w:rsidR="001A4849" w:rsidRPr="001A4849">
        <w:rPr>
          <w:rFonts w:ascii="Times New Roman" w:eastAsia="Times New Roman" w:hAnsi="Times New Roman" w:cs="Times New Roman"/>
          <w:sz w:val="28"/>
          <w:szCs w:val="28"/>
          <w:lang w:val="ru-RU"/>
        </w:rPr>
        <w:t xml:space="preserve">) при изменении угла </w:t>
      </w:r>
      <w:proofErr w:type="spellStart"/>
      <w:r w:rsidR="001A4849" w:rsidRPr="001A4849">
        <w:rPr>
          <w:rFonts w:ascii="Times New Roman" w:eastAsia="Times New Roman" w:hAnsi="Times New Roman" w:cs="Times New Roman"/>
          <w:sz w:val="28"/>
          <w:szCs w:val="28"/>
          <w:lang w:val="ru-RU"/>
        </w:rPr>
        <w:t>theta</w:t>
      </w:r>
      <w:proofErr w:type="spellEnd"/>
      <w:r w:rsidR="001A4849" w:rsidRPr="001A4849">
        <w:rPr>
          <w:rFonts w:ascii="Times New Roman" w:eastAsia="Times New Roman" w:hAnsi="Times New Roman" w:cs="Times New Roman"/>
          <w:sz w:val="28"/>
          <w:szCs w:val="28"/>
          <w:lang w:val="ru-RU"/>
        </w:rPr>
        <w:t xml:space="preserve"> от 0 до 2*</w:t>
      </w:r>
      <w:proofErr w:type="spellStart"/>
      <w:r w:rsidR="001A4849" w:rsidRPr="001A4849">
        <w:rPr>
          <w:rFonts w:ascii="Times New Roman" w:eastAsia="Times New Roman" w:hAnsi="Times New Roman" w:cs="Times New Roman"/>
          <w:sz w:val="28"/>
          <w:szCs w:val="28"/>
          <w:lang w:val="ru-RU"/>
        </w:rPr>
        <w:t>pi</w:t>
      </w:r>
      <w:proofErr w:type="spellEnd"/>
      <w:r w:rsidR="001A4849" w:rsidRPr="001A4849">
        <w:rPr>
          <w:rFonts w:ascii="Times New Roman" w:eastAsia="Times New Roman" w:hAnsi="Times New Roman" w:cs="Times New Roman"/>
          <w:sz w:val="28"/>
          <w:szCs w:val="28"/>
          <w:lang w:val="ru-RU"/>
        </w:rPr>
        <w:t>, а вершина апекса располагается на оси симметрии фигуры. Нормали вершин генерируются процедурно. Для каждой вершины обода основания вычисляется среднее арифметическое нормалей двух соседних треугольников боковой поверхности через векторное произведение рёбер, что обеспечивает гладкое освещение без артефактов на стыках граней. Для апекса и центра основания нормали задаются аналитически как векторы (0, 1, 0) и (0, -1, 0) соответственно.</w:t>
      </w:r>
    </w:p>
    <w:p w14:paraId="18E14961" w14:textId="77777777" w:rsidR="001A4849" w:rsidRPr="001A4849" w:rsidRDefault="001A4849" w:rsidP="001A4849">
      <w:pPr>
        <w:rPr>
          <w:rFonts w:ascii="Times New Roman" w:eastAsia="Times New Roman" w:hAnsi="Times New Roman" w:cs="Times New Roman"/>
          <w:sz w:val="28"/>
          <w:szCs w:val="28"/>
          <w:lang w:val="ru-RU"/>
        </w:rPr>
      </w:pPr>
      <w:r w:rsidRPr="001A4849">
        <w:rPr>
          <w:rFonts w:ascii="Times New Roman" w:eastAsia="Times New Roman" w:hAnsi="Times New Roman" w:cs="Times New Roman"/>
          <w:sz w:val="28"/>
          <w:szCs w:val="28"/>
          <w:lang w:val="ru-RU"/>
        </w:rPr>
        <w:t xml:space="preserve">Положение камеры в пространстве задаётся вектором позиции и углами Эйлера, из которых вычисляется единичный вектор направления взгляда. Матрица вида строится стандартной функцией библиотеки </w:t>
      </w:r>
      <w:proofErr w:type="spellStart"/>
      <w:r w:rsidRPr="001A4849">
        <w:rPr>
          <w:rFonts w:ascii="Times New Roman" w:eastAsia="Times New Roman" w:hAnsi="Times New Roman" w:cs="Times New Roman"/>
          <w:sz w:val="28"/>
          <w:szCs w:val="28"/>
          <w:lang w:val="ru-RU"/>
        </w:rPr>
        <w:t>glm</w:t>
      </w:r>
      <w:proofErr w:type="spellEnd"/>
      <w:r w:rsidRPr="001A4849">
        <w:rPr>
          <w:rFonts w:ascii="Times New Roman" w:eastAsia="Times New Roman" w:hAnsi="Times New Roman" w:cs="Times New Roman"/>
          <w:sz w:val="28"/>
          <w:szCs w:val="28"/>
          <w:lang w:val="ru-RU"/>
        </w:rPr>
        <w:t xml:space="preserve">, а матрица проекции формируется как перспективная или ортографическая в зависимости от выбора пользователя в интерфейсе. Матрицы вида и проекции перемножаются на центральном процессоре и передаются в </w:t>
      </w:r>
      <w:r w:rsidRPr="001A4849">
        <w:rPr>
          <w:rFonts w:ascii="Times New Roman" w:eastAsia="Times New Roman" w:hAnsi="Times New Roman" w:cs="Times New Roman"/>
          <w:sz w:val="28"/>
          <w:szCs w:val="28"/>
          <w:lang w:val="ru-RU"/>
        </w:rPr>
        <w:lastRenderedPageBreak/>
        <w:t>шейдер единым блоком, что сокращает количество умножений на графическом процессоре.</w:t>
      </w:r>
    </w:p>
    <w:p w14:paraId="15C8DABE" w14:textId="77777777" w:rsidR="001A4849" w:rsidRPr="001A4849" w:rsidRDefault="001A4849" w:rsidP="001A4849">
      <w:pPr>
        <w:rPr>
          <w:rFonts w:ascii="Times New Roman" w:eastAsia="Times New Roman" w:hAnsi="Times New Roman" w:cs="Times New Roman"/>
          <w:sz w:val="28"/>
          <w:szCs w:val="28"/>
          <w:lang w:val="ru-RU"/>
        </w:rPr>
      </w:pPr>
      <w:r w:rsidRPr="001A4849">
        <w:rPr>
          <w:rFonts w:ascii="Times New Roman" w:eastAsia="Times New Roman" w:hAnsi="Times New Roman" w:cs="Times New Roman"/>
          <w:sz w:val="28"/>
          <w:szCs w:val="28"/>
          <w:lang w:val="ru-RU"/>
        </w:rPr>
        <w:t xml:space="preserve">Освещение реализовано по модели </w:t>
      </w:r>
      <w:proofErr w:type="spellStart"/>
      <w:r w:rsidRPr="001A4849">
        <w:rPr>
          <w:rFonts w:ascii="Times New Roman" w:eastAsia="Times New Roman" w:hAnsi="Times New Roman" w:cs="Times New Roman"/>
          <w:sz w:val="28"/>
          <w:szCs w:val="28"/>
          <w:lang w:val="ru-RU"/>
        </w:rPr>
        <w:t>Блинна-Фонга</w:t>
      </w:r>
      <w:proofErr w:type="spellEnd"/>
      <w:r w:rsidRPr="001A4849">
        <w:rPr>
          <w:rFonts w:ascii="Times New Roman" w:eastAsia="Times New Roman" w:hAnsi="Times New Roman" w:cs="Times New Roman"/>
          <w:sz w:val="28"/>
          <w:szCs w:val="28"/>
          <w:lang w:val="ru-RU"/>
        </w:rPr>
        <w:t xml:space="preserve"> во фрагментном шейдере. Для каждого пикселя вычисляется диффузная составляющая по закону Ламберта как максимум из скалярного произведения векторов нормали N и направления на свет L и нуля, умноженный на базовый цвет материала. </w:t>
      </w:r>
      <w:proofErr w:type="spellStart"/>
      <w:r w:rsidRPr="001A4849">
        <w:rPr>
          <w:rFonts w:ascii="Times New Roman" w:eastAsia="Times New Roman" w:hAnsi="Times New Roman" w:cs="Times New Roman"/>
          <w:sz w:val="28"/>
          <w:szCs w:val="28"/>
          <w:lang w:val="ru-RU"/>
        </w:rPr>
        <w:t>Спекулярная</w:t>
      </w:r>
      <w:proofErr w:type="spellEnd"/>
      <w:r w:rsidRPr="001A4849">
        <w:rPr>
          <w:rFonts w:ascii="Times New Roman" w:eastAsia="Times New Roman" w:hAnsi="Times New Roman" w:cs="Times New Roman"/>
          <w:sz w:val="28"/>
          <w:szCs w:val="28"/>
          <w:lang w:val="ru-RU"/>
        </w:rPr>
        <w:t xml:space="preserve"> составляющая вычисляется через половинный вектор H, который равен нормированной сумме векторов L и V. Для этого берётся максимум из скалярного произведения N и H и нуля, возводится в степень </w:t>
      </w:r>
      <w:proofErr w:type="spellStart"/>
      <w:r w:rsidRPr="001A4849">
        <w:rPr>
          <w:rFonts w:ascii="Times New Roman" w:eastAsia="Times New Roman" w:hAnsi="Times New Roman" w:cs="Times New Roman"/>
          <w:sz w:val="28"/>
          <w:szCs w:val="28"/>
          <w:lang w:val="ru-RU"/>
        </w:rPr>
        <w:t>alpha</w:t>
      </w:r>
      <w:proofErr w:type="spellEnd"/>
      <w:r w:rsidRPr="001A4849">
        <w:rPr>
          <w:rFonts w:ascii="Times New Roman" w:eastAsia="Times New Roman" w:hAnsi="Times New Roman" w:cs="Times New Roman"/>
          <w:sz w:val="28"/>
          <w:szCs w:val="28"/>
          <w:lang w:val="ru-RU"/>
        </w:rPr>
        <w:t xml:space="preserve"> и умножается на цвет блика. Также добавляется фоновая </w:t>
      </w:r>
      <w:proofErr w:type="spellStart"/>
      <w:r w:rsidRPr="001A4849">
        <w:rPr>
          <w:rFonts w:ascii="Times New Roman" w:eastAsia="Times New Roman" w:hAnsi="Times New Roman" w:cs="Times New Roman"/>
          <w:sz w:val="28"/>
          <w:szCs w:val="28"/>
          <w:lang w:val="ru-RU"/>
        </w:rPr>
        <w:t>ambient</w:t>
      </w:r>
      <w:proofErr w:type="spellEnd"/>
      <w:r w:rsidRPr="001A4849">
        <w:rPr>
          <w:rFonts w:ascii="Times New Roman" w:eastAsia="Times New Roman" w:hAnsi="Times New Roman" w:cs="Times New Roman"/>
          <w:sz w:val="28"/>
          <w:szCs w:val="28"/>
          <w:lang w:val="ru-RU"/>
        </w:rPr>
        <w:t xml:space="preserve">-компонента. Для точечных и прожекторных источников применяется затухание по закону обратных квадратов, где коэффициент затухания равен интенсивности света, деленной на квадрат расстояния от пикселя до источника. Для прожекторов дополнительно вычисляется коэффициент конуса, обеспечивающий плавный переход освещённости между внутренним и внешним углами. Он вычисляется как отношение разности косинуса текущего угла </w:t>
      </w:r>
      <w:proofErr w:type="spellStart"/>
      <w:r w:rsidRPr="001A4849">
        <w:rPr>
          <w:rFonts w:ascii="Times New Roman" w:eastAsia="Times New Roman" w:hAnsi="Times New Roman" w:cs="Times New Roman"/>
          <w:sz w:val="28"/>
          <w:szCs w:val="28"/>
          <w:lang w:val="ru-RU"/>
        </w:rPr>
        <w:t>theta</w:t>
      </w:r>
      <w:proofErr w:type="spellEnd"/>
      <w:r w:rsidRPr="001A4849">
        <w:rPr>
          <w:rFonts w:ascii="Times New Roman" w:eastAsia="Times New Roman" w:hAnsi="Times New Roman" w:cs="Times New Roman"/>
          <w:sz w:val="28"/>
          <w:szCs w:val="28"/>
          <w:lang w:val="ru-RU"/>
        </w:rPr>
        <w:t xml:space="preserve"> и косинуса внешнего угла </w:t>
      </w:r>
      <w:proofErr w:type="spellStart"/>
      <w:r w:rsidRPr="001A4849">
        <w:rPr>
          <w:rFonts w:ascii="Times New Roman" w:eastAsia="Times New Roman" w:hAnsi="Times New Roman" w:cs="Times New Roman"/>
          <w:sz w:val="28"/>
          <w:szCs w:val="28"/>
          <w:lang w:val="ru-RU"/>
        </w:rPr>
        <w:t>theta_outer</w:t>
      </w:r>
      <w:proofErr w:type="spellEnd"/>
      <w:r w:rsidRPr="001A4849">
        <w:rPr>
          <w:rFonts w:ascii="Times New Roman" w:eastAsia="Times New Roman" w:hAnsi="Times New Roman" w:cs="Times New Roman"/>
          <w:sz w:val="28"/>
          <w:szCs w:val="28"/>
          <w:lang w:val="ru-RU"/>
        </w:rPr>
        <w:t xml:space="preserve"> к разности косинуса внутреннего угла </w:t>
      </w:r>
      <w:proofErr w:type="spellStart"/>
      <w:r w:rsidRPr="001A4849">
        <w:rPr>
          <w:rFonts w:ascii="Times New Roman" w:eastAsia="Times New Roman" w:hAnsi="Times New Roman" w:cs="Times New Roman"/>
          <w:sz w:val="28"/>
          <w:szCs w:val="28"/>
          <w:lang w:val="ru-RU"/>
        </w:rPr>
        <w:t>theta_inner</w:t>
      </w:r>
      <w:proofErr w:type="spellEnd"/>
      <w:r w:rsidRPr="001A4849">
        <w:rPr>
          <w:rFonts w:ascii="Times New Roman" w:eastAsia="Times New Roman" w:hAnsi="Times New Roman" w:cs="Times New Roman"/>
          <w:sz w:val="28"/>
          <w:szCs w:val="28"/>
          <w:lang w:val="ru-RU"/>
        </w:rPr>
        <w:t xml:space="preserve"> и косинуса внешнего угла </w:t>
      </w:r>
      <w:proofErr w:type="spellStart"/>
      <w:r w:rsidRPr="001A4849">
        <w:rPr>
          <w:rFonts w:ascii="Times New Roman" w:eastAsia="Times New Roman" w:hAnsi="Times New Roman" w:cs="Times New Roman"/>
          <w:sz w:val="28"/>
          <w:szCs w:val="28"/>
          <w:lang w:val="ru-RU"/>
        </w:rPr>
        <w:t>theta_outer</w:t>
      </w:r>
      <w:proofErr w:type="spellEnd"/>
      <w:r w:rsidRPr="001A4849">
        <w:rPr>
          <w:rFonts w:ascii="Times New Roman" w:eastAsia="Times New Roman" w:hAnsi="Times New Roman" w:cs="Times New Roman"/>
          <w:sz w:val="28"/>
          <w:szCs w:val="28"/>
          <w:lang w:val="ru-RU"/>
        </w:rPr>
        <w:t>, с ограничением итогового значения от нуля до единицы.</w:t>
      </w:r>
    </w:p>
    <w:p w14:paraId="557C6FF5" w14:textId="77777777" w:rsidR="001A4849" w:rsidRPr="001A4849" w:rsidRDefault="001A4849" w:rsidP="001A4849">
      <w:pPr>
        <w:rPr>
          <w:rFonts w:ascii="Times New Roman" w:eastAsia="Times New Roman" w:hAnsi="Times New Roman" w:cs="Times New Roman"/>
          <w:sz w:val="28"/>
          <w:szCs w:val="28"/>
          <w:lang w:val="ru-RU"/>
        </w:rPr>
      </w:pPr>
      <w:r w:rsidRPr="001A4849">
        <w:rPr>
          <w:rFonts w:ascii="Times New Roman" w:eastAsia="Times New Roman" w:hAnsi="Times New Roman" w:cs="Times New Roman"/>
          <w:sz w:val="28"/>
          <w:szCs w:val="28"/>
          <w:lang w:val="ru-RU"/>
        </w:rPr>
        <w:t xml:space="preserve">Данные сцены организованы в два набора дескрипторов </w:t>
      </w:r>
      <w:proofErr w:type="spellStart"/>
      <w:r w:rsidRPr="001A4849">
        <w:rPr>
          <w:rFonts w:ascii="Times New Roman" w:eastAsia="Times New Roman" w:hAnsi="Times New Roman" w:cs="Times New Roman"/>
          <w:sz w:val="28"/>
          <w:szCs w:val="28"/>
          <w:lang w:val="ru-RU"/>
        </w:rPr>
        <w:t>Vulkan</w:t>
      </w:r>
      <w:proofErr w:type="spellEnd"/>
      <w:r w:rsidRPr="001A4849">
        <w:rPr>
          <w:rFonts w:ascii="Times New Roman" w:eastAsia="Times New Roman" w:hAnsi="Times New Roman" w:cs="Times New Roman"/>
          <w:sz w:val="28"/>
          <w:szCs w:val="28"/>
          <w:lang w:val="ru-RU"/>
        </w:rPr>
        <w:t xml:space="preserve">. Первый набор содержит </w:t>
      </w:r>
      <w:proofErr w:type="spellStart"/>
      <w:r w:rsidRPr="001A4849">
        <w:rPr>
          <w:rFonts w:ascii="Times New Roman" w:eastAsia="Times New Roman" w:hAnsi="Times New Roman" w:cs="Times New Roman"/>
          <w:sz w:val="28"/>
          <w:szCs w:val="28"/>
          <w:lang w:val="ru-RU"/>
        </w:rPr>
        <w:t>uniform</w:t>
      </w:r>
      <w:proofErr w:type="spellEnd"/>
      <w:r w:rsidRPr="001A4849">
        <w:rPr>
          <w:rFonts w:ascii="Times New Roman" w:eastAsia="Times New Roman" w:hAnsi="Times New Roman" w:cs="Times New Roman"/>
          <w:sz w:val="28"/>
          <w:szCs w:val="28"/>
          <w:lang w:val="ru-RU"/>
        </w:rPr>
        <w:t xml:space="preserve">-буфер с параметрами сцены, включающий матрицу вида-проекция, позицию камеры, параметры направленного света, фоновое освещение и счётчики источников, а также два </w:t>
      </w:r>
      <w:proofErr w:type="spellStart"/>
      <w:r w:rsidRPr="001A4849">
        <w:rPr>
          <w:rFonts w:ascii="Times New Roman" w:eastAsia="Times New Roman" w:hAnsi="Times New Roman" w:cs="Times New Roman"/>
          <w:sz w:val="28"/>
          <w:szCs w:val="28"/>
          <w:lang w:val="ru-RU"/>
        </w:rPr>
        <w:t>storage</w:t>
      </w:r>
      <w:proofErr w:type="spellEnd"/>
      <w:r w:rsidRPr="001A4849">
        <w:rPr>
          <w:rFonts w:ascii="Times New Roman" w:eastAsia="Times New Roman" w:hAnsi="Times New Roman" w:cs="Times New Roman"/>
          <w:sz w:val="28"/>
          <w:szCs w:val="28"/>
          <w:lang w:val="ru-RU"/>
        </w:rPr>
        <w:t xml:space="preserve">-буфера для динамических массивов точечных и прожекторных источников. Второй набор содержит </w:t>
      </w:r>
      <w:proofErr w:type="spellStart"/>
      <w:r w:rsidRPr="001A4849">
        <w:rPr>
          <w:rFonts w:ascii="Times New Roman" w:eastAsia="Times New Roman" w:hAnsi="Times New Roman" w:cs="Times New Roman"/>
          <w:sz w:val="28"/>
          <w:szCs w:val="28"/>
          <w:lang w:val="ru-RU"/>
        </w:rPr>
        <w:t>uniform</w:t>
      </w:r>
      <w:proofErr w:type="spellEnd"/>
      <w:r w:rsidRPr="001A4849">
        <w:rPr>
          <w:rFonts w:ascii="Times New Roman" w:eastAsia="Times New Roman" w:hAnsi="Times New Roman" w:cs="Times New Roman"/>
          <w:sz w:val="28"/>
          <w:szCs w:val="28"/>
          <w:lang w:val="ru-RU"/>
        </w:rPr>
        <w:t xml:space="preserve">-буфер с данными модели, включая матрицу трансформации, альбедо, цвет блика и коэффициент блеска, и привязывается индивидуально к каждому объекту сцены. Такое разделение позволяет </w:t>
      </w:r>
      <w:proofErr w:type="spellStart"/>
      <w:r w:rsidRPr="001A4849">
        <w:rPr>
          <w:rFonts w:ascii="Times New Roman" w:eastAsia="Times New Roman" w:hAnsi="Times New Roman" w:cs="Times New Roman"/>
          <w:sz w:val="28"/>
          <w:szCs w:val="28"/>
          <w:lang w:val="ru-RU"/>
        </w:rPr>
        <w:t>отрисовывать</w:t>
      </w:r>
      <w:proofErr w:type="spellEnd"/>
      <w:r w:rsidRPr="001A4849">
        <w:rPr>
          <w:rFonts w:ascii="Times New Roman" w:eastAsia="Times New Roman" w:hAnsi="Times New Roman" w:cs="Times New Roman"/>
          <w:sz w:val="28"/>
          <w:szCs w:val="28"/>
          <w:lang w:val="ru-RU"/>
        </w:rPr>
        <w:t xml:space="preserve"> множество объектов без перезаписи общих данных сцены.</w:t>
      </w:r>
    </w:p>
    <w:p w14:paraId="21DFE80B" w14:textId="77777777" w:rsidR="001A4849" w:rsidRPr="001A4849" w:rsidRDefault="001A4849" w:rsidP="001A4849">
      <w:pPr>
        <w:rPr>
          <w:rFonts w:ascii="Times New Roman" w:eastAsia="Times New Roman" w:hAnsi="Times New Roman" w:cs="Times New Roman"/>
          <w:sz w:val="28"/>
          <w:szCs w:val="28"/>
          <w:lang w:val="ru-RU"/>
        </w:rPr>
      </w:pPr>
      <w:r w:rsidRPr="001A4849">
        <w:rPr>
          <w:rFonts w:ascii="Times New Roman" w:eastAsia="Times New Roman" w:hAnsi="Times New Roman" w:cs="Times New Roman"/>
          <w:sz w:val="28"/>
          <w:szCs w:val="28"/>
          <w:lang w:val="ru-RU"/>
        </w:rPr>
        <w:t xml:space="preserve">Визуализация источников света реализована через отдельный пул слотов, где каждая фигура, будь то куб для источника или каркасный конус для направления прожектора, получает собственный </w:t>
      </w:r>
      <w:proofErr w:type="spellStart"/>
      <w:r w:rsidRPr="001A4849">
        <w:rPr>
          <w:rFonts w:ascii="Times New Roman" w:eastAsia="Times New Roman" w:hAnsi="Times New Roman" w:cs="Times New Roman"/>
          <w:sz w:val="28"/>
          <w:szCs w:val="28"/>
          <w:lang w:val="ru-RU"/>
        </w:rPr>
        <w:t>uniform</w:t>
      </w:r>
      <w:proofErr w:type="spellEnd"/>
      <w:r w:rsidRPr="001A4849">
        <w:rPr>
          <w:rFonts w:ascii="Times New Roman" w:eastAsia="Times New Roman" w:hAnsi="Times New Roman" w:cs="Times New Roman"/>
          <w:sz w:val="28"/>
          <w:szCs w:val="28"/>
          <w:lang w:val="ru-RU"/>
        </w:rPr>
        <w:t xml:space="preserve">-буфер и набор дескрипторов, что исключает гонку данных при записи матриц моделей на процессоре. Переключение режима отрисовки осуществляется через </w:t>
      </w:r>
      <w:proofErr w:type="spellStart"/>
      <w:r w:rsidRPr="001A4849">
        <w:rPr>
          <w:rFonts w:ascii="Times New Roman" w:eastAsia="Times New Roman" w:hAnsi="Times New Roman" w:cs="Times New Roman"/>
          <w:sz w:val="28"/>
          <w:szCs w:val="28"/>
          <w:lang w:val="ru-RU"/>
        </w:rPr>
        <w:t>push-constants</w:t>
      </w:r>
      <w:proofErr w:type="spellEnd"/>
      <w:r w:rsidRPr="001A4849">
        <w:rPr>
          <w:rFonts w:ascii="Times New Roman" w:eastAsia="Times New Roman" w:hAnsi="Times New Roman" w:cs="Times New Roman"/>
          <w:sz w:val="28"/>
          <w:szCs w:val="28"/>
          <w:lang w:val="ru-RU"/>
        </w:rPr>
        <w:t xml:space="preserve">: флаг </w:t>
      </w:r>
      <w:proofErr w:type="spellStart"/>
      <w:r w:rsidRPr="001A4849">
        <w:rPr>
          <w:rFonts w:ascii="Times New Roman" w:eastAsia="Times New Roman" w:hAnsi="Times New Roman" w:cs="Times New Roman"/>
          <w:sz w:val="28"/>
          <w:szCs w:val="28"/>
          <w:lang w:val="ru-RU"/>
        </w:rPr>
        <w:t>unlit</w:t>
      </w:r>
      <w:proofErr w:type="spellEnd"/>
      <w:r w:rsidRPr="001A4849">
        <w:rPr>
          <w:rFonts w:ascii="Times New Roman" w:eastAsia="Times New Roman" w:hAnsi="Times New Roman" w:cs="Times New Roman"/>
          <w:sz w:val="28"/>
          <w:szCs w:val="28"/>
          <w:lang w:val="ru-RU"/>
        </w:rPr>
        <w:t xml:space="preserve"> передаётся напрямую в командный буфер и проверяется в начале фрагментного шейдера, позволяя одному шейдеру </w:t>
      </w:r>
      <w:r w:rsidRPr="001A4849">
        <w:rPr>
          <w:rFonts w:ascii="Times New Roman" w:eastAsia="Times New Roman" w:hAnsi="Times New Roman" w:cs="Times New Roman"/>
          <w:sz w:val="28"/>
          <w:szCs w:val="28"/>
          <w:lang w:val="ru-RU"/>
        </w:rPr>
        <w:lastRenderedPageBreak/>
        <w:t>обслуживать как основные объекты, так и фигуры визуализации без создания второго графического конвейера. Каркас конуса прожектора рисуется отдельным конвейером с топологией списка линий, поскольку топология примитивов фиксируется при создании конвейера и не может быть изменена динамически.</w:t>
      </w:r>
    </w:p>
    <w:p w14:paraId="0000002D" w14:textId="25D59FE6" w:rsidR="00493887" w:rsidRPr="003C1679" w:rsidRDefault="001A4849" w:rsidP="001A4849">
      <w:pPr>
        <w:rPr>
          <w:rFonts w:ascii="Times New Roman" w:eastAsia="Times New Roman" w:hAnsi="Times New Roman" w:cs="Times New Roman"/>
          <w:sz w:val="28"/>
          <w:szCs w:val="28"/>
          <w:lang w:val="ru-RU"/>
        </w:rPr>
      </w:pPr>
      <w:r w:rsidRPr="001A4849">
        <w:rPr>
          <w:rFonts w:ascii="Times New Roman" w:eastAsia="Times New Roman" w:hAnsi="Times New Roman" w:cs="Times New Roman"/>
          <w:sz w:val="28"/>
          <w:szCs w:val="28"/>
          <w:lang w:val="ru-RU"/>
        </w:rPr>
        <w:t xml:space="preserve">Траектория движения объектов задаётся параметрическими уравнениями лемнискаты Бернулли. Координата x вычисляется как a * </w:t>
      </w:r>
      <w:proofErr w:type="spellStart"/>
      <w:r w:rsidRPr="001A4849">
        <w:rPr>
          <w:rFonts w:ascii="Times New Roman" w:eastAsia="Times New Roman" w:hAnsi="Times New Roman" w:cs="Times New Roman"/>
          <w:sz w:val="28"/>
          <w:szCs w:val="28"/>
          <w:lang w:val="ru-RU"/>
        </w:rPr>
        <w:t>cos</w:t>
      </w:r>
      <w:proofErr w:type="spellEnd"/>
      <w:r w:rsidRPr="001A4849">
        <w:rPr>
          <w:rFonts w:ascii="Times New Roman" w:eastAsia="Times New Roman" w:hAnsi="Times New Roman" w:cs="Times New Roman"/>
          <w:sz w:val="28"/>
          <w:szCs w:val="28"/>
          <w:lang w:val="ru-RU"/>
        </w:rPr>
        <w:t xml:space="preserve">(t) / (1 + </w:t>
      </w:r>
      <w:proofErr w:type="spellStart"/>
      <w:r w:rsidRPr="001A4849">
        <w:rPr>
          <w:rFonts w:ascii="Times New Roman" w:eastAsia="Times New Roman" w:hAnsi="Times New Roman" w:cs="Times New Roman"/>
          <w:sz w:val="28"/>
          <w:szCs w:val="28"/>
          <w:lang w:val="ru-RU"/>
        </w:rPr>
        <w:t>sin</w:t>
      </w:r>
      <w:proofErr w:type="spellEnd"/>
      <w:r w:rsidRPr="001A4849">
        <w:rPr>
          <w:rFonts w:ascii="Times New Roman" w:eastAsia="Times New Roman" w:hAnsi="Times New Roman" w:cs="Times New Roman"/>
          <w:sz w:val="28"/>
          <w:szCs w:val="28"/>
          <w:lang w:val="ru-RU"/>
        </w:rPr>
        <w:t xml:space="preserve">(t)^2), а координата z как a * </w:t>
      </w:r>
      <w:proofErr w:type="spellStart"/>
      <w:r w:rsidRPr="001A4849">
        <w:rPr>
          <w:rFonts w:ascii="Times New Roman" w:eastAsia="Times New Roman" w:hAnsi="Times New Roman" w:cs="Times New Roman"/>
          <w:sz w:val="28"/>
          <w:szCs w:val="28"/>
          <w:lang w:val="ru-RU"/>
        </w:rPr>
        <w:t>sin</w:t>
      </w:r>
      <w:proofErr w:type="spellEnd"/>
      <w:r w:rsidRPr="001A4849">
        <w:rPr>
          <w:rFonts w:ascii="Times New Roman" w:eastAsia="Times New Roman" w:hAnsi="Times New Roman" w:cs="Times New Roman"/>
          <w:sz w:val="28"/>
          <w:szCs w:val="28"/>
          <w:lang w:val="ru-RU"/>
        </w:rPr>
        <w:t xml:space="preserve">(t) * </w:t>
      </w:r>
      <w:proofErr w:type="spellStart"/>
      <w:r w:rsidRPr="001A4849">
        <w:rPr>
          <w:rFonts w:ascii="Times New Roman" w:eastAsia="Times New Roman" w:hAnsi="Times New Roman" w:cs="Times New Roman"/>
          <w:sz w:val="28"/>
          <w:szCs w:val="28"/>
          <w:lang w:val="ru-RU"/>
        </w:rPr>
        <w:t>cos</w:t>
      </w:r>
      <w:proofErr w:type="spellEnd"/>
      <w:r w:rsidRPr="001A4849">
        <w:rPr>
          <w:rFonts w:ascii="Times New Roman" w:eastAsia="Times New Roman" w:hAnsi="Times New Roman" w:cs="Times New Roman"/>
          <w:sz w:val="28"/>
          <w:szCs w:val="28"/>
          <w:lang w:val="ru-RU"/>
        </w:rPr>
        <w:t xml:space="preserve">(t) / (1 + </w:t>
      </w:r>
      <w:proofErr w:type="spellStart"/>
      <w:r w:rsidRPr="001A4849">
        <w:rPr>
          <w:rFonts w:ascii="Times New Roman" w:eastAsia="Times New Roman" w:hAnsi="Times New Roman" w:cs="Times New Roman"/>
          <w:sz w:val="28"/>
          <w:szCs w:val="28"/>
          <w:lang w:val="ru-RU"/>
        </w:rPr>
        <w:t>sin</w:t>
      </w:r>
      <w:proofErr w:type="spellEnd"/>
      <w:r w:rsidRPr="001A4849">
        <w:rPr>
          <w:rFonts w:ascii="Times New Roman" w:eastAsia="Times New Roman" w:hAnsi="Times New Roman" w:cs="Times New Roman"/>
          <w:sz w:val="28"/>
          <w:szCs w:val="28"/>
          <w:lang w:val="ru-RU"/>
        </w:rPr>
        <w:t xml:space="preserve">(t)^2). Вертикальное покачивание по оси Y реализуется через синус удвоенной фазы. Все параметры камеры, источников света, материалов и объектов изменяются в реальном времени через интерфейс </w:t>
      </w:r>
      <w:proofErr w:type="spellStart"/>
      <w:r w:rsidRPr="001A4849">
        <w:rPr>
          <w:rFonts w:ascii="Times New Roman" w:eastAsia="Times New Roman" w:hAnsi="Times New Roman" w:cs="Times New Roman"/>
          <w:sz w:val="28"/>
          <w:szCs w:val="28"/>
          <w:lang w:val="ru-RU"/>
        </w:rPr>
        <w:t>ImGUI</w:t>
      </w:r>
      <w:proofErr w:type="spellEnd"/>
      <w:r w:rsidRPr="001A4849">
        <w:rPr>
          <w:rFonts w:ascii="Times New Roman" w:eastAsia="Times New Roman" w:hAnsi="Times New Roman" w:cs="Times New Roman"/>
          <w:sz w:val="28"/>
          <w:szCs w:val="28"/>
          <w:lang w:val="ru-RU"/>
        </w:rPr>
        <w:t>.</w:t>
      </w:r>
    </w:p>
    <w:p w14:paraId="00000030" w14:textId="61F69926" w:rsidR="00493887" w:rsidRDefault="00D40344" w:rsidP="002008ED">
      <w:pPr>
        <w:rPr>
          <w:rFonts w:ascii="Times New Roman" w:eastAsia="Times New Roman" w:hAnsi="Times New Roman" w:cs="Times New Roman"/>
          <w:noProof/>
          <w:sz w:val="28"/>
          <w:szCs w:val="28"/>
          <w:lang w:val="ru-RU"/>
        </w:rPr>
      </w:pPr>
      <w:r w:rsidRPr="003C1679">
        <w:rPr>
          <w:rFonts w:ascii="Times New Roman" w:eastAsia="Times New Roman" w:hAnsi="Times New Roman" w:cs="Times New Roman"/>
          <w:b/>
          <w:bCs/>
          <w:sz w:val="32"/>
          <w:szCs w:val="32"/>
          <w:lang w:val="ru-RU"/>
        </w:rPr>
        <w:t>Результаты</w:t>
      </w:r>
      <w:r w:rsidR="002008ED" w:rsidRPr="002008ED">
        <w:rPr>
          <w:noProof/>
          <w:lang w:val="ru-RU"/>
        </w:rPr>
        <w:t xml:space="preserve"> </w:t>
      </w:r>
    </w:p>
    <w:p w14:paraId="4C5E297C" w14:textId="65C7CDCE" w:rsidR="000E4AAD" w:rsidRDefault="000E4AAD" w:rsidP="002008ED">
      <w:pPr>
        <w:rPr>
          <w:noProof/>
          <w:lang w:val="ru-RU"/>
        </w:rPr>
      </w:pPr>
      <w:r w:rsidRPr="000E4AAD">
        <w:rPr>
          <w:noProof/>
          <w:lang w:val="ru-RU"/>
        </w:rPr>
        <w:drawing>
          <wp:inline distT="0" distB="0" distL="0" distR="0" wp14:anchorId="3D2F3E6A" wp14:editId="3BC77CAA">
            <wp:extent cx="5733415" cy="3192780"/>
            <wp:effectExtent l="0" t="0" r="63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3192780"/>
                    </a:xfrm>
                    <a:prstGeom prst="rect">
                      <a:avLst/>
                    </a:prstGeom>
                  </pic:spPr>
                </pic:pic>
              </a:graphicData>
            </a:graphic>
          </wp:inline>
        </w:drawing>
      </w:r>
    </w:p>
    <w:p w14:paraId="00000031" w14:textId="1165B3B5" w:rsidR="00493887" w:rsidRPr="00357551" w:rsidRDefault="002008ED" w:rsidP="00357551">
      <w:pPr>
        <w:jc w:val="center"/>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ru-RU"/>
        </w:rPr>
        <w:t xml:space="preserve">Рисунок 1. </w:t>
      </w:r>
      <w:r w:rsidR="00A832E3">
        <w:rPr>
          <w:rFonts w:ascii="Times New Roman" w:eastAsia="Times New Roman" w:hAnsi="Times New Roman" w:cs="Times New Roman"/>
          <w:bCs/>
          <w:sz w:val="28"/>
          <w:szCs w:val="28"/>
          <w:lang w:val="ru-RU"/>
        </w:rPr>
        <w:t>–</w:t>
      </w:r>
      <w:r>
        <w:rPr>
          <w:rFonts w:ascii="Times New Roman" w:eastAsia="Times New Roman" w:hAnsi="Times New Roman" w:cs="Times New Roman"/>
          <w:bCs/>
          <w:sz w:val="28"/>
          <w:szCs w:val="28"/>
          <w:lang w:val="ru-RU"/>
        </w:rPr>
        <w:t xml:space="preserve"> </w:t>
      </w:r>
      <w:r w:rsidR="000E4AAD" w:rsidRPr="000E4AAD">
        <w:rPr>
          <w:rFonts w:ascii="Times New Roman" w:eastAsia="Times New Roman" w:hAnsi="Times New Roman" w:cs="Times New Roman"/>
          <w:bCs/>
          <w:sz w:val="28"/>
          <w:szCs w:val="28"/>
          <w:lang w:val="ru-RU"/>
        </w:rPr>
        <w:t>Перспективная проекция с направленным, точечным и прожекторным источниками света, визуализация источников включена.</w:t>
      </w:r>
      <w:bookmarkStart w:id="0" w:name="_GoBack"/>
      <w:bookmarkEnd w:id="0"/>
    </w:p>
    <w:p w14:paraId="00000032" w14:textId="57A141A7" w:rsidR="00493887" w:rsidRPr="002008ED" w:rsidRDefault="00D40344">
      <w:pPr>
        <w:rPr>
          <w:rFonts w:ascii="Times New Roman" w:eastAsia="Times New Roman" w:hAnsi="Times New Roman" w:cs="Times New Roman"/>
          <w:b/>
          <w:bCs/>
          <w:sz w:val="32"/>
          <w:szCs w:val="32"/>
          <w:lang w:val="ru-RU"/>
        </w:rPr>
      </w:pPr>
      <w:r w:rsidRPr="002008ED">
        <w:rPr>
          <w:rFonts w:ascii="Times New Roman" w:eastAsia="Times New Roman" w:hAnsi="Times New Roman" w:cs="Times New Roman"/>
          <w:b/>
          <w:bCs/>
          <w:sz w:val="32"/>
          <w:szCs w:val="32"/>
          <w:lang w:val="ru-RU"/>
        </w:rPr>
        <w:t>Выводы</w:t>
      </w:r>
    </w:p>
    <w:p w14:paraId="27B507A1" w14:textId="77777777" w:rsidR="00C20742" w:rsidRPr="00C20742" w:rsidRDefault="00D40344" w:rsidP="00C20742">
      <w:pPr>
        <w:rPr>
          <w:rFonts w:ascii="Times New Roman" w:eastAsia="Times New Roman" w:hAnsi="Times New Roman" w:cs="Times New Roman"/>
          <w:sz w:val="28"/>
          <w:szCs w:val="28"/>
          <w:lang w:val="ru-RU"/>
        </w:rPr>
      </w:pPr>
      <w:r w:rsidRPr="002008ED">
        <w:rPr>
          <w:rFonts w:ascii="Times New Roman" w:eastAsia="Times New Roman" w:hAnsi="Times New Roman" w:cs="Times New Roman"/>
          <w:sz w:val="28"/>
          <w:szCs w:val="28"/>
          <w:lang w:val="ru-RU"/>
        </w:rPr>
        <w:tab/>
      </w:r>
      <w:r w:rsidR="00C20742" w:rsidRPr="00C20742">
        <w:rPr>
          <w:rFonts w:ascii="Times New Roman" w:eastAsia="Times New Roman" w:hAnsi="Times New Roman" w:cs="Times New Roman"/>
          <w:sz w:val="28"/>
          <w:szCs w:val="28"/>
          <w:lang w:val="ru-RU"/>
        </w:rPr>
        <w:t xml:space="preserve">В ходе работы я изучила модель освещения </w:t>
      </w:r>
      <w:proofErr w:type="spellStart"/>
      <w:r w:rsidR="00C20742" w:rsidRPr="00C20742">
        <w:rPr>
          <w:rFonts w:ascii="Times New Roman" w:eastAsia="Times New Roman" w:hAnsi="Times New Roman" w:cs="Times New Roman"/>
          <w:sz w:val="28"/>
          <w:szCs w:val="28"/>
          <w:lang w:val="ru-RU"/>
        </w:rPr>
        <w:t>Блинн-Фонга</w:t>
      </w:r>
      <w:proofErr w:type="spellEnd"/>
      <w:r w:rsidR="00C20742" w:rsidRPr="00C20742">
        <w:rPr>
          <w:rFonts w:ascii="Times New Roman" w:eastAsia="Times New Roman" w:hAnsi="Times New Roman" w:cs="Times New Roman"/>
          <w:sz w:val="28"/>
          <w:szCs w:val="28"/>
          <w:lang w:val="ru-RU"/>
        </w:rPr>
        <w:t xml:space="preserve"> и её реализацию в шейдерах </w:t>
      </w:r>
      <w:proofErr w:type="spellStart"/>
      <w:r w:rsidR="00C20742" w:rsidRPr="00C20742">
        <w:rPr>
          <w:rFonts w:ascii="Times New Roman" w:eastAsia="Times New Roman" w:hAnsi="Times New Roman" w:cs="Times New Roman"/>
          <w:sz w:val="28"/>
          <w:szCs w:val="28"/>
          <w:lang w:val="ru-RU"/>
        </w:rPr>
        <w:t>Vulkan</w:t>
      </w:r>
      <w:proofErr w:type="spellEnd"/>
      <w:r w:rsidR="00C20742" w:rsidRPr="00C20742">
        <w:rPr>
          <w:rFonts w:ascii="Times New Roman" w:eastAsia="Times New Roman" w:hAnsi="Times New Roman" w:cs="Times New Roman"/>
          <w:sz w:val="28"/>
          <w:szCs w:val="28"/>
          <w:lang w:val="ru-RU"/>
        </w:rPr>
        <w:t xml:space="preserve">, включая диффузную, </w:t>
      </w:r>
      <w:proofErr w:type="spellStart"/>
      <w:r w:rsidR="00C20742" w:rsidRPr="00C20742">
        <w:rPr>
          <w:rFonts w:ascii="Times New Roman" w:eastAsia="Times New Roman" w:hAnsi="Times New Roman" w:cs="Times New Roman"/>
          <w:sz w:val="28"/>
          <w:szCs w:val="28"/>
          <w:lang w:val="ru-RU"/>
        </w:rPr>
        <w:t>спекулярную</w:t>
      </w:r>
      <w:proofErr w:type="spellEnd"/>
      <w:r w:rsidR="00C20742" w:rsidRPr="00C20742">
        <w:rPr>
          <w:rFonts w:ascii="Times New Roman" w:eastAsia="Times New Roman" w:hAnsi="Times New Roman" w:cs="Times New Roman"/>
          <w:sz w:val="28"/>
          <w:szCs w:val="28"/>
          <w:lang w:val="ru-RU"/>
        </w:rPr>
        <w:t xml:space="preserve"> и </w:t>
      </w:r>
      <w:proofErr w:type="spellStart"/>
      <w:r w:rsidR="00C20742" w:rsidRPr="00C20742">
        <w:rPr>
          <w:rFonts w:ascii="Times New Roman" w:eastAsia="Times New Roman" w:hAnsi="Times New Roman" w:cs="Times New Roman"/>
          <w:sz w:val="28"/>
          <w:szCs w:val="28"/>
          <w:lang w:val="ru-RU"/>
        </w:rPr>
        <w:t>ambient</w:t>
      </w:r>
      <w:proofErr w:type="spellEnd"/>
      <w:r w:rsidR="00C20742" w:rsidRPr="00C20742">
        <w:rPr>
          <w:rFonts w:ascii="Times New Roman" w:eastAsia="Times New Roman" w:hAnsi="Times New Roman" w:cs="Times New Roman"/>
          <w:sz w:val="28"/>
          <w:szCs w:val="28"/>
          <w:lang w:val="ru-RU"/>
        </w:rPr>
        <w:t xml:space="preserve">-составляющие, а также затухание света по закону обратных квадратов и формирование мягких краёв прожектора через внутренний и внешний углы. Я освоила работу с </w:t>
      </w:r>
      <w:proofErr w:type="spellStart"/>
      <w:r w:rsidR="00C20742" w:rsidRPr="00C20742">
        <w:rPr>
          <w:rFonts w:ascii="Times New Roman" w:eastAsia="Times New Roman" w:hAnsi="Times New Roman" w:cs="Times New Roman"/>
          <w:sz w:val="28"/>
          <w:szCs w:val="28"/>
          <w:lang w:val="ru-RU"/>
        </w:rPr>
        <w:t>storage</w:t>
      </w:r>
      <w:proofErr w:type="spellEnd"/>
      <w:r w:rsidR="00C20742" w:rsidRPr="00C20742">
        <w:rPr>
          <w:rFonts w:ascii="Times New Roman" w:eastAsia="Times New Roman" w:hAnsi="Times New Roman" w:cs="Times New Roman"/>
          <w:sz w:val="28"/>
          <w:szCs w:val="28"/>
          <w:lang w:val="ru-RU"/>
        </w:rPr>
        <w:t xml:space="preserve">-буферами (std430) для передачи динамических массивов источников света в шейдер без задания фиксированного размера массива, что позволяет добавлять и удалять источники в реальном времени через интерфейс </w:t>
      </w:r>
      <w:proofErr w:type="spellStart"/>
      <w:r w:rsidR="00C20742" w:rsidRPr="00C20742">
        <w:rPr>
          <w:rFonts w:ascii="Times New Roman" w:eastAsia="Times New Roman" w:hAnsi="Times New Roman" w:cs="Times New Roman"/>
          <w:sz w:val="28"/>
          <w:szCs w:val="28"/>
          <w:lang w:val="ru-RU"/>
        </w:rPr>
        <w:t>ImGUI</w:t>
      </w:r>
      <w:proofErr w:type="spellEnd"/>
      <w:r w:rsidR="00C20742" w:rsidRPr="00C20742">
        <w:rPr>
          <w:rFonts w:ascii="Times New Roman" w:eastAsia="Times New Roman" w:hAnsi="Times New Roman" w:cs="Times New Roman"/>
          <w:sz w:val="28"/>
          <w:szCs w:val="28"/>
          <w:lang w:val="ru-RU"/>
        </w:rPr>
        <w:t>.</w:t>
      </w:r>
    </w:p>
    <w:p w14:paraId="66F276A4" w14:textId="77777777" w:rsidR="00C20742" w:rsidRPr="00C20742" w:rsidRDefault="00C20742" w:rsidP="00C20742">
      <w:pPr>
        <w:rPr>
          <w:rFonts w:ascii="Times New Roman" w:eastAsia="Times New Roman" w:hAnsi="Times New Roman" w:cs="Times New Roman"/>
          <w:sz w:val="28"/>
          <w:szCs w:val="28"/>
          <w:lang w:val="ru-RU"/>
        </w:rPr>
      </w:pPr>
      <w:r w:rsidRPr="00C20742">
        <w:rPr>
          <w:rFonts w:ascii="Times New Roman" w:eastAsia="Times New Roman" w:hAnsi="Times New Roman" w:cs="Times New Roman"/>
          <w:sz w:val="28"/>
          <w:szCs w:val="28"/>
          <w:lang w:val="ru-RU"/>
        </w:rPr>
        <w:lastRenderedPageBreak/>
        <w:t>Я разобралась с разделением данных сцены на два набора дескрипторов (</w:t>
      </w:r>
      <w:proofErr w:type="spellStart"/>
      <w:r w:rsidRPr="00C20742">
        <w:rPr>
          <w:rFonts w:ascii="Times New Roman" w:eastAsia="Times New Roman" w:hAnsi="Times New Roman" w:cs="Times New Roman"/>
          <w:sz w:val="28"/>
          <w:szCs w:val="28"/>
          <w:lang w:val="ru-RU"/>
        </w:rPr>
        <w:t>Set</w:t>
      </w:r>
      <w:proofErr w:type="spellEnd"/>
      <w:r w:rsidRPr="00C20742">
        <w:rPr>
          <w:rFonts w:ascii="Times New Roman" w:eastAsia="Times New Roman" w:hAnsi="Times New Roman" w:cs="Times New Roman"/>
          <w:sz w:val="28"/>
          <w:szCs w:val="28"/>
          <w:lang w:val="ru-RU"/>
        </w:rPr>
        <w:t xml:space="preserve"> 0 — общие параметры сцены и массивы источников, </w:t>
      </w:r>
      <w:proofErr w:type="spellStart"/>
      <w:r w:rsidRPr="00C20742">
        <w:rPr>
          <w:rFonts w:ascii="Times New Roman" w:eastAsia="Times New Roman" w:hAnsi="Times New Roman" w:cs="Times New Roman"/>
          <w:sz w:val="28"/>
          <w:szCs w:val="28"/>
          <w:lang w:val="ru-RU"/>
        </w:rPr>
        <w:t>Set</w:t>
      </w:r>
      <w:proofErr w:type="spellEnd"/>
      <w:r w:rsidRPr="00C20742">
        <w:rPr>
          <w:rFonts w:ascii="Times New Roman" w:eastAsia="Times New Roman" w:hAnsi="Times New Roman" w:cs="Times New Roman"/>
          <w:sz w:val="28"/>
          <w:szCs w:val="28"/>
          <w:lang w:val="ru-RU"/>
        </w:rPr>
        <w:t xml:space="preserve"> 1 — матрица модели и материал конкретного объекта), что является стандартным подходом для эффективной отрисовки множества объектов в </w:t>
      </w:r>
      <w:proofErr w:type="spellStart"/>
      <w:r w:rsidRPr="00C20742">
        <w:rPr>
          <w:rFonts w:ascii="Times New Roman" w:eastAsia="Times New Roman" w:hAnsi="Times New Roman" w:cs="Times New Roman"/>
          <w:sz w:val="28"/>
          <w:szCs w:val="28"/>
          <w:lang w:val="ru-RU"/>
        </w:rPr>
        <w:t>Vulkan</w:t>
      </w:r>
      <w:proofErr w:type="spellEnd"/>
      <w:r w:rsidRPr="00C20742">
        <w:rPr>
          <w:rFonts w:ascii="Times New Roman" w:eastAsia="Times New Roman" w:hAnsi="Times New Roman" w:cs="Times New Roman"/>
          <w:sz w:val="28"/>
          <w:szCs w:val="28"/>
          <w:lang w:val="ru-RU"/>
        </w:rPr>
        <w:t xml:space="preserve">. Также я изучила механизм </w:t>
      </w:r>
      <w:proofErr w:type="spellStart"/>
      <w:r w:rsidRPr="00C20742">
        <w:rPr>
          <w:rFonts w:ascii="Times New Roman" w:eastAsia="Times New Roman" w:hAnsi="Times New Roman" w:cs="Times New Roman"/>
          <w:sz w:val="28"/>
          <w:szCs w:val="28"/>
          <w:lang w:val="ru-RU"/>
        </w:rPr>
        <w:t>push-constants</w:t>
      </w:r>
      <w:proofErr w:type="spellEnd"/>
      <w:r w:rsidRPr="00C20742">
        <w:rPr>
          <w:rFonts w:ascii="Times New Roman" w:eastAsia="Times New Roman" w:hAnsi="Times New Roman" w:cs="Times New Roman"/>
          <w:sz w:val="28"/>
          <w:szCs w:val="28"/>
          <w:lang w:val="ru-RU"/>
        </w:rPr>
        <w:t xml:space="preserve"> как быстрый способ передачи небольших часто меняющихся данных (флаг </w:t>
      </w:r>
      <w:proofErr w:type="spellStart"/>
      <w:r w:rsidRPr="00C20742">
        <w:rPr>
          <w:rFonts w:ascii="Times New Roman" w:eastAsia="Times New Roman" w:hAnsi="Times New Roman" w:cs="Times New Roman"/>
          <w:sz w:val="28"/>
          <w:szCs w:val="28"/>
          <w:lang w:val="ru-RU"/>
        </w:rPr>
        <w:t>unlit</w:t>
      </w:r>
      <w:proofErr w:type="spellEnd"/>
      <w:r w:rsidRPr="00C20742">
        <w:rPr>
          <w:rFonts w:ascii="Times New Roman" w:eastAsia="Times New Roman" w:hAnsi="Times New Roman" w:cs="Times New Roman"/>
          <w:sz w:val="28"/>
          <w:szCs w:val="28"/>
          <w:lang w:val="ru-RU"/>
        </w:rPr>
        <w:t xml:space="preserve"> и цвет) напрямую через командный буфер без создания дополнительных буферов памяти.</w:t>
      </w:r>
    </w:p>
    <w:p w14:paraId="00000034" w14:textId="41E37F61" w:rsidR="00493887" w:rsidRPr="002008ED" w:rsidRDefault="00C20742" w:rsidP="00C20742">
      <w:pPr>
        <w:rPr>
          <w:rFonts w:ascii="Times New Roman" w:eastAsia="Times New Roman" w:hAnsi="Times New Roman" w:cs="Times New Roman"/>
          <w:sz w:val="28"/>
          <w:szCs w:val="28"/>
          <w:lang w:val="ru-RU"/>
        </w:rPr>
      </w:pPr>
      <w:r w:rsidRPr="00C20742">
        <w:rPr>
          <w:rFonts w:ascii="Times New Roman" w:eastAsia="Times New Roman" w:hAnsi="Times New Roman" w:cs="Times New Roman"/>
          <w:sz w:val="28"/>
          <w:szCs w:val="28"/>
          <w:lang w:val="ru-RU"/>
        </w:rPr>
        <w:t xml:space="preserve">Особое внимание я уделила процедурной генерации нормалей вершин через усреднение нормалей соседних граней — это позволяет получать гладкое освещение на </w:t>
      </w:r>
      <w:proofErr w:type="spellStart"/>
      <w:r w:rsidRPr="00C20742">
        <w:rPr>
          <w:rFonts w:ascii="Times New Roman" w:eastAsia="Times New Roman" w:hAnsi="Times New Roman" w:cs="Times New Roman"/>
          <w:sz w:val="28"/>
          <w:szCs w:val="28"/>
          <w:lang w:val="ru-RU"/>
        </w:rPr>
        <w:t>низкополигональных</w:t>
      </w:r>
      <w:proofErr w:type="spellEnd"/>
      <w:r w:rsidRPr="00C20742">
        <w:rPr>
          <w:rFonts w:ascii="Times New Roman" w:eastAsia="Times New Roman" w:hAnsi="Times New Roman" w:cs="Times New Roman"/>
          <w:sz w:val="28"/>
          <w:szCs w:val="28"/>
          <w:lang w:val="ru-RU"/>
        </w:rPr>
        <w:t xml:space="preserve"> моделях без артефактов. Я также реализовала визуализацию источников света с использованием отдельного </w:t>
      </w:r>
      <w:proofErr w:type="spellStart"/>
      <w:r w:rsidRPr="00C20742">
        <w:rPr>
          <w:rFonts w:ascii="Times New Roman" w:eastAsia="Times New Roman" w:hAnsi="Times New Roman" w:cs="Times New Roman"/>
          <w:sz w:val="28"/>
          <w:szCs w:val="28"/>
          <w:lang w:val="ru-RU"/>
        </w:rPr>
        <w:t>pipeline</w:t>
      </w:r>
      <w:proofErr w:type="spellEnd"/>
      <w:r w:rsidRPr="00C20742">
        <w:rPr>
          <w:rFonts w:ascii="Times New Roman" w:eastAsia="Times New Roman" w:hAnsi="Times New Roman" w:cs="Times New Roman"/>
          <w:sz w:val="28"/>
          <w:szCs w:val="28"/>
          <w:lang w:val="ru-RU"/>
        </w:rPr>
        <w:t xml:space="preserve"> для каркасных линий, что продемонстрировало различие в работе с топологиями примитивов в </w:t>
      </w:r>
      <w:proofErr w:type="spellStart"/>
      <w:r w:rsidRPr="00C20742">
        <w:rPr>
          <w:rFonts w:ascii="Times New Roman" w:eastAsia="Times New Roman" w:hAnsi="Times New Roman" w:cs="Times New Roman"/>
          <w:sz w:val="28"/>
          <w:szCs w:val="28"/>
          <w:lang w:val="ru-RU"/>
        </w:rPr>
        <w:t>Vulkan</w:t>
      </w:r>
      <w:proofErr w:type="spellEnd"/>
      <w:r w:rsidRPr="00C20742">
        <w:rPr>
          <w:rFonts w:ascii="Times New Roman" w:eastAsia="Times New Roman" w:hAnsi="Times New Roman" w:cs="Times New Roman"/>
          <w:sz w:val="28"/>
          <w:szCs w:val="28"/>
          <w:lang w:val="ru-RU"/>
        </w:rPr>
        <w:t xml:space="preserve">. </w:t>
      </w:r>
    </w:p>
    <w:sectPr w:rsidR="00493887" w:rsidRPr="002008E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B420730F-D4DD-4C99-B4CC-89FD480F22A3}"/>
  </w:font>
  <w:font w:name="Cambria">
    <w:panose1 w:val="02040503050406030204"/>
    <w:charset w:val="CC"/>
    <w:family w:val="roman"/>
    <w:pitch w:val="variable"/>
    <w:sig w:usb0="E00006FF" w:usb1="420024FF" w:usb2="02000000" w:usb3="00000000" w:csb0="0000019F" w:csb1="00000000"/>
    <w:embedRegular r:id="rId2" w:fontKey="{D9DB3799-7296-440E-AB9A-15A3886AD3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D21AD2"/>
    <w:multiLevelType w:val="multilevel"/>
    <w:tmpl w:val="4112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843619"/>
    <w:multiLevelType w:val="multilevel"/>
    <w:tmpl w:val="2188C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4D0690"/>
    <w:multiLevelType w:val="multilevel"/>
    <w:tmpl w:val="D888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186BCD"/>
    <w:multiLevelType w:val="hybridMultilevel"/>
    <w:tmpl w:val="D2F0F9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887"/>
    <w:rsid w:val="00030FAC"/>
    <w:rsid w:val="0003105A"/>
    <w:rsid w:val="000652BF"/>
    <w:rsid w:val="000E4AAD"/>
    <w:rsid w:val="00185B47"/>
    <w:rsid w:val="001A4849"/>
    <w:rsid w:val="002008ED"/>
    <w:rsid w:val="002A09F4"/>
    <w:rsid w:val="003454BF"/>
    <w:rsid w:val="00357551"/>
    <w:rsid w:val="003C1679"/>
    <w:rsid w:val="00493887"/>
    <w:rsid w:val="005538DD"/>
    <w:rsid w:val="00583F88"/>
    <w:rsid w:val="005D7183"/>
    <w:rsid w:val="005F7696"/>
    <w:rsid w:val="00652761"/>
    <w:rsid w:val="006A6D68"/>
    <w:rsid w:val="006E0BD8"/>
    <w:rsid w:val="00755EDC"/>
    <w:rsid w:val="00775C10"/>
    <w:rsid w:val="007876C7"/>
    <w:rsid w:val="00813D90"/>
    <w:rsid w:val="0090163C"/>
    <w:rsid w:val="00942436"/>
    <w:rsid w:val="009A3581"/>
    <w:rsid w:val="009F62D3"/>
    <w:rsid w:val="00A247B1"/>
    <w:rsid w:val="00A441D4"/>
    <w:rsid w:val="00A832E3"/>
    <w:rsid w:val="00AF076B"/>
    <w:rsid w:val="00B00721"/>
    <w:rsid w:val="00B065C1"/>
    <w:rsid w:val="00BA0585"/>
    <w:rsid w:val="00C20742"/>
    <w:rsid w:val="00C4782A"/>
    <w:rsid w:val="00CE11D5"/>
    <w:rsid w:val="00CF3E1E"/>
    <w:rsid w:val="00D40344"/>
    <w:rsid w:val="00D610BE"/>
    <w:rsid w:val="00ED0DB5"/>
    <w:rsid w:val="00F73022"/>
    <w:rsid w:val="00FA2AD0"/>
    <w:rsid w:val="00FF76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B16BA"/>
  <w15:docId w15:val="{F522C3B3-0B78-4C29-B503-ECAEF9C44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ru-RU"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character" w:styleId="a5">
    <w:name w:val="Strong"/>
    <w:basedOn w:val="a0"/>
    <w:uiPriority w:val="22"/>
    <w:qFormat/>
    <w:rsid w:val="00D40344"/>
    <w:rPr>
      <w:b/>
      <w:bCs/>
    </w:rPr>
  </w:style>
  <w:style w:type="paragraph" w:styleId="a6">
    <w:name w:val="Normal (Web)"/>
    <w:basedOn w:val="a"/>
    <w:uiPriority w:val="99"/>
    <w:semiHidden/>
    <w:unhideWhenUsed/>
    <w:rsid w:val="006E0BD8"/>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HTML">
    <w:name w:val="HTML Code"/>
    <w:basedOn w:val="a0"/>
    <w:uiPriority w:val="99"/>
    <w:semiHidden/>
    <w:unhideWhenUsed/>
    <w:rsid w:val="002A09F4"/>
    <w:rPr>
      <w:rFonts w:ascii="Courier New" w:eastAsia="Times New Roman" w:hAnsi="Courier New" w:cs="Courier New"/>
      <w:sz w:val="20"/>
      <w:szCs w:val="20"/>
    </w:rPr>
  </w:style>
  <w:style w:type="character" w:customStyle="1" w:styleId="math-inline">
    <w:name w:val="math-inline"/>
    <w:basedOn w:val="a0"/>
    <w:rsid w:val="002A09F4"/>
  </w:style>
  <w:style w:type="character" w:customStyle="1" w:styleId="qwen-markdown-text-node">
    <w:name w:val="qwen-markdown-text-node"/>
    <w:basedOn w:val="a0"/>
    <w:rsid w:val="0090163C"/>
  </w:style>
  <w:style w:type="paragraph" w:customStyle="1" w:styleId="qwen-markdown-list-item">
    <w:name w:val="qwen-markdown-list-item"/>
    <w:basedOn w:val="a"/>
    <w:rsid w:val="0090163C"/>
    <w:pPr>
      <w:spacing w:before="100" w:beforeAutospacing="1" w:after="100" w:afterAutospacing="1" w:line="240" w:lineRule="auto"/>
    </w:pPr>
    <w:rPr>
      <w:rFonts w:ascii="Times New Roman" w:eastAsia="Times New Roman" w:hAnsi="Times New Roman" w:cs="Times New Roman"/>
      <w:sz w:val="24"/>
      <w:szCs w:val="24"/>
      <w:lang w:val="ru-RU"/>
    </w:rPr>
  </w:style>
  <w:style w:type="paragraph" w:styleId="a7">
    <w:name w:val="List Paragraph"/>
    <w:basedOn w:val="a"/>
    <w:uiPriority w:val="34"/>
    <w:qFormat/>
    <w:rsid w:val="009424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691073">
      <w:bodyDiv w:val="1"/>
      <w:marLeft w:val="0"/>
      <w:marRight w:val="0"/>
      <w:marTop w:val="0"/>
      <w:marBottom w:val="0"/>
      <w:divBdr>
        <w:top w:val="none" w:sz="0" w:space="0" w:color="auto"/>
        <w:left w:val="none" w:sz="0" w:space="0" w:color="auto"/>
        <w:bottom w:val="none" w:sz="0" w:space="0" w:color="auto"/>
        <w:right w:val="none" w:sz="0" w:space="0" w:color="auto"/>
      </w:divBdr>
      <w:divsChild>
        <w:div w:id="1922717489">
          <w:marLeft w:val="0"/>
          <w:marRight w:val="0"/>
          <w:marTop w:val="0"/>
          <w:marBottom w:val="0"/>
          <w:divBdr>
            <w:top w:val="single" w:sz="2" w:space="0" w:color="E3E3E3"/>
            <w:left w:val="single" w:sz="2" w:space="0" w:color="E3E3E3"/>
            <w:bottom w:val="single" w:sz="2" w:space="0" w:color="E3E3E3"/>
            <w:right w:val="single" w:sz="2" w:space="0" w:color="E3E3E3"/>
          </w:divBdr>
        </w:div>
        <w:div w:id="163593676">
          <w:marLeft w:val="0"/>
          <w:marRight w:val="0"/>
          <w:marTop w:val="0"/>
          <w:marBottom w:val="0"/>
          <w:divBdr>
            <w:top w:val="single" w:sz="2" w:space="0" w:color="E3E3E3"/>
            <w:left w:val="single" w:sz="2" w:space="0" w:color="E3E3E3"/>
            <w:bottom w:val="single" w:sz="2" w:space="0" w:color="E3E3E3"/>
            <w:right w:val="single" w:sz="2" w:space="0" w:color="E3E3E3"/>
          </w:divBdr>
        </w:div>
        <w:div w:id="1335063047">
          <w:marLeft w:val="0"/>
          <w:marRight w:val="0"/>
          <w:marTop w:val="0"/>
          <w:marBottom w:val="0"/>
          <w:divBdr>
            <w:top w:val="single" w:sz="2" w:space="0" w:color="E3E3E3"/>
            <w:left w:val="single" w:sz="2" w:space="0" w:color="E3E3E3"/>
            <w:bottom w:val="single" w:sz="2" w:space="0" w:color="E3E3E3"/>
            <w:right w:val="single" w:sz="2" w:space="0" w:color="E3E3E3"/>
          </w:divBdr>
        </w:div>
        <w:div w:id="362950408">
          <w:marLeft w:val="0"/>
          <w:marRight w:val="0"/>
          <w:marTop w:val="0"/>
          <w:marBottom w:val="0"/>
          <w:divBdr>
            <w:top w:val="single" w:sz="2" w:space="0" w:color="E3E3E3"/>
            <w:left w:val="single" w:sz="2" w:space="0" w:color="E3E3E3"/>
            <w:bottom w:val="single" w:sz="2" w:space="0" w:color="E3E3E3"/>
            <w:right w:val="single" w:sz="2" w:space="0" w:color="E3E3E3"/>
          </w:divBdr>
        </w:div>
        <w:div w:id="1271815954">
          <w:marLeft w:val="0"/>
          <w:marRight w:val="0"/>
          <w:marTop w:val="0"/>
          <w:marBottom w:val="0"/>
          <w:divBdr>
            <w:top w:val="single" w:sz="2" w:space="0" w:color="E3E3E3"/>
            <w:left w:val="single" w:sz="2" w:space="0" w:color="E3E3E3"/>
            <w:bottom w:val="single" w:sz="2" w:space="0" w:color="E3E3E3"/>
            <w:right w:val="single" w:sz="2" w:space="0" w:color="E3E3E3"/>
          </w:divBdr>
        </w:div>
        <w:div w:id="12134232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6597629">
      <w:bodyDiv w:val="1"/>
      <w:marLeft w:val="0"/>
      <w:marRight w:val="0"/>
      <w:marTop w:val="0"/>
      <w:marBottom w:val="0"/>
      <w:divBdr>
        <w:top w:val="none" w:sz="0" w:space="0" w:color="auto"/>
        <w:left w:val="none" w:sz="0" w:space="0" w:color="auto"/>
        <w:bottom w:val="none" w:sz="0" w:space="0" w:color="auto"/>
        <w:right w:val="none" w:sz="0" w:space="0" w:color="auto"/>
      </w:divBdr>
      <w:divsChild>
        <w:div w:id="74211238">
          <w:marLeft w:val="0"/>
          <w:marRight w:val="0"/>
          <w:marTop w:val="0"/>
          <w:marBottom w:val="0"/>
          <w:divBdr>
            <w:top w:val="single" w:sz="2" w:space="0" w:color="E3E3E3"/>
            <w:left w:val="single" w:sz="2" w:space="0" w:color="E3E3E3"/>
            <w:bottom w:val="single" w:sz="2" w:space="0" w:color="E3E3E3"/>
            <w:right w:val="single" w:sz="2" w:space="0" w:color="E3E3E3"/>
          </w:divBdr>
        </w:div>
        <w:div w:id="2048412649">
          <w:marLeft w:val="0"/>
          <w:marRight w:val="0"/>
          <w:marTop w:val="0"/>
          <w:marBottom w:val="0"/>
          <w:divBdr>
            <w:top w:val="single" w:sz="2" w:space="0" w:color="E3E3E3"/>
            <w:left w:val="single" w:sz="2" w:space="0" w:color="E3E3E3"/>
            <w:bottom w:val="single" w:sz="2" w:space="0" w:color="E3E3E3"/>
            <w:right w:val="single" w:sz="2" w:space="0" w:color="E3E3E3"/>
          </w:divBdr>
        </w:div>
        <w:div w:id="1083649732">
          <w:marLeft w:val="0"/>
          <w:marRight w:val="0"/>
          <w:marTop w:val="0"/>
          <w:marBottom w:val="0"/>
          <w:divBdr>
            <w:top w:val="single" w:sz="2" w:space="0" w:color="E3E3E3"/>
            <w:left w:val="single" w:sz="2" w:space="0" w:color="E3E3E3"/>
            <w:bottom w:val="single" w:sz="2" w:space="0" w:color="E3E3E3"/>
            <w:right w:val="single" w:sz="2" w:space="0" w:color="E3E3E3"/>
          </w:divBdr>
        </w:div>
        <w:div w:id="1032000255">
          <w:marLeft w:val="0"/>
          <w:marRight w:val="0"/>
          <w:marTop w:val="0"/>
          <w:marBottom w:val="0"/>
          <w:divBdr>
            <w:top w:val="single" w:sz="2" w:space="0" w:color="E3E3E3"/>
            <w:left w:val="single" w:sz="2" w:space="0" w:color="E3E3E3"/>
            <w:bottom w:val="single" w:sz="2" w:space="0" w:color="E3E3E3"/>
            <w:right w:val="single" w:sz="2" w:space="0" w:color="E3E3E3"/>
          </w:divBdr>
        </w:div>
        <w:div w:id="1084062707">
          <w:marLeft w:val="0"/>
          <w:marRight w:val="0"/>
          <w:marTop w:val="0"/>
          <w:marBottom w:val="0"/>
          <w:divBdr>
            <w:top w:val="single" w:sz="2" w:space="0" w:color="E3E3E3"/>
            <w:left w:val="single" w:sz="2" w:space="0" w:color="E3E3E3"/>
            <w:bottom w:val="single" w:sz="2" w:space="0" w:color="E3E3E3"/>
            <w:right w:val="single" w:sz="2" w:space="0" w:color="E3E3E3"/>
          </w:divBdr>
        </w:div>
        <w:div w:id="14073430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0968467">
      <w:bodyDiv w:val="1"/>
      <w:marLeft w:val="0"/>
      <w:marRight w:val="0"/>
      <w:marTop w:val="0"/>
      <w:marBottom w:val="0"/>
      <w:divBdr>
        <w:top w:val="none" w:sz="0" w:space="0" w:color="auto"/>
        <w:left w:val="none" w:sz="0" w:space="0" w:color="auto"/>
        <w:bottom w:val="none" w:sz="0" w:space="0" w:color="auto"/>
        <w:right w:val="none" w:sz="0" w:space="0" w:color="auto"/>
      </w:divBdr>
    </w:div>
    <w:div w:id="1380127370">
      <w:bodyDiv w:val="1"/>
      <w:marLeft w:val="0"/>
      <w:marRight w:val="0"/>
      <w:marTop w:val="0"/>
      <w:marBottom w:val="0"/>
      <w:divBdr>
        <w:top w:val="none" w:sz="0" w:space="0" w:color="auto"/>
        <w:left w:val="none" w:sz="0" w:space="0" w:color="auto"/>
        <w:bottom w:val="none" w:sz="0" w:space="0" w:color="auto"/>
        <w:right w:val="none" w:sz="0" w:space="0" w:color="auto"/>
      </w:divBdr>
      <w:divsChild>
        <w:div w:id="1882397862">
          <w:marLeft w:val="0"/>
          <w:marRight w:val="0"/>
          <w:marTop w:val="0"/>
          <w:marBottom w:val="0"/>
          <w:divBdr>
            <w:top w:val="single" w:sz="2" w:space="0" w:color="E3E3E3"/>
            <w:left w:val="single" w:sz="2" w:space="0" w:color="E3E3E3"/>
            <w:bottom w:val="single" w:sz="2" w:space="0" w:color="E3E3E3"/>
            <w:right w:val="single" w:sz="2" w:space="0" w:color="E3E3E3"/>
          </w:divBdr>
        </w:div>
        <w:div w:id="162163130">
          <w:marLeft w:val="0"/>
          <w:marRight w:val="0"/>
          <w:marTop w:val="0"/>
          <w:marBottom w:val="0"/>
          <w:divBdr>
            <w:top w:val="single" w:sz="2" w:space="0" w:color="E3E3E3"/>
            <w:left w:val="single" w:sz="2" w:space="0" w:color="E3E3E3"/>
            <w:bottom w:val="single" w:sz="2" w:space="0" w:color="E3E3E3"/>
            <w:right w:val="single" w:sz="2" w:space="0" w:color="E3E3E3"/>
          </w:divBdr>
        </w:div>
        <w:div w:id="972639109">
          <w:marLeft w:val="0"/>
          <w:marRight w:val="0"/>
          <w:marTop w:val="0"/>
          <w:marBottom w:val="0"/>
          <w:divBdr>
            <w:top w:val="single" w:sz="2" w:space="0" w:color="E3E3E3"/>
            <w:left w:val="single" w:sz="2" w:space="0" w:color="E3E3E3"/>
            <w:bottom w:val="single" w:sz="2" w:space="0" w:color="E3E3E3"/>
            <w:right w:val="single" w:sz="2" w:space="0" w:color="E3E3E3"/>
          </w:divBdr>
        </w:div>
        <w:div w:id="1876695095">
          <w:marLeft w:val="0"/>
          <w:marRight w:val="0"/>
          <w:marTop w:val="0"/>
          <w:marBottom w:val="0"/>
          <w:divBdr>
            <w:top w:val="single" w:sz="2" w:space="0" w:color="E3E3E3"/>
            <w:left w:val="single" w:sz="2" w:space="0" w:color="E3E3E3"/>
            <w:bottom w:val="single" w:sz="2" w:space="0" w:color="E3E3E3"/>
            <w:right w:val="single" w:sz="2" w:space="0" w:color="E3E3E3"/>
          </w:divBdr>
        </w:div>
        <w:div w:id="1223635066">
          <w:marLeft w:val="0"/>
          <w:marRight w:val="0"/>
          <w:marTop w:val="0"/>
          <w:marBottom w:val="0"/>
          <w:divBdr>
            <w:top w:val="single" w:sz="2" w:space="0" w:color="E3E3E3"/>
            <w:left w:val="single" w:sz="2" w:space="0" w:color="E3E3E3"/>
            <w:bottom w:val="single" w:sz="2" w:space="0" w:color="E3E3E3"/>
            <w:right w:val="single" w:sz="2" w:space="0" w:color="E3E3E3"/>
          </w:divBdr>
        </w:div>
        <w:div w:id="1081829975">
          <w:marLeft w:val="0"/>
          <w:marRight w:val="0"/>
          <w:marTop w:val="0"/>
          <w:marBottom w:val="0"/>
          <w:divBdr>
            <w:top w:val="single" w:sz="2" w:space="0" w:color="E3E3E3"/>
            <w:left w:val="single" w:sz="2" w:space="0" w:color="E3E3E3"/>
            <w:bottom w:val="single" w:sz="2" w:space="0" w:color="E3E3E3"/>
            <w:right w:val="single" w:sz="2" w:space="0" w:color="E3E3E3"/>
          </w:divBdr>
        </w:div>
        <w:div w:id="1357275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1530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5F3FC-03B1-41AA-9BE7-163EE819E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6</Pages>
  <Words>1391</Words>
  <Characters>7935</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Irelix</cp:lastModifiedBy>
  <cp:revision>39</cp:revision>
  <dcterms:created xsi:type="dcterms:W3CDTF">2026-10-06T11:01:00Z</dcterms:created>
  <dcterms:modified xsi:type="dcterms:W3CDTF">2026-10-22T22:07:00Z</dcterms:modified>
</cp:coreProperties>
</file>