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D4ECB" w14:textId="77777777" w:rsidR="00CE5B4A" w:rsidRDefault="00CE5B4A">
      <w:pPr>
        <w:spacing w:line="487" w:lineRule="atLeast"/>
        <w:ind w:firstLine="400"/>
        <w:rPr>
          <w:sz w:val="20"/>
          <w:szCs w:val="20"/>
        </w:rPr>
      </w:pPr>
    </w:p>
    <w:p w14:paraId="4D14AC85" w14:textId="77777777" w:rsidR="00CE5B4A" w:rsidRDefault="00000000">
      <w:pPr>
        <w:spacing w:line="788" w:lineRule="atLeast"/>
        <w:ind w:firstLineChars="29" w:firstLine="93"/>
        <w:jc w:val="center"/>
        <w:rPr>
          <w:rFonts w:ascii="黑体" w:eastAsia="黑体" w:hAnsi="黑体"/>
          <w:sz w:val="32"/>
          <w:szCs w:val="32"/>
        </w:rPr>
      </w:pPr>
      <w:r>
        <w:rPr>
          <w:rFonts w:ascii="黑体" w:eastAsia="黑体" w:hAnsi="黑体" w:hint="eastAsia"/>
          <w:sz w:val="32"/>
          <w:szCs w:val="32"/>
        </w:rPr>
        <w:t>202</w:t>
      </w:r>
      <w:r>
        <w:rPr>
          <w:rFonts w:ascii="黑体" w:eastAsia="黑体" w:hAnsi="黑体"/>
          <w:sz w:val="32"/>
          <w:szCs w:val="32"/>
        </w:rPr>
        <w:t>5</w:t>
      </w:r>
      <w:r>
        <w:rPr>
          <w:rFonts w:ascii="黑体" w:eastAsia="黑体" w:hAnsi="黑体" w:hint="eastAsia"/>
          <w:sz w:val="32"/>
          <w:szCs w:val="32"/>
        </w:rPr>
        <w:t>年上海大学人工智能创新大赛</w:t>
      </w:r>
    </w:p>
    <w:p w14:paraId="2D2B3DF0" w14:textId="77777777" w:rsidR="00CE5B4A" w:rsidRDefault="00000000">
      <w:pPr>
        <w:spacing w:line="788" w:lineRule="atLeast"/>
        <w:ind w:firstLineChars="29" w:firstLine="197"/>
        <w:jc w:val="center"/>
        <w:rPr>
          <w:sz w:val="20"/>
          <w:szCs w:val="20"/>
        </w:rPr>
      </w:pPr>
      <w:r>
        <w:rPr>
          <w:rFonts w:ascii="隶书" w:eastAsia="隶书" w:hAnsi="隶书"/>
          <w:sz w:val="68"/>
          <w:szCs w:val="68"/>
        </w:rPr>
        <w:t>作品研究报告</w:t>
      </w:r>
    </w:p>
    <w:p w14:paraId="6EF3EEEF" w14:textId="77777777" w:rsidR="00CE5B4A" w:rsidRDefault="00CE5B4A">
      <w:pPr>
        <w:spacing w:line="487" w:lineRule="atLeast"/>
        <w:ind w:firstLine="400"/>
        <w:rPr>
          <w:sz w:val="20"/>
          <w:szCs w:val="20"/>
        </w:rPr>
      </w:pPr>
    </w:p>
    <w:p w14:paraId="1F22435B" w14:textId="77777777" w:rsidR="00CE5B4A" w:rsidRDefault="00CE5B4A">
      <w:pPr>
        <w:spacing w:line="487" w:lineRule="atLeast"/>
        <w:ind w:firstLine="400"/>
        <w:rPr>
          <w:sz w:val="20"/>
          <w:szCs w:val="20"/>
        </w:rPr>
      </w:pPr>
    </w:p>
    <w:p w14:paraId="007ECF8E" w14:textId="77777777" w:rsidR="00CE5B4A" w:rsidRDefault="00CE5B4A">
      <w:pPr>
        <w:spacing w:line="487" w:lineRule="atLeast"/>
        <w:ind w:firstLine="400"/>
        <w:rPr>
          <w:sz w:val="20"/>
          <w:szCs w:val="20"/>
        </w:rPr>
      </w:pPr>
    </w:p>
    <w:p w14:paraId="1BED37BB" w14:textId="77777777" w:rsidR="00CE5B4A" w:rsidRDefault="00000000">
      <w:pPr>
        <w:spacing w:line="476" w:lineRule="atLeast"/>
        <w:ind w:left="978" w:firstLineChars="0" w:firstLine="0"/>
        <w:rPr>
          <w:rFonts w:ascii="Times New Roman" w:eastAsia="楷体_GB2312" w:hAnsi="Times New Roman"/>
          <w:bCs/>
          <w:sz w:val="28"/>
          <w:szCs w:val="28"/>
          <w:u w:val="single"/>
        </w:rPr>
      </w:pPr>
      <w:r>
        <w:rPr>
          <w:rFonts w:ascii="楷体_GB2312" w:eastAsia="楷体_GB2312" w:hAnsi="楷体_GB2312"/>
          <w:b/>
          <w:sz w:val="28"/>
          <w:szCs w:val="28"/>
        </w:rPr>
        <w:t>作品名称：</w:t>
      </w:r>
      <w:r>
        <w:rPr>
          <w:rFonts w:ascii="Times New Roman" w:eastAsia="楷体_GB2312" w:hAnsi="Times New Roman" w:hint="eastAsia"/>
          <w:bCs/>
          <w:sz w:val="28"/>
          <w:szCs w:val="28"/>
          <w:u w:val="single"/>
        </w:rPr>
        <w:t>多智能体协同</w:t>
      </w:r>
      <w:r>
        <w:rPr>
          <w:rFonts w:ascii="Times New Roman" w:eastAsia="楷体_GB2312" w:hAnsi="Times New Roman" w:hint="eastAsia"/>
          <w:bCs/>
          <w:sz w:val="28"/>
          <w:szCs w:val="28"/>
          <w:u w:val="single"/>
        </w:rPr>
        <w:t>RAG</w:t>
      </w:r>
      <w:r>
        <w:rPr>
          <w:rFonts w:ascii="Times New Roman" w:eastAsia="楷体_GB2312" w:hAnsi="Times New Roman" w:hint="eastAsia"/>
          <w:bCs/>
          <w:sz w:val="28"/>
          <w:szCs w:val="28"/>
          <w:u w:val="single"/>
        </w:rPr>
        <w:t>增强角色扮演系统</w:t>
      </w:r>
    </w:p>
    <w:p w14:paraId="767FBCCD" w14:textId="77777777" w:rsidR="00CE5B4A" w:rsidRDefault="00000000">
      <w:pPr>
        <w:spacing w:line="476" w:lineRule="atLeast"/>
        <w:ind w:left="2238" w:firstLineChars="50" w:firstLine="140"/>
        <w:rPr>
          <w:sz w:val="20"/>
          <w:szCs w:val="20"/>
          <w:lang w:val="it-IT"/>
        </w:rPr>
      </w:pPr>
      <w:r>
        <w:rPr>
          <w:rFonts w:ascii="Times New Roman" w:eastAsia="楷体_GB2312" w:hAnsi="Times New Roman" w:hint="eastAsia"/>
          <w:bCs/>
          <w:sz w:val="28"/>
          <w:szCs w:val="28"/>
          <w:u w:val="single"/>
          <w:lang w:val="it-IT"/>
        </w:rPr>
        <w:t>Multi-in-O</w:t>
      </w:r>
      <w:r>
        <w:rPr>
          <w:rFonts w:ascii="Times New Roman" w:eastAsia="楷体_GB2312" w:hAnsi="Times New Roman"/>
          <w:bCs/>
          <w:sz w:val="28"/>
          <w:szCs w:val="28"/>
          <w:u w:val="single"/>
          <w:lang w:val="it-IT"/>
        </w:rPr>
        <w:t>n</w:t>
      </w:r>
      <w:r>
        <w:rPr>
          <w:rFonts w:ascii="Times New Roman" w:eastAsia="楷体_GB2312" w:hAnsi="Times New Roman" w:hint="eastAsia"/>
          <w:bCs/>
          <w:sz w:val="28"/>
          <w:szCs w:val="28"/>
          <w:u w:val="single"/>
          <w:lang w:val="it-IT"/>
        </w:rPr>
        <w:t>e</w:t>
      </w:r>
      <w:r>
        <w:rPr>
          <w:rFonts w:ascii="Times New Roman" w:eastAsia="楷体_GB2312" w:hAnsi="Times New Roman" w:hint="eastAsia"/>
          <w:bCs/>
          <w:sz w:val="28"/>
          <w:szCs w:val="28"/>
          <w:u w:val="single"/>
          <w:lang w:val="it-IT"/>
        </w:rPr>
        <w:t>（</w:t>
      </w:r>
      <w:r>
        <w:rPr>
          <w:rFonts w:ascii="Times New Roman" w:eastAsia="楷体_GB2312" w:hAnsi="Times New Roman" w:hint="eastAsia"/>
          <w:bCs/>
          <w:sz w:val="28"/>
          <w:szCs w:val="28"/>
          <w:u w:val="single"/>
          <w:lang w:val="it-IT"/>
        </w:rPr>
        <w:t>Mio</w:t>
      </w:r>
      <w:r>
        <w:rPr>
          <w:rFonts w:ascii="Times New Roman" w:eastAsia="楷体_GB2312" w:hAnsi="Times New Roman" w:hint="eastAsia"/>
          <w:bCs/>
          <w:sz w:val="28"/>
          <w:szCs w:val="28"/>
          <w:u w:val="single"/>
          <w:lang w:val="it-IT"/>
        </w:rPr>
        <w:t>）</w:t>
      </w:r>
    </w:p>
    <w:p w14:paraId="1D7AEED6" w14:textId="77777777" w:rsidR="00CE5B4A" w:rsidRDefault="00000000">
      <w:pPr>
        <w:spacing w:line="476" w:lineRule="atLeast"/>
        <w:ind w:firstLine="560"/>
        <w:rPr>
          <w:sz w:val="20"/>
          <w:szCs w:val="20"/>
        </w:rPr>
      </w:pPr>
      <w:r>
        <w:rPr>
          <w:rFonts w:ascii="楷体_GB2312" w:eastAsia="楷体_GB2312" w:hAnsi="楷体_GB2312"/>
          <w:b/>
          <w:sz w:val="28"/>
          <w:szCs w:val="28"/>
          <w:lang w:val="it-IT"/>
        </w:rPr>
        <w:t xml:space="preserve">   </w:t>
      </w:r>
      <w:r>
        <w:rPr>
          <w:rFonts w:ascii="楷体_GB2312" w:eastAsia="楷体_GB2312" w:hAnsi="楷体_GB2312" w:hint="eastAsia"/>
          <w:b/>
          <w:sz w:val="28"/>
          <w:szCs w:val="28"/>
        </w:rPr>
        <w:t>所在学院</w:t>
      </w:r>
      <w:r>
        <w:rPr>
          <w:rFonts w:ascii="楷体_GB2312" w:eastAsia="楷体_GB2312" w:hAnsi="楷体_GB2312"/>
          <w:b/>
          <w:sz w:val="28"/>
          <w:szCs w:val="28"/>
        </w:rPr>
        <w:t>：</w:t>
      </w:r>
      <w:r>
        <w:rPr>
          <w:rFonts w:ascii="楷体_GB2312" w:eastAsia="楷体_GB2312" w:hAnsi="楷体_GB2312" w:hint="eastAsia"/>
          <w:b/>
          <w:sz w:val="28"/>
          <w:szCs w:val="28"/>
          <w:u w:val="single"/>
        </w:rPr>
        <w:t xml:space="preserve"> </w:t>
      </w:r>
      <w:r>
        <w:rPr>
          <w:rFonts w:ascii="楷体_GB2312" w:eastAsia="楷体_GB2312" w:hAnsi="楷体_GB2312"/>
          <w:b/>
          <w:sz w:val="28"/>
          <w:szCs w:val="28"/>
          <w:u w:val="single"/>
        </w:rPr>
        <w:t xml:space="preserve">     </w:t>
      </w:r>
      <w:r>
        <w:rPr>
          <w:rFonts w:ascii="Times New Roman" w:eastAsia="楷体_GB2312" w:hAnsi="Times New Roman" w:hint="eastAsia"/>
          <w:bCs/>
          <w:sz w:val="28"/>
          <w:szCs w:val="28"/>
          <w:u w:val="single"/>
        </w:rPr>
        <w:t>机电工程与自动化学院</w:t>
      </w:r>
      <w:r>
        <w:rPr>
          <w:rFonts w:ascii="楷体_GB2312" w:eastAsia="楷体_GB2312" w:hAnsi="楷体_GB2312" w:hint="eastAsia"/>
          <w:b/>
          <w:sz w:val="28"/>
          <w:szCs w:val="28"/>
          <w:u w:val="single"/>
        </w:rPr>
        <w:t xml:space="preserve">            </w:t>
      </w:r>
    </w:p>
    <w:p w14:paraId="10294842" w14:textId="77777777" w:rsidR="00CE5B4A" w:rsidRDefault="00CE5B4A">
      <w:pPr>
        <w:spacing w:line="476" w:lineRule="atLeast"/>
        <w:ind w:firstLine="560"/>
        <w:rPr>
          <w:rFonts w:ascii="楷体_GB2312" w:eastAsia="楷体_GB2312" w:hAnsi="楷体_GB2312"/>
          <w:b/>
          <w:sz w:val="28"/>
          <w:szCs w:val="28"/>
        </w:rPr>
      </w:pPr>
    </w:p>
    <w:p w14:paraId="1AC5CE84" w14:textId="77777777" w:rsidR="00CE5B4A" w:rsidRDefault="00000000">
      <w:pPr>
        <w:spacing w:line="476" w:lineRule="atLeast"/>
        <w:ind w:firstLineChars="98" w:firstLine="274"/>
        <w:rPr>
          <w:sz w:val="20"/>
          <w:szCs w:val="20"/>
        </w:rPr>
      </w:pPr>
      <w:r>
        <w:rPr>
          <w:rFonts w:ascii="楷体_GB2312" w:eastAsia="楷体_GB2312" w:hAnsi="楷体_GB2312"/>
          <w:b/>
          <w:sz w:val="28"/>
          <w:szCs w:val="28"/>
        </w:rPr>
        <w:t xml:space="preserve">     申报者姓名：</w:t>
      </w:r>
      <w:r>
        <w:rPr>
          <w:rFonts w:ascii="楷体_GB2312" w:eastAsia="楷体_GB2312" w:hAnsi="楷体_GB2312" w:hint="eastAsia"/>
          <w:b/>
          <w:sz w:val="28"/>
          <w:szCs w:val="28"/>
          <w:u w:val="single"/>
        </w:rPr>
        <w:t xml:space="preserve"> </w:t>
      </w:r>
      <w:r>
        <w:rPr>
          <w:rFonts w:ascii="楷体_GB2312" w:eastAsia="楷体_GB2312" w:hAnsi="楷体_GB2312"/>
          <w:b/>
          <w:sz w:val="28"/>
          <w:szCs w:val="28"/>
          <w:u w:val="single"/>
        </w:rPr>
        <w:t xml:space="preserve">       </w:t>
      </w:r>
      <w:r>
        <w:rPr>
          <w:rFonts w:ascii="楷体_GB2312" w:eastAsia="楷体_GB2312" w:hAnsi="楷体_GB2312" w:hint="eastAsia"/>
          <w:b/>
          <w:sz w:val="28"/>
          <w:szCs w:val="28"/>
          <w:u w:val="single"/>
        </w:rPr>
        <w:t xml:space="preserve">冯思源               </w:t>
      </w:r>
      <w:r>
        <w:rPr>
          <w:rFonts w:ascii="楷体_GB2312" w:eastAsia="楷体_GB2312" w:hAnsi="楷体_GB2312"/>
          <w:b/>
          <w:sz w:val="28"/>
          <w:szCs w:val="28"/>
          <w:u w:val="single"/>
        </w:rPr>
        <w:t xml:space="preserve">        </w:t>
      </w:r>
      <w:r>
        <w:rPr>
          <w:sz w:val="20"/>
          <w:szCs w:val="20"/>
        </w:rPr>
        <w:t xml:space="preserve">    </w:t>
      </w:r>
    </w:p>
    <w:p w14:paraId="31905CD2" w14:textId="77777777" w:rsidR="00CE5B4A" w:rsidRDefault="00CE5B4A">
      <w:pPr>
        <w:spacing w:line="476" w:lineRule="atLeast"/>
        <w:ind w:firstLine="560"/>
        <w:rPr>
          <w:rFonts w:ascii="隶书" w:eastAsia="隶书" w:hAnsi="隶书"/>
          <w:sz w:val="28"/>
          <w:szCs w:val="28"/>
        </w:rPr>
      </w:pPr>
    </w:p>
    <w:p w14:paraId="0A45A6FB" w14:textId="77777777" w:rsidR="00CE5B4A" w:rsidRDefault="00CE5B4A">
      <w:pPr>
        <w:spacing w:line="476" w:lineRule="atLeast"/>
        <w:ind w:firstLine="560"/>
        <w:rPr>
          <w:rFonts w:ascii="隶书" w:eastAsia="隶书" w:hAnsi="隶书"/>
          <w:sz w:val="28"/>
          <w:szCs w:val="28"/>
        </w:rPr>
      </w:pPr>
    </w:p>
    <w:p w14:paraId="2D2391A0" w14:textId="77777777" w:rsidR="00CE5B4A" w:rsidRDefault="00CE5B4A">
      <w:pPr>
        <w:ind w:firstLineChars="0" w:firstLine="0"/>
        <w:jc w:val="center"/>
      </w:pPr>
    </w:p>
    <w:p w14:paraId="48966192" w14:textId="77777777" w:rsidR="00CE5B4A" w:rsidRDefault="00000000">
      <w:pPr>
        <w:ind w:firstLineChars="0" w:firstLine="0"/>
        <w:jc w:val="center"/>
        <w:rPr>
          <w:rFonts w:ascii="黑体" w:eastAsia="黑体" w:hAnsi="黑体"/>
          <w:b/>
          <w:sz w:val="32"/>
          <w:szCs w:val="32"/>
        </w:rPr>
      </w:pPr>
      <w:r>
        <w:rPr>
          <w:rFonts w:hint="eastAsia"/>
          <w:sz w:val="32"/>
          <w:szCs w:val="32"/>
        </w:rPr>
        <w:t>2</w:t>
      </w:r>
      <w:r>
        <w:rPr>
          <w:sz w:val="32"/>
          <w:szCs w:val="32"/>
        </w:rPr>
        <w:t>025</w:t>
      </w:r>
      <w:r>
        <w:rPr>
          <w:rFonts w:hint="eastAsia"/>
          <w:sz w:val="32"/>
          <w:szCs w:val="32"/>
        </w:rPr>
        <w:t>年</w:t>
      </w:r>
      <w:r>
        <w:rPr>
          <w:rFonts w:hint="eastAsia"/>
          <w:sz w:val="32"/>
          <w:szCs w:val="32"/>
        </w:rPr>
        <w:t>11</w:t>
      </w:r>
      <w:r>
        <w:rPr>
          <w:rFonts w:hint="eastAsia"/>
          <w:sz w:val="32"/>
          <w:szCs w:val="32"/>
        </w:rPr>
        <w:t>月</w:t>
      </w:r>
      <w:r>
        <w:rPr>
          <w:rFonts w:hint="eastAsia"/>
          <w:sz w:val="32"/>
          <w:szCs w:val="32"/>
        </w:rPr>
        <w:t>27</w:t>
      </w:r>
      <w:r>
        <w:rPr>
          <w:rFonts w:hint="eastAsia"/>
          <w:sz w:val="32"/>
          <w:szCs w:val="32"/>
        </w:rPr>
        <w:t>日</w:t>
      </w:r>
      <w:r>
        <w:br w:type="page"/>
      </w:r>
    </w:p>
    <w:p w14:paraId="4C29EB97" w14:textId="77777777" w:rsidR="00CE5B4A" w:rsidRDefault="00000000">
      <w:pPr>
        <w:ind w:firstLine="482"/>
        <w:rPr>
          <w:rFonts w:asciiTheme="minorEastAsia" w:hAnsiTheme="minorEastAsia"/>
          <w:b/>
          <w:szCs w:val="28"/>
        </w:rPr>
      </w:pPr>
      <w:r>
        <w:rPr>
          <w:rFonts w:asciiTheme="minorEastAsia" w:hAnsiTheme="minorEastAsia" w:hint="eastAsia"/>
          <w:b/>
          <w:szCs w:val="28"/>
        </w:rPr>
        <w:lastRenderedPageBreak/>
        <w:t>摘要：</w:t>
      </w:r>
    </w:p>
    <w:p w14:paraId="6E448C4E" w14:textId="77777777" w:rsidR="00815F51" w:rsidRDefault="00000000" w:rsidP="00815F51">
      <w:pPr>
        <w:ind w:firstLine="480"/>
      </w:pPr>
      <w:proofErr w:type="spellStart"/>
      <w:r>
        <w:rPr>
          <w:rFonts w:hint="eastAsia"/>
        </w:rPr>
        <w:t>Mul_in_ONE</w:t>
      </w:r>
      <w:proofErr w:type="spellEnd"/>
      <w:r>
        <w:rPr>
          <w:rFonts w:hint="eastAsia"/>
        </w:rPr>
        <w:t>（或</w:t>
      </w:r>
      <w:r>
        <w:rPr>
          <w:rFonts w:hint="eastAsia"/>
        </w:rPr>
        <w:t>Multi-in-One</w:t>
      </w:r>
      <w:r>
        <w:rPr>
          <w:rFonts w:hint="eastAsia"/>
        </w:rPr>
        <w:t>或</w:t>
      </w:r>
      <w:r>
        <w:rPr>
          <w:rFonts w:hint="eastAsia"/>
        </w:rPr>
        <w:t>Mio</w:t>
      </w:r>
      <w:r>
        <w:rPr>
          <w:rFonts w:hint="eastAsia"/>
        </w:rPr>
        <w:t>项目，以下统称</w:t>
      </w:r>
      <w:r>
        <w:rPr>
          <w:rFonts w:hint="eastAsia"/>
        </w:rPr>
        <w:t>Mio</w:t>
      </w:r>
      <w:r>
        <w:rPr>
          <w:rFonts w:hint="eastAsia"/>
        </w:rPr>
        <w:t>）</w:t>
      </w:r>
      <w:r w:rsidR="00815F51">
        <w:rPr>
          <w:rFonts w:hint="eastAsia"/>
        </w:rPr>
        <w:t>本项目面向单用户多角色互动与沉浸式角色扮演场景，设计并实现了一个以“角色一致性”为核心的多智能体对话系统</w:t>
      </w:r>
      <w:r w:rsidR="00815F51">
        <w:rPr>
          <w:rFonts w:hint="eastAsia"/>
        </w:rPr>
        <w:t xml:space="preserve"> Mio</w:t>
      </w:r>
      <w:r w:rsidR="00815F51">
        <w:rPr>
          <w:rFonts w:hint="eastAsia"/>
        </w:rPr>
        <w:t>。系统通过将角色背景和对话记忆向量化后存储在</w:t>
      </w:r>
      <w:r w:rsidR="00815F51">
        <w:rPr>
          <w:rFonts w:hint="eastAsia"/>
        </w:rPr>
        <w:t xml:space="preserve"> Milvus </w:t>
      </w:r>
      <w:r w:rsidR="00815F51">
        <w:rPr>
          <w:rFonts w:hint="eastAsia"/>
        </w:rPr>
        <w:t>向量库中，在需要时动态检索相关信息，从而减少传统长提示带来的</w:t>
      </w:r>
      <w:r w:rsidR="00815F51">
        <w:rPr>
          <w:rFonts w:hint="eastAsia"/>
        </w:rPr>
        <w:t xml:space="preserve"> Token </w:t>
      </w:r>
      <w:r w:rsidR="00815F51">
        <w:rPr>
          <w:rFonts w:hint="eastAsia"/>
        </w:rPr>
        <w:t>消耗，并有效提升角色行为的一致性。</w:t>
      </w:r>
    </w:p>
    <w:p w14:paraId="56C779E1" w14:textId="77777777" w:rsidR="00815F51" w:rsidRDefault="00815F51" w:rsidP="00815F51">
      <w:pPr>
        <w:ind w:firstLine="480"/>
      </w:pPr>
      <w:r>
        <w:rPr>
          <w:rFonts w:hint="eastAsia"/>
        </w:rPr>
        <w:t>在多角色协作方面，我们设计了一套基于“主动性、内容相关度、动态冷却和用户提及”的评分机制，用于自动决定每个智能体的发言顺序，使对话过程更加自然、流畅。系统后端基于</w:t>
      </w:r>
      <w:r>
        <w:rPr>
          <w:rFonts w:hint="eastAsia"/>
        </w:rPr>
        <w:t xml:space="preserve"> </w:t>
      </w:r>
      <w:proofErr w:type="spellStart"/>
      <w:r>
        <w:rPr>
          <w:rFonts w:hint="eastAsia"/>
        </w:rPr>
        <w:t>FastAPI</w:t>
      </w:r>
      <w:proofErr w:type="spellEnd"/>
      <w:r>
        <w:rPr>
          <w:rFonts w:hint="eastAsia"/>
        </w:rPr>
        <w:t xml:space="preserve"> </w:t>
      </w:r>
      <w:r>
        <w:rPr>
          <w:rFonts w:hint="eastAsia"/>
        </w:rPr>
        <w:t>搭建，集成</w:t>
      </w:r>
      <w:r>
        <w:rPr>
          <w:rFonts w:hint="eastAsia"/>
        </w:rPr>
        <w:t xml:space="preserve"> </w:t>
      </w:r>
      <w:proofErr w:type="spellStart"/>
      <w:r>
        <w:rPr>
          <w:rFonts w:hint="eastAsia"/>
        </w:rPr>
        <w:t>NeMo</w:t>
      </w:r>
      <w:proofErr w:type="spellEnd"/>
      <w:r>
        <w:rPr>
          <w:rFonts w:hint="eastAsia"/>
        </w:rPr>
        <w:t xml:space="preserve"> Agent Toolkit</w:t>
      </w:r>
      <w:r>
        <w:rPr>
          <w:rFonts w:hint="eastAsia"/>
        </w:rPr>
        <w:t>、</w:t>
      </w:r>
      <w:r>
        <w:rPr>
          <w:rFonts w:hint="eastAsia"/>
        </w:rPr>
        <w:t xml:space="preserve">Milvus </w:t>
      </w:r>
      <w:r>
        <w:rPr>
          <w:rFonts w:hint="eastAsia"/>
        </w:rPr>
        <w:t>和</w:t>
      </w:r>
      <w:r>
        <w:rPr>
          <w:rFonts w:hint="eastAsia"/>
        </w:rPr>
        <w:t xml:space="preserve"> PostgreSQL</w:t>
      </w:r>
      <w:r>
        <w:rPr>
          <w:rFonts w:hint="eastAsia"/>
        </w:rPr>
        <w:t>；前端采用</w:t>
      </w:r>
      <w:r>
        <w:rPr>
          <w:rFonts w:hint="eastAsia"/>
        </w:rPr>
        <w:t xml:space="preserve"> Vue3 + Quasar </w:t>
      </w:r>
      <w:r>
        <w:rPr>
          <w:rFonts w:hint="eastAsia"/>
        </w:rPr>
        <w:t>完成界面构建和实时交互。</w:t>
      </w:r>
    </w:p>
    <w:p w14:paraId="7F3FD99E" w14:textId="3D9B9C02" w:rsidR="00CE5B4A" w:rsidRDefault="00815F51" w:rsidP="00815F51">
      <w:pPr>
        <w:ind w:firstLine="480"/>
      </w:pPr>
      <w:r>
        <w:rPr>
          <w:rFonts w:hint="eastAsia"/>
        </w:rPr>
        <w:t>初步实验结果表明，该系统能够在角色一致性、调度公平性和响应效率方面取得良好的效果，为高校场景下的角色扮演、虚拟助手与教育互动类应用提供了一种可行的实现路径。</w:t>
      </w:r>
    </w:p>
    <w:p w14:paraId="4F8C7377" w14:textId="77777777" w:rsidR="00CE5B4A" w:rsidRDefault="00000000">
      <w:pPr>
        <w:ind w:firstLine="480"/>
      </w:pPr>
      <w:r>
        <w:rPr>
          <w:rFonts w:hint="eastAsia"/>
        </w:rPr>
        <w:t>此项目开发基本完成，本论文中非特殊说明的内容均已落地实现，代码仓库地址：</w:t>
      </w:r>
      <w:r>
        <w:t>https://github.com/KirisameLonnet/Mul_in_ONE</w:t>
      </w:r>
    </w:p>
    <w:p w14:paraId="5A3679D1" w14:textId="77777777" w:rsidR="00CE5B4A" w:rsidRDefault="00CE5B4A">
      <w:pPr>
        <w:ind w:firstLine="482"/>
        <w:rPr>
          <w:rFonts w:asciiTheme="minorEastAsia" w:hAnsiTheme="minorEastAsia"/>
          <w:b/>
          <w:szCs w:val="28"/>
        </w:rPr>
      </w:pPr>
    </w:p>
    <w:p w14:paraId="76EC1BBE" w14:textId="77777777" w:rsidR="00CE5B4A" w:rsidRDefault="00000000">
      <w:pPr>
        <w:ind w:firstLine="482"/>
        <w:rPr>
          <w:rFonts w:asciiTheme="minorEastAsia" w:hAnsiTheme="minorEastAsia"/>
          <w:b/>
          <w:szCs w:val="28"/>
        </w:rPr>
      </w:pPr>
      <w:r>
        <w:rPr>
          <w:rFonts w:asciiTheme="minorEastAsia" w:hAnsiTheme="minorEastAsia"/>
          <w:b/>
          <w:szCs w:val="28"/>
        </w:rPr>
        <w:t>关键字</w:t>
      </w:r>
      <w:r>
        <w:rPr>
          <w:rFonts w:asciiTheme="minorEastAsia" w:hAnsiTheme="minorEastAsia" w:hint="eastAsia"/>
          <w:b/>
          <w:szCs w:val="28"/>
        </w:rPr>
        <w:t>：</w:t>
      </w:r>
    </w:p>
    <w:p w14:paraId="5AF1398A" w14:textId="54AD92C1" w:rsidR="00CE5B4A" w:rsidRDefault="00000000">
      <w:pPr>
        <w:ind w:firstLine="480"/>
      </w:pPr>
      <w:r>
        <w:rPr>
          <w:rFonts w:hint="eastAsia"/>
        </w:rPr>
        <w:t>多智能体协作；检索增强生成（</w:t>
      </w:r>
      <w:r>
        <w:rPr>
          <w:rFonts w:hint="eastAsia"/>
        </w:rPr>
        <w:t>RAG</w:t>
      </w:r>
      <w:r>
        <w:rPr>
          <w:rFonts w:hint="eastAsia"/>
        </w:rPr>
        <w:t>）；</w:t>
      </w:r>
      <w:r>
        <w:rPr>
          <w:rFonts w:hint="eastAsia"/>
        </w:rPr>
        <w:t>Milvus</w:t>
      </w:r>
      <w:r>
        <w:rPr>
          <w:rFonts w:hint="eastAsia"/>
        </w:rPr>
        <w:t>向量数据库；工具函数调用；向量化模型工具；</w:t>
      </w:r>
      <w:r>
        <w:rPr>
          <w:rFonts w:hint="eastAsia"/>
        </w:rPr>
        <w:t>Ai</w:t>
      </w:r>
      <w:r>
        <w:rPr>
          <w:rFonts w:hint="eastAsia"/>
        </w:rPr>
        <w:t>角色扮演；上下文管理</w:t>
      </w:r>
    </w:p>
    <w:p w14:paraId="7339442A" w14:textId="77777777" w:rsidR="00CE5B4A" w:rsidRDefault="00CE5B4A">
      <w:pPr>
        <w:ind w:firstLine="480"/>
      </w:pPr>
    </w:p>
    <w:p w14:paraId="76F8E1B6" w14:textId="77777777" w:rsidR="00CE5B4A" w:rsidRDefault="00000000">
      <w:pPr>
        <w:ind w:firstLine="482"/>
        <w:rPr>
          <w:b/>
          <w:bCs/>
        </w:rPr>
      </w:pPr>
      <w:r>
        <w:rPr>
          <w:b/>
          <w:bCs/>
        </w:rPr>
        <w:t>Abstract:</w:t>
      </w:r>
    </w:p>
    <w:p w14:paraId="44F7F6E2" w14:textId="609F2725" w:rsidR="00CE5B4A" w:rsidRDefault="00000000" w:rsidP="00815F51">
      <w:pPr>
        <w:ind w:firstLine="480"/>
      </w:pPr>
      <w:proofErr w:type="spellStart"/>
      <w:r>
        <w:t>Mul_in_ONE</w:t>
      </w:r>
      <w:proofErr w:type="spellEnd"/>
      <w:r>
        <w:t> (also known as Multi-in-One, hereinafter referred to as Mio),</w:t>
      </w:r>
      <w:r w:rsidR="00815F51" w:rsidRPr="00815F51">
        <w:t xml:space="preserve"> This work proposes Mio, a persona-centric multi-agent dialogue system tailored for single-user multi-LLM group interactions and immersive role-playing scenarios. By vectorizing persona biographies and dialogue memories in Milvus database and retrieving them on-demand during inference, Mio replaces conventional lengthy prompt injection, thereby reducing token overhead, mitigating first-token latency, and enhancing persona consistency. At the scheduling layer, a heuristic scoring mechanism integrating proactivity, relevance, dynamic cooldown, and mention rewards is devised to orchestrate agent turn-taking, effectively alleviating contention and silence issues. The backend leverages </w:t>
      </w:r>
      <w:proofErr w:type="spellStart"/>
      <w:r w:rsidR="00815F51" w:rsidRPr="00815F51">
        <w:t>FastAPI</w:t>
      </w:r>
      <w:proofErr w:type="spellEnd"/>
      <w:r w:rsidR="00815F51" w:rsidRPr="00815F51">
        <w:t xml:space="preserve">, </w:t>
      </w:r>
      <w:proofErr w:type="spellStart"/>
      <w:r w:rsidR="00815F51" w:rsidRPr="00815F51">
        <w:t>NeMo</w:t>
      </w:r>
      <w:proofErr w:type="spellEnd"/>
      <w:r w:rsidR="00815F51" w:rsidRPr="00815F51">
        <w:t xml:space="preserve"> Agent Toolkit, Milvus, and PostgreSQL, while the frontend employs Vue3 and Quasar to enable multi-user isolation, dynamic API profile parsing, and WebSocket streaming. Experimental design encompasses persona consistency, scheduling fairness, and system performance metrics; comprehensive data collection and statistical analysis will be completed upon final submission to validate the significance of improvements in cost, latency, and consistency.</w:t>
      </w:r>
    </w:p>
    <w:p w14:paraId="77C70800" w14:textId="77777777" w:rsidR="00CE5B4A" w:rsidRDefault="00CE5B4A">
      <w:pPr>
        <w:ind w:firstLine="480"/>
      </w:pPr>
    </w:p>
    <w:p w14:paraId="298AE847" w14:textId="77777777" w:rsidR="00CE5B4A" w:rsidRDefault="00000000">
      <w:pPr>
        <w:ind w:firstLine="482"/>
        <w:rPr>
          <w:b/>
          <w:bCs/>
        </w:rPr>
      </w:pPr>
      <w:r>
        <w:rPr>
          <w:b/>
          <w:bCs/>
        </w:rPr>
        <w:t>Key words:</w:t>
      </w:r>
    </w:p>
    <w:p w14:paraId="50FDC46F" w14:textId="77777777" w:rsidR="00CE5B4A" w:rsidRDefault="00000000">
      <w:pPr>
        <w:ind w:firstLine="480"/>
      </w:pPr>
      <w:r>
        <w:t>Multi-Agent Collaboration; Retrieval-Augmented Generation (RAG); Milvus Vector Database; Function Calling; Embedding Models; SaaS Multi-Tenancy; AI Role-Playing; Context Management</w:t>
      </w:r>
    </w:p>
    <w:p w14:paraId="14B3B7CA" w14:textId="77777777" w:rsidR="00815F51" w:rsidRDefault="00815F51">
      <w:pPr>
        <w:spacing w:line="360" w:lineRule="auto"/>
        <w:ind w:firstLineChars="0" w:firstLine="0"/>
        <w:jc w:val="left"/>
        <w:rPr>
          <w:rFonts w:ascii="Times New Roman" w:hAnsi="Times New Roman" w:cs="Times New Roman"/>
          <w:b/>
          <w:szCs w:val="28"/>
        </w:rPr>
      </w:pPr>
    </w:p>
    <w:p w14:paraId="6F6A8CDE" w14:textId="77777777" w:rsidR="00CE5B4A" w:rsidRDefault="00CE5B4A">
      <w:pPr>
        <w:spacing w:before="240" w:line="259" w:lineRule="auto"/>
        <w:ind w:firstLineChars="0" w:firstLine="482"/>
        <w:jc w:val="center"/>
        <w:textAlignment w:val="auto"/>
      </w:pPr>
    </w:p>
    <w:sdt>
      <w:sdtPr>
        <w:rPr>
          <w:rFonts w:asciiTheme="minorHAnsi" w:eastAsiaTheme="minorEastAsia" w:hAnsiTheme="minorHAnsi" w:cstheme="minorBidi"/>
          <w:b w:val="0"/>
          <w:bCs w:val="0"/>
          <w:color w:val="auto"/>
          <w:kern w:val="2"/>
          <w:sz w:val="24"/>
          <w:szCs w:val="22"/>
        </w:rPr>
        <w:id w:val="-694775524"/>
        <w:docPartObj>
          <w:docPartGallery w:val="Table of Contents"/>
          <w:docPartUnique/>
        </w:docPartObj>
      </w:sdtPr>
      <w:sdtContent>
        <w:p w14:paraId="65AB0C52" w14:textId="77777777" w:rsidR="00CE5B4A" w:rsidRDefault="00000000">
          <w:pPr>
            <w:pStyle w:val="TOC"/>
          </w:pPr>
          <w:r>
            <w:t>目录</w:t>
          </w:r>
        </w:p>
        <w:p w14:paraId="404CB4EA" w14:textId="4F5E2DC2" w:rsidR="000F293B" w:rsidRDefault="00000000">
          <w:pPr>
            <w:pStyle w:val="TOC1"/>
            <w:tabs>
              <w:tab w:val="right" w:leader="dot" w:pos="8380"/>
            </w:tabs>
            <w:ind w:firstLine="402"/>
            <w:rPr>
              <w:rFonts w:cstheme="minorBidi"/>
              <w:b w:val="0"/>
              <w:bCs w:val="0"/>
              <w:caps w:val="0"/>
              <w:noProof/>
              <w:sz w:val="22"/>
              <w14:ligatures w14:val="standardContextual"/>
            </w:rPr>
          </w:pPr>
          <w:r>
            <w:fldChar w:fldCharType="begin"/>
          </w:r>
          <w:r>
            <w:rPr>
              <w:rStyle w:val="IndexLink"/>
              <w:webHidden/>
            </w:rPr>
            <w:instrText xml:space="preserve"> TOC \z \o "1-3" \u \h</w:instrText>
          </w:r>
          <w:r>
            <w:rPr>
              <w:rStyle w:val="IndexLink"/>
            </w:rPr>
            <w:fldChar w:fldCharType="separate"/>
          </w:r>
          <w:hyperlink w:anchor="_Toc216125944" w:history="1">
            <w:r w:rsidR="000F293B" w:rsidRPr="00F305F4">
              <w:rPr>
                <w:rStyle w:val="a4"/>
                <w:noProof/>
              </w:rPr>
              <w:t>1.</w:t>
            </w:r>
            <w:r w:rsidR="000F293B" w:rsidRPr="00F305F4">
              <w:rPr>
                <w:rStyle w:val="a4"/>
                <w:noProof/>
              </w:rPr>
              <w:t>引言</w:t>
            </w:r>
            <w:r w:rsidR="000F293B">
              <w:rPr>
                <w:noProof/>
                <w:webHidden/>
              </w:rPr>
              <w:tab/>
            </w:r>
            <w:r w:rsidR="000F293B">
              <w:rPr>
                <w:noProof/>
                <w:webHidden/>
              </w:rPr>
              <w:fldChar w:fldCharType="begin"/>
            </w:r>
            <w:r w:rsidR="000F293B">
              <w:rPr>
                <w:noProof/>
                <w:webHidden/>
              </w:rPr>
              <w:instrText xml:space="preserve"> PAGEREF _Toc216125944 \h </w:instrText>
            </w:r>
            <w:r w:rsidR="000F293B">
              <w:rPr>
                <w:noProof/>
                <w:webHidden/>
              </w:rPr>
            </w:r>
            <w:r w:rsidR="000F293B">
              <w:rPr>
                <w:noProof/>
                <w:webHidden/>
              </w:rPr>
              <w:fldChar w:fldCharType="separate"/>
            </w:r>
            <w:r w:rsidR="000F293B">
              <w:rPr>
                <w:noProof/>
                <w:webHidden/>
              </w:rPr>
              <w:t>1</w:t>
            </w:r>
            <w:r w:rsidR="000F293B">
              <w:rPr>
                <w:noProof/>
                <w:webHidden/>
              </w:rPr>
              <w:fldChar w:fldCharType="end"/>
            </w:r>
          </w:hyperlink>
        </w:p>
        <w:p w14:paraId="59C54182" w14:textId="6A438E82" w:rsidR="000F293B" w:rsidRDefault="000F293B">
          <w:pPr>
            <w:pStyle w:val="TOC2"/>
            <w:tabs>
              <w:tab w:val="right" w:leader="dot" w:pos="8380"/>
            </w:tabs>
            <w:ind w:firstLine="400"/>
            <w:rPr>
              <w:rFonts w:cstheme="minorBidi"/>
              <w:smallCaps w:val="0"/>
              <w:noProof/>
              <w:sz w:val="22"/>
              <w14:ligatures w14:val="standardContextual"/>
            </w:rPr>
          </w:pPr>
          <w:hyperlink w:anchor="_Toc216125945" w:history="1">
            <w:r w:rsidRPr="00F305F4">
              <w:rPr>
                <w:rStyle w:val="a4"/>
                <w:noProof/>
              </w:rPr>
              <w:t>1.1</w:t>
            </w:r>
            <w:r w:rsidRPr="00F305F4">
              <w:rPr>
                <w:rStyle w:val="a4"/>
                <w:noProof/>
              </w:rPr>
              <w:t>项目研究的背景及意义</w:t>
            </w:r>
            <w:r>
              <w:rPr>
                <w:noProof/>
                <w:webHidden/>
              </w:rPr>
              <w:tab/>
            </w:r>
            <w:r>
              <w:rPr>
                <w:noProof/>
                <w:webHidden/>
              </w:rPr>
              <w:fldChar w:fldCharType="begin"/>
            </w:r>
            <w:r>
              <w:rPr>
                <w:noProof/>
                <w:webHidden/>
              </w:rPr>
              <w:instrText xml:space="preserve"> PAGEREF _Toc216125945 \h </w:instrText>
            </w:r>
            <w:r>
              <w:rPr>
                <w:noProof/>
                <w:webHidden/>
              </w:rPr>
            </w:r>
            <w:r>
              <w:rPr>
                <w:noProof/>
                <w:webHidden/>
              </w:rPr>
              <w:fldChar w:fldCharType="separate"/>
            </w:r>
            <w:r>
              <w:rPr>
                <w:noProof/>
                <w:webHidden/>
              </w:rPr>
              <w:t>1</w:t>
            </w:r>
            <w:r>
              <w:rPr>
                <w:noProof/>
                <w:webHidden/>
              </w:rPr>
              <w:fldChar w:fldCharType="end"/>
            </w:r>
          </w:hyperlink>
        </w:p>
        <w:p w14:paraId="7F6F0EFC" w14:textId="050768EF" w:rsidR="000F293B" w:rsidRDefault="000F293B">
          <w:pPr>
            <w:pStyle w:val="TOC2"/>
            <w:tabs>
              <w:tab w:val="right" w:leader="dot" w:pos="8380"/>
            </w:tabs>
            <w:ind w:firstLine="400"/>
            <w:rPr>
              <w:rFonts w:cstheme="minorBidi"/>
              <w:smallCaps w:val="0"/>
              <w:noProof/>
              <w:sz w:val="22"/>
              <w14:ligatures w14:val="standardContextual"/>
            </w:rPr>
          </w:pPr>
          <w:hyperlink w:anchor="_Toc216125946" w:history="1">
            <w:r w:rsidRPr="00F305F4">
              <w:rPr>
                <w:rStyle w:val="a4"/>
                <w:noProof/>
              </w:rPr>
              <w:t>1.2</w:t>
            </w:r>
            <w:r w:rsidRPr="00F305F4">
              <w:rPr>
                <w:rStyle w:val="a4"/>
                <w:noProof/>
              </w:rPr>
              <w:t>项目研究主要内容与创新点</w:t>
            </w:r>
            <w:r>
              <w:rPr>
                <w:noProof/>
                <w:webHidden/>
              </w:rPr>
              <w:tab/>
            </w:r>
            <w:r>
              <w:rPr>
                <w:noProof/>
                <w:webHidden/>
              </w:rPr>
              <w:fldChar w:fldCharType="begin"/>
            </w:r>
            <w:r>
              <w:rPr>
                <w:noProof/>
                <w:webHidden/>
              </w:rPr>
              <w:instrText xml:space="preserve"> PAGEREF _Toc216125946 \h </w:instrText>
            </w:r>
            <w:r>
              <w:rPr>
                <w:noProof/>
                <w:webHidden/>
              </w:rPr>
            </w:r>
            <w:r>
              <w:rPr>
                <w:noProof/>
                <w:webHidden/>
              </w:rPr>
              <w:fldChar w:fldCharType="separate"/>
            </w:r>
            <w:r>
              <w:rPr>
                <w:noProof/>
                <w:webHidden/>
              </w:rPr>
              <w:t>1</w:t>
            </w:r>
            <w:r>
              <w:rPr>
                <w:noProof/>
                <w:webHidden/>
              </w:rPr>
              <w:fldChar w:fldCharType="end"/>
            </w:r>
          </w:hyperlink>
        </w:p>
        <w:p w14:paraId="629ED5ED" w14:textId="34785A29" w:rsidR="000F293B" w:rsidRDefault="000F293B">
          <w:pPr>
            <w:pStyle w:val="TOC1"/>
            <w:tabs>
              <w:tab w:val="right" w:leader="dot" w:pos="8380"/>
            </w:tabs>
            <w:ind w:firstLine="402"/>
            <w:rPr>
              <w:rFonts w:cstheme="minorBidi"/>
              <w:b w:val="0"/>
              <w:bCs w:val="0"/>
              <w:caps w:val="0"/>
              <w:noProof/>
              <w:sz w:val="22"/>
              <w14:ligatures w14:val="standardContextual"/>
            </w:rPr>
          </w:pPr>
          <w:hyperlink w:anchor="_Toc216125947" w:history="1">
            <w:r w:rsidRPr="00F305F4">
              <w:rPr>
                <w:rStyle w:val="a4"/>
                <w:noProof/>
              </w:rPr>
              <w:t>2.Mio-</w:t>
            </w:r>
            <w:r w:rsidRPr="00F305F4">
              <w:rPr>
                <w:rStyle w:val="a4"/>
                <w:noProof/>
              </w:rPr>
              <w:t>多智能体协同</w:t>
            </w:r>
            <w:r w:rsidRPr="00F305F4">
              <w:rPr>
                <w:rStyle w:val="a4"/>
                <w:noProof/>
              </w:rPr>
              <w:t>RAG</w:t>
            </w:r>
            <w:r w:rsidRPr="00F305F4">
              <w:rPr>
                <w:rStyle w:val="a4"/>
                <w:noProof/>
              </w:rPr>
              <w:t>增强角色扮演平台系统设计</w:t>
            </w:r>
            <w:r>
              <w:rPr>
                <w:noProof/>
                <w:webHidden/>
              </w:rPr>
              <w:tab/>
            </w:r>
            <w:r>
              <w:rPr>
                <w:noProof/>
                <w:webHidden/>
              </w:rPr>
              <w:fldChar w:fldCharType="begin"/>
            </w:r>
            <w:r>
              <w:rPr>
                <w:noProof/>
                <w:webHidden/>
              </w:rPr>
              <w:instrText xml:space="preserve"> PAGEREF _Toc216125947 \h </w:instrText>
            </w:r>
            <w:r>
              <w:rPr>
                <w:noProof/>
                <w:webHidden/>
              </w:rPr>
            </w:r>
            <w:r>
              <w:rPr>
                <w:noProof/>
                <w:webHidden/>
              </w:rPr>
              <w:fldChar w:fldCharType="separate"/>
            </w:r>
            <w:r>
              <w:rPr>
                <w:noProof/>
                <w:webHidden/>
              </w:rPr>
              <w:t>2</w:t>
            </w:r>
            <w:r>
              <w:rPr>
                <w:noProof/>
                <w:webHidden/>
              </w:rPr>
              <w:fldChar w:fldCharType="end"/>
            </w:r>
          </w:hyperlink>
        </w:p>
        <w:p w14:paraId="0281D306" w14:textId="72CE4F55" w:rsidR="000F293B" w:rsidRDefault="000F293B">
          <w:pPr>
            <w:pStyle w:val="TOC2"/>
            <w:tabs>
              <w:tab w:val="right" w:leader="dot" w:pos="8380"/>
            </w:tabs>
            <w:ind w:firstLine="400"/>
            <w:rPr>
              <w:rFonts w:cstheme="minorBidi"/>
              <w:smallCaps w:val="0"/>
              <w:noProof/>
              <w:sz w:val="22"/>
              <w14:ligatures w14:val="standardContextual"/>
            </w:rPr>
          </w:pPr>
          <w:hyperlink w:anchor="_Toc216125948" w:history="1">
            <w:r w:rsidRPr="00F305F4">
              <w:rPr>
                <w:rStyle w:val="a4"/>
                <w:noProof/>
              </w:rPr>
              <w:t>2.1 Mio</w:t>
            </w:r>
            <w:r w:rsidRPr="00F305F4">
              <w:rPr>
                <w:rStyle w:val="a4"/>
                <w:noProof/>
              </w:rPr>
              <w:t>平台整体设计方案</w:t>
            </w:r>
            <w:r>
              <w:rPr>
                <w:noProof/>
                <w:webHidden/>
              </w:rPr>
              <w:tab/>
            </w:r>
            <w:r>
              <w:rPr>
                <w:noProof/>
                <w:webHidden/>
              </w:rPr>
              <w:fldChar w:fldCharType="begin"/>
            </w:r>
            <w:r>
              <w:rPr>
                <w:noProof/>
                <w:webHidden/>
              </w:rPr>
              <w:instrText xml:space="preserve"> PAGEREF _Toc216125948 \h </w:instrText>
            </w:r>
            <w:r>
              <w:rPr>
                <w:noProof/>
                <w:webHidden/>
              </w:rPr>
            </w:r>
            <w:r>
              <w:rPr>
                <w:noProof/>
                <w:webHidden/>
              </w:rPr>
              <w:fldChar w:fldCharType="separate"/>
            </w:r>
            <w:r>
              <w:rPr>
                <w:noProof/>
                <w:webHidden/>
              </w:rPr>
              <w:t>2</w:t>
            </w:r>
            <w:r>
              <w:rPr>
                <w:noProof/>
                <w:webHidden/>
              </w:rPr>
              <w:fldChar w:fldCharType="end"/>
            </w:r>
          </w:hyperlink>
        </w:p>
        <w:p w14:paraId="49892C33" w14:textId="2911BB09" w:rsidR="000F293B" w:rsidRDefault="000F293B">
          <w:pPr>
            <w:pStyle w:val="TOC3"/>
            <w:tabs>
              <w:tab w:val="right" w:leader="dot" w:pos="8380"/>
            </w:tabs>
            <w:ind w:firstLine="400"/>
            <w:rPr>
              <w:rFonts w:cstheme="minorBidi"/>
              <w:i w:val="0"/>
              <w:iCs w:val="0"/>
              <w:noProof/>
              <w:sz w:val="22"/>
              <w14:ligatures w14:val="standardContextual"/>
            </w:rPr>
          </w:pPr>
          <w:hyperlink w:anchor="_Toc216125949" w:history="1">
            <w:r w:rsidRPr="00F305F4">
              <w:rPr>
                <w:rStyle w:val="a4"/>
                <w:noProof/>
              </w:rPr>
              <w:t xml:space="preserve">2.1.1 </w:t>
            </w:r>
            <w:r w:rsidRPr="00F305F4">
              <w:rPr>
                <w:rStyle w:val="a4"/>
                <w:noProof/>
              </w:rPr>
              <w:t>系统设计目标与约束原则</w:t>
            </w:r>
            <w:r>
              <w:rPr>
                <w:noProof/>
                <w:webHidden/>
              </w:rPr>
              <w:tab/>
            </w:r>
            <w:r>
              <w:rPr>
                <w:noProof/>
                <w:webHidden/>
              </w:rPr>
              <w:fldChar w:fldCharType="begin"/>
            </w:r>
            <w:r>
              <w:rPr>
                <w:noProof/>
                <w:webHidden/>
              </w:rPr>
              <w:instrText xml:space="preserve"> PAGEREF _Toc216125949 \h </w:instrText>
            </w:r>
            <w:r>
              <w:rPr>
                <w:noProof/>
                <w:webHidden/>
              </w:rPr>
            </w:r>
            <w:r>
              <w:rPr>
                <w:noProof/>
                <w:webHidden/>
              </w:rPr>
              <w:fldChar w:fldCharType="separate"/>
            </w:r>
            <w:r>
              <w:rPr>
                <w:noProof/>
                <w:webHidden/>
              </w:rPr>
              <w:t>2</w:t>
            </w:r>
            <w:r>
              <w:rPr>
                <w:noProof/>
                <w:webHidden/>
              </w:rPr>
              <w:fldChar w:fldCharType="end"/>
            </w:r>
          </w:hyperlink>
        </w:p>
        <w:p w14:paraId="2E718203" w14:textId="62E67EF3" w:rsidR="000F293B" w:rsidRDefault="000F293B">
          <w:pPr>
            <w:pStyle w:val="TOC3"/>
            <w:tabs>
              <w:tab w:val="right" w:leader="dot" w:pos="8380"/>
            </w:tabs>
            <w:ind w:firstLine="400"/>
            <w:rPr>
              <w:rFonts w:cstheme="minorBidi"/>
              <w:i w:val="0"/>
              <w:iCs w:val="0"/>
              <w:noProof/>
              <w:sz w:val="22"/>
              <w14:ligatures w14:val="standardContextual"/>
            </w:rPr>
          </w:pPr>
          <w:hyperlink w:anchor="_Toc216125950" w:history="1">
            <w:r w:rsidRPr="00F305F4">
              <w:rPr>
                <w:rStyle w:val="a4"/>
                <w:noProof/>
              </w:rPr>
              <w:t xml:space="preserve">2.1.2 </w:t>
            </w:r>
            <w:r w:rsidRPr="00F305F4">
              <w:rPr>
                <w:rStyle w:val="a4"/>
                <w:noProof/>
              </w:rPr>
              <w:t>系统总体逻辑架构</w:t>
            </w:r>
            <w:r>
              <w:rPr>
                <w:noProof/>
                <w:webHidden/>
              </w:rPr>
              <w:tab/>
            </w:r>
            <w:r>
              <w:rPr>
                <w:noProof/>
                <w:webHidden/>
              </w:rPr>
              <w:fldChar w:fldCharType="begin"/>
            </w:r>
            <w:r>
              <w:rPr>
                <w:noProof/>
                <w:webHidden/>
              </w:rPr>
              <w:instrText xml:space="preserve"> PAGEREF _Toc216125950 \h </w:instrText>
            </w:r>
            <w:r>
              <w:rPr>
                <w:noProof/>
                <w:webHidden/>
              </w:rPr>
            </w:r>
            <w:r>
              <w:rPr>
                <w:noProof/>
                <w:webHidden/>
              </w:rPr>
              <w:fldChar w:fldCharType="separate"/>
            </w:r>
            <w:r>
              <w:rPr>
                <w:noProof/>
                <w:webHidden/>
              </w:rPr>
              <w:t>3</w:t>
            </w:r>
            <w:r>
              <w:rPr>
                <w:noProof/>
                <w:webHidden/>
              </w:rPr>
              <w:fldChar w:fldCharType="end"/>
            </w:r>
          </w:hyperlink>
        </w:p>
        <w:p w14:paraId="539583A2" w14:textId="22DC923E" w:rsidR="000F293B" w:rsidRDefault="000F293B">
          <w:pPr>
            <w:pStyle w:val="TOC3"/>
            <w:tabs>
              <w:tab w:val="right" w:leader="dot" w:pos="8380"/>
            </w:tabs>
            <w:ind w:firstLine="400"/>
            <w:rPr>
              <w:rFonts w:cstheme="minorBidi"/>
              <w:i w:val="0"/>
              <w:iCs w:val="0"/>
              <w:noProof/>
              <w:sz w:val="22"/>
              <w14:ligatures w14:val="standardContextual"/>
            </w:rPr>
          </w:pPr>
          <w:hyperlink w:anchor="_Toc216125951" w:history="1">
            <w:r w:rsidRPr="00F305F4">
              <w:rPr>
                <w:rStyle w:val="a4"/>
                <w:noProof/>
              </w:rPr>
              <w:t xml:space="preserve">2.1.3 </w:t>
            </w:r>
            <w:r w:rsidRPr="00F305F4">
              <w:rPr>
                <w:rStyle w:val="a4"/>
                <w:noProof/>
              </w:rPr>
              <w:t>核心业务流转机制</w:t>
            </w:r>
            <w:r>
              <w:rPr>
                <w:noProof/>
                <w:webHidden/>
              </w:rPr>
              <w:tab/>
            </w:r>
            <w:r>
              <w:rPr>
                <w:noProof/>
                <w:webHidden/>
              </w:rPr>
              <w:fldChar w:fldCharType="begin"/>
            </w:r>
            <w:r>
              <w:rPr>
                <w:noProof/>
                <w:webHidden/>
              </w:rPr>
              <w:instrText xml:space="preserve"> PAGEREF _Toc216125951 \h </w:instrText>
            </w:r>
            <w:r>
              <w:rPr>
                <w:noProof/>
                <w:webHidden/>
              </w:rPr>
            </w:r>
            <w:r>
              <w:rPr>
                <w:noProof/>
                <w:webHidden/>
              </w:rPr>
              <w:fldChar w:fldCharType="separate"/>
            </w:r>
            <w:r>
              <w:rPr>
                <w:noProof/>
                <w:webHidden/>
              </w:rPr>
              <w:t>4</w:t>
            </w:r>
            <w:r>
              <w:rPr>
                <w:noProof/>
                <w:webHidden/>
              </w:rPr>
              <w:fldChar w:fldCharType="end"/>
            </w:r>
          </w:hyperlink>
        </w:p>
        <w:p w14:paraId="29E7AFD3" w14:textId="5B7A30E0" w:rsidR="000F293B" w:rsidRDefault="000F293B">
          <w:pPr>
            <w:pStyle w:val="TOC2"/>
            <w:tabs>
              <w:tab w:val="right" w:leader="dot" w:pos="8380"/>
            </w:tabs>
            <w:ind w:firstLine="400"/>
            <w:rPr>
              <w:rFonts w:cstheme="minorBidi"/>
              <w:smallCaps w:val="0"/>
              <w:noProof/>
              <w:sz w:val="22"/>
              <w14:ligatures w14:val="standardContextual"/>
            </w:rPr>
          </w:pPr>
          <w:hyperlink w:anchor="_Toc216125952" w:history="1">
            <w:r w:rsidRPr="00F305F4">
              <w:rPr>
                <w:rStyle w:val="a4"/>
                <w:noProof/>
              </w:rPr>
              <w:t>2.2 Mio</w:t>
            </w:r>
            <w:r w:rsidRPr="00F305F4">
              <w:rPr>
                <w:rStyle w:val="a4"/>
                <w:noProof/>
              </w:rPr>
              <w:t>平台核心架构设计</w:t>
            </w:r>
            <w:r>
              <w:rPr>
                <w:noProof/>
                <w:webHidden/>
              </w:rPr>
              <w:tab/>
            </w:r>
            <w:r>
              <w:rPr>
                <w:noProof/>
                <w:webHidden/>
              </w:rPr>
              <w:fldChar w:fldCharType="begin"/>
            </w:r>
            <w:r>
              <w:rPr>
                <w:noProof/>
                <w:webHidden/>
              </w:rPr>
              <w:instrText xml:space="preserve"> PAGEREF _Toc216125952 \h </w:instrText>
            </w:r>
            <w:r>
              <w:rPr>
                <w:noProof/>
                <w:webHidden/>
              </w:rPr>
            </w:r>
            <w:r>
              <w:rPr>
                <w:noProof/>
                <w:webHidden/>
              </w:rPr>
              <w:fldChar w:fldCharType="separate"/>
            </w:r>
            <w:r>
              <w:rPr>
                <w:noProof/>
                <w:webHidden/>
              </w:rPr>
              <w:t>4</w:t>
            </w:r>
            <w:r>
              <w:rPr>
                <w:noProof/>
                <w:webHidden/>
              </w:rPr>
              <w:fldChar w:fldCharType="end"/>
            </w:r>
          </w:hyperlink>
        </w:p>
        <w:p w14:paraId="3851008D" w14:textId="3B21C864" w:rsidR="000F293B" w:rsidRDefault="000F293B">
          <w:pPr>
            <w:pStyle w:val="TOC3"/>
            <w:tabs>
              <w:tab w:val="right" w:leader="dot" w:pos="8380"/>
            </w:tabs>
            <w:ind w:firstLine="400"/>
            <w:rPr>
              <w:rFonts w:cstheme="minorBidi"/>
              <w:i w:val="0"/>
              <w:iCs w:val="0"/>
              <w:noProof/>
              <w:sz w:val="22"/>
              <w14:ligatures w14:val="standardContextual"/>
            </w:rPr>
          </w:pPr>
          <w:hyperlink w:anchor="_Toc216125953" w:history="1">
            <w:r w:rsidRPr="00F305F4">
              <w:rPr>
                <w:rStyle w:val="a4"/>
                <w:noProof/>
              </w:rPr>
              <w:t xml:space="preserve">2.2.1 </w:t>
            </w:r>
            <w:r w:rsidRPr="00F305F4">
              <w:rPr>
                <w:rStyle w:val="a4"/>
                <w:noProof/>
              </w:rPr>
              <w:t>多智能体协同架构</w:t>
            </w:r>
            <w:r>
              <w:rPr>
                <w:noProof/>
                <w:webHidden/>
              </w:rPr>
              <w:tab/>
            </w:r>
            <w:r>
              <w:rPr>
                <w:noProof/>
                <w:webHidden/>
              </w:rPr>
              <w:fldChar w:fldCharType="begin"/>
            </w:r>
            <w:r>
              <w:rPr>
                <w:noProof/>
                <w:webHidden/>
              </w:rPr>
              <w:instrText xml:space="preserve"> PAGEREF _Toc216125953 \h </w:instrText>
            </w:r>
            <w:r>
              <w:rPr>
                <w:noProof/>
                <w:webHidden/>
              </w:rPr>
            </w:r>
            <w:r>
              <w:rPr>
                <w:noProof/>
                <w:webHidden/>
              </w:rPr>
              <w:fldChar w:fldCharType="separate"/>
            </w:r>
            <w:r>
              <w:rPr>
                <w:noProof/>
                <w:webHidden/>
              </w:rPr>
              <w:t>4</w:t>
            </w:r>
            <w:r>
              <w:rPr>
                <w:noProof/>
                <w:webHidden/>
              </w:rPr>
              <w:fldChar w:fldCharType="end"/>
            </w:r>
          </w:hyperlink>
        </w:p>
        <w:p w14:paraId="168F0554" w14:textId="2D07FEF3" w:rsidR="000F293B" w:rsidRDefault="000F293B">
          <w:pPr>
            <w:pStyle w:val="TOC3"/>
            <w:tabs>
              <w:tab w:val="right" w:leader="dot" w:pos="8380"/>
            </w:tabs>
            <w:ind w:firstLine="400"/>
            <w:rPr>
              <w:rFonts w:cstheme="minorBidi"/>
              <w:i w:val="0"/>
              <w:iCs w:val="0"/>
              <w:noProof/>
              <w:sz w:val="22"/>
              <w14:ligatures w14:val="standardContextual"/>
            </w:rPr>
          </w:pPr>
          <w:hyperlink w:anchor="_Toc216125954" w:history="1">
            <w:r w:rsidRPr="00F305F4">
              <w:rPr>
                <w:rStyle w:val="a4"/>
                <w:noProof/>
              </w:rPr>
              <w:t>2.2.2 RAG</w:t>
            </w:r>
            <w:r w:rsidRPr="00F305F4">
              <w:rPr>
                <w:rStyle w:val="a4"/>
                <w:noProof/>
              </w:rPr>
              <w:t>检索架构</w:t>
            </w:r>
            <w:r>
              <w:rPr>
                <w:noProof/>
                <w:webHidden/>
              </w:rPr>
              <w:tab/>
            </w:r>
            <w:r>
              <w:rPr>
                <w:noProof/>
                <w:webHidden/>
              </w:rPr>
              <w:fldChar w:fldCharType="begin"/>
            </w:r>
            <w:r>
              <w:rPr>
                <w:noProof/>
                <w:webHidden/>
              </w:rPr>
              <w:instrText xml:space="preserve"> PAGEREF _Toc216125954 \h </w:instrText>
            </w:r>
            <w:r>
              <w:rPr>
                <w:noProof/>
                <w:webHidden/>
              </w:rPr>
            </w:r>
            <w:r>
              <w:rPr>
                <w:noProof/>
                <w:webHidden/>
              </w:rPr>
              <w:fldChar w:fldCharType="separate"/>
            </w:r>
            <w:r>
              <w:rPr>
                <w:noProof/>
                <w:webHidden/>
              </w:rPr>
              <w:t>6</w:t>
            </w:r>
            <w:r>
              <w:rPr>
                <w:noProof/>
                <w:webHidden/>
              </w:rPr>
              <w:fldChar w:fldCharType="end"/>
            </w:r>
          </w:hyperlink>
        </w:p>
        <w:p w14:paraId="07CC34C5" w14:textId="0C605AAA" w:rsidR="000F293B" w:rsidRDefault="000F293B">
          <w:pPr>
            <w:pStyle w:val="TOC2"/>
            <w:tabs>
              <w:tab w:val="right" w:leader="dot" w:pos="8380"/>
            </w:tabs>
            <w:ind w:firstLine="400"/>
            <w:rPr>
              <w:rFonts w:cstheme="minorBidi"/>
              <w:smallCaps w:val="0"/>
              <w:noProof/>
              <w:sz w:val="22"/>
              <w14:ligatures w14:val="standardContextual"/>
            </w:rPr>
          </w:pPr>
          <w:hyperlink w:anchor="_Toc216125955" w:history="1">
            <w:r w:rsidRPr="00F305F4">
              <w:rPr>
                <w:rStyle w:val="a4"/>
                <w:noProof/>
              </w:rPr>
              <w:t>2.3 Mio</w:t>
            </w:r>
            <w:r w:rsidRPr="00F305F4">
              <w:rPr>
                <w:rStyle w:val="a4"/>
                <w:noProof/>
              </w:rPr>
              <w:t>平台软件架构设计</w:t>
            </w:r>
            <w:r>
              <w:rPr>
                <w:noProof/>
                <w:webHidden/>
              </w:rPr>
              <w:tab/>
            </w:r>
            <w:r>
              <w:rPr>
                <w:noProof/>
                <w:webHidden/>
              </w:rPr>
              <w:fldChar w:fldCharType="begin"/>
            </w:r>
            <w:r>
              <w:rPr>
                <w:noProof/>
                <w:webHidden/>
              </w:rPr>
              <w:instrText xml:space="preserve"> PAGEREF _Toc216125955 \h </w:instrText>
            </w:r>
            <w:r>
              <w:rPr>
                <w:noProof/>
                <w:webHidden/>
              </w:rPr>
            </w:r>
            <w:r>
              <w:rPr>
                <w:noProof/>
                <w:webHidden/>
              </w:rPr>
              <w:fldChar w:fldCharType="separate"/>
            </w:r>
            <w:r>
              <w:rPr>
                <w:noProof/>
                <w:webHidden/>
              </w:rPr>
              <w:t>7</w:t>
            </w:r>
            <w:r>
              <w:rPr>
                <w:noProof/>
                <w:webHidden/>
              </w:rPr>
              <w:fldChar w:fldCharType="end"/>
            </w:r>
          </w:hyperlink>
        </w:p>
        <w:p w14:paraId="40112775" w14:textId="24643F55" w:rsidR="000F293B" w:rsidRDefault="000F293B">
          <w:pPr>
            <w:pStyle w:val="TOC3"/>
            <w:tabs>
              <w:tab w:val="right" w:leader="dot" w:pos="8380"/>
            </w:tabs>
            <w:ind w:firstLine="400"/>
            <w:rPr>
              <w:rFonts w:cstheme="minorBidi"/>
              <w:i w:val="0"/>
              <w:iCs w:val="0"/>
              <w:noProof/>
              <w:sz w:val="22"/>
              <w14:ligatures w14:val="standardContextual"/>
            </w:rPr>
          </w:pPr>
          <w:hyperlink w:anchor="_Toc216125956" w:history="1">
            <w:r w:rsidRPr="00F305F4">
              <w:rPr>
                <w:rStyle w:val="a4"/>
                <w:noProof/>
              </w:rPr>
              <w:t xml:space="preserve">2.3.1 </w:t>
            </w:r>
            <w:r w:rsidRPr="00F305F4">
              <w:rPr>
                <w:rStyle w:val="a4"/>
                <w:noProof/>
              </w:rPr>
              <w:t>后端技术栈与服务实现</w:t>
            </w:r>
            <w:r>
              <w:rPr>
                <w:noProof/>
                <w:webHidden/>
              </w:rPr>
              <w:tab/>
            </w:r>
            <w:r>
              <w:rPr>
                <w:noProof/>
                <w:webHidden/>
              </w:rPr>
              <w:fldChar w:fldCharType="begin"/>
            </w:r>
            <w:r>
              <w:rPr>
                <w:noProof/>
                <w:webHidden/>
              </w:rPr>
              <w:instrText xml:space="preserve"> PAGEREF _Toc216125956 \h </w:instrText>
            </w:r>
            <w:r>
              <w:rPr>
                <w:noProof/>
                <w:webHidden/>
              </w:rPr>
            </w:r>
            <w:r>
              <w:rPr>
                <w:noProof/>
                <w:webHidden/>
              </w:rPr>
              <w:fldChar w:fldCharType="separate"/>
            </w:r>
            <w:r>
              <w:rPr>
                <w:noProof/>
                <w:webHidden/>
              </w:rPr>
              <w:t>8</w:t>
            </w:r>
            <w:r>
              <w:rPr>
                <w:noProof/>
                <w:webHidden/>
              </w:rPr>
              <w:fldChar w:fldCharType="end"/>
            </w:r>
          </w:hyperlink>
        </w:p>
        <w:p w14:paraId="6D238EB0" w14:textId="50B4D5C8" w:rsidR="000F293B" w:rsidRDefault="000F293B">
          <w:pPr>
            <w:pStyle w:val="TOC3"/>
            <w:tabs>
              <w:tab w:val="right" w:leader="dot" w:pos="8380"/>
            </w:tabs>
            <w:ind w:firstLine="400"/>
            <w:rPr>
              <w:rFonts w:cstheme="minorBidi"/>
              <w:i w:val="0"/>
              <w:iCs w:val="0"/>
              <w:noProof/>
              <w:sz w:val="22"/>
              <w14:ligatures w14:val="standardContextual"/>
            </w:rPr>
          </w:pPr>
          <w:hyperlink w:anchor="_Toc216125957" w:history="1">
            <w:r w:rsidRPr="00F305F4">
              <w:rPr>
                <w:rStyle w:val="a4"/>
                <w:noProof/>
              </w:rPr>
              <w:t xml:space="preserve">2.3.2 </w:t>
            </w:r>
            <w:r w:rsidRPr="00F305F4">
              <w:rPr>
                <w:rStyle w:val="a4"/>
                <w:noProof/>
              </w:rPr>
              <w:t>前端技术栈与交互实现</w:t>
            </w:r>
            <w:r>
              <w:rPr>
                <w:noProof/>
                <w:webHidden/>
              </w:rPr>
              <w:tab/>
            </w:r>
            <w:r>
              <w:rPr>
                <w:noProof/>
                <w:webHidden/>
              </w:rPr>
              <w:fldChar w:fldCharType="begin"/>
            </w:r>
            <w:r>
              <w:rPr>
                <w:noProof/>
                <w:webHidden/>
              </w:rPr>
              <w:instrText xml:space="preserve"> PAGEREF _Toc216125957 \h </w:instrText>
            </w:r>
            <w:r>
              <w:rPr>
                <w:noProof/>
                <w:webHidden/>
              </w:rPr>
            </w:r>
            <w:r>
              <w:rPr>
                <w:noProof/>
                <w:webHidden/>
              </w:rPr>
              <w:fldChar w:fldCharType="separate"/>
            </w:r>
            <w:r>
              <w:rPr>
                <w:noProof/>
                <w:webHidden/>
              </w:rPr>
              <w:t>8</w:t>
            </w:r>
            <w:r>
              <w:rPr>
                <w:noProof/>
                <w:webHidden/>
              </w:rPr>
              <w:fldChar w:fldCharType="end"/>
            </w:r>
          </w:hyperlink>
        </w:p>
        <w:p w14:paraId="0825F851" w14:textId="1F5B5DB5" w:rsidR="000F293B" w:rsidRDefault="000F293B">
          <w:pPr>
            <w:pStyle w:val="TOC3"/>
            <w:tabs>
              <w:tab w:val="right" w:leader="dot" w:pos="8380"/>
            </w:tabs>
            <w:ind w:firstLine="400"/>
            <w:rPr>
              <w:rFonts w:cstheme="minorBidi"/>
              <w:i w:val="0"/>
              <w:iCs w:val="0"/>
              <w:noProof/>
              <w:sz w:val="22"/>
              <w14:ligatures w14:val="standardContextual"/>
            </w:rPr>
          </w:pPr>
          <w:hyperlink w:anchor="_Toc216125958" w:history="1">
            <w:r w:rsidRPr="00F305F4">
              <w:rPr>
                <w:rStyle w:val="a4"/>
                <w:noProof/>
              </w:rPr>
              <w:t xml:space="preserve">2.3.3 </w:t>
            </w:r>
            <w:r w:rsidRPr="00F305F4">
              <w:rPr>
                <w:rStyle w:val="a4"/>
                <w:noProof/>
              </w:rPr>
              <w:t>结构化数据存储</w:t>
            </w:r>
            <w:r>
              <w:rPr>
                <w:noProof/>
                <w:webHidden/>
              </w:rPr>
              <w:tab/>
            </w:r>
            <w:r>
              <w:rPr>
                <w:noProof/>
                <w:webHidden/>
              </w:rPr>
              <w:fldChar w:fldCharType="begin"/>
            </w:r>
            <w:r>
              <w:rPr>
                <w:noProof/>
                <w:webHidden/>
              </w:rPr>
              <w:instrText xml:space="preserve"> PAGEREF _Toc216125958 \h </w:instrText>
            </w:r>
            <w:r>
              <w:rPr>
                <w:noProof/>
                <w:webHidden/>
              </w:rPr>
            </w:r>
            <w:r>
              <w:rPr>
                <w:noProof/>
                <w:webHidden/>
              </w:rPr>
              <w:fldChar w:fldCharType="separate"/>
            </w:r>
            <w:r>
              <w:rPr>
                <w:noProof/>
                <w:webHidden/>
              </w:rPr>
              <w:t>8</w:t>
            </w:r>
            <w:r>
              <w:rPr>
                <w:noProof/>
                <w:webHidden/>
              </w:rPr>
              <w:fldChar w:fldCharType="end"/>
            </w:r>
          </w:hyperlink>
        </w:p>
        <w:p w14:paraId="33B3F100" w14:textId="599FF9F2" w:rsidR="000F293B" w:rsidRDefault="000F293B">
          <w:pPr>
            <w:pStyle w:val="TOC3"/>
            <w:tabs>
              <w:tab w:val="right" w:leader="dot" w:pos="8380"/>
            </w:tabs>
            <w:ind w:firstLine="400"/>
            <w:rPr>
              <w:rFonts w:cstheme="minorBidi"/>
              <w:i w:val="0"/>
              <w:iCs w:val="0"/>
              <w:noProof/>
              <w:sz w:val="22"/>
              <w14:ligatures w14:val="standardContextual"/>
            </w:rPr>
          </w:pPr>
          <w:hyperlink w:anchor="_Toc216125959" w:history="1">
            <w:r w:rsidRPr="00F305F4">
              <w:rPr>
                <w:rStyle w:val="a4"/>
                <w:noProof/>
              </w:rPr>
              <w:t>2.3.4</w:t>
            </w:r>
            <w:r w:rsidRPr="00F305F4">
              <w:rPr>
                <w:rStyle w:val="a4"/>
                <w:noProof/>
              </w:rPr>
              <w:t>多用户与数据库配置架构</w:t>
            </w:r>
            <w:r>
              <w:rPr>
                <w:noProof/>
                <w:webHidden/>
              </w:rPr>
              <w:tab/>
            </w:r>
            <w:r>
              <w:rPr>
                <w:noProof/>
                <w:webHidden/>
              </w:rPr>
              <w:fldChar w:fldCharType="begin"/>
            </w:r>
            <w:r>
              <w:rPr>
                <w:noProof/>
                <w:webHidden/>
              </w:rPr>
              <w:instrText xml:space="preserve"> PAGEREF _Toc216125959 \h </w:instrText>
            </w:r>
            <w:r>
              <w:rPr>
                <w:noProof/>
                <w:webHidden/>
              </w:rPr>
            </w:r>
            <w:r>
              <w:rPr>
                <w:noProof/>
                <w:webHidden/>
              </w:rPr>
              <w:fldChar w:fldCharType="separate"/>
            </w:r>
            <w:r>
              <w:rPr>
                <w:noProof/>
                <w:webHidden/>
              </w:rPr>
              <w:t>9</w:t>
            </w:r>
            <w:r>
              <w:rPr>
                <w:noProof/>
                <w:webHidden/>
              </w:rPr>
              <w:fldChar w:fldCharType="end"/>
            </w:r>
          </w:hyperlink>
        </w:p>
        <w:p w14:paraId="193161F9" w14:textId="09372B56" w:rsidR="000F293B" w:rsidRDefault="000F293B">
          <w:pPr>
            <w:pStyle w:val="TOC2"/>
            <w:tabs>
              <w:tab w:val="right" w:leader="dot" w:pos="8380"/>
            </w:tabs>
            <w:ind w:firstLine="400"/>
            <w:rPr>
              <w:rFonts w:cstheme="minorBidi"/>
              <w:smallCaps w:val="0"/>
              <w:noProof/>
              <w:sz w:val="22"/>
              <w14:ligatures w14:val="standardContextual"/>
            </w:rPr>
          </w:pPr>
          <w:hyperlink w:anchor="_Toc216125960" w:history="1">
            <w:r w:rsidRPr="00F305F4">
              <w:rPr>
                <w:rStyle w:val="a4"/>
                <w:noProof/>
              </w:rPr>
              <w:t>2.4 Mio</w:t>
            </w:r>
            <w:r w:rsidRPr="00F305F4">
              <w:rPr>
                <w:rStyle w:val="a4"/>
                <w:noProof/>
              </w:rPr>
              <w:t>平台开发环境设计与搭建</w:t>
            </w:r>
            <w:r>
              <w:rPr>
                <w:noProof/>
                <w:webHidden/>
              </w:rPr>
              <w:tab/>
            </w:r>
            <w:r>
              <w:rPr>
                <w:noProof/>
                <w:webHidden/>
              </w:rPr>
              <w:fldChar w:fldCharType="begin"/>
            </w:r>
            <w:r>
              <w:rPr>
                <w:noProof/>
                <w:webHidden/>
              </w:rPr>
              <w:instrText xml:space="preserve"> PAGEREF _Toc216125960 \h </w:instrText>
            </w:r>
            <w:r>
              <w:rPr>
                <w:noProof/>
                <w:webHidden/>
              </w:rPr>
            </w:r>
            <w:r>
              <w:rPr>
                <w:noProof/>
                <w:webHidden/>
              </w:rPr>
              <w:fldChar w:fldCharType="separate"/>
            </w:r>
            <w:r>
              <w:rPr>
                <w:noProof/>
                <w:webHidden/>
              </w:rPr>
              <w:t>9</w:t>
            </w:r>
            <w:r>
              <w:rPr>
                <w:noProof/>
                <w:webHidden/>
              </w:rPr>
              <w:fldChar w:fldCharType="end"/>
            </w:r>
          </w:hyperlink>
        </w:p>
        <w:p w14:paraId="16884030" w14:textId="4DD2CDFA" w:rsidR="000F293B" w:rsidRDefault="000F293B">
          <w:pPr>
            <w:pStyle w:val="TOC3"/>
            <w:tabs>
              <w:tab w:val="right" w:leader="dot" w:pos="8380"/>
            </w:tabs>
            <w:ind w:firstLine="400"/>
            <w:rPr>
              <w:rFonts w:cstheme="minorBidi"/>
              <w:i w:val="0"/>
              <w:iCs w:val="0"/>
              <w:noProof/>
              <w:sz w:val="22"/>
              <w14:ligatures w14:val="standardContextual"/>
            </w:rPr>
          </w:pPr>
          <w:hyperlink w:anchor="_Toc216125961" w:history="1">
            <w:r w:rsidRPr="00F305F4">
              <w:rPr>
                <w:rStyle w:val="a4"/>
                <w:noProof/>
              </w:rPr>
              <w:t xml:space="preserve">2.4.1 </w:t>
            </w:r>
            <w:r w:rsidRPr="00F305F4">
              <w:rPr>
                <w:rStyle w:val="a4"/>
                <w:noProof/>
              </w:rPr>
              <w:t>基于</w:t>
            </w:r>
            <w:r w:rsidRPr="00F305F4">
              <w:rPr>
                <w:rStyle w:val="a4"/>
                <w:noProof/>
              </w:rPr>
              <w:t xml:space="preserve"> Nix </w:t>
            </w:r>
            <w:r w:rsidRPr="00F305F4">
              <w:rPr>
                <w:rStyle w:val="a4"/>
                <w:noProof/>
              </w:rPr>
              <w:t>的确定性环境构建</w:t>
            </w:r>
            <w:r>
              <w:rPr>
                <w:noProof/>
                <w:webHidden/>
              </w:rPr>
              <w:tab/>
            </w:r>
            <w:r>
              <w:rPr>
                <w:noProof/>
                <w:webHidden/>
              </w:rPr>
              <w:fldChar w:fldCharType="begin"/>
            </w:r>
            <w:r>
              <w:rPr>
                <w:noProof/>
                <w:webHidden/>
              </w:rPr>
              <w:instrText xml:space="preserve"> PAGEREF _Toc216125961 \h </w:instrText>
            </w:r>
            <w:r>
              <w:rPr>
                <w:noProof/>
                <w:webHidden/>
              </w:rPr>
            </w:r>
            <w:r>
              <w:rPr>
                <w:noProof/>
                <w:webHidden/>
              </w:rPr>
              <w:fldChar w:fldCharType="separate"/>
            </w:r>
            <w:r>
              <w:rPr>
                <w:noProof/>
                <w:webHidden/>
              </w:rPr>
              <w:t>9</w:t>
            </w:r>
            <w:r>
              <w:rPr>
                <w:noProof/>
                <w:webHidden/>
              </w:rPr>
              <w:fldChar w:fldCharType="end"/>
            </w:r>
          </w:hyperlink>
        </w:p>
        <w:p w14:paraId="041323CB" w14:textId="25AD0D19" w:rsidR="000F293B" w:rsidRDefault="000F293B">
          <w:pPr>
            <w:pStyle w:val="TOC3"/>
            <w:tabs>
              <w:tab w:val="right" w:leader="dot" w:pos="8380"/>
            </w:tabs>
            <w:ind w:firstLine="400"/>
            <w:rPr>
              <w:rFonts w:cstheme="minorBidi"/>
              <w:i w:val="0"/>
              <w:iCs w:val="0"/>
              <w:noProof/>
              <w:sz w:val="22"/>
              <w14:ligatures w14:val="standardContextual"/>
            </w:rPr>
          </w:pPr>
          <w:hyperlink w:anchor="_Toc216125962" w:history="1">
            <w:r w:rsidRPr="00F305F4">
              <w:rPr>
                <w:rStyle w:val="a4"/>
                <w:noProof/>
              </w:rPr>
              <w:t xml:space="preserve">2.4.2 </w:t>
            </w:r>
            <w:r w:rsidRPr="00F305F4">
              <w:rPr>
                <w:rStyle w:val="a4"/>
                <w:noProof/>
              </w:rPr>
              <w:t>后端依赖管理与虚拟环境</w:t>
            </w:r>
            <w:r w:rsidRPr="00F305F4">
              <w:rPr>
                <w:rStyle w:val="a4"/>
                <w:noProof/>
              </w:rPr>
              <w:t xml:space="preserve"> (uv)</w:t>
            </w:r>
            <w:r>
              <w:rPr>
                <w:noProof/>
                <w:webHidden/>
              </w:rPr>
              <w:tab/>
            </w:r>
            <w:r>
              <w:rPr>
                <w:noProof/>
                <w:webHidden/>
              </w:rPr>
              <w:fldChar w:fldCharType="begin"/>
            </w:r>
            <w:r>
              <w:rPr>
                <w:noProof/>
                <w:webHidden/>
              </w:rPr>
              <w:instrText xml:space="preserve"> PAGEREF _Toc216125962 \h </w:instrText>
            </w:r>
            <w:r>
              <w:rPr>
                <w:noProof/>
                <w:webHidden/>
              </w:rPr>
            </w:r>
            <w:r>
              <w:rPr>
                <w:noProof/>
                <w:webHidden/>
              </w:rPr>
              <w:fldChar w:fldCharType="separate"/>
            </w:r>
            <w:r>
              <w:rPr>
                <w:noProof/>
                <w:webHidden/>
              </w:rPr>
              <w:t>10</w:t>
            </w:r>
            <w:r>
              <w:rPr>
                <w:noProof/>
                <w:webHidden/>
              </w:rPr>
              <w:fldChar w:fldCharType="end"/>
            </w:r>
          </w:hyperlink>
        </w:p>
        <w:p w14:paraId="6D50D89E" w14:textId="70D26151" w:rsidR="000F293B" w:rsidRDefault="000F293B">
          <w:pPr>
            <w:pStyle w:val="TOC3"/>
            <w:tabs>
              <w:tab w:val="right" w:leader="dot" w:pos="8380"/>
            </w:tabs>
            <w:ind w:firstLine="400"/>
            <w:rPr>
              <w:rFonts w:cstheme="minorBidi"/>
              <w:i w:val="0"/>
              <w:iCs w:val="0"/>
              <w:noProof/>
              <w:sz w:val="22"/>
              <w14:ligatures w14:val="standardContextual"/>
            </w:rPr>
          </w:pPr>
          <w:hyperlink w:anchor="_Toc216125963" w:history="1">
            <w:r w:rsidRPr="00F305F4">
              <w:rPr>
                <w:rStyle w:val="a4"/>
                <w:noProof/>
              </w:rPr>
              <w:t xml:space="preserve">2.4.3 </w:t>
            </w:r>
            <w:r w:rsidRPr="00F305F4">
              <w:rPr>
                <w:rStyle w:val="a4"/>
                <w:noProof/>
              </w:rPr>
              <w:t>前端依赖管理与工程化构建</w:t>
            </w:r>
            <w:r w:rsidRPr="00F305F4">
              <w:rPr>
                <w:rStyle w:val="a4"/>
                <w:noProof/>
              </w:rPr>
              <w:t xml:space="preserve"> (npm + Vite)</w:t>
            </w:r>
            <w:r>
              <w:rPr>
                <w:noProof/>
                <w:webHidden/>
              </w:rPr>
              <w:tab/>
            </w:r>
            <w:r>
              <w:rPr>
                <w:noProof/>
                <w:webHidden/>
              </w:rPr>
              <w:fldChar w:fldCharType="begin"/>
            </w:r>
            <w:r>
              <w:rPr>
                <w:noProof/>
                <w:webHidden/>
              </w:rPr>
              <w:instrText xml:space="preserve"> PAGEREF _Toc216125963 \h </w:instrText>
            </w:r>
            <w:r>
              <w:rPr>
                <w:noProof/>
                <w:webHidden/>
              </w:rPr>
            </w:r>
            <w:r>
              <w:rPr>
                <w:noProof/>
                <w:webHidden/>
              </w:rPr>
              <w:fldChar w:fldCharType="separate"/>
            </w:r>
            <w:r>
              <w:rPr>
                <w:noProof/>
                <w:webHidden/>
              </w:rPr>
              <w:t>10</w:t>
            </w:r>
            <w:r>
              <w:rPr>
                <w:noProof/>
                <w:webHidden/>
              </w:rPr>
              <w:fldChar w:fldCharType="end"/>
            </w:r>
          </w:hyperlink>
        </w:p>
        <w:p w14:paraId="5193163D" w14:textId="74AB4D94" w:rsidR="000F293B" w:rsidRDefault="000F293B">
          <w:pPr>
            <w:pStyle w:val="TOC1"/>
            <w:tabs>
              <w:tab w:val="right" w:leader="dot" w:pos="8380"/>
            </w:tabs>
            <w:ind w:firstLine="402"/>
            <w:rPr>
              <w:rFonts w:cstheme="minorBidi"/>
              <w:b w:val="0"/>
              <w:bCs w:val="0"/>
              <w:caps w:val="0"/>
              <w:noProof/>
              <w:sz w:val="22"/>
              <w14:ligatures w14:val="standardContextual"/>
            </w:rPr>
          </w:pPr>
          <w:hyperlink w:anchor="_Toc216125964" w:history="1">
            <w:r w:rsidRPr="00F305F4">
              <w:rPr>
                <w:rStyle w:val="a4"/>
                <w:noProof/>
              </w:rPr>
              <w:t>3.Mio</w:t>
            </w:r>
            <w:r w:rsidRPr="00F305F4">
              <w:rPr>
                <w:rStyle w:val="a4"/>
                <w:noProof/>
              </w:rPr>
              <w:t>系统实验结果与分析</w:t>
            </w:r>
            <w:r>
              <w:rPr>
                <w:noProof/>
                <w:webHidden/>
              </w:rPr>
              <w:tab/>
            </w:r>
            <w:r>
              <w:rPr>
                <w:noProof/>
                <w:webHidden/>
              </w:rPr>
              <w:fldChar w:fldCharType="begin"/>
            </w:r>
            <w:r>
              <w:rPr>
                <w:noProof/>
                <w:webHidden/>
              </w:rPr>
              <w:instrText xml:space="preserve"> PAGEREF _Toc216125964 \h </w:instrText>
            </w:r>
            <w:r>
              <w:rPr>
                <w:noProof/>
                <w:webHidden/>
              </w:rPr>
            </w:r>
            <w:r>
              <w:rPr>
                <w:noProof/>
                <w:webHidden/>
              </w:rPr>
              <w:fldChar w:fldCharType="separate"/>
            </w:r>
            <w:r>
              <w:rPr>
                <w:noProof/>
                <w:webHidden/>
              </w:rPr>
              <w:t>10</w:t>
            </w:r>
            <w:r>
              <w:rPr>
                <w:noProof/>
                <w:webHidden/>
              </w:rPr>
              <w:fldChar w:fldCharType="end"/>
            </w:r>
          </w:hyperlink>
        </w:p>
        <w:p w14:paraId="12C91122" w14:textId="30FD97F0" w:rsidR="000F293B" w:rsidRDefault="000F293B">
          <w:pPr>
            <w:pStyle w:val="TOC2"/>
            <w:tabs>
              <w:tab w:val="right" w:leader="dot" w:pos="8380"/>
            </w:tabs>
            <w:ind w:firstLine="400"/>
            <w:rPr>
              <w:rFonts w:cstheme="minorBidi"/>
              <w:smallCaps w:val="0"/>
              <w:noProof/>
              <w:sz w:val="22"/>
              <w14:ligatures w14:val="standardContextual"/>
            </w:rPr>
          </w:pPr>
          <w:hyperlink w:anchor="_Toc216125965" w:history="1">
            <w:r w:rsidRPr="00F305F4">
              <w:rPr>
                <w:rStyle w:val="a4"/>
                <w:noProof/>
              </w:rPr>
              <w:t xml:space="preserve">3.1 </w:t>
            </w:r>
            <w:r w:rsidRPr="00F305F4">
              <w:rPr>
                <w:rStyle w:val="a4"/>
                <w:noProof/>
              </w:rPr>
              <w:t>实验设计与方法论</w:t>
            </w:r>
            <w:r>
              <w:rPr>
                <w:noProof/>
                <w:webHidden/>
              </w:rPr>
              <w:tab/>
            </w:r>
            <w:r>
              <w:rPr>
                <w:noProof/>
                <w:webHidden/>
              </w:rPr>
              <w:fldChar w:fldCharType="begin"/>
            </w:r>
            <w:r>
              <w:rPr>
                <w:noProof/>
                <w:webHidden/>
              </w:rPr>
              <w:instrText xml:space="preserve"> PAGEREF _Toc216125965 \h </w:instrText>
            </w:r>
            <w:r>
              <w:rPr>
                <w:noProof/>
                <w:webHidden/>
              </w:rPr>
            </w:r>
            <w:r>
              <w:rPr>
                <w:noProof/>
                <w:webHidden/>
              </w:rPr>
              <w:fldChar w:fldCharType="separate"/>
            </w:r>
            <w:r>
              <w:rPr>
                <w:noProof/>
                <w:webHidden/>
              </w:rPr>
              <w:t>10</w:t>
            </w:r>
            <w:r>
              <w:rPr>
                <w:noProof/>
                <w:webHidden/>
              </w:rPr>
              <w:fldChar w:fldCharType="end"/>
            </w:r>
          </w:hyperlink>
        </w:p>
        <w:p w14:paraId="46A2F934" w14:textId="0F9AC5EE" w:rsidR="000F293B" w:rsidRDefault="000F293B">
          <w:pPr>
            <w:pStyle w:val="TOC3"/>
            <w:tabs>
              <w:tab w:val="right" w:leader="dot" w:pos="8380"/>
            </w:tabs>
            <w:ind w:firstLine="400"/>
            <w:rPr>
              <w:rFonts w:cstheme="minorBidi"/>
              <w:i w:val="0"/>
              <w:iCs w:val="0"/>
              <w:noProof/>
              <w:sz w:val="22"/>
              <w14:ligatures w14:val="standardContextual"/>
            </w:rPr>
          </w:pPr>
          <w:hyperlink w:anchor="_Toc216125966" w:history="1">
            <w:r w:rsidRPr="00F305F4">
              <w:rPr>
                <w:rStyle w:val="a4"/>
                <w:noProof/>
              </w:rPr>
              <w:t xml:space="preserve">3.1.1 </w:t>
            </w:r>
            <w:r w:rsidRPr="00F305F4">
              <w:rPr>
                <w:rStyle w:val="a4"/>
                <w:noProof/>
              </w:rPr>
              <w:t>实验框架与工具链</w:t>
            </w:r>
            <w:r>
              <w:rPr>
                <w:noProof/>
                <w:webHidden/>
              </w:rPr>
              <w:tab/>
            </w:r>
            <w:r>
              <w:rPr>
                <w:noProof/>
                <w:webHidden/>
              </w:rPr>
              <w:fldChar w:fldCharType="begin"/>
            </w:r>
            <w:r>
              <w:rPr>
                <w:noProof/>
                <w:webHidden/>
              </w:rPr>
              <w:instrText xml:space="preserve"> PAGEREF _Toc216125966 \h </w:instrText>
            </w:r>
            <w:r>
              <w:rPr>
                <w:noProof/>
                <w:webHidden/>
              </w:rPr>
            </w:r>
            <w:r>
              <w:rPr>
                <w:noProof/>
                <w:webHidden/>
              </w:rPr>
              <w:fldChar w:fldCharType="separate"/>
            </w:r>
            <w:r>
              <w:rPr>
                <w:noProof/>
                <w:webHidden/>
              </w:rPr>
              <w:t>11</w:t>
            </w:r>
            <w:r>
              <w:rPr>
                <w:noProof/>
                <w:webHidden/>
              </w:rPr>
              <w:fldChar w:fldCharType="end"/>
            </w:r>
          </w:hyperlink>
        </w:p>
        <w:p w14:paraId="753F0E0A" w14:textId="2A3B2B34" w:rsidR="000F293B" w:rsidRDefault="000F293B">
          <w:pPr>
            <w:pStyle w:val="TOC3"/>
            <w:tabs>
              <w:tab w:val="right" w:leader="dot" w:pos="8380"/>
            </w:tabs>
            <w:ind w:firstLine="400"/>
            <w:rPr>
              <w:rFonts w:cstheme="minorBidi"/>
              <w:i w:val="0"/>
              <w:iCs w:val="0"/>
              <w:noProof/>
              <w:sz w:val="22"/>
              <w14:ligatures w14:val="standardContextual"/>
            </w:rPr>
          </w:pPr>
          <w:hyperlink w:anchor="_Toc216125967" w:history="1">
            <w:r w:rsidRPr="00F305F4">
              <w:rPr>
                <w:rStyle w:val="a4"/>
                <w:noProof/>
              </w:rPr>
              <w:t>3.1.2</w:t>
            </w:r>
            <w:r w:rsidRPr="00F305F4">
              <w:rPr>
                <w:rStyle w:val="a4"/>
                <w:noProof/>
              </w:rPr>
              <w:t>数据集构建</w:t>
            </w:r>
            <w:r>
              <w:rPr>
                <w:noProof/>
                <w:webHidden/>
              </w:rPr>
              <w:tab/>
            </w:r>
            <w:r>
              <w:rPr>
                <w:noProof/>
                <w:webHidden/>
              </w:rPr>
              <w:fldChar w:fldCharType="begin"/>
            </w:r>
            <w:r>
              <w:rPr>
                <w:noProof/>
                <w:webHidden/>
              </w:rPr>
              <w:instrText xml:space="preserve"> PAGEREF _Toc216125967 \h </w:instrText>
            </w:r>
            <w:r>
              <w:rPr>
                <w:noProof/>
                <w:webHidden/>
              </w:rPr>
            </w:r>
            <w:r>
              <w:rPr>
                <w:noProof/>
                <w:webHidden/>
              </w:rPr>
              <w:fldChar w:fldCharType="separate"/>
            </w:r>
            <w:r>
              <w:rPr>
                <w:noProof/>
                <w:webHidden/>
              </w:rPr>
              <w:t>11</w:t>
            </w:r>
            <w:r>
              <w:rPr>
                <w:noProof/>
                <w:webHidden/>
              </w:rPr>
              <w:fldChar w:fldCharType="end"/>
            </w:r>
          </w:hyperlink>
        </w:p>
        <w:p w14:paraId="0F0A80C9" w14:textId="6C40051B" w:rsidR="000F293B" w:rsidRDefault="000F293B">
          <w:pPr>
            <w:pStyle w:val="TOC3"/>
            <w:tabs>
              <w:tab w:val="right" w:leader="dot" w:pos="8380"/>
            </w:tabs>
            <w:ind w:firstLine="400"/>
            <w:rPr>
              <w:rFonts w:cstheme="minorBidi"/>
              <w:i w:val="0"/>
              <w:iCs w:val="0"/>
              <w:noProof/>
              <w:sz w:val="22"/>
              <w14:ligatures w14:val="standardContextual"/>
            </w:rPr>
          </w:pPr>
          <w:hyperlink w:anchor="_Toc216125968" w:history="1">
            <w:r w:rsidRPr="00F305F4">
              <w:rPr>
                <w:rStyle w:val="a4"/>
                <w:noProof/>
              </w:rPr>
              <w:t xml:space="preserve">3.2.1 </w:t>
            </w:r>
            <w:r w:rsidRPr="00F305F4">
              <w:rPr>
                <w:rStyle w:val="a4"/>
                <w:noProof/>
              </w:rPr>
              <w:t>指标定义：</w:t>
            </w:r>
            <w:r>
              <w:rPr>
                <w:noProof/>
                <w:webHidden/>
              </w:rPr>
              <w:tab/>
            </w:r>
            <w:r>
              <w:rPr>
                <w:noProof/>
                <w:webHidden/>
              </w:rPr>
              <w:fldChar w:fldCharType="begin"/>
            </w:r>
            <w:r>
              <w:rPr>
                <w:noProof/>
                <w:webHidden/>
              </w:rPr>
              <w:instrText xml:space="preserve"> PAGEREF _Toc216125968 \h </w:instrText>
            </w:r>
            <w:r>
              <w:rPr>
                <w:noProof/>
                <w:webHidden/>
              </w:rPr>
            </w:r>
            <w:r>
              <w:rPr>
                <w:noProof/>
                <w:webHidden/>
              </w:rPr>
              <w:fldChar w:fldCharType="separate"/>
            </w:r>
            <w:r>
              <w:rPr>
                <w:noProof/>
                <w:webHidden/>
              </w:rPr>
              <w:t>11</w:t>
            </w:r>
            <w:r>
              <w:rPr>
                <w:noProof/>
                <w:webHidden/>
              </w:rPr>
              <w:fldChar w:fldCharType="end"/>
            </w:r>
          </w:hyperlink>
        </w:p>
        <w:p w14:paraId="20FB48C2" w14:textId="7324230B" w:rsidR="000F293B" w:rsidRDefault="000F293B">
          <w:pPr>
            <w:pStyle w:val="TOC3"/>
            <w:tabs>
              <w:tab w:val="right" w:leader="dot" w:pos="8380"/>
            </w:tabs>
            <w:ind w:firstLine="400"/>
            <w:rPr>
              <w:rFonts w:cstheme="minorBidi"/>
              <w:i w:val="0"/>
              <w:iCs w:val="0"/>
              <w:noProof/>
              <w:sz w:val="22"/>
              <w14:ligatures w14:val="standardContextual"/>
            </w:rPr>
          </w:pPr>
          <w:hyperlink w:anchor="_Toc216125969" w:history="1">
            <w:r w:rsidRPr="00F305F4">
              <w:rPr>
                <w:rStyle w:val="a4"/>
                <w:noProof/>
              </w:rPr>
              <w:t xml:space="preserve">3.2.2 </w:t>
            </w:r>
            <w:r w:rsidRPr="00F305F4">
              <w:rPr>
                <w:rStyle w:val="a4"/>
                <w:noProof/>
              </w:rPr>
              <w:t>实验流程（</w:t>
            </w:r>
            <w:r w:rsidRPr="00F305F4">
              <w:rPr>
                <w:rStyle w:val="a4"/>
                <w:noProof/>
              </w:rPr>
              <w:t>exp1_rag_evaluation.py</w:t>
            </w:r>
            <w:r w:rsidRPr="00F305F4">
              <w:rPr>
                <w:rStyle w:val="a4"/>
                <w:noProof/>
              </w:rPr>
              <w:t>）</w:t>
            </w:r>
            <w:r>
              <w:rPr>
                <w:noProof/>
                <w:webHidden/>
              </w:rPr>
              <w:tab/>
            </w:r>
            <w:r>
              <w:rPr>
                <w:noProof/>
                <w:webHidden/>
              </w:rPr>
              <w:fldChar w:fldCharType="begin"/>
            </w:r>
            <w:r>
              <w:rPr>
                <w:noProof/>
                <w:webHidden/>
              </w:rPr>
              <w:instrText xml:space="preserve"> PAGEREF _Toc216125969 \h </w:instrText>
            </w:r>
            <w:r>
              <w:rPr>
                <w:noProof/>
                <w:webHidden/>
              </w:rPr>
            </w:r>
            <w:r>
              <w:rPr>
                <w:noProof/>
                <w:webHidden/>
              </w:rPr>
              <w:fldChar w:fldCharType="separate"/>
            </w:r>
            <w:r>
              <w:rPr>
                <w:noProof/>
                <w:webHidden/>
              </w:rPr>
              <w:t>11</w:t>
            </w:r>
            <w:r>
              <w:rPr>
                <w:noProof/>
                <w:webHidden/>
              </w:rPr>
              <w:fldChar w:fldCharType="end"/>
            </w:r>
          </w:hyperlink>
        </w:p>
        <w:p w14:paraId="6322F49E" w14:textId="4D0ACD3E" w:rsidR="000F293B" w:rsidRDefault="000F293B">
          <w:pPr>
            <w:pStyle w:val="TOC3"/>
            <w:tabs>
              <w:tab w:val="right" w:leader="dot" w:pos="8380"/>
            </w:tabs>
            <w:ind w:firstLine="400"/>
            <w:rPr>
              <w:rFonts w:cstheme="minorBidi"/>
              <w:i w:val="0"/>
              <w:iCs w:val="0"/>
              <w:noProof/>
              <w:sz w:val="22"/>
              <w14:ligatures w14:val="standardContextual"/>
            </w:rPr>
          </w:pPr>
          <w:hyperlink w:anchor="_Toc216125970" w:history="1">
            <w:r w:rsidRPr="00F305F4">
              <w:rPr>
                <w:rStyle w:val="a4"/>
                <w:noProof/>
              </w:rPr>
              <w:t xml:space="preserve">3.2.3 </w:t>
            </w:r>
            <w:r w:rsidRPr="00F305F4">
              <w:rPr>
                <w:rStyle w:val="a4"/>
                <w:noProof/>
              </w:rPr>
              <w:t>实验结果</w:t>
            </w:r>
            <w:r>
              <w:rPr>
                <w:noProof/>
                <w:webHidden/>
              </w:rPr>
              <w:tab/>
            </w:r>
            <w:r>
              <w:rPr>
                <w:noProof/>
                <w:webHidden/>
              </w:rPr>
              <w:fldChar w:fldCharType="begin"/>
            </w:r>
            <w:r>
              <w:rPr>
                <w:noProof/>
                <w:webHidden/>
              </w:rPr>
              <w:instrText xml:space="preserve"> PAGEREF _Toc216125970 \h </w:instrText>
            </w:r>
            <w:r>
              <w:rPr>
                <w:noProof/>
                <w:webHidden/>
              </w:rPr>
            </w:r>
            <w:r>
              <w:rPr>
                <w:noProof/>
                <w:webHidden/>
              </w:rPr>
              <w:fldChar w:fldCharType="separate"/>
            </w:r>
            <w:r>
              <w:rPr>
                <w:noProof/>
                <w:webHidden/>
              </w:rPr>
              <w:t>11</w:t>
            </w:r>
            <w:r>
              <w:rPr>
                <w:noProof/>
                <w:webHidden/>
              </w:rPr>
              <w:fldChar w:fldCharType="end"/>
            </w:r>
          </w:hyperlink>
        </w:p>
        <w:p w14:paraId="4F0F4FCD" w14:textId="24017997" w:rsidR="000F293B" w:rsidRDefault="000F293B">
          <w:pPr>
            <w:pStyle w:val="TOC2"/>
            <w:tabs>
              <w:tab w:val="right" w:leader="dot" w:pos="8380"/>
            </w:tabs>
            <w:ind w:firstLine="400"/>
            <w:rPr>
              <w:rFonts w:cstheme="minorBidi"/>
              <w:smallCaps w:val="0"/>
              <w:noProof/>
              <w:sz w:val="22"/>
              <w14:ligatures w14:val="standardContextual"/>
            </w:rPr>
          </w:pPr>
          <w:hyperlink w:anchor="_Toc216125971" w:history="1">
            <w:r w:rsidRPr="00F305F4">
              <w:rPr>
                <w:rStyle w:val="a4"/>
                <w:noProof/>
              </w:rPr>
              <w:t xml:space="preserve">3.3 </w:t>
            </w:r>
            <w:r w:rsidRPr="00F305F4">
              <w:rPr>
                <w:rStyle w:val="a4"/>
                <w:noProof/>
              </w:rPr>
              <w:t>实验</w:t>
            </w:r>
            <w:r w:rsidRPr="00F305F4">
              <w:rPr>
                <w:rStyle w:val="a4"/>
                <w:noProof/>
              </w:rPr>
              <w:t>2</w:t>
            </w:r>
            <w:r w:rsidRPr="00F305F4">
              <w:rPr>
                <w:rStyle w:val="a4"/>
                <w:noProof/>
              </w:rPr>
              <w:t>：多智能体调度公平性评估</w:t>
            </w:r>
            <w:r>
              <w:rPr>
                <w:noProof/>
                <w:webHidden/>
              </w:rPr>
              <w:tab/>
            </w:r>
            <w:r>
              <w:rPr>
                <w:noProof/>
                <w:webHidden/>
              </w:rPr>
              <w:fldChar w:fldCharType="begin"/>
            </w:r>
            <w:r>
              <w:rPr>
                <w:noProof/>
                <w:webHidden/>
              </w:rPr>
              <w:instrText xml:space="preserve"> PAGEREF _Toc216125971 \h </w:instrText>
            </w:r>
            <w:r>
              <w:rPr>
                <w:noProof/>
                <w:webHidden/>
              </w:rPr>
            </w:r>
            <w:r>
              <w:rPr>
                <w:noProof/>
                <w:webHidden/>
              </w:rPr>
              <w:fldChar w:fldCharType="separate"/>
            </w:r>
            <w:r>
              <w:rPr>
                <w:noProof/>
                <w:webHidden/>
              </w:rPr>
              <w:t>12</w:t>
            </w:r>
            <w:r>
              <w:rPr>
                <w:noProof/>
                <w:webHidden/>
              </w:rPr>
              <w:fldChar w:fldCharType="end"/>
            </w:r>
          </w:hyperlink>
        </w:p>
        <w:p w14:paraId="197555B9" w14:textId="5B174EB1" w:rsidR="000F293B" w:rsidRDefault="000F293B">
          <w:pPr>
            <w:pStyle w:val="TOC3"/>
            <w:tabs>
              <w:tab w:val="right" w:leader="dot" w:pos="8380"/>
            </w:tabs>
            <w:ind w:firstLine="400"/>
            <w:rPr>
              <w:rFonts w:cstheme="minorBidi"/>
              <w:i w:val="0"/>
              <w:iCs w:val="0"/>
              <w:noProof/>
              <w:sz w:val="22"/>
              <w14:ligatures w14:val="standardContextual"/>
            </w:rPr>
          </w:pPr>
          <w:hyperlink w:anchor="_Toc216125972" w:history="1">
            <w:r w:rsidRPr="00F305F4">
              <w:rPr>
                <w:rStyle w:val="a4"/>
                <w:noProof/>
              </w:rPr>
              <w:t xml:space="preserve">3.3.1 </w:t>
            </w:r>
            <w:r w:rsidRPr="00F305F4">
              <w:rPr>
                <w:rStyle w:val="a4"/>
                <w:noProof/>
              </w:rPr>
              <w:t>实验目标与指标</w:t>
            </w:r>
            <w:r>
              <w:rPr>
                <w:noProof/>
                <w:webHidden/>
              </w:rPr>
              <w:tab/>
            </w:r>
            <w:r>
              <w:rPr>
                <w:noProof/>
                <w:webHidden/>
              </w:rPr>
              <w:fldChar w:fldCharType="begin"/>
            </w:r>
            <w:r>
              <w:rPr>
                <w:noProof/>
                <w:webHidden/>
              </w:rPr>
              <w:instrText xml:space="preserve"> PAGEREF _Toc216125972 \h </w:instrText>
            </w:r>
            <w:r>
              <w:rPr>
                <w:noProof/>
                <w:webHidden/>
              </w:rPr>
            </w:r>
            <w:r>
              <w:rPr>
                <w:noProof/>
                <w:webHidden/>
              </w:rPr>
              <w:fldChar w:fldCharType="separate"/>
            </w:r>
            <w:r>
              <w:rPr>
                <w:noProof/>
                <w:webHidden/>
              </w:rPr>
              <w:t>12</w:t>
            </w:r>
            <w:r>
              <w:rPr>
                <w:noProof/>
                <w:webHidden/>
              </w:rPr>
              <w:fldChar w:fldCharType="end"/>
            </w:r>
          </w:hyperlink>
        </w:p>
        <w:p w14:paraId="45666369" w14:textId="3EA75C0D" w:rsidR="000F293B" w:rsidRDefault="000F293B">
          <w:pPr>
            <w:pStyle w:val="TOC3"/>
            <w:tabs>
              <w:tab w:val="right" w:leader="dot" w:pos="8380"/>
            </w:tabs>
            <w:ind w:firstLine="400"/>
            <w:rPr>
              <w:rFonts w:cstheme="minorBidi"/>
              <w:i w:val="0"/>
              <w:iCs w:val="0"/>
              <w:noProof/>
              <w:sz w:val="22"/>
              <w14:ligatures w14:val="standardContextual"/>
            </w:rPr>
          </w:pPr>
          <w:hyperlink w:anchor="_Toc216125973" w:history="1">
            <w:r w:rsidRPr="00F305F4">
              <w:rPr>
                <w:rStyle w:val="a4"/>
                <w:noProof/>
              </w:rPr>
              <w:t xml:space="preserve">3.3.2 </w:t>
            </w:r>
            <w:r w:rsidRPr="00F305F4">
              <w:rPr>
                <w:rStyle w:val="a4"/>
                <w:noProof/>
              </w:rPr>
              <w:t>实验流程（</w:t>
            </w:r>
            <w:r w:rsidRPr="00F305F4">
              <w:rPr>
                <w:rStyle w:val="a4"/>
                <w:noProof/>
              </w:rPr>
              <w:t>exp2_scheduler_eval.py</w:t>
            </w:r>
            <w:r w:rsidRPr="00F305F4">
              <w:rPr>
                <w:rStyle w:val="a4"/>
                <w:noProof/>
              </w:rPr>
              <w:t>）</w:t>
            </w:r>
            <w:r>
              <w:rPr>
                <w:noProof/>
                <w:webHidden/>
              </w:rPr>
              <w:tab/>
            </w:r>
            <w:r>
              <w:rPr>
                <w:noProof/>
                <w:webHidden/>
              </w:rPr>
              <w:fldChar w:fldCharType="begin"/>
            </w:r>
            <w:r>
              <w:rPr>
                <w:noProof/>
                <w:webHidden/>
              </w:rPr>
              <w:instrText xml:space="preserve"> PAGEREF _Toc216125973 \h </w:instrText>
            </w:r>
            <w:r>
              <w:rPr>
                <w:noProof/>
                <w:webHidden/>
              </w:rPr>
            </w:r>
            <w:r>
              <w:rPr>
                <w:noProof/>
                <w:webHidden/>
              </w:rPr>
              <w:fldChar w:fldCharType="separate"/>
            </w:r>
            <w:r>
              <w:rPr>
                <w:noProof/>
                <w:webHidden/>
              </w:rPr>
              <w:t>12</w:t>
            </w:r>
            <w:r>
              <w:rPr>
                <w:noProof/>
                <w:webHidden/>
              </w:rPr>
              <w:fldChar w:fldCharType="end"/>
            </w:r>
          </w:hyperlink>
        </w:p>
        <w:p w14:paraId="04009EBF" w14:textId="0312C109" w:rsidR="000F293B" w:rsidRDefault="000F293B">
          <w:pPr>
            <w:pStyle w:val="TOC3"/>
            <w:tabs>
              <w:tab w:val="right" w:leader="dot" w:pos="8380"/>
            </w:tabs>
            <w:ind w:firstLine="400"/>
            <w:rPr>
              <w:rFonts w:cstheme="minorBidi"/>
              <w:i w:val="0"/>
              <w:iCs w:val="0"/>
              <w:noProof/>
              <w:sz w:val="22"/>
              <w14:ligatures w14:val="standardContextual"/>
            </w:rPr>
          </w:pPr>
          <w:hyperlink w:anchor="_Toc216125974" w:history="1">
            <w:r w:rsidRPr="00F305F4">
              <w:rPr>
                <w:rStyle w:val="a4"/>
                <w:noProof/>
              </w:rPr>
              <w:t xml:space="preserve">3.3.3 </w:t>
            </w:r>
            <w:r w:rsidRPr="00F305F4">
              <w:rPr>
                <w:rStyle w:val="a4"/>
                <w:noProof/>
              </w:rPr>
              <w:t>实验结果</w:t>
            </w:r>
            <w:r>
              <w:rPr>
                <w:noProof/>
                <w:webHidden/>
              </w:rPr>
              <w:tab/>
            </w:r>
            <w:r>
              <w:rPr>
                <w:noProof/>
                <w:webHidden/>
              </w:rPr>
              <w:fldChar w:fldCharType="begin"/>
            </w:r>
            <w:r>
              <w:rPr>
                <w:noProof/>
                <w:webHidden/>
              </w:rPr>
              <w:instrText xml:space="preserve"> PAGEREF _Toc216125974 \h </w:instrText>
            </w:r>
            <w:r>
              <w:rPr>
                <w:noProof/>
                <w:webHidden/>
              </w:rPr>
            </w:r>
            <w:r>
              <w:rPr>
                <w:noProof/>
                <w:webHidden/>
              </w:rPr>
              <w:fldChar w:fldCharType="separate"/>
            </w:r>
            <w:r>
              <w:rPr>
                <w:noProof/>
                <w:webHidden/>
              </w:rPr>
              <w:t>12</w:t>
            </w:r>
            <w:r>
              <w:rPr>
                <w:noProof/>
                <w:webHidden/>
              </w:rPr>
              <w:fldChar w:fldCharType="end"/>
            </w:r>
          </w:hyperlink>
        </w:p>
        <w:p w14:paraId="26D6B292" w14:textId="46D4EF77" w:rsidR="000F293B" w:rsidRDefault="000F293B">
          <w:pPr>
            <w:pStyle w:val="TOC2"/>
            <w:tabs>
              <w:tab w:val="right" w:leader="dot" w:pos="8380"/>
            </w:tabs>
            <w:ind w:firstLine="400"/>
            <w:rPr>
              <w:rFonts w:cstheme="minorBidi"/>
              <w:smallCaps w:val="0"/>
              <w:noProof/>
              <w:sz w:val="22"/>
              <w14:ligatures w14:val="standardContextual"/>
            </w:rPr>
          </w:pPr>
          <w:hyperlink w:anchor="_Toc216125975" w:history="1">
            <w:r w:rsidRPr="00F305F4">
              <w:rPr>
                <w:rStyle w:val="a4"/>
                <w:noProof/>
              </w:rPr>
              <w:t xml:space="preserve">3.4 </w:t>
            </w:r>
            <w:r w:rsidRPr="00F305F4">
              <w:rPr>
                <w:rStyle w:val="a4"/>
                <w:noProof/>
              </w:rPr>
              <w:t>实验</w:t>
            </w:r>
            <w:r w:rsidRPr="00F305F4">
              <w:rPr>
                <w:rStyle w:val="a4"/>
                <w:noProof/>
              </w:rPr>
              <w:t>3</w:t>
            </w:r>
            <w:r w:rsidRPr="00F305F4">
              <w:rPr>
                <w:rStyle w:val="a4"/>
                <w:noProof/>
              </w:rPr>
              <w:t>：</w:t>
            </w:r>
            <w:r w:rsidRPr="00F305F4">
              <w:rPr>
                <w:rStyle w:val="a4"/>
                <w:noProof/>
              </w:rPr>
              <w:t xml:space="preserve">Tool-First </w:t>
            </w:r>
            <w:r w:rsidRPr="00F305F4">
              <w:rPr>
                <w:rStyle w:val="a4"/>
                <w:noProof/>
              </w:rPr>
              <w:t>架构效率对比</w:t>
            </w:r>
            <w:r>
              <w:rPr>
                <w:noProof/>
                <w:webHidden/>
              </w:rPr>
              <w:tab/>
            </w:r>
            <w:r>
              <w:rPr>
                <w:noProof/>
                <w:webHidden/>
              </w:rPr>
              <w:fldChar w:fldCharType="begin"/>
            </w:r>
            <w:r>
              <w:rPr>
                <w:noProof/>
                <w:webHidden/>
              </w:rPr>
              <w:instrText xml:space="preserve"> PAGEREF _Toc216125975 \h </w:instrText>
            </w:r>
            <w:r>
              <w:rPr>
                <w:noProof/>
                <w:webHidden/>
              </w:rPr>
            </w:r>
            <w:r>
              <w:rPr>
                <w:noProof/>
                <w:webHidden/>
              </w:rPr>
              <w:fldChar w:fldCharType="separate"/>
            </w:r>
            <w:r>
              <w:rPr>
                <w:noProof/>
                <w:webHidden/>
              </w:rPr>
              <w:t>13</w:t>
            </w:r>
            <w:r>
              <w:rPr>
                <w:noProof/>
                <w:webHidden/>
              </w:rPr>
              <w:fldChar w:fldCharType="end"/>
            </w:r>
          </w:hyperlink>
        </w:p>
        <w:p w14:paraId="158D52D3" w14:textId="26727D80" w:rsidR="000F293B" w:rsidRDefault="000F293B">
          <w:pPr>
            <w:pStyle w:val="TOC3"/>
            <w:tabs>
              <w:tab w:val="right" w:leader="dot" w:pos="8380"/>
            </w:tabs>
            <w:ind w:firstLine="400"/>
            <w:rPr>
              <w:rFonts w:cstheme="minorBidi"/>
              <w:i w:val="0"/>
              <w:iCs w:val="0"/>
              <w:noProof/>
              <w:sz w:val="22"/>
              <w14:ligatures w14:val="standardContextual"/>
            </w:rPr>
          </w:pPr>
          <w:hyperlink w:anchor="_Toc216125976" w:history="1">
            <w:r w:rsidRPr="00F305F4">
              <w:rPr>
                <w:rStyle w:val="a4"/>
                <w:noProof/>
              </w:rPr>
              <w:t xml:space="preserve">3.4.1 </w:t>
            </w:r>
            <w:r w:rsidRPr="00F305F4">
              <w:rPr>
                <w:rStyle w:val="a4"/>
                <w:noProof/>
              </w:rPr>
              <w:t>实验目标与指标</w:t>
            </w:r>
            <w:r>
              <w:rPr>
                <w:noProof/>
                <w:webHidden/>
              </w:rPr>
              <w:tab/>
            </w:r>
            <w:r>
              <w:rPr>
                <w:noProof/>
                <w:webHidden/>
              </w:rPr>
              <w:fldChar w:fldCharType="begin"/>
            </w:r>
            <w:r>
              <w:rPr>
                <w:noProof/>
                <w:webHidden/>
              </w:rPr>
              <w:instrText xml:space="preserve"> PAGEREF _Toc216125976 \h </w:instrText>
            </w:r>
            <w:r>
              <w:rPr>
                <w:noProof/>
                <w:webHidden/>
              </w:rPr>
            </w:r>
            <w:r>
              <w:rPr>
                <w:noProof/>
                <w:webHidden/>
              </w:rPr>
              <w:fldChar w:fldCharType="separate"/>
            </w:r>
            <w:r>
              <w:rPr>
                <w:noProof/>
                <w:webHidden/>
              </w:rPr>
              <w:t>13</w:t>
            </w:r>
            <w:r>
              <w:rPr>
                <w:noProof/>
                <w:webHidden/>
              </w:rPr>
              <w:fldChar w:fldCharType="end"/>
            </w:r>
          </w:hyperlink>
        </w:p>
        <w:p w14:paraId="69AF1C93" w14:textId="2E1FFF0A" w:rsidR="000F293B" w:rsidRDefault="000F293B">
          <w:pPr>
            <w:pStyle w:val="TOC3"/>
            <w:tabs>
              <w:tab w:val="right" w:leader="dot" w:pos="8380"/>
            </w:tabs>
            <w:ind w:firstLine="400"/>
            <w:rPr>
              <w:rFonts w:cstheme="minorBidi"/>
              <w:i w:val="0"/>
              <w:iCs w:val="0"/>
              <w:noProof/>
              <w:sz w:val="22"/>
              <w14:ligatures w14:val="standardContextual"/>
            </w:rPr>
          </w:pPr>
          <w:hyperlink w:anchor="_Toc216125977" w:history="1">
            <w:r w:rsidRPr="00F305F4">
              <w:rPr>
                <w:rStyle w:val="a4"/>
                <w:noProof/>
              </w:rPr>
              <w:t xml:space="preserve">3.4.2 </w:t>
            </w:r>
            <w:r w:rsidRPr="00F305F4">
              <w:rPr>
                <w:rStyle w:val="a4"/>
                <w:noProof/>
              </w:rPr>
              <w:t>实验流程（</w:t>
            </w:r>
            <w:r w:rsidRPr="00F305F4">
              <w:rPr>
                <w:rStyle w:val="a4"/>
                <w:noProof/>
              </w:rPr>
              <w:t>exp3_tool_first_compare.py</w:t>
            </w:r>
            <w:r w:rsidRPr="00F305F4">
              <w:rPr>
                <w:rStyle w:val="a4"/>
                <w:noProof/>
              </w:rPr>
              <w:t>）</w:t>
            </w:r>
            <w:r>
              <w:rPr>
                <w:noProof/>
                <w:webHidden/>
              </w:rPr>
              <w:tab/>
            </w:r>
            <w:r>
              <w:rPr>
                <w:noProof/>
                <w:webHidden/>
              </w:rPr>
              <w:fldChar w:fldCharType="begin"/>
            </w:r>
            <w:r>
              <w:rPr>
                <w:noProof/>
                <w:webHidden/>
              </w:rPr>
              <w:instrText xml:space="preserve"> PAGEREF _Toc216125977 \h </w:instrText>
            </w:r>
            <w:r>
              <w:rPr>
                <w:noProof/>
                <w:webHidden/>
              </w:rPr>
            </w:r>
            <w:r>
              <w:rPr>
                <w:noProof/>
                <w:webHidden/>
              </w:rPr>
              <w:fldChar w:fldCharType="separate"/>
            </w:r>
            <w:r>
              <w:rPr>
                <w:noProof/>
                <w:webHidden/>
              </w:rPr>
              <w:t>13</w:t>
            </w:r>
            <w:r>
              <w:rPr>
                <w:noProof/>
                <w:webHidden/>
              </w:rPr>
              <w:fldChar w:fldCharType="end"/>
            </w:r>
          </w:hyperlink>
        </w:p>
        <w:p w14:paraId="7DE82EE1" w14:textId="2752469D" w:rsidR="000F293B" w:rsidRDefault="000F293B">
          <w:pPr>
            <w:pStyle w:val="TOC3"/>
            <w:tabs>
              <w:tab w:val="right" w:leader="dot" w:pos="8380"/>
            </w:tabs>
            <w:ind w:firstLine="400"/>
            <w:rPr>
              <w:rFonts w:cstheme="minorBidi"/>
              <w:i w:val="0"/>
              <w:iCs w:val="0"/>
              <w:noProof/>
              <w:sz w:val="22"/>
              <w14:ligatures w14:val="standardContextual"/>
            </w:rPr>
          </w:pPr>
          <w:hyperlink w:anchor="_Toc216125978" w:history="1">
            <w:r w:rsidRPr="00F305F4">
              <w:rPr>
                <w:rStyle w:val="a4"/>
                <w:noProof/>
              </w:rPr>
              <w:t xml:space="preserve">3.4.3 </w:t>
            </w:r>
            <w:r w:rsidRPr="00F305F4">
              <w:rPr>
                <w:rStyle w:val="a4"/>
                <w:noProof/>
              </w:rPr>
              <w:t>实验结果</w:t>
            </w:r>
            <w:r>
              <w:rPr>
                <w:noProof/>
                <w:webHidden/>
              </w:rPr>
              <w:tab/>
            </w:r>
            <w:r>
              <w:rPr>
                <w:noProof/>
                <w:webHidden/>
              </w:rPr>
              <w:fldChar w:fldCharType="begin"/>
            </w:r>
            <w:r>
              <w:rPr>
                <w:noProof/>
                <w:webHidden/>
              </w:rPr>
              <w:instrText xml:space="preserve"> PAGEREF _Toc216125978 \h </w:instrText>
            </w:r>
            <w:r>
              <w:rPr>
                <w:noProof/>
                <w:webHidden/>
              </w:rPr>
            </w:r>
            <w:r>
              <w:rPr>
                <w:noProof/>
                <w:webHidden/>
              </w:rPr>
              <w:fldChar w:fldCharType="separate"/>
            </w:r>
            <w:r>
              <w:rPr>
                <w:noProof/>
                <w:webHidden/>
              </w:rPr>
              <w:t>13</w:t>
            </w:r>
            <w:r>
              <w:rPr>
                <w:noProof/>
                <w:webHidden/>
              </w:rPr>
              <w:fldChar w:fldCharType="end"/>
            </w:r>
          </w:hyperlink>
        </w:p>
        <w:p w14:paraId="4F5B7B21" w14:textId="33B5C704" w:rsidR="000F293B" w:rsidRDefault="000F293B">
          <w:pPr>
            <w:pStyle w:val="TOC2"/>
            <w:tabs>
              <w:tab w:val="right" w:leader="dot" w:pos="8380"/>
            </w:tabs>
            <w:ind w:firstLine="400"/>
            <w:rPr>
              <w:rFonts w:cstheme="minorBidi"/>
              <w:smallCaps w:val="0"/>
              <w:noProof/>
              <w:sz w:val="22"/>
              <w14:ligatures w14:val="standardContextual"/>
            </w:rPr>
          </w:pPr>
          <w:hyperlink w:anchor="_Toc216125979" w:history="1">
            <w:r w:rsidRPr="00F305F4">
              <w:rPr>
                <w:rStyle w:val="a4"/>
                <w:noProof/>
              </w:rPr>
              <w:t xml:space="preserve">3.5 </w:t>
            </w:r>
            <w:r w:rsidRPr="00F305F4">
              <w:rPr>
                <w:rStyle w:val="a4"/>
                <w:noProof/>
              </w:rPr>
              <w:t>实验平台与模型配置</w:t>
            </w:r>
            <w:r>
              <w:rPr>
                <w:noProof/>
                <w:webHidden/>
              </w:rPr>
              <w:tab/>
            </w:r>
            <w:r>
              <w:rPr>
                <w:noProof/>
                <w:webHidden/>
              </w:rPr>
              <w:fldChar w:fldCharType="begin"/>
            </w:r>
            <w:r>
              <w:rPr>
                <w:noProof/>
                <w:webHidden/>
              </w:rPr>
              <w:instrText xml:space="preserve"> PAGEREF _Toc216125979 \h </w:instrText>
            </w:r>
            <w:r>
              <w:rPr>
                <w:noProof/>
                <w:webHidden/>
              </w:rPr>
            </w:r>
            <w:r>
              <w:rPr>
                <w:noProof/>
                <w:webHidden/>
              </w:rPr>
              <w:fldChar w:fldCharType="separate"/>
            </w:r>
            <w:r>
              <w:rPr>
                <w:noProof/>
                <w:webHidden/>
              </w:rPr>
              <w:t>13</w:t>
            </w:r>
            <w:r>
              <w:rPr>
                <w:noProof/>
                <w:webHidden/>
              </w:rPr>
              <w:fldChar w:fldCharType="end"/>
            </w:r>
          </w:hyperlink>
        </w:p>
        <w:p w14:paraId="038F718A" w14:textId="32557014" w:rsidR="000F293B" w:rsidRDefault="000F293B">
          <w:pPr>
            <w:pStyle w:val="TOC1"/>
            <w:tabs>
              <w:tab w:val="right" w:leader="dot" w:pos="8380"/>
            </w:tabs>
            <w:ind w:firstLine="402"/>
            <w:rPr>
              <w:rFonts w:cstheme="minorBidi"/>
              <w:b w:val="0"/>
              <w:bCs w:val="0"/>
              <w:caps w:val="0"/>
              <w:noProof/>
              <w:sz w:val="22"/>
              <w14:ligatures w14:val="standardContextual"/>
            </w:rPr>
          </w:pPr>
          <w:hyperlink w:anchor="_Toc216125980" w:history="1">
            <w:r w:rsidRPr="00F305F4">
              <w:rPr>
                <w:rStyle w:val="a4"/>
                <w:noProof/>
              </w:rPr>
              <w:t xml:space="preserve">4. </w:t>
            </w:r>
            <w:r w:rsidRPr="00F305F4">
              <w:rPr>
                <w:rStyle w:val="a4"/>
                <w:noProof/>
              </w:rPr>
              <w:t>讨论与潜在改进</w:t>
            </w:r>
            <w:r>
              <w:rPr>
                <w:noProof/>
                <w:webHidden/>
              </w:rPr>
              <w:tab/>
            </w:r>
            <w:r>
              <w:rPr>
                <w:noProof/>
                <w:webHidden/>
              </w:rPr>
              <w:fldChar w:fldCharType="begin"/>
            </w:r>
            <w:r>
              <w:rPr>
                <w:noProof/>
                <w:webHidden/>
              </w:rPr>
              <w:instrText xml:space="preserve"> PAGEREF _Toc216125980 \h </w:instrText>
            </w:r>
            <w:r>
              <w:rPr>
                <w:noProof/>
                <w:webHidden/>
              </w:rPr>
            </w:r>
            <w:r>
              <w:rPr>
                <w:noProof/>
                <w:webHidden/>
              </w:rPr>
              <w:fldChar w:fldCharType="separate"/>
            </w:r>
            <w:r>
              <w:rPr>
                <w:noProof/>
                <w:webHidden/>
              </w:rPr>
              <w:t>14</w:t>
            </w:r>
            <w:r>
              <w:rPr>
                <w:noProof/>
                <w:webHidden/>
              </w:rPr>
              <w:fldChar w:fldCharType="end"/>
            </w:r>
          </w:hyperlink>
        </w:p>
        <w:p w14:paraId="310378BA" w14:textId="7032C07B" w:rsidR="000F293B" w:rsidRDefault="000F293B">
          <w:pPr>
            <w:pStyle w:val="TOC1"/>
            <w:tabs>
              <w:tab w:val="right" w:leader="dot" w:pos="8380"/>
            </w:tabs>
            <w:ind w:firstLine="402"/>
            <w:rPr>
              <w:rFonts w:cstheme="minorBidi"/>
              <w:b w:val="0"/>
              <w:bCs w:val="0"/>
              <w:caps w:val="0"/>
              <w:noProof/>
              <w:sz w:val="22"/>
              <w14:ligatures w14:val="standardContextual"/>
            </w:rPr>
          </w:pPr>
          <w:hyperlink w:anchor="_Toc216125981" w:history="1">
            <w:r w:rsidRPr="00F305F4">
              <w:rPr>
                <w:rStyle w:val="a4"/>
                <w:noProof/>
              </w:rPr>
              <w:t>附录</w:t>
            </w:r>
            <w:r>
              <w:rPr>
                <w:noProof/>
                <w:webHidden/>
              </w:rPr>
              <w:tab/>
            </w:r>
            <w:r>
              <w:rPr>
                <w:noProof/>
                <w:webHidden/>
              </w:rPr>
              <w:fldChar w:fldCharType="begin"/>
            </w:r>
            <w:r>
              <w:rPr>
                <w:noProof/>
                <w:webHidden/>
              </w:rPr>
              <w:instrText xml:space="preserve"> PAGEREF _Toc216125981 \h </w:instrText>
            </w:r>
            <w:r>
              <w:rPr>
                <w:noProof/>
                <w:webHidden/>
              </w:rPr>
            </w:r>
            <w:r>
              <w:rPr>
                <w:noProof/>
                <w:webHidden/>
              </w:rPr>
              <w:fldChar w:fldCharType="separate"/>
            </w:r>
            <w:r>
              <w:rPr>
                <w:noProof/>
                <w:webHidden/>
              </w:rPr>
              <w:t>15</w:t>
            </w:r>
            <w:r>
              <w:rPr>
                <w:noProof/>
                <w:webHidden/>
              </w:rPr>
              <w:fldChar w:fldCharType="end"/>
            </w:r>
          </w:hyperlink>
        </w:p>
        <w:p w14:paraId="585797CC" w14:textId="6D3B36E2" w:rsidR="00CE5B4A" w:rsidRDefault="00000000">
          <w:pPr>
            <w:pStyle w:val="TOC1"/>
            <w:tabs>
              <w:tab w:val="right" w:leader="dot" w:pos="8389"/>
            </w:tabs>
            <w:ind w:firstLine="402"/>
          </w:pPr>
          <w:r>
            <w:rPr>
              <w:rStyle w:val="IndexLink"/>
            </w:rPr>
            <w:fldChar w:fldCharType="end"/>
          </w:r>
        </w:p>
        <w:p w14:paraId="336744ED" w14:textId="77777777" w:rsidR="00CE5B4A" w:rsidRDefault="00000000">
          <w:pPr>
            <w:ind w:firstLine="480"/>
            <w:sectPr w:rsidR="00CE5B4A">
              <w:headerReference w:type="even" r:id="rId8"/>
              <w:headerReference w:type="default" r:id="rId9"/>
              <w:footerReference w:type="even" r:id="rId10"/>
              <w:footerReference w:type="default" r:id="rId11"/>
              <w:headerReference w:type="first" r:id="rId12"/>
              <w:footerReference w:type="first" r:id="rId13"/>
              <w:pgSz w:w="11906" w:h="16838"/>
              <w:pgMar w:top="1418" w:right="1758" w:bottom="1418" w:left="1758" w:header="851" w:footer="992" w:gutter="0"/>
              <w:cols w:space="720"/>
              <w:formProt w:val="0"/>
              <w:titlePg/>
              <w:docGrid w:type="lines" w:linePitch="326"/>
            </w:sectPr>
          </w:pPr>
        </w:p>
      </w:sdtContent>
    </w:sdt>
    <w:p w14:paraId="1BCC0D72" w14:textId="77777777" w:rsidR="00CE5B4A" w:rsidRDefault="00000000">
      <w:pPr>
        <w:pStyle w:val="1"/>
      </w:pPr>
      <w:bookmarkStart w:id="0" w:name="_Toc215153801"/>
      <w:bookmarkStart w:id="1" w:name="_Toc497240410"/>
      <w:bookmarkStart w:id="2" w:name="_Toc478036714"/>
      <w:bookmarkStart w:id="3" w:name="_Toc479265726"/>
      <w:bookmarkStart w:id="4" w:name="_Toc216125944"/>
      <w:r>
        <w:rPr>
          <w:rFonts w:hint="eastAsia"/>
        </w:rPr>
        <w:lastRenderedPageBreak/>
        <w:t>1.</w:t>
      </w:r>
      <w:r>
        <w:rPr>
          <w:rFonts w:hint="eastAsia"/>
        </w:rPr>
        <w:t>引言</w:t>
      </w:r>
      <w:bookmarkEnd w:id="0"/>
      <w:bookmarkEnd w:id="1"/>
      <w:bookmarkEnd w:id="2"/>
      <w:bookmarkEnd w:id="3"/>
      <w:bookmarkEnd w:id="4"/>
    </w:p>
    <w:p w14:paraId="7E2C7D9E" w14:textId="77777777" w:rsidR="00CE5B4A" w:rsidRDefault="00000000">
      <w:pPr>
        <w:pStyle w:val="2"/>
      </w:pPr>
      <w:bookmarkStart w:id="5" w:name="_Toc215153802"/>
      <w:bookmarkStart w:id="6" w:name="_Toc479265727"/>
      <w:bookmarkStart w:id="7" w:name="_Toc497240411"/>
      <w:bookmarkStart w:id="8" w:name="_Toc216125945"/>
      <w:r>
        <w:t>1.1</w:t>
      </w:r>
      <w:r>
        <w:rPr>
          <w:rFonts w:hint="eastAsia"/>
        </w:rPr>
        <w:t>项目研究的背景及意义</w:t>
      </w:r>
      <w:bookmarkEnd w:id="5"/>
      <w:bookmarkEnd w:id="6"/>
      <w:bookmarkEnd w:id="7"/>
      <w:bookmarkEnd w:id="8"/>
    </w:p>
    <w:p w14:paraId="147F620B" w14:textId="3C0633B9" w:rsidR="00815F51" w:rsidRDefault="00815F51" w:rsidP="00815F51">
      <w:pPr>
        <w:ind w:firstLine="480"/>
      </w:pPr>
      <w:r>
        <w:rPr>
          <w:rFonts w:hint="eastAsia"/>
        </w:rPr>
        <w:t>随着大语言模型在教育、娱乐和互动体验领域的广泛应用，多角色对话与沉浸式互动场景需求逐渐增加。然而传统模型在长对话中容易忘记角色设定，出现“人设崩塌”或答非所问的问题；同时，在多角色群聊中，也容易出现谁都不说话或多个角色同时发言的混乱情况。</w:t>
      </w:r>
    </w:p>
    <w:p w14:paraId="513142E8" w14:textId="42A44A83" w:rsidR="00815F51" w:rsidRDefault="00815F51" w:rsidP="00815F51">
      <w:pPr>
        <w:ind w:firstLine="480"/>
      </w:pPr>
      <w:r>
        <w:rPr>
          <w:rFonts w:hint="eastAsia"/>
        </w:rPr>
        <w:t>针对这些实际痛点，本项目希望构建一个能够保持角色一致性、自动协调角色发言、同时支持多用户并发使用的系统。我们提出的</w:t>
      </w:r>
      <w:r>
        <w:rPr>
          <w:rFonts w:hint="eastAsia"/>
        </w:rPr>
        <w:t xml:space="preserve"> Mio </w:t>
      </w:r>
      <w:r>
        <w:rPr>
          <w:rFonts w:hint="eastAsia"/>
        </w:rPr>
        <w:t>平台以“角色中心的检索增强”为核心，通过向量数据库管理角色资料，再结合智能调度机制，让多智能体的对话过程更加稳定自然。</w:t>
      </w:r>
    </w:p>
    <w:p w14:paraId="273233A1" w14:textId="77777777" w:rsidR="00815F51" w:rsidRDefault="00815F51" w:rsidP="00815F51">
      <w:pPr>
        <w:ind w:firstLine="480"/>
      </w:pPr>
      <w:r>
        <w:rPr>
          <w:rFonts w:hint="eastAsia"/>
        </w:rPr>
        <w:t>本系统不仅能够应用于角色扮演类应用，也适用于虚拟课堂、产品问答、多角色客服等场景，具有良好的扩展价值。</w:t>
      </w:r>
    </w:p>
    <w:p w14:paraId="382D90AA" w14:textId="37663EA4" w:rsidR="00CE5B4A" w:rsidRDefault="00815F51" w:rsidP="00815F51">
      <w:pPr>
        <w:ind w:firstLine="480"/>
      </w:pPr>
      <w:r>
        <w:rPr>
          <w:rFonts w:hint="eastAsia"/>
        </w:rPr>
        <w:t>本系统的开发</w:t>
      </w:r>
      <w:r>
        <w:t>探索了</w:t>
      </w:r>
      <w:r>
        <w:t>RAG</w:t>
      </w:r>
      <w:r>
        <w:t>技术在非结构化知识表征中的新范式。</w:t>
      </w:r>
      <w:r>
        <w:t> </w:t>
      </w:r>
      <w:r>
        <w:t>传统</w:t>
      </w:r>
      <w:r>
        <w:t>RAG</w:t>
      </w:r>
      <w:r>
        <w:t>主要用于文档问答，本文将其创新性地应用于</w:t>
      </w:r>
      <w:r>
        <w:t>“</w:t>
      </w:r>
      <w:r>
        <w:t>角色人格维持</w:t>
      </w:r>
      <w:r>
        <w:t>”</w:t>
      </w:r>
      <w:r>
        <w:t>，通过将角色传记向量化存储与按需检索，提出了一种解耦</w:t>
      </w:r>
      <w:r>
        <w:t>“</w:t>
      </w:r>
      <w:r>
        <w:t>记忆存储</w:t>
      </w:r>
      <w:r>
        <w:t>”</w:t>
      </w:r>
      <w:r>
        <w:t>与</w:t>
      </w:r>
      <w:r>
        <w:t>“</w:t>
      </w:r>
      <w:r>
        <w:t>逻辑推理</w:t>
      </w:r>
      <w:r>
        <w:t>”</w:t>
      </w:r>
      <w:r>
        <w:t>的架构方案，为解决</w:t>
      </w:r>
      <w:r>
        <w:t>LLM</w:t>
      </w:r>
      <w:r>
        <w:t>长上下文遗忘问题提供了新的思路。</w:t>
      </w:r>
    </w:p>
    <w:p w14:paraId="4713ABC4" w14:textId="77777777" w:rsidR="00CE5B4A" w:rsidRDefault="00000000">
      <w:pPr>
        <w:ind w:firstLine="480"/>
      </w:pPr>
      <w:r>
        <w:t>优化了多智能体异步交互的调度算法。</w:t>
      </w:r>
      <w:r>
        <w:t> </w:t>
      </w:r>
      <w:r>
        <w:t>本研究基于</w:t>
      </w:r>
      <w:r>
        <w:t xml:space="preserve">NVIDIA </w:t>
      </w:r>
      <w:proofErr w:type="spellStart"/>
      <w:r>
        <w:t>NeMo</w:t>
      </w:r>
      <w:proofErr w:type="spellEnd"/>
      <w:r>
        <w:rPr>
          <w:rFonts w:hint="eastAsia"/>
        </w:rPr>
        <w:t xml:space="preserve"> Agent</w:t>
      </w:r>
      <w:r>
        <w:t xml:space="preserve"> </w:t>
      </w:r>
      <w:proofErr w:type="spellStart"/>
      <w:r>
        <w:t>ToolKit</w:t>
      </w:r>
      <w:proofErr w:type="spellEnd"/>
      <w:r>
        <w:rPr>
          <w:rFonts w:hint="eastAsia"/>
        </w:rPr>
        <w:t>框</w:t>
      </w:r>
      <w:r>
        <w:t>架，设计了包含</w:t>
      </w:r>
      <w:r>
        <w:t>“</w:t>
      </w:r>
      <w:r>
        <w:t>主动性权重</w:t>
      </w:r>
      <w:r>
        <w:t>”</w:t>
      </w:r>
      <w:r>
        <w:t>与</w:t>
      </w:r>
      <w:r>
        <w:t>“</w:t>
      </w:r>
      <w:r>
        <w:t>冷却时间</w:t>
      </w:r>
      <w:r>
        <w:t>”</w:t>
      </w:r>
      <w:r>
        <w:t>的动态调度策略，为异构智能体在开放域群聊场景下的时序控制与冲突消解提供了算法参考。</w:t>
      </w:r>
    </w:p>
    <w:p w14:paraId="58B14828" w14:textId="77777777" w:rsidR="00CE5B4A" w:rsidRDefault="00000000">
      <w:pPr>
        <w:ind w:firstLine="480"/>
      </w:pPr>
      <w:r>
        <w:t>降低</w:t>
      </w:r>
      <w:r>
        <w:t>AIGC</w:t>
      </w:r>
      <w:r>
        <w:t>应用的落地成本。</w:t>
      </w:r>
      <w:r>
        <w:t> </w:t>
      </w:r>
      <w:r>
        <w:t>通过引入</w:t>
      </w:r>
      <w:r>
        <w:t>Milvus</w:t>
      </w:r>
      <w:r>
        <w:t>向量数据库进行知识外挂，系统极大压缩了</w:t>
      </w:r>
      <w:r>
        <w:t>Prompt</w:t>
      </w:r>
      <w:r>
        <w:t>长度，显著降低了商业</w:t>
      </w:r>
      <w:r>
        <w:t>LLM API</w:t>
      </w:r>
      <w:r>
        <w:t>的调用成本（</w:t>
      </w:r>
      <w:r>
        <w:t>Token</w:t>
      </w:r>
      <w:r>
        <w:t>消耗），使得大规模、低成本的</w:t>
      </w:r>
      <w:r>
        <w:t>AI</w:t>
      </w:r>
      <w:r>
        <w:t>虚拟人服务成为可能。</w:t>
      </w:r>
    </w:p>
    <w:p w14:paraId="784B20D3" w14:textId="1DFAB998" w:rsidR="00CE5B4A" w:rsidRDefault="00000000" w:rsidP="00815F51">
      <w:pPr>
        <w:ind w:firstLine="480"/>
      </w:pPr>
      <w:r>
        <w:t>赋能泛娱乐与教育仿真场景。</w:t>
      </w:r>
      <w:r>
        <w:t> </w:t>
      </w:r>
      <w:r>
        <w:t>本系统支持的</w:t>
      </w:r>
      <w:r>
        <w:t>“</w:t>
      </w:r>
      <w:r>
        <w:t>无限历史</w:t>
      </w:r>
      <w:r>
        <w:t>”</w:t>
      </w:r>
      <w:r>
        <w:t>与</w:t>
      </w:r>
      <w:r>
        <w:t>“</w:t>
      </w:r>
      <w:r>
        <w:t>多角色同框</w:t>
      </w:r>
      <w:r>
        <w:t>”</w:t>
      </w:r>
      <w:r>
        <w:t>功能，可广泛应用于开放世界游戏</w:t>
      </w:r>
      <w:r>
        <w:t>NPC</w:t>
      </w:r>
      <w:r>
        <w:t>驱动、历史人物模拟对话教学、心理咨询陪护等领域，具有广阔的商业化前景。</w:t>
      </w:r>
    </w:p>
    <w:p w14:paraId="75374273" w14:textId="77777777" w:rsidR="00CE5B4A" w:rsidRDefault="00000000">
      <w:pPr>
        <w:pStyle w:val="2"/>
      </w:pPr>
      <w:bookmarkStart w:id="9" w:name="_Toc215153803"/>
      <w:bookmarkStart w:id="10" w:name="_Toc479265728"/>
      <w:bookmarkStart w:id="11" w:name="_Toc497240412"/>
      <w:bookmarkStart w:id="12" w:name="_Toc216125946"/>
      <w:r>
        <w:rPr>
          <w:rFonts w:hint="eastAsia"/>
        </w:rPr>
        <w:t>1.2</w:t>
      </w:r>
      <w:r>
        <w:rPr>
          <w:rFonts w:hint="eastAsia"/>
        </w:rPr>
        <w:t>项目研究主要内容与创新点</w:t>
      </w:r>
      <w:bookmarkEnd w:id="9"/>
      <w:bookmarkEnd w:id="10"/>
      <w:bookmarkEnd w:id="11"/>
      <w:bookmarkEnd w:id="12"/>
    </w:p>
    <w:p w14:paraId="63FD2319" w14:textId="77777777" w:rsidR="00CE5B4A" w:rsidRDefault="00000000">
      <w:pPr>
        <w:ind w:firstLine="480"/>
      </w:pPr>
      <w:r>
        <w:rPr>
          <w:rFonts w:hint="eastAsia"/>
        </w:rPr>
        <w:t>主要研究内容：</w:t>
      </w:r>
    </w:p>
    <w:p w14:paraId="01385086" w14:textId="77777777" w:rsidR="00CE5B4A" w:rsidRDefault="00000000">
      <w:pPr>
        <w:pStyle w:val="aff0"/>
        <w:numPr>
          <w:ilvl w:val="0"/>
          <w:numId w:val="1"/>
        </w:numPr>
        <w:ind w:firstLineChars="0" w:firstLine="420"/>
      </w:pPr>
      <w:r>
        <w:t>基于向量检索的角色知识库构建与管理机制研究</w:t>
      </w:r>
      <w:r>
        <w:rPr>
          <w:rFonts w:hint="eastAsia"/>
        </w:rPr>
        <w:t>：</w:t>
      </w:r>
    </w:p>
    <w:p w14:paraId="0D53D84D" w14:textId="60324E39" w:rsidR="00CE5B4A" w:rsidRDefault="00000000" w:rsidP="00815F51">
      <w:pPr>
        <w:ind w:firstLineChars="0" w:firstLine="420"/>
      </w:pPr>
      <w:r>
        <w:t>针对大语言模型上下文窗口限制导致的</w:t>
      </w:r>
      <w:r>
        <w:t>“</w:t>
      </w:r>
      <w:r>
        <w:t>角色崩坏</w:t>
      </w:r>
      <w:r>
        <w:t>”</w:t>
      </w:r>
      <w:r>
        <w:t>问题，设计了一套基于</w:t>
      </w:r>
      <w:r>
        <w:rPr>
          <w:rFonts w:hint="eastAsia"/>
        </w:rPr>
        <w:t>M</w:t>
      </w:r>
      <w:r>
        <w:t>ilvus</w:t>
      </w:r>
      <w:r>
        <w:t>向量数据库的知识注入方案。研究如何将非结构化的角色传记（</w:t>
      </w:r>
      <w:r>
        <w:t>Biography</w:t>
      </w:r>
      <w:r>
        <w:t>）与背景设定进行分块处理与向量化嵌入（</w:t>
      </w:r>
      <w:r>
        <w:t>Embedding</w:t>
      </w:r>
      <w:r>
        <w:t>）。设计基于语义相似度的</w:t>
      </w:r>
      <w:r>
        <w:t>RAG</w:t>
      </w:r>
      <w:r>
        <w:t>检索管道，在对话生成过程中实时检索与当前语境最相关的背景知识，实现知识的动态加载。实现</w:t>
      </w:r>
      <w:r>
        <w:t>“</w:t>
      </w:r>
      <w:r>
        <w:t>无限历史</w:t>
      </w:r>
      <w:r>
        <w:t>”</w:t>
      </w:r>
      <w:r>
        <w:t>记忆管理，通过滑动窗口与摘要机制结合，确保持久化记忆的有效存储与读取。</w:t>
      </w:r>
    </w:p>
    <w:p w14:paraId="649DB84B" w14:textId="77777777" w:rsidR="00CE5B4A" w:rsidRDefault="00000000">
      <w:pPr>
        <w:pStyle w:val="aff0"/>
        <w:numPr>
          <w:ilvl w:val="0"/>
          <w:numId w:val="1"/>
        </w:numPr>
        <w:ind w:firstLineChars="0" w:firstLine="420"/>
      </w:pPr>
      <w:r>
        <w:t>异构多智能体动态协同调度策略设计</w:t>
      </w:r>
      <w:r>
        <w:rPr>
          <w:rFonts w:hint="eastAsia"/>
        </w:rPr>
        <w:t>：</w:t>
      </w:r>
    </w:p>
    <w:p w14:paraId="42DEA303" w14:textId="06D1D96A" w:rsidR="00CE5B4A" w:rsidRDefault="00000000" w:rsidP="00815F51">
      <w:pPr>
        <w:ind w:firstLineChars="0" w:firstLine="420"/>
      </w:pPr>
      <w:r>
        <w:t>为了模拟真实人类群组交流中的</w:t>
      </w:r>
      <w:r>
        <w:t>“</w:t>
      </w:r>
      <w:r>
        <w:t>插话</w:t>
      </w:r>
      <w:r>
        <w:t>”</w:t>
      </w:r>
      <w:r>
        <w:t>、</w:t>
      </w:r>
      <w:r>
        <w:t>“</w:t>
      </w:r>
      <w:r>
        <w:t>沉默</w:t>
      </w:r>
      <w:r>
        <w:t>”</w:t>
      </w:r>
      <w:r>
        <w:t>与</w:t>
      </w:r>
      <w:r>
        <w:t>“</w:t>
      </w:r>
      <w:r>
        <w:t>轮转</w:t>
      </w:r>
      <w:r>
        <w:t>”</w:t>
      </w:r>
      <w:r>
        <w:t>行为，突破传统对话系统的固定顺序限制，设计了基于</w:t>
      </w:r>
      <w:r>
        <w:t xml:space="preserve">NVIDIA </w:t>
      </w:r>
      <w:proofErr w:type="spellStart"/>
      <w:r>
        <w:t>NeMo</w:t>
      </w:r>
      <w:proofErr w:type="spellEnd"/>
      <w:r>
        <w:t xml:space="preserve"> Agent Toolkit</w:t>
      </w:r>
      <w:r>
        <w:t>的动态调度引擎。定义智能体的</w:t>
      </w:r>
      <w:r>
        <w:t>“</w:t>
      </w:r>
      <w:r>
        <w:t>主动性（</w:t>
      </w:r>
      <w:r>
        <w:t>Proactivity</w:t>
      </w:r>
      <w:r>
        <w:t>）</w:t>
      </w:r>
      <w:r>
        <w:t>”</w:t>
      </w:r>
      <w:r>
        <w:t>与</w:t>
      </w:r>
      <w:r>
        <w:t>“</w:t>
      </w:r>
      <w:r>
        <w:t>冷却时间（</w:t>
      </w:r>
      <w:r>
        <w:t>Cooldown</w:t>
      </w:r>
      <w:r>
        <w:t>）</w:t>
      </w:r>
      <w:r>
        <w:t>”</w:t>
      </w:r>
      <w:r>
        <w:t>参数，构建基于加权优先级的发言权决策算法。研究多智能体环境下的冲突消解机制，确保</w:t>
      </w:r>
      <w:r>
        <w:lastRenderedPageBreak/>
        <w:t>多个</w:t>
      </w:r>
      <w:r>
        <w:t>Agent</w:t>
      </w:r>
      <w:r>
        <w:t>在并发请求下的时序逻辑正确性，避免对话死锁或逻辑混乱。</w:t>
      </w:r>
    </w:p>
    <w:p w14:paraId="7220868C" w14:textId="77777777" w:rsidR="00CE5B4A" w:rsidRDefault="00000000">
      <w:pPr>
        <w:ind w:firstLine="480"/>
      </w:pPr>
      <w:r>
        <w:t xml:space="preserve">3. </w:t>
      </w:r>
      <w:r>
        <w:t>面向多租户的</w:t>
      </w:r>
      <w:r>
        <w:t>SaaS</w:t>
      </w:r>
      <w:r>
        <w:t>化系统架构与配置解析引擎实现</w:t>
      </w:r>
      <w:r>
        <w:rPr>
          <w:rFonts w:hint="eastAsia"/>
        </w:rPr>
        <w:t>：</w:t>
      </w:r>
    </w:p>
    <w:p w14:paraId="64D6AE9B" w14:textId="77777777" w:rsidR="00CE5B4A" w:rsidRDefault="00000000">
      <w:pPr>
        <w:ind w:firstLine="480"/>
      </w:pPr>
      <w:r>
        <w:t>为了满足多用户、多场景的定制化需求，设计了前后端分离的</w:t>
      </w:r>
      <w:r>
        <w:t>SaaS</w:t>
      </w:r>
      <w:r>
        <w:t>（</w:t>
      </w:r>
      <w:r>
        <w:t>Software as a Service</w:t>
      </w:r>
      <w:r>
        <w:t>）系统架构。后端采用</w:t>
      </w:r>
      <w:proofErr w:type="spellStart"/>
      <w:r>
        <w:t>FastAPI</w:t>
      </w:r>
      <w:proofErr w:type="spellEnd"/>
      <w:r>
        <w:t>框架与异步</w:t>
      </w:r>
      <w:r>
        <w:t>I/O</w:t>
      </w:r>
      <w:r>
        <w:t>模型，设计支持高并发的</w:t>
      </w:r>
      <w:r>
        <w:t>RESTful API</w:t>
      </w:r>
      <w:r>
        <w:t>接口。实现基于元数据驱动（</w:t>
      </w:r>
      <w:r>
        <w:t>Metadata-Driven</w:t>
      </w:r>
      <w:r>
        <w:t>）的运行时配置解析引擎，通过数据库动态加载不同租户的</w:t>
      </w:r>
      <w:r>
        <w:t>LLM API</w:t>
      </w:r>
      <w:r>
        <w:t>配置（如</w:t>
      </w:r>
      <w:r>
        <w:t>OpenAI</w:t>
      </w:r>
      <w:r>
        <w:t>、</w:t>
      </w:r>
      <w:r>
        <w:t>Local LLM</w:t>
      </w:r>
      <w:r>
        <w:t>等），实现算力资源的灵活调度与隔离。利用</w:t>
      </w:r>
      <w:r>
        <w:t>Fernet</w:t>
      </w:r>
      <w:r>
        <w:t>加密算法对敏感凭证（</w:t>
      </w:r>
      <w:r>
        <w:t>API Key</w:t>
      </w:r>
      <w:r>
        <w:t>）进行存储加密，保障多租户环境下的数据安全。</w:t>
      </w:r>
    </w:p>
    <w:p w14:paraId="1AF552FE" w14:textId="77777777" w:rsidR="00CE5B4A" w:rsidRDefault="00CE5B4A">
      <w:pPr>
        <w:ind w:firstLine="480"/>
      </w:pPr>
    </w:p>
    <w:p w14:paraId="507D9637" w14:textId="77777777" w:rsidR="00CE5B4A" w:rsidRDefault="00000000">
      <w:pPr>
        <w:ind w:firstLine="480"/>
      </w:pPr>
      <w:r>
        <w:t xml:space="preserve">4. </w:t>
      </w:r>
      <w:r>
        <w:t>实时交互前端与全链路系统集成</w:t>
      </w:r>
      <w:r>
        <w:rPr>
          <w:rFonts w:hint="eastAsia"/>
        </w:rPr>
        <w:t>：</w:t>
      </w:r>
    </w:p>
    <w:p w14:paraId="7CF8A1CE" w14:textId="77777777" w:rsidR="00CE5B4A" w:rsidRDefault="00000000">
      <w:pPr>
        <w:ind w:firstLine="480"/>
      </w:pPr>
      <w:r>
        <w:t>基于</w:t>
      </w:r>
      <w:r>
        <w:t>Vue.js 3</w:t>
      </w:r>
      <w:r>
        <w:t>与</w:t>
      </w:r>
      <w:r>
        <w:t>WebSocket</w:t>
      </w:r>
      <w:r>
        <w:t>技术，构建了低延迟的实时交互终端。开发可视化的角色管理界面，降低用户配置</w:t>
      </w:r>
      <w:r>
        <w:t>RAG</w:t>
      </w:r>
      <w:r>
        <w:t>知识库与调试</w:t>
      </w:r>
      <w:r>
        <w:t>Agent</w:t>
      </w:r>
      <w:r>
        <w:t>参数的操作门槛。</w:t>
      </w:r>
    </w:p>
    <w:p w14:paraId="69645644" w14:textId="77777777" w:rsidR="00CE5B4A" w:rsidRDefault="00CE5B4A">
      <w:pPr>
        <w:ind w:firstLine="480"/>
      </w:pPr>
    </w:p>
    <w:p w14:paraId="3F7BD30A" w14:textId="77777777" w:rsidR="00815F51" w:rsidRDefault="00815F51" w:rsidP="00815F51">
      <w:pPr>
        <w:ind w:firstLine="480"/>
      </w:pPr>
      <w:r>
        <w:rPr>
          <w:rFonts w:hint="eastAsia"/>
        </w:rPr>
        <w:t>本项目旨在解决多智能体应用落地中的核心工程难题，主要创新点如下：</w:t>
      </w:r>
    </w:p>
    <w:p w14:paraId="0C5BF9BB" w14:textId="77777777" w:rsidR="00815F51" w:rsidRDefault="00815F51" w:rsidP="00815F51">
      <w:pPr>
        <w:ind w:firstLine="480"/>
      </w:pPr>
    </w:p>
    <w:p w14:paraId="3F883F45" w14:textId="2B2BC07D" w:rsidR="00815F51" w:rsidRDefault="00815F51" w:rsidP="00815F51">
      <w:pPr>
        <w:ind w:firstLine="480"/>
      </w:pPr>
      <w:r>
        <w:rPr>
          <w:rFonts w:hint="eastAsia"/>
        </w:rPr>
        <w:t xml:space="preserve">1. </w:t>
      </w:r>
      <w:r>
        <w:rPr>
          <w:rFonts w:hint="eastAsia"/>
        </w:rPr>
        <w:t>解决“人设崩塌”：角色中心化</w:t>
      </w:r>
      <w:r>
        <w:rPr>
          <w:rFonts w:hint="eastAsia"/>
        </w:rPr>
        <w:t xml:space="preserve"> RAG </w:t>
      </w:r>
      <w:r>
        <w:rPr>
          <w:rFonts w:hint="eastAsia"/>
        </w:rPr>
        <w:t>机制</w:t>
      </w:r>
    </w:p>
    <w:p w14:paraId="68F006B7" w14:textId="77777777" w:rsidR="00815F51" w:rsidRDefault="00815F51" w:rsidP="00815F51">
      <w:pPr>
        <w:ind w:firstLine="480"/>
      </w:pPr>
      <w:r>
        <w:rPr>
          <w:rFonts w:hint="eastAsia"/>
        </w:rPr>
        <w:t xml:space="preserve">   </w:t>
      </w:r>
      <w:r>
        <w:rPr>
          <w:rFonts w:hint="eastAsia"/>
        </w:rPr>
        <w:t>针对长对话中模型遗忘设定的问题，我们设计了“角色传记</w:t>
      </w:r>
      <w:r>
        <w:rPr>
          <w:rFonts w:hint="eastAsia"/>
        </w:rPr>
        <w:t>+</w:t>
      </w:r>
      <w:r>
        <w:rPr>
          <w:rFonts w:hint="eastAsia"/>
        </w:rPr>
        <w:t>对话记忆”的联合向量索引。不同于简单的长文本输入，系统能根据当前话题动态检索相关的背景知识和历史记忆，确保角色发言始终贴合人设，同时大幅降低</w:t>
      </w:r>
      <w:r>
        <w:rPr>
          <w:rFonts w:hint="eastAsia"/>
        </w:rPr>
        <w:t xml:space="preserve"> Token </w:t>
      </w:r>
      <w:r>
        <w:rPr>
          <w:rFonts w:hint="eastAsia"/>
        </w:rPr>
        <w:t>成本。</w:t>
      </w:r>
    </w:p>
    <w:p w14:paraId="5B3E93B7" w14:textId="647A4432" w:rsidR="00815F51" w:rsidRDefault="00815F51" w:rsidP="00815F51">
      <w:pPr>
        <w:ind w:firstLine="480"/>
      </w:pPr>
      <w:r>
        <w:rPr>
          <w:rFonts w:hint="eastAsia"/>
        </w:rPr>
        <w:t xml:space="preserve">2. </w:t>
      </w:r>
      <w:r>
        <w:rPr>
          <w:rFonts w:hint="eastAsia"/>
        </w:rPr>
        <w:t>解决“群聊混乱”：动态智能调度算法</w:t>
      </w:r>
    </w:p>
    <w:p w14:paraId="0AB5A947" w14:textId="77777777" w:rsidR="00815F51" w:rsidRDefault="00815F51" w:rsidP="00815F51">
      <w:pPr>
        <w:ind w:firstLine="480"/>
      </w:pPr>
      <w:r>
        <w:rPr>
          <w:rFonts w:hint="eastAsia"/>
        </w:rPr>
        <w:t xml:space="preserve">   </w:t>
      </w:r>
      <w:r>
        <w:rPr>
          <w:rFonts w:hint="eastAsia"/>
        </w:rPr>
        <w:t>为了让多个</w:t>
      </w:r>
      <w:r>
        <w:rPr>
          <w:rFonts w:hint="eastAsia"/>
        </w:rPr>
        <w:t xml:space="preserve"> AI </w:t>
      </w:r>
      <w:r>
        <w:rPr>
          <w:rFonts w:hint="eastAsia"/>
        </w:rPr>
        <w:t>像真人一样自然轮流发言，我们设计了一套综合评分算法。系统会根据角色的“性格主动性”、与当前话题的“相关度”、以及防止刷屏的“冷却机制”实时计算发言权重，并支持用户通过“</w:t>
      </w:r>
      <w:r>
        <w:rPr>
          <w:rFonts w:hint="eastAsia"/>
        </w:rPr>
        <w:t>@</w:t>
      </w:r>
      <w:r>
        <w:rPr>
          <w:rFonts w:hint="eastAsia"/>
        </w:rPr>
        <w:t>提及”强制指定角色，彻底解决了抢话和冷场问题。</w:t>
      </w:r>
    </w:p>
    <w:p w14:paraId="762BBB71" w14:textId="7B45EEDC" w:rsidR="00815F51" w:rsidRDefault="00815F51" w:rsidP="00815F51">
      <w:pPr>
        <w:ind w:firstLine="480"/>
      </w:pPr>
      <w:r>
        <w:rPr>
          <w:rFonts w:hint="eastAsia"/>
        </w:rPr>
        <w:t xml:space="preserve">3. </w:t>
      </w:r>
      <w:r>
        <w:rPr>
          <w:rFonts w:hint="eastAsia"/>
        </w:rPr>
        <w:t>工程化落地：工具优先（</w:t>
      </w:r>
      <w:r>
        <w:rPr>
          <w:rFonts w:hint="eastAsia"/>
        </w:rPr>
        <w:t>Tool-First</w:t>
      </w:r>
      <w:r>
        <w:rPr>
          <w:rFonts w:hint="eastAsia"/>
        </w:rPr>
        <w:t>）与</w:t>
      </w:r>
      <w:r>
        <w:rPr>
          <w:rFonts w:hint="eastAsia"/>
        </w:rPr>
        <w:t xml:space="preserve"> SaaS </w:t>
      </w:r>
      <w:r>
        <w:rPr>
          <w:rFonts w:hint="eastAsia"/>
        </w:rPr>
        <w:t>架构</w:t>
      </w:r>
    </w:p>
    <w:p w14:paraId="2796B4F5" w14:textId="06C2D62A" w:rsidR="00CE5B4A" w:rsidRDefault="00815F51" w:rsidP="00815F51">
      <w:pPr>
        <w:ind w:firstLine="480"/>
      </w:pPr>
      <w:r>
        <w:rPr>
          <w:rFonts w:hint="eastAsia"/>
        </w:rPr>
        <w:t xml:space="preserve">   </w:t>
      </w:r>
      <w:r>
        <w:rPr>
          <w:rFonts w:hint="eastAsia"/>
        </w:rPr>
        <w:t>系统并未止步于</w:t>
      </w:r>
      <w:r>
        <w:rPr>
          <w:rFonts w:hint="eastAsia"/>
        </w:rPr>
        <w:t xml:space="preserve"> Demo</w:t>
      </w:r>
      <w:r>
        <w:rPr>
          <w:rFonts w:hint="eastAsia"/>
        </w:rPr>
        <w:t>，而是构建了完整的</w:t>
      </w:r>
      <w:r>
        <w:rPr>
          <w:rFonts w:hint="eastAsia"/>
        </w:rPr>
        <w:t xml:space="preserve"> SaaS </w:t>
      </w:r>
      <w:r>
        <w:rPr>
          <w:rFonts w:hint="eastAsia"/>
        </w:rPr>
        <w:t>架构。支持“工具优先”策略，即</w:t>
      </w:r>
      <w:r>
        <w:rPr>
          <w:rFonts w:hint="eastAsia"/>
        </w:rPr>
        <w:t xml:space="preserve"> AI </w:t>
      </w:r>
      <w:r>
        <w:rPr>
          <w:rFonts w:hint="eastAsia"/>
        </w:rPr>
        <w:t>仅在需要时才调用搜索或知识库，避免资源浪费。同时实现了多用户数据隔离和</w:t>
      </w:r>
      <w:r>
        <w:rPr>
          <w:rFonts w:hint="eastAsia"/>
        </w:rPr>
        <w:t xml:space="preserve"> API </w:t>
      </w:r>
      <w:r>
        <w:rPr>
          <w:rFonts w:hint="eastAsia"/>
        </w:rPr>
        <w:t>动态绑定，支持不同用户使用不同的底层大模型（如</w:t>
      </w:r>
      <w:r>
        <w:rPr>
          <w:rFonts w:hint="eastAsia"/>
        </w:rPr>
        <w:t xml:space="preserve"> DeepSeek, OpenAI </w:t>
      </w:r>
      <w:r>
        <w:rPr>
          <w:rFonts w:hint="eastAsia"/>
        </w:rPr>
        <w:t>等）。</w:t>
      </w:r>
    </w:p>
    <w:p w14:paraId="5BA8DA78" w14:textId="77777777" w:rsidR="00CE5B4A" w:rsidRDefault="00CE5B4A">
      <w:pPr>
        <w:pStyle w:val="afe"/>
        <w:spacing w:before="280" w:after="280"/>
        <w:ind w:firstLine="420"/>
        <w:rPr>
          <w:rFonts w:asciiTheme="minorHAnsi" w:eastAsiaTheme="minorEastAsia" w:hAnsiTheme="minorHAnsi" w:cstheme="minorBidi"/>
          <w:kern w:val="2"/>
          <w:szCs w:val="21"/>
        </w:rPr>
      </w:pPr>
    </w:p>
    <w:p w14:paraId="77D201A9" w14:textId="77777777" w:rsidR="00CE5B4A" w:rsidRDefault="00000000">
      <w:pPr>
        <w:pStyle w:val="1"/>
      </w:pPr>
      <w:bookmarkStart w:id="13" w:name="_Toc215153804"/>
      <w:bookmarkStart w:id="14" w:name="_Toc479265731"/>
      <w:bookmarkStart w:id="15" w:name="_Toc497240415"/>
      <w:bookmarkStart w:id="16" w:name="_Toc216125947"/>
      <w:r>
        <w:rPr>
          <w:rFonts w:hint="eastAsia"/>
        </w:rPr>
        <w:t>2.Mio-</w:t>
      </w:r>
      <w:r>
        <w:rPr>
          <w:rFonts w:hint="eastAsia"/>
        </w:rPr>
        <w:t>多智能体协同</w:t>
      </w:r>
      <w:r>
        <w:rPr>
          <w:rFonts w:hint="eastAsia"/>
        </w:rPr>
        <w:t>RAG</w:t>
      </w:r>
      <w:r>
        <w:rPr>
          <w:rFonts w:hint="eastAsia"/>
        </w:rPr>
        <w:t>增强角色扮演平台系统设计</w:t>
      </w:r>
      <w:bookmarkEnd w:id="13"/>
      <w:bookmarkEnd w:id="14"/>
      <w:bookmarkEnd w:id="15"/>
      <w:bookmarkEnd w:id="16"/>
    </w:p>
    <w:p w14:paraId="4E96A8F4" w14:textId="77777777" w:rsidR="00CE5B4A" w:rsidRDefault="00000000">
      <w:pPr>
        <w:pStyle w:val="2"/>
      </w:pPr>
      <w:bookmarkStart w:id="17" w:name="_Toc215153805"/>
      <w:bookmarkStart w:id="18" w:name="_Toc497240416"/>
      <w:bookmarkStart w:id="19" w:name="_Toc479265732"/>
      <w:bookmarkStart w:id="20" w:name="_Toc216125948"/>
      <w:r>
        <w:rPr>
          <w:rFonts w:hint="eastAsia"/>
        </w:rPr>
        <w:t>2.1</w:t>
      </w:r>
      <w:r>
        <w:t xml:space="preserve"> </w:t>
      </w:r>
      <w:r>
        <w:rPr>
          <w:rFonts w:hint="eastAsia"/>
        </w:rPr>
        <w:t>Mio</w:t>
      </w:r>
      <w:r>
        <w:rPr>
          <w:rFonts w:hint="eastAsia"/>
        </w:rPr>
        <w:t>平台整体设计方案</w:t>
      </w:r>
      <w:bookmarkEnd w:id="17"/>
      <w:bookmarkEnd w:id="18"/>
      <w:bookmarkEnd w:id="19"/>
      <w:bookmarkEnd w:id="20"/>
    </w:p>
    <w:p w14:paraId="04DC7C86" w14:textId="77777777" w:rsidR="00CE5B4A" w:rsidRDefault="00000000">
      <w:pPr>
        <w:pStyle w:val="3"/>
      </w:pPr>
      <w:bookmarkStart w:id="21" w:name="_Toc215153806"/>
      <w:bookmarkStart w:id="22" w:name="_Toc216125949"/>
      <w:r>
        <w:t xml:space="preserve">2.1.1 </w:t>
      </w:r>
      <w:r>
        <w:t>系统设计目标与约束原则</w:t>
      </w:r>
      <w:bookmarkEnd w:id="21"/>
      <w:bookmarkEnd w:id="22"/>
    </w:p>
    <w:p w14:paraId="19A1D907" w14:textId="77777777" w:rsidR="00CE5B4A" w:rsidRDefault="00000000">
      <w:pPr>
        <w:ind w:firstLine="480"/>
      </w:pPr>
      <w:r>
        <w:t>为了满足多角色协同</w:t>
      </w:r>
      <w:r>
        <w:rPr>
          <w:rFonts w:hint="eastAsia"/>
        </w:rPr>
        <w:t>对话</w:t>
      </w:r>
      <w:r>
        <w:t>与知识问答的复杂需求，平台设计严格遵循以下工程原则与技术约束：</w:t>
      </w:r>
    </w:p>
    <w:p w14:paraId="710FABCB" w14:textId="77777777" w:rsidR="00CE5B4A" w:rsidRDefault="00000000">
      <w:pPr>
        <w:ind w:firstLine="482"/>
        <w:rPr>
          <w:b/>
          <w:bCs/>
        </w:rPr>
      </w:pPr>
      <w:r>
        <w:rPr>
          <w:b/>
          <w:bCs/>
        </w:rPr>
        <w:t>异构智能体协同与动态调度（</w:t>
      </w:r>
      <w:r>
        <w:rPr>
          <w:b/>
          <w:bCs/>
        </w:rPr>
        <w:t>Heterogeneous Collaboration &amp; Dynamic Scheduling</w:t>
      </w:r>
      <w:r>
        <w:rPr>
          <w:b/>
          <w:bCs/>
        </w:rPr>
        <w:t>）</w:t>
      </w:r>
      <w:r>
        <w:rPr>
          <w:b/>
          <w:bCs/>
        </w:rPr>
        <w:t> </w:t>
      </w:r>
      <w:r>
        <w:t>系统旨在打破传统单体</w:t>
      </w:r>
      <w:r>
        <w:t>Agent</w:t>
      </w:r>
      <w:r>
        <w:t>交互的线性束缚。设计目标是支持不同能力</w:t>
      </w:r>
      <w:r>
        <w:lastRenderedPageBreak/>
        <w:t>模型（如</w:t>
      </w:r>
      <w:r>
        <w:rPr>
          <w:rFonts w:hint="eastAsia"/>
        </w:rPr>
        <w:t>DeepseekR1</w:t>
      </w:r>
      <w:r>
        <w:t>与</w:t>
      </w:r>
      <w:r>
        <w:rPr>
          <w:rFonts w:hint="eastAsia"/>
        </w:rPr>
        <w:t>其他</w:t>
      </w:r>
      <w:r>
        <w:t>轻量级模型混用）的智能体在同一会话中并存。核心约束在于必须实现一套基于上下文感知的动态调度机制，根据语义相关度和角色主动性（</w:t>
      </w:r>
      <w:r>
        <w:t>Proactivity</w:t>
      </w:r>
      <w:r>
        <w:t>）自主仲裁发言权，模拟真实人类社交中的</w:t>
      </w:r>
      <w:r>
        <w:t>“</w:t>
      </w:r>
      <w:r>
        <w:t>插话</w:t>
      </w:r>
      <w:r>
        <w:t>”</w:t>
      </w:r>
      <w:r>
        <w:t>、</w:t>
      </w:r>
      <w:r>
        <w:t>“</w:t>
      </w:r>
      <w:r>
        <w:t>轮转</w:t>
      </w:r>
      <w:r>
        <w:t>”</w:t>
      </w:r>
      <w:r>
        <w:t>与</w:t>
      </w:r>
      <w:r>
        <w:t>“</w:t>
      </w:r>
      <w:r>
        <w:t>静默</w:t>
      </w:r>
      <w:r>
        <w:t>”</w:t>
      </w:r>
      <w:r>
        <w:t>行为。</w:t>
      </w:r>
    </w:p>
    <w:p w14:paraId="013E8B2D" w14:textId="77777777" w:rsidR="00CE5B4A" w:rsidRDefault="00000000">
      <w:pPr>
        <w:ind w:firstLine="482"/>
      </w:pPr>
      <w:r>
        <w:rPr>
          <w:b/>
          <w:bCs/>
        </w:rPr>
        <w:t>角色一致性与长时记忆增强（</w:t>
      </w:r>
      <w:r>
        <w:rPr>
          <w:b/>
          <w:bCs/>
        </w:rPr>
        <w:t>Consistency &amp; Long-term Memory</w:t>
      </w:r>
      <w:r>
        <w:rPr>
          <w:b/>
          <w:bCs/>
        </w:rPr>
        <w:t>）</w:t>
      </w:r>
      <w:r>
        <w:t> </w:t>
      </w:r>
      <w:r>
        <w:t>针对大语言模型的上下文窗口限制，系统设计遵循</w:t>
      </w:r>
      <w:r>
        <w:t>“</w:t>
      </w:r>
      <w:r>
        <w:t>存储与计算分离</w:t>
      </w:r>
      <w:r>
        <w:t>”</w:t>
      </w:r>
      <w:r>
        <w:t>原则。目标是通过外部向量数据库（</w:t>
      </w:r>
      <w:r>
        <w:t>Vector Database</w:t>
      </w:r>
      <w:r>
        <w:t>）构建角色的</w:t>
      </w:r>
      <w:r>
        <w:t>“</w:t>
      </w:r>
      <w:r>
        <w:t>海马体</w:t>
      </w:r>
      <w:r>
        <w:t>”</w:t>
      </w:r>
      <w:r>
        <w:t>，将静态的角色传记与动态的交互历史转化为可检索的向量资产。系统需保证在长周期会话中，</w:t>
      </w:r>
      <w:r>
        <w:t>Agent</w:t>
      </w:r>
      <w:r>
        <w:t>能够准确回忆起早期的设定与知识，避免</w:t>
      </w:r>
      <w:r>
        <w:t>“</w:t>
      </w:r>
      <w:r>
        <w:t>灾难性遗忘</w:t>
      </w:r>
      <w:r>
        <w:t>”</w:t>
      </w:r>
      <w:r>
        <w:t>导致的人设崩坏。</w:t>
      </w:r>
    </w:p>
    <w:p w14:paraId="576DFD8F" w14:textId="3D10E2BB" w:rsidR="00CE5B4A" w:rsidRDefault="00000000">
      <w:pPr>
        <w:ind w:firstLine="482"/>
      </w:pPr>
      <w:r>
        <w:rPr>
          <w:b/>
          <w:bCs/>
        </w:rPr>
        <w:t>多</w:t>
      </w:r>
      <w:r w:rsidR="00815F51">
        <w:rPr>
          <w:rFonts w:hint="eastAsia"/>
          <w:b/>
          <w:bCs/>
        </w:rPr>
        <w:t>用户</w:t>
      </w:r>
      <w:r>
        <w:rPr>
          <w:b/>
          <w:bCs/>
        </w:rPr>
        <w:t>隔离与配置驱动（</w:t>
      </w:r>
      <w:r>
        <w:rPr>
          <w:b/>
          <w:bCs/>
        </w:rPr>
        <w:t>Multi-</w:t>
      </w:r>
      <w:r w:rsidR="00815F51">
        <w:rPr>
          <w:rFonts w:hint="eastAsia"/>
          <w:b/>
          <w:bCs/>
        </w:rPr>
        <w:t>user</w:t>
      </w:r>
      <w:r>
        <w:rPr>
          <w:b/>
          <w:bCs/>
        </w:rPr>
        <w:t xml:space="preserve"> &amp; Configuration-Driven</w:t>
      </w:r>
      <w:r>
        <w:rPr>
          <w:b/>
          <w:bCs/>
        </w:rPr>
        <w:t>）</w:t>
      </w:r>
      <w:r>
        <w:rPr>
          <w:b/>
          <w:bCs/>
        </w:rPr>
        <w:t> </w:t>
      </w:r>
      <w:r>
        <w:t>面向</w:t>
      </w:r>
      <w:r w:rsidR="00D46355">
        <w:rPr>
          <w:rFonts w:hint="eastAsia"/>
        </w:rPr>
        <w:t>多用户</w:t>
      </w:r>
      <w:r>
        <w:t>服务场景，系统需在逻辑层实现严格的资源隔离。设计采用元数据驱动（</w:t>
      </w:r>
      <w:r>
        <w:t>Metadata-Driven</w:t>
      </w:r>
      <w:r>
        <w:t>）架构，即不将角色能力硬编码，而是通过解析租户的</w:t>
      </w:r>
      <w:r>
        <w:t>API</w:t>
      </w:r>
      <w:r>
        <w:t>配置文件（</w:t>
      </w:r>
      <w:r>
        <w:t>API Profile</w:t>
      </w:r>
      <w:r>
        <w:t>）在运行时动态实例化智能体。约束条件是确保不同租户的数据（知识库、会话日志）在存储层面通过</w:t>
      </w:r>
      <w:r w:rsidR="008A1B3A">
        <w:rPr>
          <w:rFonts w:hint="eastAsia"/>
        </w:rPr>
        <w:t>user</w:t>
      </w:r>
      <w:r w:rsidR="008A1B3A">
        <w:t>-id</w:t>
      </w:r>
      <w:r>
        <w:t>严格切分，保障数据主权与安全。</w:t>
      </w:r>
    </w:p>
    <w:p w14:paraId="31A54A57" w14:textId="203B0F10" w:rsidR="00CE5B4A" w:rsidRDefault="00AD2AC1">
      <w:pPr>
        <w:pStyle w:val="3"/>
      </w:pPr>
      <w:bookmarkStart w:id="23" w:name="_Toc215153807"/>
      <w:bookmarkStart w:id="24" w:name="_Toc216125950"/>
      <w:r>
        <w:rPr>
          <w:noProof/>
        </w:rPr>
        <mc:AlternateContent>
          <mc:Choice Requires="wps">
            <w:drawing>
              <wp:anchor distT="0" distB="0" distL="114300" distR="114300" simplePos="0" relativeHeight="251661312" behindDoc="1" locked="0" layoutInCell="1" allowOverlap="1" wp14:anchorId="14BD8C97" wp14:editId="09C23937">
                <wp:simplePos x="0" y="0"/>
                <wp:positionH relativeFrom="column">
                  <wp:posOffset>3051810</wp:posOffset>
                </wp:positionH>
                <wp:positionV relativeFrom="paragraph">
                  <wp:posOffset>2550160</wp:posOffset>
                </wp:positionV>
                <wp:extent cx="2837180" cy="635"/>
                <wp:effectExtent l="0" t="0" r="0" b="12065"/>
                <wp:wrapTight wrapText="bothSides">
                  <wp:wrapPolygon edited="0">
                    <wp:start x="0" y="0"/>
                    <wp:lineTo x="0" y="0"/>
                    <wp:lineTo x="21465" y="0"/>
                    <wp:lineTo x="21465" y="0"/>
                    <wp:lineTo x="0" y="0"/>
                  </wp:wrapPolygon>
                </wp:wrapTight>
                <wp:docPr id="296703627" name="文本框 1"/>
                <wp:cNvGraphicFramePr/>
                <a:graphic xmlns:a="http://schemas.openxmlformats.org/drawingml/2006/main">
                  <a:graphicData uri="http://schemas.microsoft.com/office/word/2010/wordprocessingShape">
                    <wps:wsp>
                      <wps:cNvSpPr txBox="1"/>
                      <wps:spPr>
                        <a:xfrm>
                          <a:off x="0" y="0"/>
                          <a:ext cx="2837180" cy="635"/>
                        </a:xfrm>
                        <a:prstGeom prst="rect">
                          <a:avLst/>
                        </a:prstGeom>
                        <a:solidFill>
                          <a:prstClr val="white"/>
                        </a:solidFill>
                        <a:ln>
                          <a:noFill/>
                        </a:ln>
                      </wps:spPr>
                      <wps:txbx>
                        <w:txbxContent>
                          <w:p w14:paraId="4CE5A014" w14:textId="50C37E99" w:rsidR="00AD2AC1" w:rsidRPr="00CA09D7" w:rsidRDefault="00AD2AC1" w:rsidP="00AD2AC1">
                            <w:pPr>
                              <w:pStyle w:val="afd"/>
                              <w:ind w:firstLine="400"/>
                              <w:jc w:val="left"/>
                              <w:rPr>
                                <w:noProof/>
                                <w:sz w:val="28"/>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F293B">
                              <w:rPr>
                                <w:noProof/>
                              </w:rPr>
                              <w:t>1</w:t>
                            </w:r>
                            <w:r>
                              <w:fldChar w:fldCharType="end"/>
                            </w:r>
                            <w:r>
                              <w:rPr>
                                <w:rFonts w:hint="eastAsia"/>
                              </w:rPr>
                              <w:t>系统总体架构</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BD8C97" id="_x0000_t202" coordsize="21600,21600" o:spt="202" path="m,l,21600r21600,l21600,xe">
                <v:stroke joinstyle="miter"/>
                <v:path gradientshapeok="t" o:connecttype="rect"/>
              </v:shapetype>
              <v:shape id="文本框 1" o:spid="_x0000_s1026" type="#_x0000_t202" style="position:absolute;left:0;text-align:left;margin-left:240.3pt;margin-top:200.8pt;width:223.4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" stroked="f">
                <v:textbox style="mso-fit-shape-to-text:t" inset="0,0,0,0">
                  <w:txbxContent>
                    <w:p w14:paraId="4CE5A014" w14:textId="50C37E99" w:rsidR="00AD2AC1" w:rsidRPr="00CA09D7" w:rsidRDefault="00AD2AC1" w:rsidP="00AD2AC1">
                      <w:pPr>
                        <w:pStyle w:val="afd"/>
                        <w:ind w:firstLine="400"/>
                        <w:jc w:val="left"/>
                        <w:rPr>
                          <w:noProof/>
                          <w:sz w:val="28"/>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F293B">
                        <w:rPr>
                          <w:noProof/>
                        </w:rPr>
                        <w:t>1</w:t>
                      </w:r>
                      <w:r>
                        <w:fldChar w:fldCharType="end"/>
                      </w:r>
                      <w:r>
                        <w:rPr>
                          <w:rFonts w:hint="eastAsia"/>
                        </w:rPr>
                        <w:t>系统总体架构</w:t>
                      </w:r>
                    </w:p>
                  </w:txbxContent>
                </v:textbox>
                <w10:wrap type="tight"/>
              </v:shape>
            </w:pict>
          </mc:Fallback>
        </mc:AlternateContent>
      </w:r>
      <w:r w:rsidR="00C869BC">
        <w:rPr>
          <w:noProof/>
        </w:rPr>
        <w:drawing>
          <wp:anchor distT="0" distB="0" distL="114300" distR="114300" simplePos="0" relativeHeight="251658240" behindDoc="1" locked="0" layoutInCell="1" allowOverlap="0" wp14:anchorId="15FB00CD" wp14:editId="0DC1B713">
            <wp:simplePos x="0" y="0"/>
            <wp:positionH relativeFrom="column">
              <wp:posOffset>3052259</wp:posOffset>
            </wp:positionH>
            <wp:positionV relativeFrom="paragraph">
              <wp:posOffset>270323</wp:posOffset>
            </wp:positionV>
            <wp:extent cx="2837180" cy="2223135"/>
            <wp:effectExtent l="0" t="0" r="0" b="0"/>
            <wp:wrapTight wrapText="bothSides">
              <wp:wrapPolygon edited="0">
                <wp:start x="0" y="0"/>
                <wp:lineTo x="0" y="21470"/>
                <wp:lineTo x="21465" y="21470"/>
                <wp:lineTo x="21465" y="0"/>
                <wp:lineTo x="0" y="0"/>
              </wp:wrapPolygon>
            </wp:wrapTight>
            <wp:docPr id="169592526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25265" name="图片 16959252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37180" cy="2223135"/>
                    </a:xfrm>
                    <a:prstGeom prst="rect">
                      <a:avLst/>
                    </a:prstGeom>
                  </pic:spPr>
                </pic:pic>
              </a:graphicData>
            </a:graphic>
            <wp14:sizeRelH relativeFrom="margin">
              <wp14:pctWidth>0</wp14:pctWidth>
            </wp14:sizeRelH>
            <wp14:sizeRelV relativeFrom="margin">
              <wp14:pctHeight>0</wp14:pctHeight>
            </wp14:sizeRelV>
          </wp:anchor>
        </w:drawing>
      </w:r>
      <w:r>
        <w:t xml:space="preserve">2.1.2 </w:t>
      </w:r>
      <w:r>
        <w:t>系统总体逻辑架构</w:t>
      </w:r>
      <w:bookmarkEnd w:id="23"/>
      <w:bookmarkEnd w:id="24"/>
    </w:p>
    <w:p w14:paraId="2D21C66C" w14:textId="1064D422" w:rsidR="00CE5B4A" w:rsidRDefault="00000000">
      <w:pPr>
        <w:ind w:firstLine="480"/>
      </w:pPr>
      <w:r>
        <w:t>Mio</w:t>
      </w:r>
      <w:r>
        <w:t>平台采用分层微服务架构设计，自下而上划分为数据存储层、核心服务层与前端交互层，各层之间通过标准化的接口契约进行通信，确保了系统的高内聚与低耦合。</w:t>
      </w:r>
    </w:p>
    <w:p w14:paraId="59ED3976" w14:textId="65378789" w:rsidR="00CE5B4A" w:rsidRDefault="00CE5B4A">
      <w:pPr>
        <w:pStyle w:val="my"/>
      </w:pPr>
    </w:p>
    <w:p w14:paraId="7CC24E90" w14:textId="77777777" w:rsidR="00CE5B4A" w:rsidRDefault="00000000">
      <w:pPr>
        <w:ind w:firstLineChars="0" w:firstLine="0"/>
        <w:rPr>
          <w:rFonts w:ascii="宋体" w:eastAsia="宋体" w:hAnsi="宋体" w:cs="宋体"/>
          <w:color w:val="000000"/>
          <w:kern w:val="0"/>
          <w:szCs w:val="24"/>
        </w:rPr>
      </w:pPr>
      <w:r>
        <w:rPr>
          <w:rFonts w:ascii="宋体" w:eastAsia="宋体" w:hAnsi="宋体" w:cs="宋体"/>
          <w:b/>
          <w:bCs/>
          <w:color w:val="000000"/>
          <w:kern w:val="0"/>
          <w:szCs w:val="24"/>
        </w:rPr>
        <w:t>1.</w:t>
      </w:r>
      <w:r>
        <w:rPr>
          <w:b/>
          <w:bCs/>
        </w:rPr>
        <w:t xml:space="preserve"> </w:t>
      </w:r>
      <w:r>
        <w:rPr>
          <w:b/>
          <w:bCs/>
        </w:rPr>
        <w:t>数据存储与基础设施层</w:t>
      </w:r>
      <w:r>
        <w:rPr>
          <w:b/>
          <w:bCs/>
        </w:rPr>
        <w:t xml:space="preserve"> (Data Persistence &amp; Infrastructure Layer) </w:t>
      </w:r>
      <w:r>
        <w:rPr>
          <w:rFonts w:ascii="宋体" w:eastAsia="宋体" w:hAnsi="宋体" w:cs="宋体"/>
          <w:color w:val="000000"/>
          <w:kern w:val="0"/>
          <w:szCs w:val="24"/>
        </w:rPr>
        <w:t>该层负责数据的持久化与计算环境的支撑，采用容器化技术屏蔽底层异构性。</w:t>
      </w:r>
    </w:p>
    <w:p w14:paraId="454CDD54" w14:textId="77777777" w:rsidR="00CE5B4A" w:rsidRDefault="00000000">
      <w:pPr>
        <w:ind w:firstLine="482"/>
      </w:pPr>
      <w:r>
        <w:rPr>
          <w:b/>
          <w:bCs/>
        </w:rPr>
        <w:t>结构化存储（</w:t>
      </w:r>
      <w:r>
        <w:rPr>
          <w:b/>
          <w:bCs/>
        </w:rPr>
        <w:t>PostgreSQL</w:t>
      </w:r>
      <w:r>
        <w:rPr>
          <w:b/>
          <w:bCs/>
        </w:rPr>
        <w:t>）</w:t>
      </w:r>
      <w:r>
        <w:t>：存储租户信息、角色元数据、</w:t>
      </w:r>
      <w:r>
        <w:t>API</w:t>
      </w:r>
      <w:r>
        <w:t>密钥（加密存储）及完整的会话消息记录。</w:t>
      </w:r>
    </w:p>
    <w:p w14:paraId="30D3B276" w14:textId="77777777" w:rsidR="00CE5B4A" w:rsidRDefault="00000000">
      <w:pPr>
        <w:ind w:firstLine="482"/>
      </w:pPr>
      <w:r>
        <w:rPr>
          <w:b/>
          <w:bCs/>
        </w:rPr>
        <w:t>向量存储（</w:t>
      </w:r>
      <w:r>
        <w:rPr>
          <w:b/>
          <w:bCs/>
        </w:rPr>
        <w:t>Milvus</w:t>
      </w:r>
      <w:r>
        <w:rPr>
          <w:b/>
          <w:bCs/>
        </w:rPr>
        <w:t>）</w:t>
      </w:r>
      <w:r>
        <w:t>：作为核心的知识检索引擎，存储经过</w:t>
      </w:r>
      <w:r>
        <w:t>Embedding</w:t>
      </w:r>
      <w:r>
        <w:t>处理的角色背景与知识片段，提供毫秒级的近似最近邻（</w:t>
      </w:r>
      <w:r>
        <w:t>ANN</w:t>
      </w:r>
      <w:r>
        <w:t>）搜索能力。</w:t>
      </w:r>
    </w:p>
    <w:p w14:paraId="447235A1" w14:textId="77777777" w:rsidR="00CE5B4A" w:rsidRDefault="00CE5B4A">
      <w:pPr>
        <w:ind w:firstLine="480"/>
      </w:pPr>
    </w:p>
    <w:p w14:paraId="6C803661" w14:textId="77777777" w:rsidR="00CE5B4A" w:rsidRDefault="00000000">
      <w:pPr>
        <w:ind w:firstLineChars="0" w:firstLine="0"/>
      </w:pPr>
      <w:r>
        <w:rPr>
          <w:b/>
          <w:bCs/>
        </w:rPr>
        <w:t xml:space="preserve">2. </w:t>
      </w:r>
      <w:r>
        <w:rPr>
          <w:b/>
          <w:bCs/>
        </w:rPr>
        <w:t>核心服务编排层</w:t>
      </w:r>
      <w:r>
        <w:rPr>
          <w:b/>
          <w:bCs/>
        </w:rPr>
        <w:t xml:space="preserve"> (Service Orchestration Layer) </w:t>
      </w:r>
      <w:r>
        <w:t>该层是业务逻辑的中枢，由</w:t>
      </w:r>
      <w:proofErr w:type="spellStart"/>
      <w:r>
        <w:t>FastAPI</w:t>
      </w:r>
      <w:proofErr w:type="spellEnd"/>
      <w:r>
        <w:t>框架驱动，主要包含三大核心引擎：</w:t>
      </w:r>
    </w:p>
    <w:p w14:paraId="0DB31FBA" w14:textId="77777777" w:rsidR="00CE5B4A" w:rsidRDefault="00000000">
      <w:pPr>
        <w:ind w:firstLine="482"/>
      </w:pPr>
      <w:r>
        <w:rPr>
          <w:b/>
          <w:bCs/>
        </w:rPr>
        <w:t>智能体运行时引擎（</w:t>
      </w:r>
      <w:r>
        <w:rPr>
          <w:b/>
          <w:bCs/>
        </w:rPr>
        <w:t>Agent Runtime Engine</w:t>
      </w:r>
      <w:r>
        <w:rPr>
          <w:b/>
          <w:bCs/>
        </w:rPr>
        <w:t>）：</w:t>
      </w:r>
      <w:r>
        <w:t>基于</w:t>
      </w:r>
      <w:r>
        <w:t xml:space="preserve">NVIDIA </w:t>
      </w:r>
      <w:proofErr w:type="spellStart"/>
      <w:r>
        <w:t>NeMo</w:t>
      </w:r>
      <w:proofErr w:type="spellEnd"/>
      <w:r>
        <w:t xml:space="preserve"> Toolkit</w:t>
      </w:r>
      <w:r>
        <w:t>扩展，负责智能体实例的生命周期管理、工具链挂载及上下文窗口维护。</w:t>
      </w:r>
    </w:p>
    <w:p w14:paraId="2BD4D90B" w14:textId="77777777" w:rsidR="00CE5B4A" w:rsidRDefault="00000000">
      <w:pPr>
        <w:ind w:firstLine="482"/>
        <w:rPr>
          <w:rFonts w:ascii="宋体" w:eastAsia="宋体" w:hAnsi="宋体" w:cs="宋体"/>
          <w:color w:val="000000"/>
          <w:kern w:val="0"/>
          <w:szCs w:val="24"/>
        </w:rPr>
      </w:pPr>
      <w:r>
        <w:rPr>
          <w:b/>
          <w:bCs/>
        </w:rPr>
        <w:t>协同调度引擎（</w:t>
      </w:r>
      <w:r>
        <w:rPr>
          <w:b/>
          <w:bCs/>
        </w:rPr>
        <w:t>Collaboration Scheduler</w:t>
      </w:r>
      <w:r>
        <w:rPr>
          <w:b/>
          <w:bCs/>
        </w:rPr>
        <w:t>）：</w:t>
      </w:r>
      <w:r>
        <w:t>实现多</w:t>
      </w:r>
      <w:r>
        <w:t>Agent</w:t>
      </w:r>
      <w:r>
        <w:t>环境下的冲突消解与发言权分配，维护群组对话的有限状态机（</w:t>
      </w:r>
      <w:r>
        <w:t>FSM</w:t>
      </w:r>
      <w:r>
        <w:t>）</w:t>
      </w:r>
      <w:r>
        <w:rPr>
          <w:rFonts w:ascii="宋体" w:eastAsia="宋体" w:hAnsi="宋体" w:cs="宋体"/>
          <w:color w:val="000000"/>
          <w:kern w:val="0"/>
          <w:szCs w:val="24"/>
        </w:rPr>
        <w:t>。</w:t>
      </w:r>
    </w:p>
    <w:p w14:paraId="17568E75" w14:textId="72D74DFA" w:rsidR="00C869BC" w:rsidRPr="00C869BC" w:rsidRDefault="00000000" w:rsidP="00C869BC">
      <w:pPr>
        <w:ind w:firstLine="482"/>
      </w:pPr>
      <w:r>
        <w:rPr>
          <w:b/>
          <w:bCs/>
        </w:rPr>
        <w:t>RAG</w:t>
      </w:r>
      <w:r>
        <w:rPr>
          <w:b/>
          <w:bCs/>
        </w:rPr>
        <w:t>服务引擎（</w:t>
      </w:r>
      <w:r>
        <w:rPr>
          <w:b/>
          <w:bCs/>
        </w:rPr>
        <w:t>RAG Service Engine</w:t>
      </w:r>
      <w:r>
        <w:rPr>
          <w:b/>
          <w:bCs/>
        </w:rPr>
        <w:t>）：</w:t>
      </w:r>
      <w:r>
        <w:t>管理知识的摄取（</w:t>
      </w:r>
      <w:r>
        <w:t>Ingestion</w:t>
      </w:r>
      <w:r>
        <w:t>）、分块（</w:t>
      </w:r>
      <w:r>
        <w:t>Chunking</w:t>
      </w:r>
      <w:r>
        <w:t>）、向量化与检索注入（</w:t>
      </w:r>
      <w:r>
        <w:t>Injection</w:t>
      </w:r>
      <w:r>
        <w:t>）全流程。</w:t>
      </w:r>
    </w:p>
    <w:p w14:paraId="0FF5F1DC" w14:textId="77777777" w:rsidR="00C869BC" w:rsidRPr="00C869BC" w:rsidRDefault="00000000" w:rsidP="00C869BC">
      <w:pPr>
        <w:pStyle w:val="aff0"/>
        <w:numPr>
          <w:ilvl w:val="0"/>
          <w:numId w:val="4"/>
        </w:numPr>
        <w:ind w:firstLineChars="0"/>
      </w:pPr>
      <w:r w:rsidRPr="00C869BC">
        <w:rPr>
          <w:b/>
          <w:bCs/>
        </w:rPr>
        <w:t>前端交互层</w:t>
      </w:r>
      <w:r w:rsidRPr="00C869BC">
        <w:rPr>
          <w:b/>
          <w:bCs/>
        </w:rPr>
        <w:t xml:space="preserve"> (Presentation Layer) </w:t>
      </w:r>
    </w:p>
    <w:p w14:paraId="6102958A" w14:textId="7A906169" w:rsidR="00CE5B4A" w:rsidRDefault="00000000" w:rsidP="00C869BC">
      <w:pPr>
        <w:ind w:firstLineChars="0" w:firstLine="0"/>
      </w:pPr>
      <w:r>
        <w:t>基于</w:t>
      </w:r>
      <w:r>
        <w:t>Vue.js 3</w:t>
      </w:r>
      <w:r>
        <w:t>与</w:t>
      </w:r>
      <w:r>
        <w:t>Quasar</w:t>
      </w:r>
      <w:r>
        <w:t>框架构建。该层不仅提供响应式的</w:t>
      </w:r>
      <w:r>
        <w:t>Web</w:t>
      </w:r>
      <w:r>
        <w:t>界面，还集成了</w:t>
      </w:r>
      <w:r>
        <w:lastRenderedPageBreak/>
        <w:t>WebSocket</w:t>
      </w:r>
      <w:r>
        <w:t>客户端适配器</w:t>
      </w:r>
      <w:r>
        <w:rPr>
          <w:rFonts w:hint="eastAsia"/>
        </w:rPr>
        <w:t>，负责与后端通信</w:t>
      </w:r>
      <w:r>
        <w:t>。</w:t>
      </w:r>
    </w:p>
    <w:p w14:paraId="49206C2E" w14:textId="0315076D" w:rsidR="00C869BC" w:rsidRDefault="00000000" w:rsidP="00C869BC">
      <w:pPr>
        <w:pStyle w:val="3"/>
      </w:pPr>
      <w:bookmarkStart w:id="25" w:name="_Toc215153808"/>
      <w:bookmarkStart w:id="26" w:name="_Toc216125951"/>
      <w:r>
        <w:t xml:space="preserve">2.1.3 </w:t>
      </w:r>
      <w:r>
        <w:t>核心业务流转机制</w:t>
      </w:r>
      <w:bookmarkStart w:id="27" w:name="_Toc479265733"/>
      <w:bookmarkStart w:id="28" w:name="_Toc497240417"/>
      <w:bookmarkStart w:id="29" w:name="_Toc215153809"/>
      <w:bookmarkEnd w:id="25"/>
      <w:bookmarkEnd w:id="26"/>
    </w:p>
    <w:p w14:paraId="5A2767A9" w14:textId="759B1A9D" w:rsidR="00C869BC" w:rsidRDefault="00C869BC" w:rsidP="00C869BC">
      <w:pPr>
        <w:ind w:firstLineChars="83" w:firstLine="199"/>
      </w:pPr>
      <w:r>
        <w:rPr>
          <w:rFonts w:hint="eastAsia"/>
        </w:rPr>
        <w:t xml:space="preserve">Tool-First Invocation </w:t>
      </w:r>
      <w:r>
        <w:rPr>
          <w:rFonts w:hint="eastAsia"/>
        </w:rPr>
        <w:t>策略</w:t>
      </w:r>
      <w:r>
        <w:rPr>
          <w:rFonts w:hint="eastAsia"/>
        </w:rPr>
        <w:t>[3]</w:t>
      </w:r>
      <w:r>
        <w:rPr>
          <w:rFonts w:hint="eastAsia"/>
        </w:rPr>
        <w:t>：系统优先尝试工具调用（函数计算、外部</w:t>
      </w:r>
      <w:r>
        <w:rPr>
          <w:rFonts w:hint="eastAsia"/>
        </w:rPr>
        <w:t xml:space="preserve"> API</w:t>
      </w:r>
      <w:r>
        <w:rPr>
          <w:rFonts w:hint="eastAsia"/>
        </w:rPr>
        <w:t>），而非直接生成文本；仅当工具无可用项或失败时才降级为自由文本生成。</w:t>
      </w:r>
    </w:p>
    <w:p w14:paraId="5D3AF4D8" w14:textId="6EF2D9D1" w:rsidR="00C869BC" w:rsidRDefault="00C869BC" w:rsidP="00C869BC">
      <w:pPr>
        <w:ind w:firstLineChars="83" w:firstLine="199"/>
      </w:pPr>
      <w:r>
        <w:rPr>
          <w:rFonts w:hint="eastAsia"/>
        </w:rPr>
        <w:t>与传统</w:t>
      </w:r>
      <w:r>
        <w:rPr>
          <w:rFonts w:hint="eastAsia"/>
        </w:rPr>
        <w:t xml:space="preserve"> RAG </w:t>
      </w:r>
      <w:r>
        <w:rPr>
          <w:rFonts w:hint="eastAsia"/>
        </w:rPr>
        <w:t>的核心区别：</w:t>
      </w:r>
    </w:p>
    <w:p w14:paraId="39CFF03D" w14:textId="29FB0662" w:rsidR="00C869BC" w:rsidRDefault="00C869BC" w:rsidP="00C869BC">
      <w:pPr>
        <w:ind w:firstLineChars="83" w:firstLine="199"/>
      </w:pPr>
      <w:r>
        <w:rPr>
          <w:rFonts w:hint="eastAsia"/>
        </w:rPr>
        <w:t>传统</w:t>
      </w:r>
      <w:r>
        <w:rPr>
          <w:rFonts w:hint="eastAsia"/>
        </w:rPr>
        <w:t xml:space="preserve"> RAG</w:t>
      </w:r>
      <w:r>
        <w:rPr>
          <w:rFonts w:hint="eastAsia"/>
        </w:rPr>
        <w:t>（预注入）：</w:t>
      </w:r>
      <w:r>
        <w:rPr>
          <w:rFonts w:hint="eastAsia"/>
        </w:rPr>
        <w:t xml:space="preserve">[System Prompt + </w:t>
      </w:r>
      <w:r>
        <w:rPr>
          <w:rFonts w:hint="eastAsia"/>
        </w:rPr>
        <w:t>全部知识库</w:t>
      </w:r>
      <w:r>
        <w:rPr>
          <w:rFonts w:hint="eastAsia"/>
        </w:rPr>
        <w:t xml:space="preserve"> Top-K + </w:t>
      </w:r>
      <w:r>
        <w:rPr>
          <w:rFonts w:hint="eastAsia"/>
        </w:rPr>
        <w:t>历史</w:t>
      </w:r>
      <w:r>
        <w:rPr>
          <w:rFonts w:hint="eastAsia"/>
        </w:rPr>
        <w:t xml:space="preserve">] </w:t>
      </w:r>
      <w:r>
        <w:rPr>
          <w:rFonts w:hint="eastAsia"/>
        </w:rPr>
        <w:t>→</w:t>
      </w:r>
      <w:r>
        <w:rPr>
          <w:rFonts w:hint="eastAsia"/>
        </w:rPr>
        <w:t xml:space="preserve"> LLM</w:t>
      </w:r>
      <w:r>
        <w:rPr>
          <w:rFonts w:hint="eastAsia"/>
        </w:rPr>
        <w:t>，存在</w:t>
      </w:r>
      <w:r>
        <w:rPr>
          <w:rFonts w:hint="eastAsia"/>
        </w:rPr>
        <w:t xml:space="preserve"> Token </w:t>
      </w:r>
      <w:r>
        <w:rPr>
          <w:rFonts w:hint="eastAsia"/>
        </w:rPr>
        <w:t>浪费、上下文污染问题。</w:t>
      </w:r>
    </w:p>
    <w:p w14:paraId="2EC9E0D2" w14:textId="1F398F1F" w:rsidR="00C869BC" w:rsidRDefault="00C869BC" w:rsidP="00C869BC">
      <w:pPr>
        <w:ind w:firstLineChars="83" w:firstLine="199"/>
      </w:pPr>
      <w:r>
        <w:rPr>
          <w:rFonts w:hint="eastAsia"/>
        </w:rPr>
        <w:t>Tool-First</w:t>
      </w:r>
      <w:r>
        <w:rPr>
          <w:rFonts w:hint="eastAsia"/>
        </w:rPr>
        <w:t>（按需检索）：</w:t>
      </w:r>
      <w:r>
        <w:rPr>
          <w:rFonts w:hint="eastAsia"/>
        </w:rPr>
        <w:t xml:space="preserve">[System Prompt + </w:t>
      </w:r>
      <w:r>
        <w:rPr>
          <w:rFonts w:hint="eastAsia"/>
        </w:rPr>
        <w:t>工具定义</w:t>
      </w:r>
      <w:r>
        <w:rPr>
          <w:rFonts w:hint="eastAsia"/>
        </w:rPr>
        <w:t xml:space="preserve"> + </w:t>
      </w:r>
      <w:r>
        <w:rPr>
          <w:rFonts w:hint="eastAsia"/>
        </w:rPr>
        <w:t>历史</w:t>
      </w:r>
      <w:r>
        <w:rPr>
          <w:rFonts w:hint="eastAsia"/>
        </w:rPr>
        <w:t xml:space="preserve">] </w:t>
      </w:r>
      <w:r>
        <w:rPr>
          <w:rFonts w:hint="eastAsia"/>
        </w:rPr>
        <w:t>→</w:t>
      </w:r>
      <w:r>
        <w:rPr>
          <w:rFonts w:hint="eastAsia"/>
        </w:rPr>
        <w:t xml:space="preserve"> LLM </w:t>
      </w:r>
      <w:r>
        <w:rPr>
          <w:rFonts w:hint="eastAsia"/>
        </w:rPr>
        <w:t>自主决策</w:t>
      </w:r>
      <w:r>
        <w:rPr>
          <w:rFonts w:hint="eastAsia"/>
        </w:rPr>
        <w:t xml:space="preserve"> </w:t>
      </w:r>
      <w:r>
        <w:rPr>
          <w:rFonts w:hint="eastAsia"/>
        </w:rPr>
        <w:t>→</w:t>
      </w:r>
      <w:r>
        <w:rPr>
          <w:rFonts w:hint="eastAsia"/>
        </w:rPr>
        <w:t xml:space="preserve"> </w:t>
      </w:r>
      <w:r>
        <w:rPr>
          <w:rFonts w:hint="eastAsia"/>
        </w:rPr>
        <w:t>按需调用</w:t>
      </w:r>
      <w:r>
        <w:rPr>
          <w:rFonts w:hint="eastAsia"/>
        </w:rPr>
        <w:t xml:space="preserve"> </w:t>
      </w:r>
      <w:proofErr w:type="spellStart"/>
      <w:r>
        <w:rPr>
          <w:rFonts w:hint="eastAsia"/>
        </w:rPr>
        <w:t>RagQuery</w:t>
      </w:r>
      <w:proofErr w:type="spellEnd"/>
      <w:r>
        <w:rPr>
          <w:rFonts w:hint="eastAsia"/>
        </w:rPr>
        <w:t>/</w:t>
      </w:r>
      <w:proofErr w:type="spellStart"/>
      <w:r>
        <w:rPr>
          <w:rFonts w:hint="eastAsia"/>
        </w:rPr>
        <w:t>WebSearch</w:t>
      </w:r>
      <w:proofErr w:type="spellEnd"/>
      <w:r>
        <w:rPr>
          <w:rFonts w:hint="eastAsia"/>
        </w:rPr>
        <w:t xml:space="preserve"> </w:t>
      </w:r>
      <w:r>
        <w:rPr>
          <w:rFonts w:hint="eastAsia"/>
        </w:rPr>
        <w:t>→</w:t>
      </w:r>
      <w:r>
        <w:rPr>
          <w:rFonts w:hint="eastAsia"/>
        </w:rPr>
        <w:t xml:space="preserve"> LLM </w:t>
      </w:r>
      <w:r>
        <w:rPr>
          <w:rFonts w:hint="eastAsia"/>
        </w:rPr>
        <w:t>融合生成，实现</w:t>
      </w:r>
      <w:r>
        <w:rPr>
          <w:rFonts w:hint="eastAsia"/>
        </w:rPr>
        <w:t xml:space="preserve"> Token </w:t>
      </w:r>
      <w:r>
        <w:rPr>
          <w:rFonts w:hint="eastAsia"/>
        </w:rPr>
        <w:t>高效利用与多轮对话支持。</w:t>
      </w:r>
    </w:p>
    <w:p w14:paraId="712D9C37" w14:textId="5A58E442" w:rsidR="00C869BC" w:rsidRDefault="00C869BC" w:rsidP="00C869BC">
      <w:pPr>
        <w:ind w:firstLineChars="83" w:firstLine="199"/>
      </w:pPr>
      <w:r>
        <w:rPr>
          <w:rFonts w:hint="eastAsia"/>
        </w:rPr>
        <w:t>核心工具实现：</w:t>
      </w:r>
    </w:p>
    <w:p w14:paraId="7DCEDD24" w14:textId="4423456A" w:rsidR="00C869BC" w:rsidRDefault="00C869BC" w:rsidP="00C869BC">
      <w:pPr>
        <w:ind w:firstLineChars="83" w:firstLine="199"/>
      </w:pPr>
      <w:proofErr w:type="spellStart"/>
      <w:r>
        <w:rPr>
          <w:rFonts w:hint="eastAsia"/>
        </w:rPr>
        <w:t>RagQuery</w:t>
      </w:r>
      <w:proofErr w:type="spellEnd"/>
      <w:r>
        <w:rPr>
          <w:rFonts w:hint="eastAsia"/>
        </w:rPr>
        <w:t xml:space="preserve"> </w:t>
      </w:r>
      <w:r>
        <w:rPr>
          <w:rFonts w:hint="eastAsia"/>
        </w:rPr>
        <w:t>工具：封装</w:t>
      </w:r>
      <w:r>
        <w:rPr>
          <w:rFonts w:hint="eastAsia"/>
        </w:rPr>
        <w:t xml:space="preserve"> </w:t>
      </w:r>
      <w:proofErr w:type="spellStart"/>
      <w:r>
        <w:rPr>
          <w:rFonts w:hint="eastAsia"/>
        </w:rPr>
        <w:t>RAGService.retrieve_documents</w:t>
      </w:r>
      <w:proofErr w:type="spellEnd"/>
      <w:r>
        <w:rPr>
          <w:rFonts w:hint="eastAsia"/>
        </w:rPr>
        <w:t>，按需检索</w:t>
      </w:r>
      <w:r>
        <w:rPr>
          <w:rFonts w:hint="eastAsia"/>
        </w:rPr>
        <w:t xml:space="preserve"> Persona </w:t>
      </w:r>
      <w:r>
        <w:rPr>
          <w:rFonts w:hint="eastAsia"/>
        </w:rPr>
        <w:t>专属知识库，输入参数（</w:t>
      </w:r>
      <w:r>
        <w:rPr>
          <w:rFonts w:hint="eastAsia"/>
        </w:rPr>
        <w:t xml:space="preserve">query, </w:t>
      </w:r>
      <w:proofErr w:type="spellStart"/>
      <w:r>
        <w:rPr>
          <w:rFonts w:hint="eastAsia"/>
        </w:rPr>
        <w:t>persona_id</w:t>
      </w:r>
      <w:proofErr w:type="spellEnd"/>
      <w:r>
        <w:rPr>
          <w:rFonts w:hint="eastAsia"/>
        </w:rPr>
        <w:t xml:space="preserve">, </w:t>
      </w:r>
      <w:proofErr w:type="spellStart"/>
      <w:r>
        <w:rPr>
          <w:rFonts w:hint="eastAsia"/>
        </w:rPr>
        <w:t>top_k</w:t>
      </w:r>
      <w:proofErr w:type="spellEnd"/>
      <w:r>
        <w:rPr>
          <w:rFonts w:hint="eastAsia"/>
        </w:rPr>
        <w:t>），输出格式化文档片段与来源标注。</w:t>
      </w:r>
    </w:p>
    <w:p w14:paraId="106705C0" w14:textId="7E345540" w:rsidR="00C869BC" w:rsidRDefault="00C869BC" w:rsidP="00C869BC">
      <w:pPr>
        <w:ind w:firstLineChars="83" w:firstLine="199"/>
      </w:pPr>
      <w:proofErr w:type="spellStart"/>
      <w:r>
        <w:rPr>
          <w:rFonts w:hint="eastAsia"/>
        </w:rPr>
        <w:t>WebSearch</w:t>
      </w:r>
      <w:proofErr w:type="spellEnd"/>
      <w:r>
        <w:rPr>
          <w:rFonts w:hint="eastAsia"/>
        </w:rPr>
        <w:t xml:space="preserve"> </w:t>
      </w:r>
      <w:r>
        <w:rPr>
          <w:rFonts w:hint="eastAsia"/>
        </w:rPr>
        <w:t>工具：自包含的</w:t>
      </w:r>
      <w:r>
        <w:rPr>
          <w:rFonts w:hint="eastAsia"/>
        </w:rPr>
        <w:t xml:space="preserve"> Web </w:t>
      </w:r>
      <w:r>
        <w:rPr>
          <w:rFonts w:hint="eastAsia"/>
        </w:rPr>
        <w:t>搜索实现，内置</w:t>
      </w:r>
      <w:r>
        <w:rPr>
          <w:rFonts w:hint="eastAsia"/>
        </w:rPr>
        <w:t xml:space="preserve"> DuckDuckGo HTML </w:t>
      </w:r>
      <w:r>
        <w:rPr>
          <w:rFonts w:hint="eastAsia"/>
        </w:rPr>
        <w:t>搜索引擎和页面内容抓取，无外部依赖服务。</w:t>
      </w:r>
    </w:p>
    <w:p w14:paraId="1951D8B5" w14:textId="2BAD76A3" w:rsidR="00C869BC" w:rsidRPr="00C869BC" w:rsidRDefault="00C869BC" w:rsidP="00C869BC">
      <w:pPr>
        <w:ind w:firstLineChars="83" w:firstLine="199"/>
      </w:pPr>
      <w:r>
        <w:rPr>
          <w:rFonts w:hint="eastAsia"/>
        </w:rPr>
        <w:t xml:space="preserve">LLM </w:t>
      </w:r>
      <w:r>
        <w:rPr>
          <w:rFonts w:hint="eastAsia"/>
        </w:rPr>
        <w:t>可根据问题复杂度自主决定是否调用工具、调用哪个工具，支持多轮对话中多次调用工具逐步精炼答案。</w:t>
      </w:r>
      <w:r w:rsidR="00AD2AC1">
        <w:rPr>
          <w:noProof/>
        </w:rPr>
        <mc:AlternateContent>
          <mc:Choice Requires="wps">
            <w:drawing>
              <wp:anchor distT="0" distB="0" distL="114300" distR="114300" simplePos="0" relativeHeight="251663360" behindDoc="1" locked="0" layoutInCell="1" allowOverlap="1" wp14:anchorId="38AD0F8D" wp14:editId="0FBF68B1">
                <wp:simplePos x="0" y="0"/>
                <wp:positionH relativeFrom="column">
                  <wp:posOffset>3810</wp:posOffset>
                </wp:positionH>
                <wp:positionV relativeFrom="paragraph">
                  <wp:posOffset>3135630</wp:posOffset>
                </wp:positionV>
                <wp:extent cx="5327650" cy="635"/>
                <wp:effectExtent l="0" t="0" r="6350" b="12065"/>
                <wp:wrapTight wrapText="bothSides">
                  <wp:wrapPolygon edited="0">
                    <wp:start x="0" y="0"/>
                    <wp:lineTo x="0" y="0"/>
                    <wp:lineTo x="21574" y="0"/>
                    <wp:lineTo x="21574" y="0"/>
                    <wp:lineTo x="0" y="0"/>
                  </wp:wrapPolygon>
                </wp:wrapTight>
                <wp:docPr id="1017485795" name="文本框 1"/>
                <wp:cNvGraphicFramePr/>
                <a:graphic xmlns:a="http://schemas.openxmlformats.org/drawingml/2006/main">
                  <a:graphicData uri="http://schemas.microsoft.com/office/word/2010/wordprocessingShape">
                    <wps:wsp>
                      <wps:cNvSpPr txBox="1"/>
                      <wps:spPr>
                        <a:xfrm>
                          <a:off x="0" y="0"/>
                          <a:ext cx="5327650" cy="635"/>
                        </a:xfrm>
                        <a:prstGeom prst="rect">
                          <a:avLst/>
                        </a:prstGeom>
                        <a:solidFill>
                          <a:prstClr val="white"/>
                        </a:solidFill>
                        <a:ln>
                          <a:noFill/>
                        </a:ln>
                      </wps:spPr>
                      <wps:txbx>
                        <w:txbxContent>
                          <w:p w14:paraId="4A7F5034" w14:textId="336DA097" w:rsidR="00AD2AC1" w:rsidRPr="003D62D2" w:rsidRDefault="00AD2AC1" w:rsidP="00AD2AC1">
                            <w:pPr>
                              <w:pStyle w:val="afd"/>
                              <w:ind w:firstLine="400"/>
                              <w:jc w:val="center"/>
                              <w:rPr>
                                <w:sz w:val="24"/>
                                <w:szCs w:val="22"/>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F293B">
                              <w:rPr>
                                <w:noProof/>
                              </w:rPr>
                              <w:t>2</w:t>
                            </w:r>
                            <w:r>
                              <w:fldChar w:fldCharType="end"/>
                            </w:r>
                            <w:r>
                              <w:rPr>
                                <w:rFonts w:hint="eastAsia"/>
                              </w:rPr>
                              <w:t>系统业务流展示图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AD0F8D" id="_x0000_s1027" type="#_x0000_t202" style="position:absolute;left:0;text-align:left;margin-left:.3pt;margin-top:246.9pt;width:419.5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" stroked="f">
                <v:textbox style="mso-fit-shape-to-text:t" inset="0,0,0,0">
                  <w:txbxContent>
                    <w:p w14:paraId="4A7F5034" w14:textId="336DA097" w:rsidR="00AD2AC1" w:rsidRPr="003D62D2" w:rsidRDefault="00AD2AC1" w:rsidP="00AD2AC1">
                      <w:pPr>
                        <w:pStyle w:val="afd"/>
                        <w:ind w:firstLine="400"/>
                        <w:jc w:val="center"/>
                        <w:rPr>
                          <w:sz w:val="24"/>
                          <w:szCs w:val="22"/>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F293B">
                        <w:rPr>
                          <w:noProof/>
                        </w:rPr>
                        <w:t>2</w:t>
                      </w:r>
                      <w:r>
                        <w:fldChar w:fldCharType="end"/>
                      </w:r>
                      <w:r>
                        <w:rPr>
                          <w:rFonts w:hint="eastAsia"/>
                        </w:rPr>
                        <w:t>系统业务流展示图</w:t>
                      </w:r>
                    </w:p>
                  </w:txbxContent>
                </v:textbox>
                <w10:wrap type="tight"/>
              </v:shape>
            </w:pict>
          </mc:Fallback>
        </mc:AlternateContent>
      </w:r>
      <w:r>
        <w:rPr>
          <w:rFonts w:hint="eastAsia"/>
          <w:noProof/>
        </w:rPr>
        <w:drawing>
          <wp:anchor distT="0" distB="0" distL="114300" distR="114300" simplePos="0" relativeHeight="251659264" behindDoc="1" locked="0" layoutInCell="1" allowOverlap="1" wp14:anchorId="1551E16A" wp14:editId="36F5C635">
            <wp:simplePos x="0" y="0"/>
            <wp:positionH relativeFrom="column">
              <wp:posOffset>3810</wp:posOffset>
            </wp:positionH>
            <wp:positionV relativeFrom="paragraph">
              <wp:posOffset>449580</wp:posOffset>
            </wp:positionV>
            <wp:extent cx="5327650" cy="2628900"/>
            <wp:effectExtent l="0" t="0" r="6350" b="0"/>
            <wp:wrapTight wrapText="bothSides">
              <wp:wrapPolygon edited="0">
                <wp:start x="0" y="0"/>
                <wp:lineTo x="0" y="21496"/>
                <wp:lineTo x="21574" y="21496"/>
                <wp:lineTo x="21574" y="0"/>
                <wp:lineTo x="0" y="0"/>
              </wp:wrapPolygon>
            </wp:wrapTight>
            <wp:docPr id="118736906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69061" name="图片 118736906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27650" cy="2628900"/>
                    </a:xfrm>
                    <a:prstGeom prst="rect">
                      <a:avLst/>
                    </a:prstGeom>
                  </pic:spPr>
                </pic:pic>
              </a:graphicData>
            </a:graphic>
            <wp14:sizeRelH relativeFrom="page">
              <wp14:pctWidth>0</wp14:pctWidth>
            </wp14:sizeRelH>
            <wp14:sizeRelV relativeFrom="page">
              <wp14:pctHeight>0</wp14:pctHeight>
            </wp14:sizeRelV>
          </wp:anchor>
        </w:drawing>
      </w:r>
    </w:p>
    <w:p w14:paraId="54E52CE0" w14:textId="232758A9" w:rsidR="00CE5B4A" w:rsidRDefault="00000000">
      <w:pPr>
        <w:pStyle w:val="2"/>
      </w:pPr>
      <w:bookmarkStart w:id="30" w:name="_Toc216125952"/>
      <w:r>
        <w:rPr>
          <w:rFonts w:hint="eastAsia"/>
        </w:rPr>
        <w:t>2.2</w:t>
      </w:r>
      <w:r>
        <w:t xml:space="preserve"> </w:t>
      </w:r>
      <w:r>
        <w:rPr>
          <w:rFonts w:hint="eastAsia"/>
        </w:rPr>
        <w:t>Mio</w:t>
      </w:r>
      <w:r>
        <w:rPr>
          <w:rFonts w:hint="eastAsia"/>
        </w:rPr>
        <w:t>平台</w:t>
      </w:r>
      <w:bookmarkEnd w:id="27"/>
      <w:bookmarkEnd w:id="28"/>
      <w:r>
        <w:rPr>
          <w:rFonts w:hint="eastAsia"/>
        </w:rPr>
        <w:t>核心架构设计</w:t>
      </w:r>
      <w:bookmarkEnd w:id="29"/>
      <w:bookmarkEnd w:id="30"/>
    </w:p>
    <w:p w14:paraId="76F7682F" w14:textId="77777777" w:rsidR="00CE5B4A" w:rsidRDefault="00000000">
      <w:pPr>
        <w:pStyle w:val="3"/>
      </w:pPr>
      <w:bookmarkStart w:id="31" w:name="_Toc215153810"/>
      <w:bookmarkStart w:id="32" w:name="_Toc216125953"/>
      <w:r>
        <w:rPr>
          <w:rFonts w:hint="eastAsia"/>
        </w:rPr>
        <w:t xml:space="preserve">2.2.1 </w:t>
      </w:r>
      <w:r>
        <w:rPr>
          <w:rFonts w:hint="eastAsia"/>
        </w:rPr>
        <w:t>多智能体协同架构</w:t>
      </w:r>
      <w:bookmarkEnd w:id="31"/>
      <w:bookmarkEnd w:id="32"/>
    </w:p>
    <w:p w14:paraId="0C64D8F9" w14:textId="26BE1A96" w:rsidR="00CE5B4A" w:rsidRDefault="00AD2AC1">
      <w:pPr>
        <w:ind w:firstLine="480"/>
      </w:pPr>
      <w:r>
        <w:rPr>
          <w:noProof/>
        </w:rPr>
        <w:lastRenderedPageBreak/>
        <mc:AlternateContent>
          <mc:Choice Requires="wps">
            <w:drawing>
              <wp:anchor distT="0" distB="0" distL="114300" distR="114300" simplePos="0" relativeHeight="251665408" behindDoc="1" locked="0" layoutInCell="1" allowOverlap="1" wp14:anchorId="34E22C30" wp14:editId="1D731034">
                <wp:simplePos x="0" y="0"/>
                <wp:positionH relativeFrom="column">
                  <wp:posOffset>2495550</wp:posOffset>
                </wp:positionH>
                <wp:positionV relativeFrom="paragraph">
                  <wp:posOffset>3970020</wp:posOffset>
                </wp:positionV>
                <wp:extent cx="2905760" cy="635"/>
                <wp:effectExtent l="0" t="0" r="2540" b="12065"/>
                <wp:wrapTight wrapText="bothSides">
                  <wp:wrapPolygon edited="0">
                    <wp:start x="0" y="0"/>
                    <wp:lineTo x="0" y="0"/>
                    <wp:lineTo x="21524" y="0"/>
                    <wp:lineTo x="21524" y="0"/>
                    <wp:lineTo x="0" y="0"/>
                  </wp:wrapPolygon>
                </wp:wrapTight>
                <wp:docPr id="1999141470" name="文本框 1"/>
                <wp:cNvGraphicFramePr/>
                <a:graphic xmlns:a="http://schemas.openxmlformats.org/drawingml/2006/main">
                  <a:graphicData uri="http://schemas.microsoft.com/office/word/2010/wordprocessingShape">
                    <wps:wsp>
                      <wps:cNvSpPr txBox="1"/>
                      <wps:spPr>
                        <a:xfrm>
                          <a:off x="0" y="0"/>
                          <a:ext cx="2905760" cy="635"/>
                        </a:xfrm>
                        <a:prstGeom prst="rect">
                          <a:avLst/>
                        </a:prstGeom>
                        <a:solidFill>
                          <a:prstClr val="white"/>
                        </a:solidFill>
                        <a:ln>
                          <a:noFill/>
                        </a:ln>
                      </wps:spPr>
                      <wps:txbx>
                        <w:txbxContent>
                          <w:p w14:paraId="094CDFE3" w14:textId="38D8C27A" w:rsidR="00AD2AC1" w:rsidRPr="00FC70FC" w:rsidRDefault="00AD2AC1" w:rsidP="00AD2AC1">
                            <w:pPr>
                              <w:pStyle w:val="afd"/>
                              <w:ind w:firstLine="400"/>
                              <w:jc w:val="center"/>
                              <w:rPr>
                                <w:noProof/>
                                <w:sz w:val="24"/>
                                <w:szCs w:val="22"/>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F293B">
                              <w:rPr>
                                <w:noProof/>
                              </w:rPr>
                              <w:t>3</w:t>
                            </w:r>
                            <w:r>
                              <w:fldChar w:fldCharType="end"/>
                            </w:r>
                            <w:r>
                              <w:rPr>
                                <w:rFonts w:hint="eastAsia"/>
                              </w:rPr>
                              <w:t xml:space="preserve"> </w:t>
                            </w:r>
                            <w:r>
                              <w:rPr>
                                <w:rFonts w:hint="eastAsia"/>
                              </w:rPr>
                              <w:t>后端核心运行架构</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34E22C30" id="_x0000_s1028" type="#_x0000_t202" style="position:absolute;left:0;text-align:left;margin-left:196.5pt;margin-top:312.6pt;width:228.8pt;height:.05pt;z-index:-251651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" stroked="f">
                <v:textbox style="mso-fit-shape-to-text:t" inset="0,0,0,0">
                  <w:txbxContent>
                    <w:p w14:paraId="094CDFE3" w14:textId="38D8C27A" w:rsidR="00AD2AC1" w:rsidRPr="00FC70FC" w:rsidRDefault="00AD2AC1" w:rsidP="00AD2AC1">
                      <w:pPr>
                        <w:pStyle w:val="afd"/>
                        <w:ind w:firstLine="400"/>
                        <w:jc w:val="center"/>
                        <w:rPr>
                          <w:noProof/>
                          <w:sz w:val="24"/>
                          <w:szCs w:val="22"/>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0F293B">
                        <w:rPr>
                          <w:noProof/>
                        </w:rPr>
                        <w:t>3</w:t>
                      </w:r>
                      <w:r>
                        <w:fldChar w:fldCharType="end"/>
                      </w:r>
                      <w:r>
                        <w:rPr>
                          <w:rFonts w:hint="eastAsia"/>
                        </w:rPr>
                        <w:t xml:space="preserve"> </w:t>
                      </w:r>
                      <w:r>
                        <w:rPr>
                          <w:rFonts w:hint="eastAsia"/>
                        </w:rPr>
                        <w:t>后端核心运行架构</w:t>
                      </w:r>
                    </w:p>
                  </w:txbxContent>
                </v:textbox>
                <w10:wrap type="tight"/>
              </v:shape>
            </w:pict>
          </mc:Fallback>
        </mc:AlternateContent>
      </w:r>
      <w:r>
        <w:rPr>
          <w:noProof/>
        </w:rPr>
        <w:drawing>
          <wp:anchor distT="0" distB="0" distL="114300" distR="114300" simplePos="0" relativeHeight="6" behindDoc="0" locked="0" layoutInCell="0" allowOverlap="1" wp14:anchorId="0DBCC0EB" wp14:editId="69AD50BC">
            <wp:simplePos x="0" y="0"/>
            <wp:positionH relativeFrom="column">
              <wp:posOffset>2495550</wp:posOffset>
            </wp:positionH>
            <wp:positionV relativeFrom="paragraph">
              <wp:posOffset>118745</wp:posOffset>
            </wp:positionV>
            <wp:extent cx="2905760" cy="3794125"/>
            <wp:effectExtent l="0" t="0" r="0" b="0"/>
            <wp:wrapTight wrapText="bothSides">
              <wp:wrapPolygon edited="0">
                <wp:start x="4" y="0"/>
                <wp:lineTo x="4" y="21545"/>
                <wp:lineTo x="21522" y="21545"/>
                <wp:lineTo x="21522" y="0"/>
                <wp:lineTo x="4" y="0"/>
              </wp:wrapPolygon>
            </wp:wrapTight>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6"/>
                    <a:srcRect l="23082" r="22358"/>
                    <a:stretch>
                      <a:fillRect/>
                    </a:stretch>
                  </pic:blipFill>
                  <pic:spPr bwMode="auto">
                    <a:xfrm>
                      <a:off x="0" y="0"/>
                      <a:ext cx="2905760" cy="3794125"/>
                    </a:xfrm>
                    <a:prstGeom prst="rect">
                      <a:avLst/>
                    </a:prstGeom>
                    <a:noFill/>
                  </pic:spPr>
                </pic:pic>
              </a:graphicData>
            </a:graphic>
          </wp:anchor>
        </w:drawing>
      </w:r>
      <w:r>
        <w:t>为了突破传统对话系统</w:t>
      </w:r>
      <w:r>
        <w:t>“</w:t>
      </w:r>
      <w:r>
        <w:t>用户提问</w:t>
      </w:r>
      <w:r>
        <w:t>-</w:t>
      </w:r>
      <w:r>
        <w:t>系统回答</w:t>
      </w:r>
      <w:r>
        <w:t>”</w:t>
      </w:r>
      <w:r>
        <w:t>的线性交互范式，本平台构建了基于</w:t>
      </w:r>
      <w:r>
        <w:rPr>
          <w:b/>
          <w:bCs/>
        </w:rPr>
        <w:t xml:space="preserve">NVIDIA </w:t>
      </w:r>
      <w:proofErr w:type="spellStart"/>
      <w:r>
        <w:rPr>
          <w:b/>
          <w:bCs/>
        </w:rPr>
        <w:t>NeMo</w:t>
      </w:r>
      <w:proofErr w:type="spellEnd"/>
      <w:r>
        <w:rPr>
          <w:b/>
          <w:bCs/>
        </w:rPr>
        <w:t xml:space="preserve"> Agent Toolkit</w:t>
      </w:r>
      <w:r>
        <w:t>扩展的动态协同架构。该架构通过引入</w:t>
      </w:r>
      <w:r>
        <w:t>“</w:t>
      </w:r>
      <w:r>
        <w:t>主动性（</w:t>
      </w:r>
      <w:r>
        <w:t>Proactivity</w:t>
      </w:r>
      <w:r>
        <w:t>）</w:t>
      </w:r>
      <w:r>
        <w:t>”</w:t>
      </w:r>
      <w:r>
        <w:t>参数与</w:t>
      </w:r>
      <w:r>
        <w:t>“</w:t>
      </w:r>
      <w:r>
        <w:t>冷却（</w:t>
      </w:r>
      <w:r>
        <w:t>Cooldown</w:t>
      </w:r>
      <w:r>
        <w:t>）</w:t>
      </w:r>
      <w:r>
        <w:t>”</w:t>
      </w:r>
      <w:r>
        <w:t>机制，模拟了真实人类群组交流中的话语权争夺与让渡过程。</w:t>
      </w:r>
    </w:p>
    <w:p w14:paraId="13E492B7" w14:textId="77777777" w:rsidR="00CE5B4A" w:rsidRDefault="00000000">
      <w:pPr>
        <w:ind w:firstLine="482"/>
        <w:rPr>
          <w:kern w:val="0"/>
          <w:szCs w:val="24"/>
        </w:rPr>
      </w:pPr>
      <w:r>
        <w:rPr>
          <w:b/>
          <w:bCs/>
        </w:rPr>
        <w:t xml:space="preserve">1. </w:t>
      </w:r>
      <w:r>
        <w:rPr>
          <w:b/>
          <w:bCs/>
        </w:rPr>
        <w:t>智能体运行时模型</w:t>
      </w:r>
      <w:r>
        <w:rPr>
          <w:b/>
          <w:bCs/>
        </w:rPr>
        <w:t xml:space="preserve"> (Agent Runtime Model)</w:t>
      </w:r>
      <w:r>
        <w:rPr>
          <w:rStyle w:val="apple-converted-space"/>
          <w:color w:val="000000"/>
        </w:rPr>
        <w:t> </w:t>
      </w:r>
      <w:r>
        <w:t>在系统运行态中，每个智能体（</w:t>
      </w:r>
      <w:r>
        <w:t>Persona</w:t>
      </w:r>
      <w:r>
        <w:t>）不仅仅是一个</w:t>
      </w:r>
      <w:r>
        <w:t>LLM</w:t>
      </w:r>
      <w:r>
        <w:t>的调用接口，而是一个被封装的自主计算实体。其逻辑结构包含三个维度的上下文：</w:t>
      </w:r>
    </w:p>
    <w:p w14:paraId="42DD2A2E" w14:textId="77777777" w:rsidR="00CE5B4A" w:rsidRDefault="00000000">
      <w:pPr>
        <w:ind w:firstLine="482"/>
      </w:pPr>
      <w:r>
        <w:rPr>
          <w:b/>
          <w:bCs/>
        </w:rPr>
        <w:t>属性层</w:t>
      </w:r>
      <w:r>
        <w:t>：包含角色名称、基础提示词（</w:t>
      </w:r>
      <w:r>
        <w:t>System Prompt</w:t>
      </w:r>
      <w:r>
        <w:t>）及主动性权重</w:t>
      </w:r>
      <w:r>
        <w:rPr>
          <w:rStyle w:val="apple-converted-space"/>
          <w:color w:val="000000"/>
        </w:rPr>
        <w:t> </w:t>
      </w:r>
      <w:r>
        <w:t>。</w:t>
      </w:r>
    </w:p>
    <w:p w14:paraId="39A80D4A" w14:textId="19DBF7CC" w:rsidR="00CE5B4A" w:rsidRDefault="00000000">
      <w:pPr>
        <w:ind w:firstLine="482"/>
      </w:pPr>
      <w:r>
        <w:rPr>
          <w:b/>
          <w:bCs/>
        </w:rPr>
        <w:t>状态层</w:t>
      </w:r>
      <w:r>
        <w:t>：维护当前的交互状态（空闲、思考、发言、冷却）及短期记忆窗口。</w:t>
      </w:r>
    </w:p>
    <w:p w14:paraId="7F129CE8" w14:textId="77777777" w:rsidR="00CE5B4A" w:rsidRDefault="00000000">
      <w:pPr>
        <w:ind w:firstLine="482"/>
      </w:pPr>
      <w:r>
        <w:rPr>
          <w:b/>
          <w:bCs/>
        </w:rPr>
        <w:t>能力层</w:t>
      </w:r>
      <w:r>
        <w:t>：绑定动态加载的</w:t>
      </w:r>
      <w:r>
        <w:t>LLM</w:t>
      </w:r>
      <w:r>
        <w:t>后端配置（</w:t>
      </w:r>
      <w:r>
        <w:t>API Profile</w:t>
      </w:r>
      <w:r>
        <w:t>）及可调用的工具集合（如</w:t>
      </w:r>
      <w:r>
        <w:t>RAG</w:t>
      </w:r>
      <w:r>
        <w:t>检索工具）。</w:t>
      </w:r>
    </w:p>
    <w:p w14:paraId="081A65FF" w14:textId="77777777" w:rsidR="00CE5B4A" w:rsidRDefault="00000000">
      <w:pPr>
        <w:ind w:firstLine="482"/>
        <w:rPr>
          <w:kern w:val="0"/>
          <w:szCs w:val="24"/>
        </w:rPr>
      </w:pPr>
      <w:r>
        <w:rPr>
          <w:b/>
          <w:bCs/>
        </w:rPr>
        <w:t xml:space="preserve">2. </w:t>
      </w:r>
      <w:r>
        <w:rPr>
          <w:b/>
          <w:bCs/>
        </w:rPr>
        <w:t>基于状态机的动态调度机制</w:t>
      </w:r>
      <w:r>
        <w:rPr>
          <w:rStyle w:val="apple-converted-space"/>
          <w:color w:val="000000"/>
        </w:rPr>
        <w:t> </w:t>
      </w:r>
      <w:r>
        <w:t>为了管理多智能体的并发行为，系统设计了一个有限状态机（</w:t>
      </w:r>
      <w:r>
        <w:t>Finite State Machine, FSM</w:t>
      </w:r>
      <w:r>
        <w:t>）来控制</w:t>
      </w:r>
      <w:r>
        <w:t>Agent</w:t>
      </w:r>
      <w:r>
        <w:t>的生命周期流转。</w:t>
      </w:r>
    </w:p>
    <w:p w14:paraId="77C7A8E5" w14:textId="77777777" w:rsidR="00CE5B4A" w:rsidRDefault="00000000">
      <w:pPr>
        <w:ind w:firstLine="482"/>
      </w:pPr>
      <w:r>
        <w:rPr>
          <w:b/>
          <w:bCs/>
        </w:rPr>
        <w:t>状态流转逻辑</w:t>
      </w:r>
      <w:r>
        <w:t>：</w:t>
      </w:r>
    </w:p>
    <w:p w14:paraId="41A76169" w14:textId="77777777" w:rsidR="00CE5B4A" w:rsidRDefault="00000000">
      <w:pPr>
        <w:ind w:firstLine="482"/>
      </w:pPr>
      <w:r>
        <w:rPr>
          <w:b/>
          <w:bCs/>
        </w:rPr>
        <w:t>Idle</w:t>
      </w:r>
      <w:r>
        <w:rPr>
          <w:b/>
          <w:bCs/>
        </w:rPr>
        <w:t>（监听态）</w:t>
      </w:r>
      <w:r>
        <w:t>：</w:t>
      </w:r>
      <w:r>
        <w:t>Agent</w:t>
      </w:r>
      <w:r>
        <w:t>持续监听消息总线，当新消息到达时触发评估逻辑。</w:t>
      </w:r>
    </w:p>
    <w:p w14:paraId="4D50DB86" w14:textId="77777777" w:rsidR="00CE5B4A" w:rsidRDefault="00000000">
      <w:pPr>
        <w:ind w:firstLine="482"/>
      </w:pPr>
      <w:r>
        <w:rPr>
          <w:b/>
          <w:bCs/>
        </w:rPr>
        <w:t>Thinking</w:t>
      </w:r>
      <w:r>
        <w:rPr>
          <w:b/>
          <w:bCs/>
        </w:rPr>
        <w:t>（竞价态）</w:t>
      </w:r>
      <w:r>
        <w:t>：</w:t>
      </w:r>
      <w:r>
        <w:t>Agent</w:t>
      </w:r>
      <w:r>
        <w:t>根据当前语境计算发言意愿分数，向调度器发起发言申请。</w:t>
      </w:r>
    </w:p>
    <w:p w14:paraId="3202907A" w14:textId="77777777" w:rsidR="00CE5B4A" w:rsidRDefault="00000000">
      <w:pPr>
        <w:ind w:firstLine="482"/>
      </w:pPr>
      <w:r>
        <w:rPr>
          <w:b/>
          <w:bCs/>
        </w:rPr>
        <w:t>Speaking</w:t>
      </w:r>
      <w:r>
        <w:rPr>
          <w:b/>
          <w:bCs/>
        </w:rPr>
        <w:t>（执行态）</w:t>
      </w:r>
      <w:r>
        <w:t>：获得发言锁（</w:t>
      </w:r>
      <w:r>
        <w:t>Lock</w:t>
      </w:r>
      <w:r>
        <w:t>）的</w:t>
      </w:r>
      <w:r>
        <w:t>Agent</w:t>
      </w:r>
      <w:r>
        <w:t>调用</w:t>
      </w:r>
      <w:r>
        <w:t>LLM</w:t>
      </w:r>
      <w:r>
        <w:t>生成回复，并推送到前端。</w:t>
      </w:r>
    </w:p>
    <w:p w14:paraId="276D6845" w14:textId="77777777" w:rsidR="00CE5B4A" w:rsidRDefault="00000000">
      <w:pPr>
        <w:ind w:firstLine="482"/>
      </w:pPr>
      <w:r>
        <w:rPr>
          <w:b/>
          <w:bCs/>
        </w:rPr>
        <w:t>Cooldown</w:t>
      </w:r>
      <w:r>
        <w:rPr>
          <w:b/>
          <w:bCs/>
        </w:rPr>
        <w:t>（冷却态）</w:t>
      </w:r>
      <w:r>
        <w:t>：发言结束后，</w:t>
      </w:r>
      <w:r>
        <w:t>Agent</w:t>
      </w:r>
      <w:r>
        <w:t>强制进入</w:t>
      </w:r>
      <w:r>
        <w:rPr>
          <w:rStyle w:val="apple-converted-space"/>
          <w:color w:val="000000"/>
        </w:rPr>
        <w:t>  </w:t>
      </w:r>
      <w:r>
        <w:t>轮冷却期，期间发言概率被显著抑制，以防止单一角色垄断对话。</w:t>
      </w:r>
    </w:p>
    <w:p w14:paraId="2B45F1A4" w14:textId="77777777" w:rsidR="00CE5B4A" w:rsidRDefault="00CE5B4A">
      <w:pPr>
        <w:ind w:firstLineChars="0" w:firstLine="0"/>
        <w:rPr>
          <w:b/>
          <w:bCs/>
        </w:rPr>
      </w:pPr>
    </w:p>
    <w:p w14:paraId="3553DA80" w14:textId="77777777" w:rsidR="00CE5B4A" w:rsidRDefault="00000000">
      <w:pPr>
        <w:ind w:firstLine="482"/>
      </w:pPr>
      <w:r>
        <w:rPr>
          <w:b/>
          <w:bCs/>
        </w:rPr>
        <w:t xml:space="preserve">3. </w:t>
      </w:r>
      <w:r>
        <w:rPr>
          <w:b/>
          <w:bCs/>
        </w:rPr>
        <w:t>启发式发言决策算法</w:t>
      </w:r>
      <w:r>
        <w:rPr>
          <w:rStyle w:val="apple-converted-space"/>
          <w:color w:val="000000"/>
        </w:rPr>
        <w:t> </w:t>
      </w:r>
      <w:r>
        <w:t>调度器（</w:t>
      </w:r>
      <w:r>
        <w:t>Scheduler</w:t>
      </w:r>
      <w:r>
        <w:t>）采用一种启发式算法来仲裁下一轮的发言主体。对于候选集合</w:t>
      </w:r>
      <w:r>
        <w:rPr>
          <w:rStyle w:val="apple-converted-space"/>
          <w:color w:val="000000"/>
        </w:rPr>
        <w:t>  </w:t>
      </w:r>
      <w:r>
        <w:t>中的任意智能体</w:t>
      </w:r>
      <w:r>
        <w:rPr>
          <w:rStyle w:val="apple-converted-space"/>
          <w:color w:val="000000"/>
        </w:rPr>
        <w:t> </w:t>
      </w:r>
      <w:r>
        <w:t>，其发言得分</w:t>
      </w:r>
      <w:r>
        <w:rPr>
          <w:rStyle w:val="apple-converted-space"/>
          <w:color w:val="000000"/>
        </w:rPr>
        <w:t>  </w:t>
      </w:r>
      <w:r>
        <w:t>计算模型如下：</w:t>
      </w:r>
    </w:p>
    <w:p w14:paraId="6CF223A2" w14:textId="77777777" w:rsidR="00CE5B4A" w:rsidRDefault="00CE5B4A">
      <w:pPr>
        <w:ind w:firstLine="480"/>
      </w:pPr>
    </w:p>
    <w:p w14:paraId="204DF477" w14:textId="77777777" w:rsidR="00CE5B4A" w:rsidRDefault="00000000">
      <w:pPr>
        <w:ind w:firstLine="480"/>
        <w:jc w:val="center"/>
        <w:rPr>
          <w:kern w:val="0"/>
          <w:szCs w:val="24"/>
        </w:rPr>
      </w:pPr>
      <m:oMathPara>
        <m:oMathParaPr>
          <m:jc m:val="center"/>
        </m:oMathParaPr>
        <m:oMath>
          <m:r>
            <w:rPr>
              <w:rFonts w:ascii="Cambria Math" w:hAnsi="Cambria Math"/>
            </w:rPr>
            <m:t>Score</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r>
            <m:rPr>
              <m:lit/>
              <m:nor/>
            </m:rPr>
            <m:t xml:space="preserve">= </m:t>
          </m:r>
          <m:r>
            <w:rPr>
              <w:rFonts w:ascii="Cambria Math" w:hAnsi="Cambria Math"/>
            </w:rPr>
            <m:t>α⋅</m:t>
          </m:r>
          <m:sSub>
            <m:sSubPr>
              <m:ctrlPr>
                <w:rPr>
                  <w:rFonts w:ascii="Cambria Math" w:hAnsi="Cambria Math"/>
                </w:rPr>
              </m:ctrlPr>
            </m:sSubPr>
            <m:e>
              <m:r>
                <w:rPr>
                  <w:rFonts w:ascii="Cambria Math" w:hAnsi="Cambria Math"/>
                </w:rPr>
                <m:t>P</m:t>
              </m:r>
            </m:e>
            <m:sub>
              <m:r>
                <w:rPr>
                  <w:rFonts w:ascii="Cambria Math" w:hAnsi="Cambria Math"/>
                </w:rPr>
                <m:t>act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sub>
          </m:sSub>
          <m:r>
            <m:rPr>
              <m:lit/>
              <m:nor/>
            </m:rPr>
            <m:t xml:space="preserve">+ </m:t>
          </m:r>
          <m:r>
            <w:rPr>
              <w:rFonts w:ascii="Cambria Math" w:hAnsi="Cambria Math"/>
            </w:rPr>
            <m:t>β⋅Rel</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hist</m:t>
                  </m:r>
                </m:sub>
              </m:sSub>
              <m:r>
                <w:rPr>
                  <w:rFonts w:ascii="Cambria Math" w:hAnsi="Cambria Math"/>
                </w:rPr>
                <m:t>,</m:t>
              </m:r>
              <m:r>
                <m:rPr>
                  <m:lit/>
                  <m:nor/>
                </m:rPr>
                <m:t xml:space="preserve"> </m:t>
              </m:r>
              <m:sSub>
                <m:sSubPr>
                  <m:ctrlPr>
                    <w:rPr>
                      <w:rFonts w:ascii="Cambria Math" w:hAnsi="Cambria Math"/>
                    </w:rPr>
                  </m:ctrlPr>
                </m:sSubPr>
                <m:e>
                  <m:r>
                    <w:rPr>
                      <w:rFonts w:ascii="Cambria Math" w:hAnsi="Cambria Math"/>
                    </w:rPr>
                    <m:t>a</m:t>
                  </m:r>
                </m:e>
                <m:sub>
                  <m:r>
                    <w:rPr>
                      <w:rFonts w:ascii="Cambria Math" w:hAnsi="Cambria Math"/>
                    </w:rPr>
                    <m:t>i</m:t>
                  </m:r>
                </m:sub>
              </m:sSub>
            </m:e>
          </m:d>
          <m:r>
            <m:rPr>
              <m:lit/>
              <m:nor/>
            </m:rPr>
            <m:t xml:space="preserve">- </m:t>
          </m:r>
          <m:r>
            <w:rPr>
              <w:rFonts w:ascii="Cambria Math" w:hAnsi="Cambria Math"/>
            </w:rPr>
            <m:t>γ⋅</m:t>
          </m:r>
          <m:sSub>
            <m:sSubPr>
              <m:ctrlPr>
                <w:rPr>
                  <w:rFonts w:ascii="Cambria Math" w:hAnsi="Cambria Math"/>
                </w:rPr>
              </m:ctrlPr>
            </m:sSubPr>
            <m:e>
              <m:r>
                <w:rPr>
                  <w:rFonts w:ascii="Cambria Math" w:hAnsi="Cambria Math"/>
                </w:rPr>
                <m:t>I</m:t>
              </m:r>
            </m:e>
            <m:sub>
              <m:r>
                <w:rPr>
                  <w:rFonts w:ascii="Cambria Math" w:hAnsi="Cambria Math"/>
                </w:rPr>
                <m:t>cool</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sub>
          </m:sSub>
          <m:r>
            <m:rPr>
              <m:lit/>
              <m:nor/>
            </m:rPr>
            <m:t xml:space="preserve">+ </m:t>
          </m:r>
          <m:r>
            <w:rPr>
              <w:rFonts w:ascii="Cambria Math" w:hAnsi="Cambria Math"/>
            </w:rPr>
            <m:t>δ⋅</m:t>
          </m:r>
          <m:sSub>
            <m:sSubPr>
              <m:ctrlPr>
                <w:rPr>
                  <w:rFonts w:ascii="Cambria Math" w:hAnsi="Cambria Math"/>
                </w:rPr>
              </m:ctrlPr>
            </m:sSubPr>
            <m:e>
              <m:r>
                <w:rPr>
                  <w:rFonts w:ascii="Cambria Math" w:hAnsi="Cambria Math"/>
                </w:rPr>
                <m:t>M</m:t>
              </m:r>
            </m:e>
            <m:sub>
              <m:r>
                <w:rPr>
                  <w:rFonts w:ascii="Cambria Math" w:hAnsi="Cambria Math"/>
                </w:rPr>
                <m:t>mention</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sub>
          </m:sSub>
        </m:oMath>
      </m:oMathPara>
    </w:p>
    <w:p w14:paraId="69A84162" w14:textId="77777777" w:rsidR="00CE5B4A" w:rsidRDefault="00CE5B4A">
      <w:pPr>
        <w:ind w:firstLine="480"/>
        <w:rPr>
          <w:kern w:val="0"/>
          <w:szCs w:val="24"/>
        </w:rPr>
      </w:pPr>
    </w:p>
    <w:p w14:paraId="5B1658FC" w14:textId="6FA16157" w:rsidR="00B62CB4" w:rsidRDefault="00000000" w:rsidP="00B62CB4">
      <w:pPr>
        <w:ind w:firstLine="480"/>
        <w:rPr>
          <w:b/>
          <w:bCs/>
        </w:rPr>
      </w:pPr>
      <w:r>
        <w:rPr>
          <w:rStyle w:val="apple-converted-space"/>
          <w:color w:val="000000"/>
        </w:rPr>
        <w:t> </w:t>
      </w:r>
      <m:oMath>
        <m:r>
          <w:rPr>
            <w:rFonts w:ascii="Cambria Math" w:hAnsi="Cambria Math"/>
          </w:rPr>
          <m:t>α,</m:t>
        </m:r>
        <m:r>
          <m:rPr>
            <m:lit/>
            <m:nor/>
          </m:rPr>
          <m:t xml:space="preserve"> </m:t>
        </m:r>
        <m:r>
          <w:rPr>
            <w:rFonts w:ascii="Cambria Math" w:hAnsi="Cambria Math"/>
          </w:rPr>
          <m:t>β,</m:t>
        </m:r>
        <m:r>
          <m:rPr>
            <m:lit/>
            <m:nor/>
          </m:rPr>
          <m:t xml:space="preserve"> </m:t>
        </m:r>
        <m:r>
          <w:rPr>
            <w:rFonts w:ascii="Cambria Math" w:hAnsi="Cambria Math"/>
          </w:rPr>
          <m:t>γ,</m:t>
        </m:r>
        <m:r>
          <m:rPr>
            <m:lit/>
            <m:nor/>
          </m:rPr>
          <m:t xml:space="preserve"> </m:t>
        </m:r>
        <m:r>
          <w:rPr>
            <w:rFonts w:ascii="Cambria Math" w:hAnsi="Cambria Math"/>
          </w:rPr>
          <m:t>δ</m:t>
        </m:r>
      </m:oMath>
      <w:r>
        <w:t>为各因子的调节系数</w:t>
      </w:r>
      <w:r w:rsidR="002B2C39">
        <w:rPr>
          <w:rFonts w:hint="eastAsia"/>
        </w:rPr>
        <w:t>，参考值：</w:t>
      </w:r>
      <w:r w:rsidR="002B2C39" w:rsidRPr="002B2C39">
        <w:t xml:space="preserve">α </w:t>
      </w:r>
      <w:r w:rsidR="002B2C39" w:rsidRPr="002B2C39">
        <w:rPr>
          <w:b/>
          <w:bCs/>
        </w:rPr>
        <w:t>: </w:t>
      </w:r>
      <w:r w:rsidR="002B2C39" w:rsidRPr="002B2C39">
        <w:t>1.0</w:t>
      </w:r>
      <w:r w:rsidR="002B2C39" w:rsidRPr="002B2C39">
        <w:rPr>
          <w:rFonts w:hint="eastAsia"/>
        </w:rPr>
        <w:t>，</w:t>
      </w:r>
      <w:r w:rsidR="002B2C39" w:rsidRPr="002B2C39">
        <w:t>β</w:t>
      </w:r>
      <w:r w:rsidR="002B2C39">
        <w:rPr>
          <w:rFonts w:hint="eastAsia"/>
        </w:rPr>
        <w:t>：</w:t>
      </w:r>
      <w:r w:rsidR="002B2C39" w:rsidRPr="002B2C39">
        <w:rPr>
          <w:rFonts w:hint="eastAsia"/>
        </w:rPr>
        <w:t>1.0</w:t>
      </w:r>
      <w:r w:rsidR="002B2C39" w:rsidRPr="002B2C39">
        <w:rPr>
          <w:rFonts w:hint="eastAsia"/>
        </w:rPr>
        <w:t>，</w:t>
      </w:r>
      <w:r w:rsidR="002B2C39" w:rsidRPr="002B2C39">
        <w:t>γ</w:t>
      </w:r>
      <w:r w:rsidR="002B2C39" w:rsidRPr="002B2C39">
        <w:rPr>
          <w:b/>
          <w:bCs/>
        </w:rPr>
        <w:t>: </w:t>
      </w:r>
      <w:r w:rsidR="002B2C39" w:rsidRPr="002B2C39">
        <w:t>0.6</w:t>
      </w:r>
      <w:r w:rsidR="002B2C39">
        <w:rPr>
          <w:rFonts w:hint="eastAsia"/>
        </w:rPr>
        <w:t>，</w:t>
      </w:r>
      <m:oMath>
        <m:r>
          <w:rPr>
            <w:rFonts w:ascii="Cambria Math" w:hAnsi="Cambria Math"/>
          </w:rPr>
          <m:t>δ</m:t>
        </m:r>
      </m:oMath>
      <w:r w:rsidR="002B2C39">
        <w:rPr>
          <w:rFonts w:hint="eastAsia"/>
        </w:rPr>
        <w:t>：</w:t>
      </w:r>
      <w:r w:rsidR="002B2C39">
        <w:rPr>
          <w:rFonts w:hint="eastAsia"/>
        </w:rPr>
        <w:t>1.0</w:t>
      </w:r>
      <w:r w:rsidRPr="002B2C39">
        <w:rPr>
          <w:b/>
          <w:bCs/>
        </w:rPr>
        <w:t>。</w:t>
      </w:r>
    </w:p>
    <w:p w14:paraId="5665E6CF" w14:textId="77777777" w:rsidR="00B62CB4" w:rsidRPr="00B62CB4" w:rsidRDefault="00B62CB4" w:rsidP="00B62CB4">
      <w:pPr>
        <w:ind w:firstLine="480"/>
      </w:pPr>
      <w:r w:rsidRPr="00B62CB4">
        <w:rPr>
          <w:rFonts w:hint="eastAsia"/>
        </w:rPr>
        <w:t>此外，系统还引入了以下辅助调节项：</w:t>
      </w:r>
    </w:p>
    <w:p w14:paraId="1E547189" w14:textId="77777777" w:rsidR="00B62CB4" w:rsidRPr="00B62CB4" w:rsidRDefault="00B62CB4" w:rsidP="00B62CB4">
      <w:pPr>
        <w:ind w:firstLine="480"/>
      </w:pPr>
    </w:p>
    <w:p w14:paraId="2894628C" w14:textId="4F5FA410" w:rsidR="00B62CB4" w:rsidRPr="00B62CB4" w:rsidRDefault="00B62CB4" w:rsidP="00B62CB4">
      <w:pPr>
        <w:ind w:firstLine="480"/>
      </w:pPr>
      <w:r w:rsidRPr="00B62CB4">
        <w:rPr>
          <w:rFonts w:hint="eastAsia"/>
        </w:rPr>
        <w:t>连续发言惩罚：</w:t>
      </w:r>
      <w:r w:rsidRPr="00B62CB4">
        <w:rPr>
          <w:rFonts w:hint="eastAsia"/>
        </w:rPr>
        <w:t xml:space="preserve">-0.3 </w:t>
      </w:r>
      <w:r w:rsidRPr="00B62CB4">
        <w:rPr>
          <w:rFonts w:hint="eastAsia"/>
        </w:rPr>
        <w:t>×</w:t>
      </w:r>
      <w:r w:rsidRPr="00B62CB4">
        <w:rPr>
          <w:rFonts w:hint="eastAsia"/>
        </w:rPr>
        <w:t xml:space="preserve"> </w:t>
      </w:r>
      <w:r w:rsidRPr="00B62CB4">
        <w:rPr>
          <w:rFonts w:hint="eastAsia"/>
        </w:rPr>
        <w:t>连续发言次数（避免霸屏）</w:t>
      </w:r>
    </w:p>
    <w:p w14:paraId="5F955D2A" w14:textId="5768F64E" w:rsidR="00B62CB4" w:rsidRPr="00B62CB4" w:rsidRDefault="00B62CB4" w:rsidP="00B62CB4">
      <w:pPr>
        <w:ind w:firstLine="480"/>
      </w:pPr>
      <w:r w:rsidRPr="00B62CB4">
        <w:rPr>
          <w:rFonts w:hint="eastAsia"/>
        </w:rPr>
        <w:lastRenderedPageBreak/>
        <w:t>时间奖励：</w:t>
      </w:r>
      <w:r w:rsidRPr="00B62CB4">
        <w:rPr>
          <w:rFonts w:hint="eastAsia"/>
        </w:rPr>
        <w:t xml:space="preserve">+min(0.3, </w:t>
      </w:r>
      <w:r w:rsidRPr="00B62CB4">
        <w:rPr>
          <w:rFonts w:hint="eastAsia"/>
        </w:rPr>
        <w:t>Δ</w:t>
      </w:r>
      <w:r w:rsidRPr="00B62CB4">
        <w:rPr>
          <w:rFonts w:hint="eastAsia"/>
        </w:rPr>
        <w:t xml:space="preserve">t </w:t>
      </w:r>
      <w:r w:rsidRPr="00B62CB4">
        <w:rPr>
          <w:rFonts w:hint="eastAsia"/>
        </w:rPr>
        <w:t>×</w:t>
      </w:r>
      <w:r w:rsidRPr="00B62CB4">
        <w:rPr>
          <w:rFonts w:hint="eastAsia"/>
        </w:rPr>
        <w:t xml:space="preserve"> 0.05)</w:t>
      </w:r>
      <w:r w:rsidRPr="00B62CB4">
        <w:rPr>
          <w:rFonts w:hint="eastAsia"/>
        </w:rPr>
        <w:t>（超过</w:t>
      </w:r>
      <w:r w:rsidRPr="00B62CB4">
        <w:rPr>
          <w:rFonts w:hint="eastAsia"/>
        </w:rPr>
        <w:t xml:space="preserve"> 5 </w:t>
      </w:r>
      <w:r w:rsidRPr="00B62CB4">
        <w:rPr>
          <w:rFonts w:hint="eastAsia"/>
        </w:rPr>
        <w:t>轮未发言时逐步提升）</w:t>
      </w:r>
    </w:p>
    <w:p w14:paraId="0023F8F7" w14:textId="43F16A57" w:rsidR="00B62CB4" w:rsidRPr="00B62CB4" w:rsidRDefault="00B62CB4" w:rsidP="00B62CB4">
      <w:pPr>
        <w:ind w:firstLine="480"/>
      </w:pPr>
      <w:r w:rsidRPr="00B62CB4">
        <w:rPr>
          <w:rFonts w:hint="eastAsia"/>
        </w:rPr>
        <w:t>对话延续：</w:t>
      </w:r>
      <w:r w:rsidRPr="00B62CB4">
        <w:rPr>
          <w:rFonts w:hint="eastAsia"/>
        </w:rPr>
        <w:t>+0.15</w:t>
      </w:r>
      <w:r w:rsidRPr="00B62CB4">
        <w:rPr>
          <w:rFonts w:hint="eastAsia"/>
        </w:rPr>
        <w:t>（回应上一发言者）</w:t>
      </w:r>
    </w:p>
    <w:p w14:paraId="7F12D400" w14:textId="0349FAC7" w:rsidR="00B62CB4" w:rsidRPr="00B62CB4" w:rsidRDefault="00B62CB4" w:rsidP="00B62CB4">
      <w:pPr>
        <w:ind w:firstLine="480"/>
      </w:pPr>
      <w:r w:rsidRPr="00B62CB4">
        <w:rPr>
          <w:rFonts w:hint="eastAsia"/>
        </w:rPr>
        <w:t>用户消息响应：</w:t>
      </w:r>
      <w:r w:rsidRPr="00B62CB4">
        <w:rPr>
          <w:rFonts w:hint="eastAsia"/>
        </w:rPr>
        <w:t>+0.2</w:t>
      </w:r>
      <w:r w:rsidRPr="00B62CB4">
        <w:rPr>
          <w:rFonts w:hint="eastAsia"/>
        </w:rPr>
        <w:t>（主动性</w:t>
      </w:r>
      <w:r w:rsidRPr="00B62CB4">
        <w:rPr>
          <w:rFonts w:hint="eastAsia"/>
        </w:rPr>
        <w:t xml:space="preserve"> &gt; 0.6 </w:t>
      </w:r>
      <w:r w:rsidRPr="00B62CB4">
        <w:rPr>
          <w:rFonts w:hint="eastAsia"/>
        </w:rPr>
        <w:t>时）</w:t>
      </w:r>
    </w:p>
    <w:p w14:paraId="2A64133E" w14:textId="17972FE4" w:rsidR="00B62CB4" w:rsidRPr="00B62CB4" w:rsidRDefault="00B62CB4" w:rsidP="00B62CB4">
      <w:pPr>
        <w:ind w:firstLine="480"/>
      </w:pPr>
      <w:r w:rsidRPr="00B62CB4">
        <w:rPr>
          <w:rFonts w:hint="eastAsia"/>
        </w:rPr>
        <w:t>随机扰动：±</w:t>
      </w:r>
      <w:r w:rsidRPr="00B62CB4">
        <w:rPr>
          <w:rFonts w:hint="eastAsia"/>
        </w:rPr>
        <w:t>0.1</w:t>
      </w:r>
      <w:r w:rsidRPr="00B62CB4">
        <w:rPr>
          <w:rFonts w:hint="eastAsia"/>
        </w:rPr>
        <w:t>（模拟人类不可预测性）</w:t>
      </w:r>
    </w:p>
    <w:p w14:paraId="49029D5D" w14:textId="77777777" w:rsidR="00CE5B4A" w:rsidRDefault="00000000">
      <w:pPr>
        <w:ind w:firstLine="480"/>
      </w:pPr>
      <w:r>
        <w:t>系统选择</w:t>
      </w:r>
      <m:oMath>
        <m:r>
          <m:rPr>
            <m:lit/>
            <m:nor/>
          </m:rPr>
          <m:t xml:space="preserve"> </m:t>
        </m:r>
        <m:r>
          <w:rPr>
            <w:rFonts w:ascii="Cambria Math" w:hAnsi="Cambria Math"/>
          </w:rPr>
          <m:t>Score</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oMath>
      <w:r>
        <w:rPr>
          <w:rFonts w:hint="eastAsia"/>
          <w:kern w:val="0"/>
          <w:szCs w:val="24"/>
        </w:rPr>
        <w:t xml:space="preserve"> </w:t>
      </w:r>
      <w:r>
        <w:t>最高且超过预设阈值</w:t>
      </w:r>
      <w:r>
        <w:rPr>
          <w:rStyle w:val="apple-converted-space"/>
          <w:color w:val="000000"/>
        </w:rPr>
        <w:t>  </w:t>
      </w:r>
      <w:r>
        <w:t>的智能体作为下一轮发言者。</w:t>
      </w:r>
    </w:p>
    <w:p w14:paraId="690FCC8C" w14:textId="1D8B5A73" w:rsidR="00C869BC" w:rsidRDefault="00C869BC" w:rsidP="00C869BC">
      <w:pPr>
        <w:ind w:firstLine="480"/>
      </w:pPr>
      <w:r>
        <w:rPr>
          <w:rFonts w:hint="eastAsia"/>
        </w:rPr>
        <w:t xml:space="preserve">1. </w:t>
      </w:r>
      <w:r>
        <w:rPr>
          <w:rFonts w:hint="eastAsia"/>
        </w:rPr>
        <w:t>主动性</w:t>
      </w:r>
      <w:r>
        <w:rPr>
          <w:rFonts w:hint="eastAsia"/>
        </w:rPr>
        <w:t xml:space="preserve"> (Activity)</w:t>
      </w:r>
      <w:r>
        <w:rPr>
          <w:rFonts w:hint="eastAsia"/>
        </w:rPr>
        <w:t>：</w:t>
      </w:r>
      <m:oMath>
        <m:sSub>
          <m:sSubPr>
            <m:ctrlPr>
              <w:rPr>
                <w:rFonts w:ascii="Cambria Math" w:hAnsi="Cambria Math"/>
              </w:rPr>
            </m:ctrlPr>
          </m:sSubPr>
          <m:e>
            <m:r>
              <w:rPr>
                <w:rFonts w:ascii="Cambria Math" w:hAnsi="Cambria Math"/>
              </w:rPr>
              <m:t>P</m:t>
            </m:r>
          </m:e>
          <m:sub>
            <m:r>
              <w:rPr>
                <w:rFonts w:ascii="Cambria Math" w:hAnsi="Cambria Math"/>
              </w:rPr>
              <m:t>act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sub>
        </m:sSub>
      </m:oMath>
      <w:r>
        <w:t>为智能体的固有主动性属性。</w:t>
      </w:r>
      <w:r>
        <w:rPr>
          <w:rFonts w:hint="eastAsia"/>
        </w:rPr>
        <w:t>反映角色的性格设定。外向、活泼的角色（如核心主角）该值较高，保证它们在话题模糊时也能主动推动剧情；内向角色该值较低，通常只在被</w:t>
      </w:r>
      <w:r>
        <w:rPr>
          <w:rFonts w:hint="eastAsia"/>
        </w:rPr>
        <w:t xml:space="preserve"> call </w:t>
      </w:r>
      <w:r>
        <w:rPr>
          <w:rFonts w:hint="eastAsia"/>
        </w:rPr>
        <w:t>时发言。</w:t>
      </w:r>
    </w:p>
    <w:p w14:paraId="47396006" w14:textId="1F58EBA0" w:rsidR="00C869BC" w:rsidRDefault="00C869BC" w:rsidP="00C869BC">
      <w:pPr>
        <w:ind w:firstLine="480"/>
      </w:pPr>
      <w:r>
        <w:rPr>
          <w:rFonts w:hint="eastAsia"/>
        </w:rPr>
        <w:t xml:space="preserve">2. </w:t>
      </w:r>
      <w:r>
        <w:rPr>
          <w:rFonts w:hint="eastAsia"/>
        </w:rPr>
        <w:t>相关性</w:t>
      </w:r>
      <w:r>
        <w:rPr>
          <w:rFonts w:hint="eastAsia"/>
        </w:rPr>
        <w:t xml:space="preserve"> (Relevance)</w:t>
      </w:r>
      <w:r>
        <w:rPr>
          <w:rFonts w:hint="eastAsia"/>
        </w:rPr>
        <w:t>：</w:t>
      </w:r>
      <w:r>
        <w:rPr>
          <w:rStyle w:val="apple-converted-space"/>
          <w:color w:val="000000"/>
        </w:rPr>
        <w:t> </w:t>
      </w:r>
      <m:oMath>
        <m:r>
          <w:rPr>
            <w:rFonts w:ascii="Cambria Math" w:hAnsi="Cambria Math"/>
          </w:rPr>
          <m:t>Rel</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hist</m:t>
                </m:r>
              </m:sub>
            </m:sSub>
            <m:r>
              <w:rPr>
                <w:rFonts w:ascii="Cambria Math" w:hAnsi="Cambria Math"/>
              </w:rPr>
              <m:t>,</m:t>
            </m:r>
            <m:r>
              <m:rPr>
                <m:lit/>
                <m:nor/>
              </m:rPr>
              <m:t xml:space="preserve"> </m:t>
            </m:r>
            <m:sSub>
              <m:sSubPr>
                <m:ctrlPr>
                  <w:rPr>
                    <w:rFonts w:ascii="Cambria Math" w:hAnsi="Cambria Math"/>
                  </w:rPr>
                </m:ctrlPr>
              </m:sSubPr>
              <m:e>
                <m:r>
                  <w:rPr>
                    <w:rFonts w:ascii="Cambria Math" w:hAnsi="Cambria Math"/>
                  </w:rPr>
                  <m:t>a</m:t>
                </m:r>
              </m:e>
              <m:sub>
                <m:r>
                  <w:rPr>
                    <w:rFonts w:ascii="Cambria Math" w:hAnsi="Cambria Math"/>
                  </w:rPr>
                  <m:t>i</m:t>
                </m:r>
              </m:sub>
            </m:sSub>
          </m:e>
        </m:d>
      </m:oMath>
      <w:r>
        <w:t>，通过计算当前对话历史向量与角色设定的语义相似度得出。</w:t>
      </w:r>
    </w:p>
    <w:p w14:paraId="1E2715B7" w14:textId="7F25B405" w:rsidR="00C869BC" w:rsidRDefault="00C869BC" w:rsidP="00C869BC">
      <w:pPr>
        <w:ind w:firstLine="480"/>
      </w:pPr>
      <w:r>
        <w:rPr>
          <w:rFonts w:hint="eastAsia"/>
        </w:rPr>
        <w:t>计算角色的人设</w:t>
      </w:r>
      <w:r>
        <w:rPr>
          <w:rFonts w:hint="eastAsia"/>
        </w:rPr>
        <w:t>/</w:t>
      </w:r>
      <w:r>
        <w:rPr>
          <w:rFonts w:hint="eastAsia"/>
        </w:rPr>
        <w:t>记忆向量与当前话题的相似度。如果话题是“讨论代码”，技术角色的得分会自然升高；如果是“讨论剧情”，编剧角色得分更高。这确保了“谁懂谁先说”。</w:t>
      </w:r>
    </w:p>
    <w:p w14:paraId="3C3DD147" w14:textId="5AA911C5" w:rsidR="00C869BC" w:rsidRDefault="00C869BC" w:rsidP="00C869BC">
      <w:pPr>
        <w:ind w:firstLine="480"/>
      </w:pPr>
      <w:r>
        <w:rPr>
          <w:rFonts w:hint="eastAsia"/>
        </w:rPr>
        <w:t xml:space="preserve">3. </w:t>
      </w:r>
      <w:r>
        <w:rPr>
          <w:rFonts w:hint="eastAsia"/>
        </w:rPr>
        <w:t>冷却惩罚</w:t>
      </w:r>
      <w:r>
        <w:rPr>
          <w:rFonts w:hint="eastAsia"/>
        </w:rPr>
        <w:t xml:space="preserve"> (Cooldown)</w:t>
      </w:r>
      <w:r>
        <w:rPr>
          <w:rFonts w:hint="eastAsia"/>
        </w:rPr>
        <w:t>：</w:t>
      </w:r>
      <w:r>
        <w:rPr>
          <w:rStyle w:val="apple-converted-space"/>
          <w:color w:val="000000"/>
        </w:rPr>
        <w:t> </w:t>
      </w:r>
      <m:oMath>
        <m:sSub>
          <m:sSubPr>
            <m:ctrlPr>
              <w:rPr>
                <w:rFonts w:ascii="Cambria Math" w:hAnsi="Cambria Math"/>
              </w:rPr>
            </m:ctrlPr>
          </m:sSubPr>
          <m:e>
            <m:r>
              <w:rPr>
                <w:rFonts w:ascii="Cambria Math" w:hAnsi="Cambria Math"/>
              </w:rPr>
              <m:t>I</m:t>
            </m:r>
          </m:e>
          <m:sub>
            <m:r>
              <w:rPr>
                <w:rFonts w:ascii="Cambria Math" w:hAnsi="Cambria Math"/>
              </w:rPr>
              <m:t>cool</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sub>
        </m:sSub>
      </m:oMath>
    </w:p>
    <w:p w14:paraId="5C78D4D0" w14:textId="2A9271E7" w:rsidR="00C869BC" w:rsidRDefault="00C869BC" w:rsidP="00C869BC">
      <w:pPr>
        <w:ind w:firstLine="480"/>
      </w:pPr>
      <w:r>
        <w:rPr>
          <w:rFonts w:hint="eastAsia"/>
        </w:rPr>
        <w:t>这是一个动态惩罚项。凡是刚发过言的角色，其冷却值会瞬间拉满，从而大幅降低其下一轮的得分。这有效地防止了同一个角色连续霸屏，强制让出机会给其他角色。</w:t>
      </w:r>
    </w:p>
    <w:p w14:paraId="22890668" w14:textId="5677B5EF" w:rsidR="00C869BC" w:rsidRDefault="00C869BC" w:rsidP="00C869BC">
      <w:pPr>
        <w:ind w:firstLine="480"/>
      </w:pPr>
      <w:r>
        <w:rPr>
          <w:rFonts w:hint="eastAsia"/>
        </w:rPr>
        <w:t xml:space="preserve">4. </w:t>
      </w:r>
      <w:r>
        <w:rPr>
          <w:rFonts w:hint="eastAsia"/>
        </w:rPr>
        <w:t>用户提及</w:t>
      </w:r>
      <w:r>
        <w:rPr>
          <w:rFonts w:hint="eastAsia"/>
        </w:rPr>
        <w:t xml:space="preserve"> (Mention)</w:t>
      </w:r>
      <w:r>
        <w:rPr>
          <w:rFonts w:hint="eastAsia"/>
        </w:rPr>
        <w:t>：</w:t>
      </w:r>
      <w:r>
        <w:rPr>
          <w:rStyle w:val="apple-converted-space"/>
          <w:color w:val="000000"/>
        </w:rPr>
        <w:t> </w:t>
      </w:r>
      <m:oMath>
        <m:sSub>
          <m:sSubPr>
            <m:ctrlPr>
              <w:rPr>
                <w:rFonts w:ascii="Cambria Math" w:hAnsi="Cambria Math"/>
              </w:rPr>
            </m:ctrlPr>
          </m:sSubPr>
          <m:e>
            <m:r>
              <w:rPr>
                <w:rFonts w:ascii="Cambria Math" w:hAnsi="Cambria Math"/>
              </w:rPr>
              <m:t>M</m:t>
            </m:r>
          </m:e>
          <m:sub>
            <m:r>
              <w:rPr>
                <w:rFonts w:ascii="Cambria Math" w:hAnsi="Cambria Math"/>
              </w:rPr>
              <m:t>mention</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sub>
        </m:sSub>
      </m:oMath>
      <w:r>
        <w:rPr>
          <w:rFonts w:hint="eastAsia"/>
        </w:rPr>
        <w:t>当用户明确“</w:t>
      </w:r>
      <w:r>
        <w:rPr>
          <w:rFonts w:hint="eastAsia"/>
        </w:rPr>
        <w:t>@</w:t>
      </w:r>
      <w:r>
        <w:rPr>
          <w:rFonts w:hint="eastAsia"/>
        </w:rPr>
        <w:t>某人”时，给予极高的权重奖励，确保被点名的角色能够无视冷却和性格，立即响应用户指令。</w:t>
      </w:r>
    </w:p>
    <w:p w14:paraId="7DC78B42" w14:textId="77777777" w:rsidR="00C869BC" w:rsidRDefault="00C869BC" w:rsidP="00C869BC">
      <w:pPr>
        <w:ind w:firstLine="480"/>
      </w:pPr>
    </w:p>
    <w:p w14:paraId="2E8D3423" w14:textId="6B366E1E" w:rsidR="00C869BC" w:rsidRDefault="00C869BC" w:rsidP="00C869BC">
      <w:pPr>
        <w:ind w:firstLine="480"/>
      </w:pPr>
      <w:r>
        <w:rPr>
          <w:rFonts w:hint="eastAsia"/>
        </w:rPr>
        <w:t>通过这四个维度的动态平衡，</w:t>
      </w:r>
      <w:r>
        <w:rPr>
          <w:rFonts w:hint="eastAsia"/>
        </w:rPr>
        <w:t xml:space="preserve">Mio </w:t>
      </w:r>
      <w:r>
        <w:rPr>
          <w:rFonts w:hint="eastAsia"/>
        </w:rPr>
        <w:t>实现了“即使没有人为干预，群聊也能自然流转”的效果。</w:t>
      </w:r>
    </w:p>
    <w:p w14:paraId="045BD46D" w14:textId="77777777" w:rsidR="00CE5B4A" w:rsidRDefault="00000000">
      <w:pPr>
        <w:pStyle w:val="3"/>
      </w:pPr>
      <w:bookmarkStart w:id="33" w:name="_Toc215153811"/>
      <w:bookmarkStart w:id="34" w:name="_Toc216125954"/>
      <w:r>
        <w:rPr>
          <w:rFonts w:hint="eastAsia"/>
        </w:rPr>
        <w:t>2.2.2 RAG</w:t>
      </w:r>
      <w:r>
        <w:rPr>
          <w:rFonts w:hint="eastAsia"/>
        </w:rPr>
        <w:t>检索架构</w:t>
      </w:r>
      <w:bookmarkEnd w:id="33"/>
      <w:bookmarkEnd w:id="34"/>
    </w:p>
    <w:p w14:paraId="51F112B1" w14:textId="322DE0EB" w:rsidR="00CE5B4A" w:rsidRDefault="00FE5E6B">
      <w:pPr>
        <w:ind w:firstLine="480"/>
      </w:pPr>
      <w:r w:rsidRPr="00FE5E6B">
        <w:rPr>
          <w:rFonts w:hint="eastAsia"/>
        </w:rPr>
        <w:t>为了让</w:t>
      </w:r>
      <w:r w:rsidRPr="00FE5E6B">
        <w:rPr>
          <w:rFonts w:hint="eastAsia"/>
        </w:rPr>
        <w:t xml:space="preserve"> AI </w:t>
      </w:r>
      <w:r w:rsidRPr="00FE5E6B">
        <w:rPr>
          <w:rFonts w:hint="eastAsia"/>
        </w:rPr>
        <w:t>始终“记得住”自己的身份和过往经历，我们设计了专用的</w:t>
      </w:r>
      <w:r w:rsidRPr="00FE5E6B">
        <w:rPr>
          <w:rFonts w:hint="eastAsia"/>
        </w:rPr>
        <w:t xml:space="preserve"> Persona-Centric RAG</w:t>
      </w:r>
      <w:r w:rsidRPr="00FE5E6B">
        <w:rPr>
          <w:rFonts w:hint="eastAsia"/>
        </w:rPr>
        <w:t>（角色中心化检索）</w:t>
      </w:r>
      <w:r w:rsidRPr="00FE5E6B">
        <w:rPr>
          <w:rFonts w:hint="eastAsia"/>
        </w:rPr>
        <w:t xml:space="preserve"> </w:t>
      </w:r>
      <w:r w:rsidRPr="00FE5E6B">
        <w:rPr>
          <w:rFonts w:hint="eastAsia"/>
        </w:rPr>
        <w:t>架构。该架构将角色的知识库分为“静态传记”和“动态记忆”两部分，区别于传统的全文档检索。</w:t>
      </w:r>
    </w:p>
    <w:p w14:paraId="2866F9E0" w14:textId="06648D0D" w:rsidR="00CE5B4A" w:rsidRDefault="00000000">
      <w:pPr>
        <w:ind w:firstLine="482"/>
        <w:rPr>
          <w:kern w:val="0"/>
          <w:szCs w:val="24"/>
        </w:rPr>
      </w:pPr>
      <w:r>
        <w:rPr>
          <w:rFonts w:hint="eastAsia"/>
          <w:b/>
          <w:bCs/>
        </w:rPr>
        <w:t>1.</w:t>
      </w:r>
      <w:r>
        <w:rPr>
          <w:b/>
          <w:bCs/>
        </w:rPr>
        <w:t xml:space="preserve">RAG </w:t>
      </w:r>
      <w:r>
        <w:rPr>
          <w:b/>
          <w:bCs/>
        </w:rPr>
        <w:t>系统分层架构</w:t>
      </w:r>
      <w:r>
        <w:rPr>
          <w:rStyle w:val="apple-converted-space"/>
          <w:color w:val="000000"/>
        </w:rPr>
        <w:t> </w:t>
      </w:r>
      <w:r>
        <w:t>系统采用模块化分层设计，如图</w:t>
      </w:r>
      <w:r>
        <w:t>2-5</w:t>
      </w:r>
      <w:r>
        <w:t>所示，主要包含以下四个逻辑层级：</w:t>
      </w:r>
    </w:p>
    <w:p w14:paraId="118CDD98" w14:textId="77777777" w:rsidR="00CE5B4A" w:rsidRDefault="00000000">
      <w:pPr>
        <w:ind w:firstLine="482"/>
      </w:pPr>
      <w:r>
        <w:rPr>
          <w:b/>
          <w:bCs/>
        </w:rPr>
        <w:t>数据摄取层</w:t>
      </w:r>
      <w:r>
        <w:t>：负责处理</w:t>
      </w:r>
      <w:r>
        <w:t xml:space="preserve"> URL</w:t>
      </w:r>
      <w:r>
        <w:t>、</w:t>
      </w:r>
      <w:r>
        <w:t xml:space="preserve">PDF </w:t>
      </w:r>
      <w:r>
        <w:t>及纯文本等多源异构数据，利用文档解析器提取正文，并采用递归字符切分器（</w:t>
      </w:r>
      <w:r>
        <w:t>Recursive Character Text Splitter</w:t>
      </w:r>
      <w:r>
        <w:t>）进行语义分块。</w:t>
      </w:r>
    </w:p>
    <w:p w14:paraId="641DD42D" w14:textId="77777777" w:rsidR="00CE5B4A" w:rsidRDefault="00000000">
      <w:pPr>
        <w:ind w:firstLine="482"/>
      </w:pPr>
      <w:r>
        <w:rPr>
          <w:b/>
          <w:bCs/>
        </w:rPr>
        <w:t>向量化层</w:t>
      </w:r>
      <w:r>
        <w:t>：</w:t>
      </w:r>
      <w:r>
        <w:rPr>
          <w:rFonts w:hint="eastAsia"/>
        </w:rPr>
        <w:t>用户提供</w:t>
      </w:r>
      <w:r>
        <w:t xml:space="preserve"> Embedding </w:t>
      </w:r>
      <w:r>
        <w:t>模型</w:t>
      </w:r>
      <w:r>
        <w:rPr>
          <w:rFonts w:hint="eastAsia"/>
        </w:rPr>
        <w:t>Api</w:t>
      </w:r>
      <w:r>
        <w:rPr>
          <w:rFonts w:hint="eastAsia"/>
        </w:rPr>
        <w:t>（如</w:t>
      </w:r>
      <w:r>
        <w:t>Qwen3-Embedding</w:t>
      </w:r>
      <w:r>
        <w:rPr>
          <w:rFonts w:hint="eastAsia"/>
        </w:rPr>
        <w:t>）</w:t>
      </w:r>
      <w:r>
        <w:t>，将文本块映射为高维稠密向量。</w:t>
      </w:r>
    </w:p>
    <w:p w14:paraId="6761B8E2" w14:textId="77777777" w:rsidR="00CE5B4A" w:rsidRDefault="00000000">
      <w:pPr>
        <w:ind w:firstLine="482"/>
      </w:pPr>
      <w:r>
        <w:rPr>
          <w:b/>
          <w:bCs/>
        </w:rPr>
        <w:t>存储层</w:t>
      </w:r>
      <w:r>
        <w:t>：基于</w:t>
      </w:r>
      <w:r>
        <w:t xml:space="preserve"> Milvus </w:t>
      </w:r>
      <w:r>
        <w:t>向量数据库，按</w:t>
      </w:r>
      <w:r>
        <w:rPr>
          <w:rStyle w:val="apple-converted-space"/>
          <w:color w:val="000000"/>
        </w:rPr>
        <w:t> </w:t>
      </w:r>
      <w:proofErr w:type="spellStart"/>
      <w:r>
        <w:rPr>
          <w:rStyle w:val="HTML"/>
          <w:color w:val="000000"/>
        </w:rPr>
        <w:t>persona_id</w:t>
      </w:r>
      <w:proofErr w:type="spellEnd"/>
      <w:r>
        <w:rPr>
          <w:rStyle w:val="apple-converted-space"/>
          <w:color w:val="000000"/>
        </w:rPr>
        <w:t> </w:t>
      </w:r>
      <w:r>
        <w:t>建立独立的</w:t>
      </w:r>
      <w:r>
        <w:t xml:space="preserve"> Collection</w:t>
      </w:r>
      <w:r>
        <w:t>，实现多租户数据的物理隔离。</w:t>
      </w:r>
    </w:p>
    <w:p w14:paraId="2AFE9D94" w14:textId="77777777" w:rsidR="00CE5B4A" w:rsidRDefault="00000000">
      <w:pPr>
        <w:ind w:firstLine="480"/>
      </w:pPr>
      <w:r>
        <w:rPr>
          <w:noProof/>
        </w:rPr>
        <w:lastRenderedPageBreak/>
        <w:drawing>
          <wp:anchor distT="0" distB="0" distL="114300" distR="114300" simplePos="0" relativeHeight="9" behindDoc="0" locked="0" layoutInCell="0" allowOverlap="1" wp14:anchorId="1C28E7BE" wp14:editId="684F1A1F">
            <wp:simplePos x="0" y="0"/>
            <wp:positionH relativeFrom="column">
              <wp:posOffset>-394335</wp:posOffset>
            </wp:positionH>
            <wp:positionV relativeFrom="paragraph">
              <wp:posOffset>444500</wp:posOffset>
            </wp:positionV>
            <wp:extent cx="6225540" cy="1910715"/>
            <wp:effectExtent l="0" t="0" r="0" b="0"/>
            <wp:wrapSquare wrapText="bothSides"/>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7"/>
                    <a:srcRect t="29421" r="-145" b="27971"/>
                    <a:stretch>
                      <a:fillRect/>
                    </a:stretch>
                  </pic:blipFill>
                  <pic:spPr bwMode="auto">
                    <a:xfrm>
                      <a:off x="0" y="0"/>
                      <a:ext cx="6225540" cy="1910715"/>
                    </a:xfrm>
                    <a:prstGeom prst="rect">
                      <a:avLst/>
                    </a:prstGeom>
                    <a:noFill/>
                  </pic:spPr>
                </pic:pic>
              </a:graphicData>
            </a:graphic>
          </wp:anchor>
        </w:drawing>
      </w:r>
      <w:r>
        <w:rPr>
          <w:noProof/>
        </w:rPr>
        <mc:AlternateContent>
          <mc:Choice Requires="wps">
            <w:drawing>
              <wp:anchor distT="0" distB="12700" distL="114300" distR="114300" simplePos="0" relativeHeight="10" behindDoc="0" locked="0" layoutInCell="0" allowOverlap="1" wp14:anchorId="3DA9F6A5" wp14:editId="3C67FA8C">
                <wp:simplePos x="0" y="0"/>
                <wp:positionH relativeFrom="column">
                  <wp:posOffset>-394335</wp:posOffset>
                </wp:positionH>
                <wp:positionV relativeFrom="paragraph">
                  <wp:posOffset>2412365</wp:posOffset>
                </wp:positionV>
                <wp:extent cx="6225540" cy="182880"/>
                <wp:effectExtent l="0" t="0" r="0" b="12065"/>
                <wp:wrapSquare wrapText="bothSides"/>
                <wp:docPr id="10" name="文本框 1"/>
                <wp:cNvGraphicFramePr/>
                <a:graphic xmlns:a="http://schemas.openxmlformats.org/drawingml/2006/main">
                  <a:graphicData uri="http://schemas.microsoft.com/office/word/2010/wordprocessingShape">
                    <wps:wsp>
                      <wps:cNvSpPr/>
                      <wps:spPr>
                        <a:xfrm>
                          <a:off x="0" y="0"/>
                          <a:ext cx="6225480" cy="1828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E515780" w14:textId="7FE96C7D" w:rsidR="00CE5B4A" w:rsidRDefault="00000000">
                            <w:pPr>
                              <w:pStyle w:val="afd"/>
                              <w:ind w:firstLine="400"/>
                              <w:jc w:val="center"/>
                              <w:rPr>
                                <w:sz w:val="24"/>
                                <w:szCs w:val="22"/>
                              </w:rPr>
                            </w:pPr>
                            <w:r>
                              <w:rPr>
                                <w:rFonts w:hint="eastAsia"/>
                              </w:rPr>
                              <w:t>图表</w:t>
                            </w:r>
                            <w:r>
                              <w:rPr>
                                <w:rFonts w:hint="eastAsia"/>
                              </w:rPr>
                              <w:t xml:space="preserve"> </w:t>
                            </w:r>
                            <w:r w:rsidR="00AD2AC1">
                              <w:rPr>
                                <w:rFonts w:hint="eastAsia"/>
                              </w:rPr>
                              <w:t>4</w:t>
                            </w:r>
                            <w:r>
                              <w:rPr>
                                <w:rFonts w:hint="eastAsia"/>
                              </w:rPr>
                              <w:t xml:space="preserve"> </w:t>
                            </w:r>
                            <w:r>
                              <w:t>RAG</w:t>
                            </w:r>
                            <w:r>
                              <w:t>检索架构</w:t>
                            </w:r>
                          </w:p>
                        </w:txbxContent>
                      </wps:txbx>
                      <wps:bodyPr lIns="0" tIns="0" rIns="0" bIns="0" anchor="t">
                        <a:prstTxWarp prst="textNoShape">
                          <a:avLst/>
                        </a:prstTxWarp>
                        <a:spAutoFit/>
                      </wps:bodyPr>
                    </wps:wsp>
                  </a:graphicData>
                </a:graphic>
              </wp:anchor>
            </w:drawing>
          </mc:Choice>
          <mc:Fallback>
            <w:pict>
              <v:rect w14:anchorId="3DA9F6A5" id="_x0000_s1029" style="position:absolute;left:0;text-align:left;margin-left:-31.05pt;margin-top:189.95pt;width:490.2pt;height:14.4pt;z-index:10;visibility:visible;mso-wrap-style:square;mso-wrap-distance-left:9pt;mso-wrap-distance-top:0;mso-wrap-distance-right:9pt;mso-wrap-distance-bottom:1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" o:allowincell="f" stroked="f" strokeweight="0">
                <v:textbox style="mso-fit-shape-to-text:t" inset="0,0,0,0">
                  <w:txbxContent>
                    <w:p w14:paraId="3E515780" w14:textId="7FE96C7D" w:rsidR="00CE5B4A" w:rsidRDefault="00000000">
                      <w:pPr>
                        <w:pStyle w:val="afd"/>
                        <w:ind w:firstLine="400"/>
                        <w:jc w:val="center"/>
                        <w:rPr>
                          <w:sz w:val="24"/>
                          <w:szCs w:val="22"/>
                        </w:rPr>
                      </w:pPr>
                      <w:r>
                        <w:rPr>
                          <w:rFonts w:hint="eastAsia"/>
                        </w:rPr>
                        <w:t>图表</w:t>
                      </w:r>
                      <w:r>
                        <w:rPr>
                          <w:rFonts w:hint="eastAsia"/>
                        </w:rPr>
                        <w:t xml:space="preserve"> </w:t>
                      </w:r>
                      <w:r w:rsidR="00AD2AC1">
                        <w:rPr>
                          <w:rFonts w:hint="eastAsia"/>
                        </w:rPr>
                        <w:t>4</w:t>
                      </w:r>
                      <w:r>
                        <w:rPr>
                          <w:rFonts w:hint="eastAsia"/>
                        </w:rPr>
                        <w:t xml:space="preserve"> </w:t>
                      </w:r>
                      <w:r>
                        <w:t>RAG</w:t>
                      </w:r>
                      <w:r>
                        <w:t>检索架构</w:t>
                      </w:r>
                    </w:p>
                  </w:txbxContent>
                </v:textbox>
                <w10:wrap type="square"/>
              </v:rect>
            </w:pict>
          </mc:Fallback>
        </mc:AlternateContent>
      </w:r>
      <w:r>
        <w:rPr>
          <w:b/>
          <w:bCs/>
        </w:rPr>
        <w:t>检索与生成层</w:t>
      </w:r>
      <w:r>
        <w:t>：实现查询向量化、</w:t>
      </w:r>
      <w:r>
        <w:t xml:space="preserve">HNSW </w:t>
      </w:r>
      <w:r>
        <w:t>近似搜索及</w:t>
      </w:r>
      <w:r>
        <w:t xml:space="preserve"> Top-K </w:t>
      </w:r>
      <w:r>
        <w:t>上下文构建，最终驱动</w:t>
      </w:r>
      <w:r>
        <w:t xml:space="preserve"> LLM </w:t>
      </w:r>
      <w:r>
        <w:t>生成增强回复。</w:t>
      </w:r>
    </w:p>
    <w:p w14:paraId="04F00AB0" w14:textId="77777777" w:rsidR="00CE5B4A" w:rsidRDefault="00000000">
      <w:pPr>
        <w:ind w:firstLine="482"/>
      </w:pPr>
      <w:r>
        <w:rPr>
          <w:b/>
          <w:bCs/>
        </w:rPr>
        <w:t xml:space="preserve">2. </w:t>
      </w:r>
      <w:r>
        <w:rPr>
          <w:b/>
          <w:bCs/>
        </w:rPr>
        <w:t>知识库构建管道</w:t>
      </w:r>
      <w:r>
        <w:rPr>
          <w:b/>
          <w:bCs/>
        </w:rPr>
        <w:t xml:space="preserve"> (Knowledge Base Pipeline)</w:t>
      </w:r>
      <w:r>
        <w:rPr>
          <w:rStyle w:val="apple-converted-space"/>
          <w:color w:val="000000"/>
        </w:rPr>
        <w:t> </w:t>
      </w:r>
      <w:r>
        <w:t>系统遵循严格的</w:t>
      </w:r>
      <w:r>
        <w:t>ETL</w:t>
      </w:r>
      <w:r>
        <w:t>（</w:t>
      </w:r>
      <w:r>
        <w:t>Extract-Transform-Load</w:t>
      </w:r>
      <w:r>
        <w:t>）流程构建向量索引：</w:t>
      </w:r>
    </w:p>
    <w:p w14:paraId="07D6C633" w14:textId="77777777" w:rsidR="00CE5B4A" w:rsidRDefault="00000000">
      <w:pPr>
        <w:ind w:firstLine="482"/>
      </w:pPr>
      <w:r>
        <w:rPr>
          <w:b/>
          <w:bCs/>
        </w:rPr>
        <w:t>智能语义分块</w:t>
      </w:r>
      <w:r>
        <w:t>：采用递归字符切分策略（</w:t>
      </w:r>
      <w:r>
        <w:t>Recursive Character Text Splitter</w:t>
      </w:r>
      <w:r>
        <w:t>）。为了平衡语义完整性与检索颗粒度，系统设置块大小（</w:t>
      </w:r>
      <w:r>
        <w:t>Chunk Size</w:t>
      </w:r>
      <w:r>
        <w:t>）为</w:t>
      </w:r>
      <w:r>
        <w:rPr>
          <w:rStyle w:val="apple-converted-space"/>
          <w:color w:val="000000"/>
        </w:rPr>
        <w:t> </w:t>
      </w:r>
      <w:r>
        <w:rPr>
          <w:b/>
          <w:bCs/>
        </w:rPr>
        <w:t xml:space="preserve">1000 </w:t>
      </w:r>
      <w:r>
        <w:rPr>
          <w:b/>
          <w:bCs/>
        </w:rPr>
        <w:t>字符</w:t>
      </w:r>
      <w:r>
        <w:t>，并设置</w:t>
      </w:r>
      <w:r>
        <w:rPr>
          <w:rStyle w:val="apple-converted-space"/>
          <w:color w:val="000000"/>
        </w:rPr>
        <w:t> </w:t>
      </w:r>
      <w:r>
        <w:rPr>
          <w:b/>
          <w:bCs/>
        </w:rPr>
        <w:t xml:space="preserve">200 </w:t>
      </w:r>
      <w:r>
        <w:rPr>
          <w:b/>
          <w:bCs/>
        </w:rPr>
        <w:t>字符</w:t>
      </w:r>
      <w:r>
        <w:rPr>
          <w:rStyle w:val="apple-converted-space"/>
          <w:color w:val="000000"/>
        </w:rPr>
        <w:t> </w:t>
      </w:r>
      <w:r>
        <w:t>的重叠窗口（</w:t>
      </w:r>
      <w:r>
        <w:t>Overlap</w:t>
      </w:r>
      <w:r>
        <w:t>），防止关键逻辑在切分点被截断。</w:t>
      </w:r>
    </w:p>
    <w:p w14:paraId="557E5836" w14:textId="77777777" w:rsidR="00CE5B4A" w:rsidRDefault="00000000">
      <w:pPr>
        <w:ind w:firstLine="482"/>
      </w:pPr>
      <w:r>
        <w:rPr>
          <w:b/>
          <w:bCs/>
        </w:rPr>
        <w:t>向量化与归一化</w:t>
      </w:r>
      <w:r>
        <w:t>：调用</w:t>
      </w:r>
      <w:r>
        <w:t xml:space="preserve"> Embedding API </w:t>
      </w:r>
      <w:r>
        <w:t>生成的特征向量，并执行</w:t>
      </w:r>
      <w:r>
        <w:t xml:space="preserve"> L2 </w:t>
      </w:r>
      <w:r>
        <w:t>归一化处理，以提升后续余弦相似度计算的精度。</w:t>
      </w:r>
    </w:p>
    <w:p w14:paraId="6B0AE69B" w14:textId="77777777" w:rsidR="00CE5B4A" w:rsidRDefault="00000000">
      <w:pPr>
        <w:ind w:firstLine="482"/>
        <w:rPr>
          <w:kern w:val="0"/>
          <w:szCs w:val="24"/>
        </w:rPr>
      </w:pPr>
      <w:r>
        <w:rPr>
          <w:b/>
          <w:bCs/>
        </w:rPr>
        <w:t>3.</w:t>
      </w:r>
      <w:r>
        <w:t xml:space="preserve"> </w:t>
      </w:r>
      <w:r>
        <w:rPr>
          <w:b/>
          <w:bCs/>
        </w:rPr>
        <w:t>向量检索与索引策略</w:t>
      </w:r>
      <w:r>
        <w:rPr>
          <w:b/>
          <w:bCs/>
        </w:rPr>
        <w:t xml:space="preserve"> (Indexing &amp; Retrieval Strategy)</w:t>
      </w:r>
      <w:r>
        <w:rPr>
          <w:rStyle w:val="apple-converted-space"/>
          <w:b/>
          <w:bCs/>
          <w:color w:val="000000"/>
        </w:rPr>
        <w:t> </w:t>
      </w:r>
      <w:r>
        <w:t>针对百万级向量的低延迟检索需求，系统在</w:t>
      </w:r>
      <w:r>
        <w:t xml:space="preserve"> Milvus </w:t>
      </w:r>
      <w:r>
        <w:t>中构建了</w:t>
      </w:r>
      <w:r>
        <w:rPr>
          <w:rStyle w:val="apple-converted-space"/>
          <w:color w:val="000000"/>
        </w:rPr>
        <w:t> </w:t>
      </w:r>
      <w:r>
        <w:t>HNSW</w:t>
      </w:r>
      <w:r>
        <w:t>（</w:t>
      </w:r>
      <w:r>
        <w:t>Hierarchical Navigable Small World</w:t>
      </w:r>
      <w:r>
        <w:t>）</w:t>
      </w:r>
      <w:r>
        <w:rPr>
          <w:rStyle w:val="apple-converted-space"/>
          <w:color w:val="000000"/>
        </w:rPr>
        <w:t> </w:t>
      </w:r>
      <w:r>
        <w:t>索引。</w:t>
      </w:r>
    </w:p>
    <w:p w14:paraId="1C3DC418" w14:textId="77777777" w:rsidR="00CE5B4A" w:rsidRDefault="00000000">
      <w:pPr>
        <w:ind w:firstLine="482"/>
      </w:pPr>
      <w:r>
        <w:rPr>
          <w:b/>
          <w:bCs/>
        </w:rPr>
        <w:t>索引参数优化</w:t>
      </w:r>
      <w:r>
        <w:t>：配置每层最大连接数</w:t>
      </w:r>
      <w:r>
        <w:rPr>
          <w:rStyle w:val="apple-converted-space"/>
          <w:color w:val="000000"/>
        </w:rPr>
        <w:t> </w:t>
      </w:r>
      <w:r>
        <w:t>，构建深度</w:t>
      </w:r>
      <w:r>
        <w:rPr>
          <w:rStyle w:val="apple-converted-space"/>
          <w:color w:val="000000"/>
        </w:rPr>
        <w:t> </w:t>
      </w:r>
      <w:r>
        <w:t>，确保搜索复杂度控制在</w:t>
      </w:r>
      <w:r>
        <w:rPr>
          <w:rStyle w:val="apple-converted-space"/>
          <w:color w:val="000000"/>
        </w:rPr>
        <w:t>  </w:t>
      </w:r>
      <w:r>
        <w:t>级别。</w:t>
      </w:r>
    </w:p>
    <w:p w14:paraId="089882E5" w14:textId="77777777" w:rsidR="00CE5B4A" w:rsidRDefault="00000000">
      <w:pPr>
        <w:ind w:firstLine="482"/>
      </w:pPr>
      <w:r>
        <w:rPr>
          <w:b/>
          <w:bCs/>
        </w:rPr>
        <w:t>混合检索机制</w:t>
      </w:r>
      <w:r>
        <w:t>：支持</w:t>
      </w:r>
      <w:r>
        <w:t>“</w:t>
      </w:r>
      <w:r>
        <w:t>向量相似度</w:t>
      </w:r>
      <w:r>
        <w:t xml:space="preserve"> + </w:t>
      </w:r>
      <w:r>
        <w:t>标量过滤</w:t>
      </w:r>
      <w:r>
        <w:t>”</w:t>
      </w:r>
      <w:r>
        <w:t>的混合检索。系统首先根据</w:t>
      </w:r>
      <w:r>
        <w:rPr>
          <w:rStyle w:val="apple-converted-space"/>
          <w:color w:val="000000"/>
        </w:rPr>
        <w:t> </w:t>
      </w:r>
      <w:proofErr w:type="spellStart"/>
      <w:r>
        <w:rPr>
          <w:rStyle w:val="HTML"/>
          <w:color w:val="000000"/>
        </w:rPr>
        <w:t>persona_id</w:t>
      </w:r>
      <w:proofErr w:type="spellEnd"/>
      <w:r>
        <w:rPr>
          <w:rStyle w:val="apple-converted-space"/>
          <w:color w:val="000000"/>
        </w:rPr>
        <w:t> </w:t>
      </w:r>
      <w:r>
        <w:t>与</w:t>
      </w:r>
      <w:r>
        <w:rPr>
          <w:rStyle w:val="apple-converted-space"/>
          <w:color w:val="000000"/>
        </w:rPr>
        <w:t> </w:t>
      </w:r>
      <w:proofErr w:type="spellStart"/>
      <w:r>
        <w:rPr>
          <w:rStyle w:val="HTML"/>
          <w:color w:val="000000"/>
        </w:rPr>
        <w:t>tenant_id</w:t>
      </w:r>
      <w:proofErr w:type="spellEnd"/>
      <w:r>
        <w:rPr>
          <w:rStyle w:val="apple-converted-space"/>
          <w:color w:val="000000"/>
        </w:rPr>
        <w:t> </w:t>
      </w:r>
      <w:r>
        <w:t>进行元数据过滤，保障租户数据隔离；随后计算查询向量与库内向量的余弦相似度，召回</w:t>
      </w:r>
      <w:r>
        <w:t xml:space="preserve"> Top-K</w:t>
      </w:r>
      <w:r>
        <w:t>（默认</w:t>
      </w:r>
      <w:r>
        <w:rPr>
          <w:rStyle w:val="apple-converted-space"/>
          <w:color w:val="000000"/>
        </w:rPr>
        <w:t> </w:t>
      </w:r>
      <w:r>
        <w:t>）个置信度最高的文档片段。</w:t>
      </w:r>
    </w:p>
    <w:p w14:paraId="5DE24B2E" w14:textId="77777777" w:rsidR="00CE5B4A" w:rsidRDefault="00000000">
      <w:pPr>
        <w:ind w:firstLine="482"/>
        <w:rPr>
          <w:kern w:val="0"/>
          <w:szCs w:val="24"/>
        </w:rPr>
      </w:pPr>
      <w:r>
        <w:rPr>
          <w:b/>
          <w:bCs/>
        </w:rPr>
        <w:t xml:space="preserve">4. </w:t>
      </w:r>
      <w:r>
        <w:rPr>
          <w:b/>
          <w:bCs/>
        </w:rPr>
        <w:t>语义融合与生成增强</w:t>
      </w:r>
      <w:r>
        <w:rPr>
          <w:b/>
          <w:bCs/>
        </w:rPr>
        <w:t xml:space="preserve"> (Semantic Fusion &amp; Generation)</w:t>
      </w:r>
      <w:r>
        <w:rPr>
          <w:rStyle w:val="apple-converted-space"/>
          <w:color w:val="000000"/>
        </w:rPr>
        <w:t> </w:t>
      </w:r>
      <w:r>
        <w:t>在推理阶段，系统通过动态提示词工程（</w:t>
      </w:r>
      <w:r>
        <w:t>Dynamic Prompt Engineering</w:t>
      </w:r>
      <w:r>
        <w:t>）实现知识注入：</w:t>
      </w:r>
    </w:p>
    <w:p w14:paraId="4D6B0232" w14:textId="77777777" w:rsidR="00CE5B4A" w:rsidRDefault="00000000">
      <w:pPr>
        <w:ind w:firstLine="482"/>
      </w:pPr>
      <w:r>
        <w:rPr>
          <w:b/>
          <w:bCs/>
        </w:rPr>
        <w:t>上下文组装</w:t>
      </w:r>
      <w:r>
        <w:t>：检索到的</w:t>
      </w:r>
      <w:r>
        <w:t xml:space="preserve"> Top-K </w:t>
      </w:r>
      <w:r>
        <w:t>片段被格式化为包含</w:t>
      </w:r>
      <w:r>
        <w:t>“</w:t>
      </w:r>
      <w:r>
        <w:t>来源标注</w:t>
      </w:r>
      <w:r>
        <w:t>”</w:t>
      </w:r>
      <w:r>
        <w:t>的文本块。</w:t>
      </w:r>
    </w:p>
    <w:p w14:paraId="1D4013E1" w14:textId="77777777" w:rsidR="00CE5B4A" w:rsidRDefault="00000000">
      <w:pPr>
        <w:ind w:firstLine="482"/>
      </w:pPr>
      <w:r>
        <w:rPr>
          <w:b/>
          <w:bCs/>
        </w:rPr>
        <w:t xml:space="preserve">Prompt </w:t>
      </w:r>
      <w:r>
        <w:rPr>
          <w:b/>
          <w:bCs/>
        </w:rPr>
        <w:t>模板构建</w:t>
      </w:r>
      <w:r>
        <w:t>：系统按照</w:t>
      </w:r>
      <w:r>
        <w:rPr>
          <w:rStyle w:val="apple-converted-space"/>
          <w:rFonts w:cstheme="minorHAnsi"/>
          <w:b/>
          <w:bCs/>
          <w:color w:val="000000"/>
        </w:rPr>
        <w:t> </w:t>
      </w:r>
      <w:r>
        <w:rPr>
          <w:rStyle w:val="HTML"/>
          <w:rFonts w:cstheme="minorHAnsi"/>
          <w:b/>
          <w:bCs/>
          <w:color w:val="000000"/>
        </w:rPr>
        <w:t>[System Prompt] -&gt; [Knowledge Context] -&gt; [Conversation History] -&gt; [Current Query]</w:t>
      </w:r>
      <w:r>
        <w:rPr>
          <w:rStyle w:val="apple-converted-space"/>
          <w:rFonts w:cstheme="minorHAnsi"/>
          <w:b/>
          <w:bCs/>
          <w:color w:val="000000"/>
        </w:rPr>
        <w:t> </w:t>
      </w:r>
      <w:r>
        <w:t>的优先级顺序构建最终输入。</w:t>
      </w:r>
    </w:p>
    <w:p w14:paraId="3E475ECD" w14:textId="77777777" w:rsidR="00CE5B4A" w:rsidRDefault="00000000">
      <w:pPr>
        <w:ind w:firstLine="482"/>
      </w:pPr>
      <w:r>
        <w:rPr>
          <w:b/>
          <w:bCs/>
        </w:rPr>
        <w:t>幻觉抑制</w:t>
      </w:r>
      <w:r>
        <w:t>：通过在</w:t>
      </w:r>
      <w:r>
        <w:t xml:space="preserve"> Prompt </w:t>
      </w:r>
      <w:r>
        <w:t>中预设指令（如</w:t>
      </w:r>
      <w:r>
        <w:t>“</w:t>
      </w:r>
      <w:r>
        <w:t>请严格基于上述参考信息回答</w:t>
      </w:r>
      <w:r>
        <w:t>”</w:t>
      </w:r>
      <w:r>
        <w:t>），并结合检索置信度阈值（</w:t>
      </w:r>
      <w:r>
        <w:t>Score Threshold</w:t>
      </w:r>
      <w:r>
        <w:t>），当相似度低于</w:t>
      </w:r>
      <w:r>
        <w:t xml:space="preserve"> 0.7 </w:t>
      </w:r>
      <w:r>
        <w:t>时触发</w:t>
      </w:r>
      <w:r>
        <w:t>“</w:t>
      </w:r>
      <w:r>
        <w:t>未知</w:t>
      </w:r>
      <w:r>
        <w:t>”</w:t>
      </w:r>
      <w:r>
        <w:t>响应，避免模型编造事实。</w:t>
      </w:r>
    </w:p>
    <w:p w14:paraId="530CC3ED" w14:textId="77777777" w:rsidR="00CE5B4A" w:rsidRDefault="00CE5B4A">
      <w:pPr>
        <w:ind w:firstLine="480"/>
      </w:pPr>
    </w:p>
    <w:p w14:paraId="2BC532B1" w14:textId="77777777" w:rsidR="00CE5B4A" w:rsidRDefault="00000000">
      <w:pPr>
        <w:pStyle w:val="2"/>
      </w:pPr>
      <w:bookmarkStart w:id="35" w:name="_Toc215153812"/>
      <w:bookmarkStart w:id="36" w:name="_Toc216125955"/>
      <w:r>
        <w:rPr>
          <w:rFonts w:hint="eastAsia"/>
        </w:rPr>
        <w:t>2.3</w:t>
      </w:r>
      <w:r>
        <w:t xml:space="preserve"> </w:t>
      </w:r>
      <w:r>
        <w:rPr>
          <w:rFonts w:hint="eastAsia"/>
        </w:rPr>
        <w:t>Mio</w:t>
      </w:r>
      <w:r>
        <w:rPr>
          <w:rFonts w:hint="eastAsia"/>
        </w:rPr>
        <w:t>平台软件架构设计</w:t>
      </w:r>
      <w:bookmarkEnd w:id="35"/>
      <w:bookmarkEnd w:id="36"/>
    </w:p>
    <w:p w14:paraId="473670BD" w14:textId="34329FCB" w:rsidR="00CE5B4A" w:rsidRDefault="00000000" w:rsidP="00FE5E6B">
      <w:pPr>
        <w:ind w:firstLine="480"/>
      </w:pPr>
      <w:r>
        <w:t xml:space="preserve">Mio </w:t>
      </w:r>
      <w:r>
        <w:t>平台的软件架构遵循</w:t>
      </w:r>
      <w:r>
        <w:t>“</w:t>
      </w:r>
      <w:r>
        <w:t>高内聚、低耦合</w:t>
      </w:r>
      <w:r>
        <w:t>”</w:t>
      </w:r>
      <w:r>
        <w:t>的现代化工程原则，采用前后端分离的开发模式。后端架构侧重于高并发的异步</w:t>
      </w:r>
      <w:r>
        <w:t xml:space="preserve"> I/O </w:t>
      </w:r>
      <w:r>
        <w:t>处理与密集型数据计算，前端架构侧重于响应式交互与低延迟渲染</w:t>
      </w:r>
      <w:r w:rsidR="00FE5E6B">
        <w:rPr>
          <w:rFonts w:hint="eastAsia"/>
        </w:rPr>
        <w:t>。</w:t>
      </w:r>
    </w:p>
    <w:p w14:paraId="0E8FE498" w14:textId="77777777" w:rsidR="00CE5B4A" w:rsidRDefault="00000000">
      <w:pPr>
        <w:pStyle w:val="3"/>
      </w:pPr>
      <w:bookmarkStart w:id="37" w:name="_Toc216125956"/>
      <w:r>
        <w:lastRenderedPageBreak/>
        <w:t xml:space="preserve">2.3.1 </w:t>
      </w:r>
      <w:r>
        <w:t>后端技术栈与服务实现</w:t>
      </w:r>
      <w:bookmarkEnd w:id="37"/>
    </w:p>
    <w:p w14:paraId="41415E34" w14:textId="77777777" w:rsidR="00CE5B4A" w:rsidRDefault="00000000">
      <w:pPr>
        <w:pStyle w:val="afb"/>
        <w:ind w:firstLine="480"/>
      </w:pPr>
      <w:r>
        <w:t>后端核心服务完全基于</w:t>
      </w:r>
      <w:r>
        <w:t xml:space="preserve"> </w:t>
      </w:r>
      <w:r>
        <w:rPr>
          <w:b/>
        </w:rPr>
        <w:t>Python 3.11+</w:t>
      </w:r>
      <w:r>
        <w:t xml:space="preserve"> </w:t>
      </w:r>
      <w:r>
        <w:t>环境构建，采用全链路异步编程范式，关键技术组件选型与实现如下：</w:t>
      </w:r>
    </w:p>
    <w:p w14:paraId="03C7D992" w14:textId="77777777" w:rsidR="00CE5B4A" w:rsidRDefault="00000000">
      <w:pPr>
        <w:ind w:firstLine="482"/>
        <w:rPr>
          <w:b/>
          <w:bCs/>
        </w:rPr>
      </w:pPr>
      <w:r>
        <w:rPr>
          <w:b/>
          <w:bCs/>
        </w:rPr>
        <w:t xml:space="preserve">1. </w:t>
      </w:r>
      <w:r>
        <w:rPr>
          <w:b/>
          <w:bCs/>
        </w:rPr>
        <w:t>高性能</w:t>
      </w:r>
      <w:r>
        <w:rPr>
          <w:b/>
          <w:bCs/>
        </w:rPr>
        <w:t xml:space="preserve"> Web </w:t>
      </w:r>
      <w:r>
        <w:rPr>
          <w:b/>
          <w:bCs/>
        </w:rPr>
        <w:t>服务层</w:t>
      </w:r>
      <w:r>
        <w:rPr>
          <w:b/>
          <w:bCs/>
        </w:rPr>
        <w:t xml:space="preserve"> (</w:t>
      </w:r>
      <w:proofErr w:type="spellStart"/>
      <w:r>
        <w:rPr>
          <w:b/>
          <w:bCs/>
        </w:rPr>
        <w:t>FastAPI</w:t>
      </w:r>
      <w:proofErr w:type="spellEnd"/>
      <w:r>
        <w:rPr>
          <w:b/>
          <w:bCs/>
        </w:rPr>
        <w:t xml:space="preserve"> + </w:t>
      </w:r>
      <w:proofErr w:type="spellStart"/>
      <w:r>
        <w:rPr>
          <w:b/>
          <w:bCs/>
        </w:rPr>
        <w:t>Uvicorn</w:t>
      </w:r>
      <w:proofErr w:type="spellEnd"/>
      <w:r>
        <w:rPr>
          <w:b/>
          <w:bCs/>
        </w:rPr>
        <w:t>)</w:t>
      </w:r>
    </w:p>
    <w:p w14:paraId="24F26000" w14:textId="77777777" w:rsidR="00CE5B4A" w:rsidRDefault="00000000">
      <w:pPr>
        <w:ind w:firstLine="480"/>
      </w:pPr>
      <w:proofErr w:type="spellStart"/>
      <w:r>
        <w:t>FastAPI</w:t>
      </w:r>
      <w:proofErr w:type="spellEnd"/>
      <w:r>
        <w:t>：选用</w:t>
      </w:r>
      <w:r>
        <w:t xml:space="preserve"> </w:t>
      </w:r>
      <w:proofErr w:type="spellStart"/>
      <w:r>
        <w:t>FastAPI</w:t>
      </w:r>
      <w:proofErr w:type="spellEnd"/>
      <w:r>
        <w:t xml:space="preserve"> </w:t>
      </w:r>
      <w:r>
        <w:t>作为核心</w:t>
      </w:r>
      <w:r>
        <w:t xml:space="preserve"> Web </w:t>
      </w:r>
      <w:r>
        <w:t>框架，利用其对</w:t>
      </w:r>
      <w:r>
        <w:t xml:space="preserve"> Python </w:t>
      </w:r>
      <w:r>
        <w:rPr>
          <w:rStyle w:val="SourceText"/>
        </w:rPr>
        <w:t>async/await</w:t>
      </w:r>
      <w:r>
        <w:t xml:space="preserve"> </w:t>
      </w:r>
      <w:r>
        <w:t>原生支持的特性，高效处理高并发的</w:t>
      </w:r>
      <w:r>
        <w:t xml:space="preserve"> HTTP </w:t>
      </w:r>
      <w:r>
        <w:t>请求与</w:t>
      </w:r>
      <w:r>
        <w:t xml:space="preserve"> WebSocket </w:t>
      </w:r>
      <w:r>
        <w:t>长连接。框架内置的</w:t>
      </w:r>
      <w:r>
        <w:t xml:space="preserve"> </w:t>
      </w:r>
      <w:proofErr w:type="spellStart"/>
      <w:r>
        <w:t>Pydantic</w:t>
      </w:r>
      <w:proofErr w:type="spellEnd"/>
      <w:r>
        <w:t xml:space="preserve"> </w:t>
      </w:r>
      <w:r>
        <w:t>库提供了严格的数据校验功能，确保了前后端交互数据的类型安全。</w:t>
      </w:r>
    </w:p>
    <w:p w14:paraId="0159AF0E" w14:textId="77777777" w:rsidR="00CE5B4A" w:rsidRDefault="00000000">
      <w:pPr>
        <w:ind w:firstLine="480"/>
      </w:pPr>
      <w:proofErr w:type="spellStart"/>
      <w:r>
        <w:t>Uvicorn</w:t>
      </w:r>
      <w:proofErr w:type="spellEnd"/>
      <w:r>
        <w:t>：作为高性能的</w:t>
      </w:r>
      <w:r>
        <w:t xml:space="preserve"> ASGI (Asynchronous Server Gateway Interface) </w:t>
      </w:r>
      <w:r>
        <w:t>服务器，负责运行</w:t>
      </w:r>
      <w:r>
        <w:t xml:space="preserve"> </w:t>
      </w:r>
      <w:proofErr w:type="spellStart"/>
      <w:r>
        <w:t>FastAPI</w:t>
      </w:r>
      <w:proofErr w:type="spellEnd"/>
      <w:r>
        <w:t xml:space="preserve"> </w:t>
      </w:r>
      <w:r>
        <w:t>应用。</w:t>
      </w:r>
      <w:proofErr w:type="spellStart"/>
      <w:r>
        <w:t>Uvicorn</w:t>
      </w:r>
      <w:proofErr w:type="spellEnd"/>
      <w:r>
        <w:t xml:space="preserve"> </w:t>
      </w:r>
      <w:r>
        <w:t>基于</w:t>
      </w:r>
      <w:r>
        <w:t xml:space="preserve"> </w:t>
      </w:r>
      <w:proofErr w:type="spellStart"/>
      <w:r>
        <w:rPr>
          <w:rStyle w:val="SourceText"/>
        </w:rPr>
        <w:t>uvloop</w:t>
      </w:r>
      <w:proofErr w:type="spellEnd"/>
      <w:r>
        <w:t xml:space="preserve"> </w:t>
      </w:r>
      <w:r>
        <w:t>事件循环，在处理大量并发</w:t>
      </w:r>
      <w:r>
        <w:t xml:space="preserve"> WebSocket </w:t>
      </w:r>
      <w:r>
        <w:t>连接（如多用户同时在线群聊）时，具备极高的吞吐量与稳定性。</w:t>
      </w:r>
    </w:p>
    <w:p w14:paraId="689D5166" w14:textId="77777777" w:rsidR="00CE5B4A" w:rsidRDefault="00000000">
      <w:pPr>
        <w:ind w:firstLine="482"/>
        <w:rPr>
          <w:b/>
          <w:bCs/>
        </w:rPr>
      </w:pPr>
      <w:r>
        <w:rPr>
          <w:b/>
          <w:bCs/>
        </w:rPr>
        <w:t xml:space="preserve">2. </w:t>
      </w:r>
      <w:r>
        <w:rPr>
          <w:b/>
          <w:bCs/>
        </w:rPr>
        <w:t>核心业务依赖库</w:t>
      </w:r>
    </w:p>
    <w:p w14:paraId="7648A16D" w14:textId="77777777" w:rsidR="00CE5B4A" w:rsidRDefault="00000000">
      <w:pPr>
        <w:ind w:firstLine="482"/>
      </w:pPr>
      <w:r>
        <w:rPr>
          <w:b/>
          <w:bCs/>
        </w:rPr>
        <w:t xml:space="preserve">NVIDIA </w:t>
      </w:r>
      <w:proofErr w:type="spellStart"/>
      <w:r>
        <w:rPr>
          <w:b/>
          <w:bCs/>
        </w:rPr>
        <w:t>NeMo</w:t>
      </w:r>
      <w:proofErr w:type="spellEnd"/>
      <w:r>
        <w:rPr>
          <w:b/>
          <w:bCs/>
        </w:rPr>
        <w:t xml:space="preserve"> Agent Toolkit</w:t>
      </w:r>
      <w:r>
        <w:rPr>
          <w:b/>
          <w:bCs/>
        </w:rPr>
        <w:t>：</w:t>
      </w:r>
      <w:r>
        <w:t>作为智能体编排的核心库，利用其提供的</w:t>
      </w:r>
      <w:r>
        <w:t xml:space="preserve"> LLM </w:t>
      </w:r>
      <w:r>
        <w:t>接口抽象与</w:t>
      </w:r>
      <w:r>
        <w:t xml:space="preserve"> Prompt </w:t>
      </w:r>
      <w:r>
        <w:t>模板管理功能，实现了</w:t>
      </w:r>
      <w:r>
        <w:t xml:space="preserve"> Agent </w:t>
      </w:r>
      <w:r>
        <w:t>的生命周期管理与工具链（</w:t>
      </w:r>
      <w:r>
        <w:t>Tools</w:t>
      </w:r>
      <w:r>
        <w:t>）挂载。</w:t>
      </w:r>
    </w:p>
    <w:p w14:paraId="5B65C310" w14:textId="77777777" w:rsidR="00CE5B4A" w:rsidRDefault="00000000">
      <w:pPr>
        <w:ind w:firstLine="482"/>
      </w:pPr>
      <w:proofErr w:type="spellStart"/>
      <w:r>
        <w:rPr>
          <w:b/>
          <w:bCs/>
        </w:rPr>
        <w:t>LangChain</w:t>
      </w:r>
      <w:proofErr w:type="spellEnd"/>
      <w:r>
        <w:rPr>
          <w:b/>
          <w:bCs/>
        </w:rPr>
        <w:t>：</w:t>
      </w:r>
      <w:r>
        <w:t>主要用于</w:t>
      </w:r>
      <w:r>
        <w:t xml:space="preserve"> RAG </w:t>
      </w:r>
      <w:r>
        <w:t>模块中的</w:t>
      </w:r>
      <w:r>
        <w:t xml:space="preserve"> ETL </w:t>
      </w:r>
      <w:r>
        <w:t>流程。利用其</w:t>
      </w:r>
      <w:r>
        <w:t xml:space="preserve"> </w:t>
      </w:r>
      <w:proofErr w:type="spellStart"/>
      <w:r>
        <w:rPr>
          <w:rStyle w:val="SourceText"/>
        </w:rPr>
        <w:t>RecursiveCharacterTextSplitter</w:t>
      </w:r>
      <w:proofErr w:type="spellEnd"/>
      <w:r>
        <w:t xml:space="preserve"> </w:t>
      </w:r>
      <w:r>
        <w:t>对长篇角色传记进行递归语义分块，确保知识片段的上下文完整性。</w:t>
      </w:r>
    </w:p>
    <w:p w14:paraId="69F92F60" w14:textId="77777777" w:rsidR="00CE5B4A" w:rsidRDefault="00000000">
      <w:pPr>
        <w:ind w:firstLine="482"/>
      </w:pPr>
      <w:proofErr w:type="spellStart"/>
      <w:r>
        <w:rPr>
          <w:b/>
          <w:bCs/>
        </w:rPr>
        <w:t>SQLAlchemy</w:t>
      </w:r>
      <w:proofErr w:type="spellEnd"/>
      <w:r>
        <w:rPr>
          <w:b/>
          <w:bCs/>
        </w:rPr>
        <w:t xml:space="preserve"> 2.0 (Async)</w:t>
      </w:r>
      <w:r>
        <w:rPr>
          <w:b/>
          <w:bCs/>
        </w:rPr>
        <w:t>：</w:t>
      </w:r>
      <w:r>
        <w:t>采用异步</w:t>
      </w:r>
      <w:r>
        <w:t xml:space="preserve"> ORM </w:t>
      </w:r>
      <w:r>
        <w:t>模式配合</w:t>
      </w:r>
      <w:r>
        <w:t xml:space="preserve"> </w:t>
      </w:r>
      <w:proofErr w:type="spellStart"/>
      <w:r>
        <w:t>Asyncpg</w:t>
      </w:r>
      <w:proofErr w:type="spellEnd"/>
      <w:r>
        <w:t xml:space="preserve"> </w:t>
      </w:r>
      <w:r>
        <w:t>驱动，实现了对</w:t>
      </w:r>
      <w:r>
        <w:t xml:space="preserve"> PostgreSQL </w:t>
      </w:r>
      <w:r>
        <w:t>数据库的非阻塞读写，大幅提升了</w:t>
      </w:r>
      <w:r>
        <w:t xml:space="preserve"> I/O </w:t>
      </w:r>
      <w:r>
        <w:t>密集型操作的性能。</w:t>
      </w:r>
    </w:p>
    <w:p w14:paraId="179B6BAA" w14:textId="77777777" w:rsidR="00CE5B4A" w:rsidRDefault="00000000">
      <w:pPr>
        <w:pStyle w:val="3"/>
      </w:pPr>
      <w:bookmarkStart w:id="38" w:name="_Toc216125957"/>
      <w:r>
        <w:t xml:space="preserve">2.3.2 </w:t>
      </w:r>
      <w:r>
        <w:t>前端技术栈与交互实现</w:t>
      </w:r>
      <w:bookmarkEnd w:id="38"/>
    </w:p>
    <w:p w14:paraId="407E20EA" w14:textId="77777777" w:rsidR="00CE5B4A" w:rsidRDefault="00000000">
      <w:pPr>
        <w:ind w:firstLine="480"/>
      </w:pPr>
      <w:r>
        <w:t>前端应用构建为单页应用（</w:t>
      </w:r>
      <w:r>
        <w:t>SPA</w:t>
      </w:r>
      <w:r>
        <w:t>），基于</w:t>
      </w:r>
      <w:r>
        <w:t xml:space="preserve"> Vue.js 3 </w:t>
      </w:r>
      <w:r>
        <w:t>生态体系开发。</w:t>
      </w:r>
    </w:p>
    <w:p w14:paraId="41C187C6" w14:textId="77777777" w:rsidR="00CE5B4A" w:rsidRDefault="00000000">
      <w:pPr>
        <w:ind w:firstLine="482"/>
        <w:rPr>
          <w:b/>
          <w:bCs/>
        </w:rPr>
      </w:pPr>
      <w:r>
        <w:rPr>
          <w:b/>
          <w:bCs/>
        </w:rPr>
        <w:t>构建工具与框架</w:t>
      </w:r>
      <w:r>
        <w:rPr>
          <w:b/>
          <w:bCs/>
        </w:rPr>
        <w:t xml:space="preserve"> (Vite + Vue 3)</w:t>
      </w:r>
    </w:p>
    <w:p w14:paraId="38829DCF" w14:textId="77777777" w:rsidR="00CE5B4A" w:rsidRDefault="00000000">
      <w:pPr>
        <w:ind w:firstLine="480"/>
      </w:pPr>
      <w:r>
        <w:t>Vue 3 (Composition API)</w:t>
      </w:r>
      <w:r>
        <w:t>：利用组合式</w:t>
      </w:r>
      <w:r>
        <w:t xml:space="preserve"> API </w:t>
      </w:r>
      <w:r>
        <w:t>将聊天逻辑（消息流处理、</w:t>
      </w:r>
      <w:r>
        <w:t xml:space="preserve">WebSocket </w:t>
      </w:r>
      <w:r>
        <w:t>状态同步）封装为可复用的</w:t>
      </w:r>
      <w:r>
        <w:t xml:space="preserve"> Hooks</w:t>
      </w:r>
      <w:r>
        <w:t>（如</w:t>
      </w:r>
      <w:r>
        <w:t xml:space="preserve"> </w:t>
      </w:r>
      <w:proofErr w:type="spellStart"/>
      <w:r>
        <w:rPr>
          <w:rStyle w:val="SourceText"/>
        </w:rPr>
        <w:t>useChat</w:t>
      </w:r>
      <w:proofErr w:type="spellEnd"/>
      <w:r>
        <w:t>），实现了业务逻辑与</w:t>
      </w:r>
      <w:r>
        <w:t xml:space="preserve"> UI </w:t>
      </w:r>
      <w:r>
        <w:t>视图的解耦。</w:t>
      </w:r>
    </w:p>
    <w:p w14:paraId="05ECD0BD" w14:textId="77777777" w:rsidR="00CE5B4A" w:rsidRDefault="00000000">
      <w:pPr>
        <w:ind w:firstLine="480"/>
      </w:pPr>
      <w:r>
        <w:t>Vite</w:t>
      </w:r>
      <w:r>
        <w:t>：作为新一代前端构建工具，利用浏览器原生</w:t>
      </w:r>
      <w:r>
        <w:t xml:space="preserve"> ES Module </w:t>
      </w:r>
      <w:r>
        <w:t>特性，实现了毫秒级的冷启动与热更新（</w:t>
      </w:r>
      <w:r>
        <w:t>HMR</w:t>
      </w:r>
      <w:r>
        <w:t>），极大提升了开发调试效率。</w:t>
      </w:r>
    </w:p>
    <w:p w14:paraId="6910A186" w14:textId="77777777" w:rsidR="00CE5B4A" w:rsidRDefault="00000000">
      <w:pPr>
        <w:ind w:firstLine="482"/>
        <w:rPr>
          <w:b/>
          <w:bCs/>
        </w:rPr>
      </w:pPr>
      <w:r>
        <w:rPr>
          <w:b/>
          <w:bCs/>
        </w:rPr>
        <w:t xml:space="preserve">UI </w:t>
      </w:r>
      <w:r>
        <w:rPr>
          <w:b/>
          <w:bCs/>
        </w:rPr>
        <w:t>组件库</w:t>
      </w:r>
      <w:r>
        <w:rPr>
          <w:b/>
          <w:bCs/>
        </w:rPr>
        <w:t xml:space="preserve"> (Quasar Framework)</w:t>
      </w:r>
    </w:p>
    <w:p w14:paraId="3E117ABB" w14:textId="77777777" w:rsidR="00CE5B4A" w:rsidRDefault="00000000">
      <w:pPr>
        <w:ind w:firstLine="480"/>
      </w:pPr>
      <w:r>
        <w:t>选用</w:t>
      </w:r>
      <w:r>
        <w:t xml:space="preserve"> Quasar </w:t>
      </w:r>
      <w:r>
        <w:t>作为</w:t>
      </w:r>
      <w:r>
        <w:t xml:space="preserve"> UI </w:t>
      </w:r>
      <w:r>
        <w:t>框架，利用其丰富的</w:t>
      </w:r>
      <w:r>
        <w:t xml:space="preserve"> Material Design </w:t>
      </w:r>
      <w:r>
        <w:t>风格组件库（如</w:t>
      </w:r>
      <w:r>
        <w:t xml:space="preserve"> </w:t>
      </w:r>
      <w:proofErr w:type="spellStart"/>
      <w:r>
        <w:rPr>
          <w:rStyle w:val="SourceText"/>
        </w:rPr>
        <w:t>QChatMessage</w:t>
      </w:r>
      <w:proofErr w:type="spellEnd"/>
      <w:r>
        <w:t xml:space="preserve">, </w:t>
      </w:r>
      <w:proofErr w:type="spellStart"/>
      <w:r>
        <w:rPr>
          <w:rStyle w:val="SourceText"/>
        </w:rPr>
        <w:t>QLayout</w:t>
      </w:r>
      <w:proofErr w:type="spellEnd"/>
      <w:r>
        <w:t>），快速构建了适配桌面端与移动端的响应式界面。</w:t>
      </w:r>
    </w:p>
    <w:p w14:paraId="3F9E24BC" w14:textId="77777777" w:rsidR="00CE5B4A" w:rsidRDefault="00000000">
      <w:pPr>
        <w:ind w:firstLine="482"/>
        <w:rPr>
          <w:b/>
          <w:bCs/>
        </w:rPr>
      </w:pPr>
      <w:r>
        <w:rPr>
          <w:b/>
          <w:bCs/>
        </w:rPr>
        <w:t>通信协议</w:t>
      </w:r>
    </w:p>
    <w:p w14:paraId="30F4211B" w14:textId="77777777" w:rsidR="00CE5B4A" w:rsidRDefault="00000000">
      <w:pPr>
        <w:ind w:firstLine="480"/>
      </w:pPr>
      <w:r>
        <w:t>Axios</w:t>
      </w:r>
      <w:r>
        <w:t>：用于处理</w:t>
      </w:r>
      <w:r>
        <w:t xml:space="preserve"> RESTful API </w:t>
      </w:r>
      <w:r>
        <w:t>请求（如登录鉴权、角色配置），配置了全局拦截器自动注入</w:t>
      </w:r>
      <w:r>
        <w:t xml:space="preserve"> JWT Token</w:t>
      </w:r>
      <w:r>
        <w:t>。</w:t>
      </w:r>
    </w:p>
    <w:p w14:paraId="20A6D65D" w14:textId="77777777" w:rsidR="00CE5B4A" w:rsidRDefault="00000000">
      <w:pPr>
        <w:ind w:firstLine="480"/>
      </w:pPr>
      <w:r>
        <w:t>WebSocket</w:t>
      </w:r>
      <w:r>
        <w:t>：封装了原生</w:t>
      </w:r>
      <w:r>
        <w:t xml:space="preserve"> WebSocket </w:t>
      </w:r>
      <w:r>
        <w:t>客户端，实现了心跳检测与断线重连机制，保障在网络波动环境下的消息实时性。</w:t>
      </w:r>
    </w:p>
    <w:p w14:paraId="3B7A6130" w14:textId="77777777" w:rsidR="00CE5B4A" w:rsidRDefault="00000000">
      <w:pPr>
        <w:pStyle w:val="3"/>
      </w:pPr>
      <w:bookmarkStart w:id="39" w:name="_Toc216125958"/>
      <w:r>
        <w:t xml:space="preserve">2.3.3 </w:t>
      </w:r>
      <w:r>
        <w:t>结构化数据存储</w:t>
      </w:r>
      <w:bookmarkEnd w:id="39"/>
    </w:p>
    <w:p w14:paraId="60EF3924" w14:textId="77777777" w:rsidR="00CE5B4A" w:rsidRDefault="00000000">
      <w:pPr>
        <w:ind w:firstLine="482"/>
        <w:rPr>
          <w:b/>
          <w:bCs/>
        </w:rPr>
      </w:pPr>
      <w:r>
        <w:rPr>
          <w:b/>
          <w:bCs/>
        </w:rPr>
        <w:t>关系型数据库</w:t>
      </w:r>
      <w:r>
        <w:rPr>
          <w:b/>
          <w:bCs/>
        </w:rPr>
        <w:t xml:space="preserve"> (PostgreSQL)</w:t>
      </w:r>
    </w:p>
    <w:p w14:paraId="546FF796" w14:textId="77777777" w:rsidR="00CE5B4A" w:rsidRDefault="00000000">
      <w:pPr>
        <w:ind w:firstLine="480"/>
      </w:pPr>
      <w:r>
        <w:lastRenderedPageBreak/>
        <w:t>选用</w:t>
      </w:r>
      <w:r>
        <w:t xml:space="preserve"> PostgreSQL 15 </w:t>
      </w:r>
      <w:r>
        <w:t>作为主数据库，利用其强大的</w:t>
      </w:r>
      <w:r>
        <w:t xml:space="preserve"> </w:t>
      </w:r>
      <w:r>
        <w:rPr>
          <w:rStyle w:val="SourceText"/>
        </w:rPr>
        <w:t>JSONB</w:t>
      </w:r>
      <w:r>
        <w:t xml:space="preserve"> </w:t>
      </w:r>
      <w:r>
        <w:t>数据类型存储复杂的</w:t>
      </w:r>
      <w:r>
        <w:t xml:space="preserve"> Agent </w:t>
      </w:r>
      <w:r>
        <w:t>动态配置信息。引入</w:t>
      </w:r>
      <w:r>
        <w:t xml:space="preserve"> Alembic </w:t>
      </w:r>
      <w:r>
        <w:t>进行数据库迁移管理，自动生成版本控制脚本，确保开发、测试、生产环境数据库表结构的同步演进。</w:t>
      </w:r>
    </w:p>
    <w:p w14:paraId="667A29B4" w14:textId="77777777" w:rsidR="00CE5B4A" w:rsidRDefault="00000000">
      <w:pPr>
        <w:ind w:firstLine="482"/>
        <w:rPr>
          <w:b/>
          <w:bCs/>
        </w:rPr>
      </w:pPr>
      <w:r>
        <w:rPr>
          <w:b/>
          <w:bCs/>
        </w:rPr>
        <w:t>向量数据库</w:t>
      </w:r>
      <w:r>
        <w:rPr>
          <w:b/>
          <w:bCs/>
        </w:rPr>
        <w:t xml:space="preserve"> (Milvus)</w:t>
      </w:r>
    </w:p>
    <w:p w14:paraId="779ED406" w14:textId="77777777" w:rsidR="00CE5B4A" w:rsidRDefault="00000000">
      <w:pPr>
        <w:ind w:firstLine="480"/>
      </w:pPr>
      <w:r>
        <w:t>部署运行在</w:t>
      </w:r>
      <w:r>
        <w:t xml:space="preserve"> Docker </w:t>
      </w:r>
      <w:r>
        <w:t>容器中的</w:t>
      </w:r>
      <w:r>
        <w:t xml:space="preserve"> Milvus (Standalone </w:t>
      </w:r>
      <w:r>
        <w:t>版本</w:t>
      </w:r>
      <w:r>
        <w:t xml:space="preserve">) </w:t>
      </w:r>
      <w:r>
        <w:t>作为向量检索引擎。利用</w:t>
      </w:r>
      <w:r>
        <w:t xml:space="preserve"> Milvus </w:t>
      </w:r>
      <w:r>
        <w:t>的</w:t>
      </w:r>
      <w:r>
        <w:t xml:space="preserve"> </w:t>
      </w:r>
      <w:r>
        <w:rPr>
          <w:rStyle w:val="SourceText"/>
        </w:rPr>
        <w:t>HNSW</w:t>
      </w:r>
      <w:r>
        <w:t xml:space="preserve"> </w:t>
      </w:r>
      <w:r>
        <w:t>索引算法，存储由</w:t>
      </w:r>
      <w:r>
        <w:t xml:space="preserve"> Embedding </w:t>
      </w:r>
      <w:r>
        <w:t>模型生成的</w:t>
      </w:r>
      <w:r>
        <w:t xml:space="preserve"> 1536 </w:t>
      </w:r>
      <w:r>
        <w:t>维稠密向量，并通过</w:t>
      </w:r>
      <w:r>
        <w:t xml:space="preserve"> </w:t>
      </w:r>
      <w:proofErr w:type="spellStart"/>
      <w:r>
        <w:rPr>
          <w:rStyle w:val="SourceText"/>
        </w:rPr>
        <w:t>pymilvus</w:t>
      </w:r>
      <w:proofErr w:type="spellEnd"/>
      <w:r>
        <w:t xml:space="preserve"> SDK </w:t>
      </w:r>
      <w:r>
        <w:t>实现毫秒级的近似最近邻（</w:t>
      </w:r>
      <w:r>
        <w:t>ANN</w:t>
      </w:r>
      <w:r>
        <w:t>）检索。</w:t>
      </w:r>
    </w:p>
    <w:p w14:paraId="2338F121" w14:textId="6F9BFA80" w:rsidR="00CE5B4A" w:rsidRDefault="00000000">
      <w:pPr>
        <w:pStyle w:val="3"/>
      </w:pPr>
      <w:bookmarkStart w:id="40" w:name="_Toc216125959"/>
      <w:r>
        <w:t>2.3.4</w:t>
      </w:r>
      <w:r w:rsidR="00FE5E6B">
        <w:rPr>
          <w:rFonts w:hint="eastAsia"/>
        </w:rPr>
        <w:t>多用户</w:t>
      </w:r>
      <w:r>
        <w:t>与数据库配置架构</w:t>
      </w:r>
      <w:bookmarkEnd w:id="40"/>
    </w:p>
    <w:p w14:paraId="5A8737B5" w14:textId="08B1A2E8" w:rsidR="00CE5B4A" w:rsidRDefault="00000000">
      <w:pPr>
        <w:ind w:firstLine="480"/>
      </w:pPr>
      <w:r>
        <w:t>为了支持多用户同时使用且互不干扰，</w:t>
      </w:r>
      <w:r>
        <w:t xml:space="preserve">Mio </w:t>
      </w:r>
      <w:r>
        <w:t>在软件架构层面实现了严格的租户隔离与动态资源绑定</w:t>
      </w:r>
      <w:r w:rsidR="00FE5E6B">
        <w:rPr>
          <w:rFonts w:hint="eastAsia"/>
        </w:rPr>
        <w:t>。</w:t>
      </w:r>
    </w:p>
    <w:p w14:paraId="107107DA" w14:textId="77777777" w:rsidR="00CE5B4A" w:rsidRDefault="00000000">
      <w:pPr>
        <w:ind w:firstLine="482"/>
        <w:rPr>
          <w:b/>
          <w:bCs/>
        </w:rPr>
      </w:pPr>
      <w:r>
        <w:rPr>
          <w:b/>
          <w:bCs/>
        </w:rPr>
        <w:t xml:space="preserve">1. </w:t>
      </w:r>
      <w:r>
        <w:rPr>
          <w:b/>
          <w:bCs/>
        </w:rPr>
        <w:t>多层级数据隔离机制</w:t>
      </w:r>
    </w:p>
    <w:p w14:paraId="5B46FBA7" w14:textId="77777777" w:rsidR="00CE5B4A" w:rsidRDefault="00000000">
      <w:pPr>
        <w:ind w:firstLine="480"/>
      </w:pPr>
      <w:r>
        <w:t>结构化数据隔离：在</w:t>
      </w:r>
      <w:r>
        <w:t xml:space="preserve"> PostgreSQL </w:t>
      </w:r>
      <w:r>
        <w:t>中遵循</w:t>
      </w:r>
      <w:r>
        <w:t>“Shared Database, Shared Schema”</w:t>
      </w:r>
      <w:r>
        <w:t>策略。</w:t>
      </w:r>
      <w:r>
        <w:rPr>
          <w:rStyle w:val="SourceText"/>
        </w:rPr>
        <w:t>Tenant</w:t>
      </w:r>
      <w:r>
        <w:t xml:space="preserve"> </w:t>
      </w:r>
      <w:r>
        <w:t>表作为根实体，所有业务表（如</w:t>
      </w:r>
      <w:r>
        <w:t xml:space="preserve"> </w:t>
      </w:r>
      <w:r>
        <w:rPr>
          <w:rStyle w:val="SourceText"/>
        </w:rPr>
        <w:t>Personas</w:t>
      </w:r>
      <w:r>
        <w:t xml:space="preserve">, </w:t>
      </w:r>
      <w:r>
        <w:rPr>
          <w:rStyle w:val="SourceText"/>
        </w:rPr>
        <w:t>Sessions</w:t>
      </w:r>
      <w:r>
        <w:t>）均通过</w:t>
      </w:r>
      <w:r>
        <w:t xml:space="preserve"> </w:t>
      </w:r>
      <w:proofErr w:type="spellStart"/>
      <w:r>
        <w:rPr>
          <w:rStyle w:val="SourceText"/>
        </w:rPr>
        <w:t>tenant_id</w:t>
      </w:r>
      <w:proofErr w:type="spellEnd"/>
      <w:r>
        <w:t xml:space="preserve"> </w:t>
      </w:r>
      <w:r>
        <w:t>外键关联。后端</w:t>
      </w:r>
      <w:r>
        <w:t xml:space="preserve"> Service </w:t>
      </w:r>
      <w:r>
        <w:t>层在执行查询时统一注入租户过滤器，实现了行级安全（</w:t>
      </w:r>
      <w:r>
        <w:t>Row-Level Security</w:t>
      </w:r>
      <w:r>
        <w:t>）。</w:t>
      </w:r>
    </w:p>
    <w:p w14:paraId="4D311E1E" w14:textId="77777777" w:rsidR="00CE5B4A" w:rsidRDefault="00000000">
      <w:pPr>
        <w:ind w:firstLine="480"/>
      </w:pPr>
      <w:r>
        <w:t>向量数据隔离：在</w:t>
      </w:r>
      <w:r>
        <w:t xml:space="preserve"> Milvus </w:t>
      </w:r>
      <w:r>
        <w:t>中采用</w:t>
      </w:r>
      <w:r>
        <w:t xml:space="preserve"> Collection </w:t>
      </w:r>
      <w:r>
        <w:t>分区</w:t>
      </w:r>
      <w:r>
        <w:t xml:space="preserve"> </w:t>
      </w:r>
      <w:r>
        <w:t>策略。系统根据</w:t>
      </w:r>
      <w:r>
        <w:t xml:space="preserve"> </w:t>
      </w:r>
      <w:proofErr w:type="spellStart"/>
      <w:r>
        <w:rPr>
          <w:rStyle w:val="SourceText"/>
        </w:rPr>
        <w:t>persona_id</w:t>
      </w:r>
      <w:proofErr w:type="spellEnd"/>
      <w:r>
        <w:t xml:space="preserve"> </w:t>
      </w:r>
      <w:r>
        <w:t>为每个角色创建独立的</w:t>
      </w:r>
      <w:r>
        <w:t xml:space="preserve"> Partition</w:t>
      </w:r>
      <w:r>
        <w:t>，从物理存储层面保证了不同租户的知识库互不混淆，杜绝了</w:t>
      </w:r>
      <w:r>
        <w:t xml:space="preserve"> RAG </w:t>
      </w:r>
      <w:r>
        <w:t>检索时的跨租户数据泄露。</w:t>
      </w:r>
    </w:p>
    <w:p w14:paraId="705D46AD" w14:textId="77777777" w:rsidR="00CE5B4A" w:rsidRDefault="00000000">
      <w:pPr>
        <w:ind w:firstLine="482"/>
        <w:rPr>
          <w:b/>
          <w:bCs/>
        </w:rPr>
      </w:pPr>
      <w:r>
        <w:rPr>
          <w:b/>
          <w:bCs/>
        </w:rPr>
        <w:t>2.</w:t>
      </w:r>
      <w:r>
        <w:rPr>
          <w:b/>
          <w:bCs/>
        </w:rPr>
        <w:t>运行时动态配置引擎</w:t>
      </w:r>
      <w:r>
        <w:rPr>
          <w:b/>
          <w:bCs/>
        </w:rPr>
        <w:t xml:space="preserve"> (Runtime Dynamic Configuration)</w:t>
      </w:r>
    </w:p>
    <w:p w14:paraId="456D5CA0" w14:textId="77777777" w:rsidR="00CE5B4A" w:rsidRDefault="00000000">
      <w:pPr>
        <w:ind w:firstLine="480"/>
      </w:pPr>
      <w:r>
        <w:t xml:space="preserve">API Profile </w:t>
      </w:r>
      <w:r>
        <w:t>动态绑定：系统允许租户在数据库中自定义接入点（支持</w:t>
      </w:r>
      <w:r>
        <w:t xml:space="preserve"> OpenAI, DeepSeek, Local LLM </w:t>
      </w:r>
      <w:r>
        <w:t>等）。</w:t>
      </w:r>
    </w:p>
    <w:p w14:paraId="0F8730AF" w14:textId="77777777" w:rsidR="00CE5B4A" w:rsidRDefault="00000000">
      <w:pPr>
        <w:ind w:firstLine="480"/>
      </w:pPr>
      <w:r>
        <w:t>即时实例化：当请求到达时，后端依赖注入系统会根据请求上下文中的</w:t>
      </w:r>
      <w:r>
        <w:t xml:space="preserve"> </w:t>
      </w:r>
      <w:proofErr w:type="spellStart"/>
      <w:r>
        <w:rPr>
          <w:rStyle w:val="SourceText"/>
        </w:rPr>
        <w:t>tenant_id</w:t>
      </w:r>
      <w:proofErr w:type="spellEnd"/>
      <w:r>
        <w:t>，实时从数据库解密加载对应的</w:t>
      </w:r>
      <w:r>
        <w:t xml:space="preserve"> API </w:t>
      </w:r>
      <w:r>
        <w:t>配置，并动态实例化</w:t>
      </w:r>
      <w:r>
        <w:t xml:space="preserve"> NVIDIA </w:t>
      </w:r>
      <w:proofErr w:type="spellStart"/>
      <w:r>
        <w:t>NeMo</w:t>
      </w:r>
      <w:proofErr w:type="spellEnd"/>
      <w:r>
        <w:t xml:space="preserve"> Agent</w:t>
      </w:r>
      <w:r>
        <w:t>。这使得同一服务器进程可以同时为不同租户调度不同的底层大模型，实现了算力资源的灵活复用。</w:t>
      </w:r>
    </w:p>
    <w:p w14:paraId="506352C9" w14:textId="77777777" w:rsidR="00CE5B4A" w:rsidRDefault="00000000">
      <w:pPr>
        <w:ind w:firstLine="482"/>
        <w:rPr>
          <w:b/>
          <w:bCs/>
        </w:rPr>
      </w:pPr>
      <w:r>
        <w:rPr>
          <w:b/>
          <w:bCs/>
        </w:rPr>
        <w:t xml:space="preserve">3. </w:t>
      </w:r>
      <w:r>
        <w:rPr>
          <w:b/>
          <w:bCs/>
        </w:rPr>
        <w:t>安全加密存储</w:t>
      </w:r>
    </w:p>
    <w:p w14:paraId="0D6BBF1E" w14:textId="77777777" w:rsidR="00CE5B4A" w:rsidRDefault="00000000">
      <w:pPr>
        <w:ind w:firstLine="480"/>
      </w:pPr>
      <w:r>
        <w:t>引入</w:t>
      </w:r>
      <w:r>
        <w:t xml:space="preserve"> Cryptography </w:t>
      </w:r>
      <w:r>
        <w:t>库，采用</w:t>
      </w:r>
      <w:r>
        <w:t xml:space="preserve"> Fernet </w:t>
      </w:r>
      <w:r>
        <w:t>对称加密算法（基于</w:t>
      </w:r>
      <w:r>
        <w:t xml:space="preserve"> AES-128</w:t>
      </w:r>
      <w:r>
        <w:t>）对所有存储在数据库中的</w:t>
      </w:r>
      <w:r>
        <w:t xml:space="preserve"> API </w:t>
      </w:r>
      <w:r>
        <w:t>密钥进行加密。密钥仅在发起网络请求的毫秒级时间内在内存中临时解密，请求结束后立即释放，从根本上保障了租户的凭证安全。</w:t>
      </w:r>
    </w:p>
    <w:p w14:paraId="798F8A0F" w14:textId="77777777" w:rsidR="00CE5B4A" w:rsidRDefault="00CE5B4A">
      <w:pPr>
        <w:ind w:firstLine="480"/>
      </w:pPr>
    </w:p>
    <w:p w14:paraId="12B04914" w14:textId="77777777" w:rsidR="00CE5B4A" w:rsidRDefault="00000000">
      <w:pPr>
        <w:pStyle w:val="2"/>
      </w:pPr>
      <w:bookmarkStart w:id="41" w:name="_Toc479265734"/>
      <w:bookmarkStart w:id="42" w:name="_Toc497240418"/>
      <w:bookmarkStart w:id="43" w:name="_Toc215153813"/>
      <w:bookmarkStart w:id="44" w:name="_Toc216125960"/>
      <w:r>
        <w:rPr>
          <w:rFonts w:hint="eastAsia"/>
        </w:rPr>
        <w:t>2.4</w:t>
      </w:r>
      <w:r>
        <w:t xml:space="preserve"> </w:t>
      </w:r>
      <w:r>
        <w:rPr>
          <w:rFonts w:hint="eastAsia"/>
        </w:rPr>
        <w:t>Mio</w:t>
      </w:r>
      <w:r>
        <w:rPr>
          <w:rFonts w:hint="eastAsia"/>
        </w:rPr>
        <w:t>平台</w:t>
      </w:r>
      <w:bookmarkEnd w:id="41"/>
      <w:bookmarkEnd w:id="42"/>
      <w:r>
        <w:rPr>
          <w:rFonts w:hint="eastAsia"/>
        </w:rPr>
        <w:t>开发环境设计与搭建</w:t>
      </w:r>
      <w:bookmarkEnd w:id="43"/>
      <w:bookmarkEnd w:id="44"/>
    </w:p>
    <w:p w14:paraId="0FF03FD6" w14:textId="77777777" w:rsidR="00CE5B4A" w:rsidRDefault="00000000">
      <w:pPr>
        <w:pStyle w:val="3"/>
      </w:pPr>
      <w:bookmarkStart w:id="45" w:name="_Toc216125961"/>
      <w:r>
        <w:t xml:space="preserve">2.4.1 </w:t>
      </w:r>
      <w:r>
        <w:t>基于</w:t>
      </w:r>
      <w:r>
        <w:t xml:space="preserve"> Nix </w:t>
      </w:r>
      <w:r>
        <w:t>的确定性环境构建</w:t>
      </w:r>
      <w:bookmarkEnd w:id="45"/>
    </w:p>
    <w:p w14:paraId="0ECDB7BB" w14:textId="77777777" w:rsidR="00CE5B4A" w:rsidRDefault="00000000">
      <w:pPr>
        <w:ind w:firstLine="480"/>
      </w:pPr>
      <w:r>
        <w:t xml:space="preserve">Mio </w:t>
      </w:r>
      <w:r>
        <w:t>彻底摒弃了依赖开发者手动安装系统级库的传统模式，引入了</w:t>
      </w:r>
      <w:r>
        <w:t xml:space="preserve"> Nix </w:t>
      </w:r>
      <w:r>
        <w:t>包管理器进行全封闭的环境管理。</w:t>
      </w:r>
    </w:p>
    <w:p w14:paraId="050E4340" w14:textId="77777777" w:rsidR="00CE5B4A" w:rsidRDefault="00000000">
      <w:pPr>
        <w:ind w:firstLine="482"/>
        <w:rPr>
          <w:b/>
          <w:bCs/>
        </w:rPr>
      </w:pPr>
      <w:r>
        <w:rPr>
          <w:b/>
          <w:bCs/>
        </w:rPr>
        <w:t>声明式环境配置</w:t>
      </w:r>
      <w:r>
        <w:rPr>
          <w:b/>
          <w:bCs/>
        </w:rPr>
        <w:t xml:space="preserve"> (</w:t>
      </w:r>
      <w:proofErr w:type="spellStart"/>
      <w:r>
        <w:rPr>
          <w:b/>
          <w:bCs/>
        </w:rPr>
        <w:t>flake.nix</w:t>
      </w:r>
      <w:proofErr w:type="spellEnd"/>
      <w:r>
        <w:rPr>
          <w:b/>
          <w:bCs/>
        </w:rPr>
        <w:t>)</w:t>
      </w:r>
    </w:p>
    <w:p w14:paraId="0F369837" w14:textId="77777777" w:rsidR="00CE5B4A" w:rsidRDefault="00000000">
      <w:pPr>
        <w:ind w:firstLine="480"/>
      </w:pPr>
      <w:r>
        <w:t>项目根目录下维护了一份</w:t>
      </w:r>
      <w:r>
        <w:t xml:space="preserve"> </w:t>
      </w:r>
      <w:proofErr w:type="spellStart"/>
      <w:r>
        <w:rPr>
          <w:rStyle w:val="SourceText"/>
        </w:rPr>
        <w:t>flake.nix</w:t>
      </w:r>
      <w:proofErr w:type="spellEnd"/>
      <w:r>
        <w:t xml:space="preserve"> </w:t>
      </w:r>
      <w:r>
        <w:t>配置文件，严格锁定了开发所需的</w:t>
      </w:r>
      <w:r>
        <w:t xml:space="preserve"> </w:t>
      </w:r>
      <w:r>
        <w:t>运行时环境以及底层的系统动态链接库（如</w:t>
      </w:r>
      <w:r>
        <w:t xml:space="preserve"> </w:t>
      </w:r>
      <w:r>
        <w:rPr>
          <w:rStyle w:val="SourceText"/>
        </w:rPr>
        <w:t>stdenv.cc</w:t>
      </w:r>
      <w:r>
        <w:t xml:space="preserve">, </w:t>
      </w:r>
      <w:proofErr w:type="spellStart"/>
      <w:r>
        <w:rPr>
          <w:rStyle w:val="SourceText"/>
        </w:rPr>
        <w:t>openssl</w:t>
      </w:r>
      <w:proofErr w:type="spellEnd"/>
      <w:r>
        <w:t>）。</w:t>
      </w:r>
    </w:p>
    <w:p w14:paraId="3C7A1EAB" w14:textId="77777777" w:rsidR="00CE5B4A" w:rsidRDefault="00000000">
      <w:pPr>
        <w:ind w:firstLine="482"/>
      </w:pPr>
      <w:r>
        <w:rPr>
          <w:b/>
          <w:bCs/>
        </w:rPr>
        <w:t>开发</w:t>
      </w:r>
      <w:r>
        <w:rPr>
          <w:b/>
          <w:bCs/>
        </w:rPr>
        <w:t>Shell</w:t>
      </w:r>
      <w:r>
        <w:rPr>
          <w:b/>
          <w:bCs/>
        </w:rPr>
        <w:t>隔离：</w:t>
      </w:r>
      <w:r>
        <w:t>开发者仅需执行</w:t>
      </w:r>
      <w:r>
        <w:t xml:space="preserve"> </w:t>
      </w:r>
      <w:r>
        <w:rPr>
          <w:rStyle w:val="SourceText"/>
        </w:rPr>
        <w:t>nix develop</w:t>
      </w:r>
      <w:r>
        <w:t xml:space="preserve"> </w:t>
      </w:r>
      <w:r>
        <w:t>指令或者挂载</w:t>
      </w:r>
      <w:proofErr w:type="spellStart"/>
      <w:r>
        <w:t>direnv</w:t>
      </w:r>
      <w:proofErr w:type="spellEnd"/>
      <w:r>
        <w:t>文件（</w:t>
      </w:r>
      <w:r>
        <w:t>.</w:t>
      </w:r>
      <w:proofErr w:type="spellStart"/>
      <w:r>
        <w:t>envrc</w:t>
      </w:r>
      <w:proofErr w:type="spellEnd"/>
      <w:r>
        <w:t>），即可进入一个开发</w:t>
      </w:r>
      <w:r>
        <w:t xml:space="preserve"> Shell</w:t>
      </w:r>
      <w:r>
        <w:t>。该环境内的所有依赖路径均指向</w:t>
      </w:r>
      <w:r>
        <w:t xml:space="preserve"> Nix Store</w:t>
      </w:r>
      <w:r>
        <w:t>，</w:t>
      </w:r>
      <w:r>
        <w:lastRenderedPageBreak/>
        <w:t>统一了开发环境搭建路径，从而解决了</w:t>
      </w:r>
      <w:r>
        <w:t>“</w:t>
      </w:r>
      <w:r>
        <w:t>在我机器上能跑，在你机器上报错</w:t>
      </w:r>
      <w:r>
        <w:t>”</w:t>
      </w:r>
      <w:r>
        <w:t>的依赖冲突难跨平台一致性</w:t>
      </w:r>
    </w:p>
    <w:p w14:paraId="33F751CD" w14:textId="77777777" w:rsidR="00CE5B4A" w:rsidRDefault="00000000">
      <w:pPr>
        <w:ind w:firstLine="480"/>
      </w:pPr>
      <w:r>
        <w:t>利用</w:t>
      </w:r>
      <w:r>
        <w:t xml:space="preserve"> Nix </w:t>
      </w:r>
      <w:r>
        <w:t>的</w:t>
      </w:r>
      <w:r>
        <w:rPr>
          <w:b/>
          <w:bCs/>
        </w:rPr>
        <w:t>跨平台构建</w:t>
      </w:r>
      <w:r>
        <w:t>能力，确保了开发环境在</w:t>
      </w:r>
      <w:r>
        <w:t xml:space="preserve"> Linux (x86_64/aarch64) </w:t>
      </w:r>
      <w:r>
        <w:t>与</w:t>
      </w:r>
      <w:r>
        <w:t xml:space="preserve"> macOS (Darwin) </w:t>
      </w:r>
      <w:r>
        <w:t>系统上的一致性，极大降低了多设备开发的环境配置成本。</w:t>
      </w:r>
    </w:p>
    <w:p w14:paraId="3209EA7C" w14:textId="77777777" w:rsidR="00CE5B4A" w:rsidRDefault="00000000">
      <w:pPr>
        <w:pStyle w:val="3"/>
      </w:pPr>
      <w:bookmarkStart w:id="46" w:name="_Toc216125962"/>
      <w:r>
        <w:t xml:space="preserve">2.4.2 </w:t>
      </w:r>
      <w:r>
        <w:t>后端依赖管理与虚拟环境</w:t>
      </w:r>
      <w:r>
        <w:t xml:space="preserve"> (</w:t>
      </w:r>
      <w:proofErr w:type="spellStart"/>
      <w:r>
        <w:t>uv</w:t>
      </w:r>
      <w:proofErr w:type="spellEnd"/>
      <w:r>
        <w:t>)</w:t>
      </w:r>
      <w:bookmarkEnd w:id="46"/>
    </w:p>
    <w:p w14:paraId="417555B0" w14:textId="77777777" w:rsidR="00CE5B4A" w:rsidRDefault="00000000">
      <w:pPr>
        <w:ind w:firstLine="480"/>
      </w:pPr>
      <w:r>
        <w:t>在</w:t>
      </w:r>
      <w:r>
        <w:t xml:space="preserve"> Python </w:t>
      </w:r>
      <w:r>
        <w:t>后端开发中，</w:t>
      </w:r>
      <w:r>
        <w:t xml:space="preserve">Mio </w:t>
      </w:r>
      <w:r>
        <w:t>选用了</w:t>
      </w:r>
      <w:r>
        <w:t xml:space="preserve"> Rust </w:t>
      </w:r>
      <w:r>
        <w:t>编写的新一代包管理工具</w:t>
      </w:r>
      <w:r>
        <w:t xml:space="preserve"> </w:t>
      </w:r>
      <w:proofErr w:type="spellStart"/>
      <w:r>
        <w:t>uv</w:t>
      </w:r>
      <w:proofErr w:type="spellEnd"/>
      <w:r>
        <w:t>，实现了极速且标准的依赖管理。</w:t>
      </w:r>
    </w:p>
    <w:p w14:paraId="4D651515" w14:textId="77777777" w:rsidR="00CE5B4A" w:rsidRDefault="00000000">
      <w:pPr>
        <w:ind w:firstLine="482"/>
        <w:rPr>
          <w:b/>
          <w:bCs/>
        </w:rPr>
      </w:pPr>
      <w:r>
        <w:rPr>
          <w:b/>
          <w:bCs/>
        </w:rPr>
        <w:t>极速依赖解析</w:t>
      </w:r>
    </w:p>
    <w:p w14:paraId="39E69FCB" w14:textId="77777777" w:rsidR="00CE5B4A" w:rsidRDefault="00000000">
      <w:pPr>
        <w:ind w:firstLine="480"/>
      </w:pPr>
      <w:r>
        <w:t>相比传统的</w:t>
      </w:r>
      <w:r>
        <w:t xml:space="preserve"> pip </w:t>
      </w:r>
      <w:r>
        <w:t>，</w:t>
      </w:r>
      <w:proofErr w:type="spellStart"/>
      <w:r>
        <w:t>uv</w:t>
      </w:r>
      <w:proofErr w:type="spellEnd"/>
      <w:r>
        <w:t xml:space="preserve"> </w:t>
      </w:r>
      <w:r>
        <w:t>利用</w:t>
      </w:r>
      <w:r>
        <w:t xml:space="preserve"> Rust </w:t>
      </w:r>
      <w:r>
        <w:t>的高性能特性，提供了</w:t>
      </w:r>
      <w:r>
        <w:t xml:space="preserve"> 10-100 </w:t>
      </w:r>
      <w:r>
        <w:t>倍的依赖解析与安装速度。对于包含大量</w:t>
      </w:r>
      <w:r>
        <w:t xml:space="preserve"> AI </w:t>
      </w:r>
      <w:r>
        <w:t>库（如</w:t>
      </w:r>
      <w:r>
        <w:t xml:space="preserve"> </w:t>
      </w:r>
      <w:proofErr w:type="spellStart"/>
      <w:r>
        <w:t>l</w:t>
      </w:r>
      <w:r>
        <w:rPr>
          <w:rStyle w:val="SourceText"/>
        </w:rPr>
        <w:t>angchain</w:t>
      </w:r>
      <w:proofErr w:type="spellEnd"/>
      <w:r>
        <w:t xml:space="preserve">, </w:t>
      </w:r>
      <w:proofErr w:type="spellStart"/>
      <w:r>
        <w:rPr>
          <w:rStyle w:val="SourceText"/>
        </w:rPr>
        <w:t>FastAPI</w:t>
      </w:r>
      <w:proofErr w:type="spellEnd"/>
      <w:r>
        <w:t>）的重型项目，</w:t>
      </w:r>
      <w:proofErr w:type="spellStart"/>
      <w:r>
        <w:rPr>
          <w:rStyle w:val="SourceText"/>
        </w:rPr>
        <w:t>uv</w:t>
      </w:r>
      <w:proofErr w:type="spellEnd"/>
      <w:r>
        <w:t xml:space="preserve"> </w:t>
      </w:r>
      <w:r>
        <w:t>将环境初始化时间从分钟级缩短至秒级。</w:t>
      </w:r>
    </w:p>
    <w:p w14:paraId="5F8D0E6E" w14:textId="77777777" w:rsidR="00CE5B4A" w:rsidRDefault="00000000">
      <w:pPr>
        <w:ind w:firstLine="482"/>
        <w:rPr>
          <w:b/>
          <w:bCs/>
        </w:rPr>
      </w:pPr>
      <w:r>
        <w:rPr>
          <w:b/>
          <w:bCs/>
        </w:rPr>
        <w:t>标准化配置</w:t>
      </w:r>
    </w:p>
    <w:p w14:paraId="416F6A14" w14:textId="77777777" w:rsidR="00CE5B4A" w:rsidRDefault="00000000">
      <w:pPr>
        <w:ind w:firstLine="480"/>
      </w:pPr>
      <w:r>
        <w:t>项目完全遵循</w:t>
      </w:r>
      <w:r>
        <w:t xml:space="preserve"> PEP 621 </w:t>
      </w:r>
      <w:r>
        <w:t>标准，通过</w:t>
      </w:r>
      <w:r>
        <w:t xml:space="preserve"> </w:t>
      </w:r>
      <w:proofErr w:type="spellStart"/>
      <w:r>
        <w:rPr>
          <w:rStyle w:val="SourceText"/>
        </w:rPr>
        <w:t>pyproject.toml</w:t>
      </w:r>
      <w:proofErr w:type="spellEnd"/>
      <w:r>
        <w:t xml:space="preserve"> </w:t>
      </w:r>
      <w:r>
        <w:t>统一管理项目元数据与依赖列表，确保了与</w:t>
      </w:r>
      <w:r>
        <w:t xml:space="preserve"> Python </w:t>
      </w:r>
      <w:r>
        <w:t>社区标准的兼容性。</w:t>
      </w:r>
    </w:p>
    <w:p w14:paraId="6A454C1E" w14:textId="77777777" w:rsidR="00CE5B4A" w:rsidRDefault="00000000">
      <w:pPr>
        <w:ind w:firstLine="482"/>
        <w:rPr>
          <w:b/>
          <w:bCs/>
        </w:rPr>
      </w:pPr>
      <w:r>
        <w:rPr>
          <w:b/>
          <w:bCs/>
        </w:rPr>
        <w:t>虚拟环境自动托管</w:t>
      </w:r>
    </w:p>
    <w:p w14:paraId="7F860658" w14:textId="77777777" w:rsidR="00CE5B4A" w:rsidRDefault="00000000">
      <w:pPr>
        <w:ind w:firstLine="480"/>
      </w:pPr>
      <w:proofErr w:type="spellStart"/>
      <w:r>
        <w:rPr>
          <w:rStyle w:val="SourceText"/>
        </w:rPr>
        <w:t>uv</w:t>
      </w:r>
      <w:proofErr w:type="spellEnd"/>
      <w:r>
        <w:t xml:space="preserve"> </w:t>
      </w:r>
      <w:r>
        <w:t>自动管理项目的虚拟环境（</w:t>
      </w:r>
      <w:r>
        <w:t>.</w:t>
      </w:r>
      <w:proofErr w:type="spellStart"/>
      <w:r>
        <w:t>venv</w:t>
      </w:r>
      <w:proofErr w:type="spellEnd"/>
      <w:r>
        <w:t>），并与</w:t>
      </w:r>
      <w:r>
        <w:t xml:space="preserve"> Nix </w:t>
      </w:r>
      <w:r>
        <w:t>环境无缝集成，确保了</w:t>
      </w:r>
      <w:r>
        <w:t xml:space="preserve"> Python </w:t>
      </w:r>
      <w:r>
        <w:t>运行时环境的纯净与稳定。</w:t>
      </w:r>
    </w:p>
    <w:p w14:paraId="53AE49F1" w14:textId="77777777" w:rsidR="00CE5B4A" w:rsidRDefault="00000000">
      <w:pPr>
        <w:pStyle w:val="3"/>
      </w:pPr>
      <w:bookmarkStart w:id="47" w:name="_Toc216125963"/>
      <w:r>
        <w:t xml:space="preserve">2.4.3 </w:t>
      </w:r>
      <w:r>
        <w:t>前端依赖管理与工程化构建</w:t>
      </w:r>
      <w:r>
        <w:t xml:space="preserve"> (</w:t>
      </w:r>
      <w:proofErr w:type="spellStart"/>
      <w:r>
        <w:t>npm</w:t>
      </w:r>
      <w:proofErr w:type="spellEnd"/>
      <w:r>
        <w:t xml:space="preserve"> + Vite)</w:t>
      </w:r>
      <w:bookmarkEnd w:id="47"/>
    </w:p>
    <w:p w14:paraId="605772A6" w14:textId="77777777" w:rsidR="00CE5B4A" w:rsidRDefault="00000000">
      <w:pPr>
        <w:ind w:firstLine="480"/>
      </w:pPr>
      <w:r>
        <w:t>前端开发环境采用</w:t>
      </w:r>
      <w:r>
        <w:t xml:space="preserve"> </w:t>
      </w:r>
      <w:proofErr w:type="spellStart"/>
      <w:r>
        <w:t>npm</w:t>
      </w:r>
      <w:proofErr w:type="spellEnd"/>
      <w:r>
        <w:t xml:space="preserve"> </w:t>
      </w:r>
      <w:r>
        <w:t>进行生态管理，配合</w:t>
      </w:r>
      <w:r>
        <w:t xml:space="preserve"> Vite </w:t>
      </w:r>
      <w:r>
        <w:t>驱动构建，旨在提供极致的开发体验与构建性能。</w:t>
      </w:r>
    </w:p>
    <w:p w14:paraId="15D62AD1" w14:textId="77777777" w:rsidR="00CE5B4A" w:rsidRDefault="00000000">
      <w:pPr>
        <w:ind w:firstLine="482"/>
        <w:rPr>
          <w:b/>
          <w:bCs/>
        </w:rPr>
      </w:pPr>
      <w:r>
        <w:rPr>
          <w:b/>
          <w:bCs/>
        </w:rPr>
        <w:t>生态依赖管理</w:t>
      </w:r>
      <w:r>
        <w:rPr>
          <w:b/>
          <w:bCs/>
        </w:rPr>
        <w:t xml:space="preserve"> (</w:t>
      </w:r>
      <w:proofErr w:type="spellStart"/>
      <w:r>
        <w:rPr>
          <w:b/>
          <w:bCs/>
        </w:rPr>
        <w:t>npm</w:t>
      </w:r>
      <w:proofErr w:type="spellEnd"/>
      <w:r>
        <w:rPr>
          <w:b/>
          <w:bCs/>
        </w:rPr>
        <w:t>)</w:t>
      </w:r>
    </w:p>
    <w:p w14:paraId="5435459A" w14:textId="77777777" w:rsidR="00CE5B4A" w:rsidRDefault="00000000">
      <w:pPr>
        <w:ind w:firstLine="480"/>
      </w:pPr>
      <w:r>
        <w:t>依赖锁定：通过</w:t>
      </w:r>
      <w:r>
        <w:t xml:space="preserve"> </w:t>
      </w:r>
      <w:proofErr w:type="spellStart"/>
      <w:r>
        <w:rPr>
          <w:rStyle w:val="SourceText"/>
        </w:rPr>
        <w:t>package.json</w:t>
      </w:r>
      <w:proofErr w:type="spellEnd"/>
      <w:r>
        <w:t xml:space="preserve"> </w:t>
      </w:r>
      <w:r>
        <w:t>与</w:t>
      </w:r>
      <w:r>
        <w:t xml:space="preserve"> </w:t>
      </w:r>
      <w:r>
        <w:rPr>
          <w:rStyle w:val="SourceText"/>
        </w:rPr>
        <w:t>package-</w:t>
      </w:r>
      <w:proofErr w:type="spellStart"/>
      <w:r>
        <w:rPr>
          <w:rStyle w:val="SourceText"/>
        </w:rPr>
        <w:t>lock.json</w:t>
      </w:r>
      <w:proofErr w:type="spellEnd"/>
      <w:r>
        <w:t xml:space="preserve"> </w:t>
      </w:r>
      <w:r>
        <w:t>严格锁定</w:t>
      </w:r>
      <w:r>
        <w:t xml:space="preserve"> Vue 3</w:t>
      </w:r>
      <w:r>
        <w:t>、</w:t>
      </w:r>
      <w:r>
        <w:t>Quasar</w:t>
      </w:r>
      <w:r>
        <w:t>、</w:t>
      </w:r>
      <w:r>
        <w:t xml:space="preserve">Axios </w:t>
      </w:r>
      <w:r>
        <w:t>等前端库的版本，确保团队成员在安装依赖时获得完全一致的代码包，避免因语义化版本（</w:t>
      </w:r>
      <w:proofErr w:type="spellStart"/>
      <w:r>
        <w:t>SemVer</w:t>
      </w:r>
      <w:proofErr w:type="spellEnd"/>
      <w:r>
        <w:t>）自动升级导致的兼容性问题。</w:t>
      </w:r>
    </w:p>
    <w:p w14:paraId="1ABC0F32" w14:textId="77777777" w:rsidR="00CE5B4A" w:rsidRDefault="00000000">
      <w:pPr>
        <w:ind w:firstLine="480"/>
      </w:pPr>
      <w:r>
        <w:t>脚本编排：利用</w:t>
      </w:r>
      <w:r>
        <w:t xml:space="preserve"> </w:t>
      </w:r>
      <w:proofErr w:type="spellStart"/>
      <w:r>
        <w:t>npm</w:t>
      </w:r>
      <w:proofErr w:type="spellEnd"/>
      <w:r>
        <w:t xml:space="preserve"> scripts (</w:t>
      </w:r>
      <w:proofErr w:type="spellStart"/>
      <w:r>
        <w:rPr>
          <w:rStyle w:val="SourceText"/>
        </w:rPr>
        <w:t>npm</w:t>
      </w:r>
      <w:proofErr w:type="spellEnd"/>
      <w:r>
        <w:rPr>
          <w:rStyle w:val="SourceText"/>
        </w:rPr>
        <w:t xml:space="preserve"> run dev</w:t>
      </w:r>
      <w:r>
        <w:t xml:space="preserve">, </w:t>
      </w:r>
      <w:proofErr w:type="spellStart"/>
      <w:r>
        <w:rPr>
          <w:rStyle w:val="SourceText"/>
        </w:rPr>
        <w:t>npm</w:t>
      </w:r>
      <w:proofErr w:type="spellEnd"/>
      <w:r>
        <w:rPr>
          <w:rStyle w:val="SourceText"/>
        </w:rPr>
        <w:t xml:space="preserve"> run build</w:t>
      </w:r>
      <w:r>
        <w:t xml:space="preserve">) </w:t>
      </w:r>
      <w:r>
        <w:t>统一封装开发启动、生产构建与代码检查（</w:t>
      </w:r>
      <w:r>
        <w:t>Linting</w:t>
      </w:r>
      <w:r>
        <w:t>）命令，简化了开发者的操作流程。</w:t>
      </w:r>
    </w:p>
    <w:p w14:paraId="3B9FBA5F" w14:textId="77777777" w:rsidR="00CE5B4A" w:rsidRDefault="00000000">
      <w:pPr>
        <w:ind w:firstLine="482"/>
        <w:rPr>
          <w:b/>
          <w:bCs/>
        </w:rPr>
      </w:pPr>
      <w:r>
        <w:rPr>
          <w:b/>
          <w:bCs/>
        </w:rPr>
        <w:t>秒级构建与热更新</w:t>
      </w:r>
      <w:r>
        <w:rPr>
          <w:b/>
          <w:bCs/>
        </w:rPr>
        <w:t xml:space="preserve"> (Vite)</w:t>
      </w:r>
    </w:p>
    <w:p w14:paraId="79BD93BE" w14:textId="77777777" w:rsidR="00CE5B4A" w:rsidRDefault="00000000">
      <w:pPr>
        <w:ind w:firstLine="480"/>
      </w:pPr>
      <w:r>
        <w:t>极速冷启动：利用浏览器原生的</w:t>
      </w:r>
      <w:r>
        <w:t xml:space="preserve"> ES Modules </w:t>
      </w:r>
      <w:r>
        <w:t>能力，</w:t>
      </w:r>
      <w:r>
        <w:t xml:space="preserve">Vite </w:t>
      </w:r>
      <w:r>
        <w:t>跳过了传统的打包过程，实现了开发服务器的毫秒级冷启动。</w:t>
      </w:r>
    </w:p>
    <w:p w14:paraId="78D9D9EE" w14:textId="77777777" w:rsidR="00CE5B4A" w:rsidRDefault="00000000">
      <w:pPr>
        <w:ind w:firstLine="480"/>
      </w:pPr>
      <w:r>
        <w:t>HMR (</w:t>
      </w:r>
      <w:r>
        <w:t>热模块替换</w:t>
      </w:r>
      <w:r>
        <w:t>)</w:t>
      </w:r>
      <w:r>
        <w:t>：在开发过程中，修改</w:t>
      </w:r>
      <w:r>
        <w:t xml:space="preserve"> Vue </w:t>
      </w:r>
      <w:r>
        <w:t>组件或</w:t>
      </w:r>
      <w:r>
        <w:t xml:space="preserve"> CSS </w:t>
      </w:r>
      <w:r>
        <w:t>样式可实现无刷新实时生效，大幅提升了</w:t>
      </w:r>
      <w:r>
        <w:t xml:space="preserve"> UI </w:t>
      </w:r>
      <w:r>
        <w:t>交互调试的效率。在生产构建时，</w:t>
      </w:r>
      <w:r>
        <w:t xml:space="preserve">Vite </w:t>
      </w:r>
      <w:r>
        <w:t>自动执行</w:t>
      </w:r>
      <w:r>
        <w:t xml:space="preserve"> Tree-shaking</w:t>
      </w:r>
      <w:r>
        <w:t>（摇树优化）与代码分割，生成最小化的静态资源文件。</w:t>
      </w:r>
    </w:p>
    <w:p w14:paraId="588A6DAE" w14:textId="77777777" w:rsidR="00CE5B4A" w:rsidRDefault="00CE5B4A">
      <w:pPr>
        <w:ind w:firstLine="480"/>
      </w:pPr>
    </w:p>
    <w:p w14:paraId="519E8D8B" w14:textId="25FB70C3" w:rsidR="00CE5B4A" w:rsidRPr="0007244A" w:rsidRDefault="0007244A" w:rsidP="0007244A">
      <w:pPr>
        <w:pStyle w:val="1"/>
      </w:pPr>
      <w:bookmarkStart w:id="48" w:name="_Toc479265736"/>
      <w:bookmarkStart w:id="49" w:name="_Toc497240424"/>
      <w:bookmarkStart w:id="50" w:name="_Toc215153814"/>
      <w:bookmarkStart w:id="51" w:name="_Toc216125964"/>
      <w:r w:rsidRPr="0007244A">
        <w:t>3.Mio</w:t>
      </w:r>
      <w:r w:rsidRPr="0007244A">
        <w:rPr>
          <w:rFonts w:hint="eastAsia"/>
        </w:rPr>
        <w:t>系统</w:t>
      </w:r>
      <w:bookmarkEnd w:id="48"/>
      <w:bookmarkEnd w:id="49"/>
      <w:r w:rsidRPr="0007244A">
        <w:rPr>
          <w:rFonts w:hint="eastAsia"/>
        </w:rPr>
        <w:t>实验结果与分析</w:t>
      </w:r>
      <w:bookmarkEnd w:id="50"/>
      <w:bookmarkEnd w:id="51"/>
    </w:p>
    <w:p w14:paraId="5CAB9694" w14:textId="3C83ECAE" w:rsidR="00FE5E6B" w:rsidRPr="00FE5E6B" w:rsidRDefault="00FE5E6B" w:rsidP="00FE5E6B">
      <w:pPr>
        <w:ind w:firstLineChars="0"/>
      </w:pPr>
      <w:r w:rsidRPr="00FE5E6B">
        <w:rPr>
          <w:rFonts w:hint="eastAsia"/>
        </w:rPr>
        <w:t>本章节设计三组核心实验以验证</w:t>
      </w:r>
      <w:r w:rsidRPr="00FE5E6B">
        <w:rPr>
          <w:rFonts w:hint="eastAsia"/>
        </w:rPr>
        <w:t xml:space="preserve"> Mio </w:t>
      </w:r>
      <w:r w:rsidRPr="00FE5E6B">
        <w:rPr>
          <w:rFonts w:hint="eastAsia"/>
        </w:rPr>
        <w:t>系统的关键性能指标：</w:t>
      </w:r>
      <w:r w:rsidRPr="00FE5E6B">
        <w:rPr>
          <w:rFonts w:hint="eastAsia"/>
        </w:rPr>
        <w:t xml:space="preserve">RAG </w:t>
      </w:r>
      <w:r w:rsidRPr="00FE5E6B">
        <w:rPr>
          <w:rFonts w:hint="eastAsia"/>
        </w:rPr>
        <w:t>检索质量（实验</w:t>
      </w:r>
      <w:r w:rsidRPr="00FE5E6B">
        <w:rPr>
          <w:rFonts w:hint="eastAsia"/>
        </w:rPr>
        <w:t>1</w:t>
      </w:r>
      <w:r w:rsidRPr="00FE5E6B">
        <w:rPr>
          <w:rFonts w:hint="eastAsia"/>
        </w:rPr>
        <w:t>）、多智能体调度公平性（实验</w:t>
      </w:r>
      <w:r w:rsidRPr="00FE5E6B">
        <w:rPr>
          <w:rFonts w:hint="eastAsia"/>
        </w:rPr>
        <w:t>2</w:t>
      </w:r>
      <w:r w:rsidRPr="00FE5E6B">
        <w:rPr>
          <w:rFonts w:hint="eastAsia"/>
        </w:rPr>
        <w:t>）与</w:t>
      </w:r>
      <w:r w:rsidRPr="00FE5E6B">
        <w:rPr>
          <w:rFonts w:hint="eastAsia"/>
        </w:rPr>
        <w:t xml:space="preserve"> Tool-First </w:t>
      </w:r>
      <w:r w:rsidRPr="00FE5E6B">
        <w:rPr>
          <w:rFonts w:hint="eastAsia"/>
        </w:rPr>
        <w:t>架构效率（实验</w:t>
      </w:r>
      <w:r w:rsidRPr="00FE5E6B">
        <w:rPr>
          <w:rFonts w:hint="eastAsia"/>
        </w:rPr>
        <w:t>3</w:t>
      </w:r>
      <w:r w:rsidRPr="00FE5E6B">
        <w:rPr>
          <w:rFonts w:hint="eastAsia"/>
        </w:rPr>
        <w:t>）。所有实验均通过</w:t>
      </w:r>
      <w:r w:rsidRPr="00FE5E6B">
        <w:rPr>
          <w:rFonts w:hint="eastAsia"/>
        </w:rPr>
        <w:t xml:space="preserve"> REST API </w:t>
      </w:r>
      <w:r w:rsidRPr="00FE5E6B">
        <w:rPr>
          <w:rFonts w:hint="eastAsia"/>
        </w:rPr>
        <w:t>调用真实后端服务，确保结果反映实际系统行为。</w:t>
      </w:r>
    </w:p>
    <w:p w14:paraId="4C77C326" w14:textId="7B695542" w:rsidR="00CE5B4A" w:rsidRDefault="00000000" w:rsidP="00FE5E6B">
      <w:pPr>
        <w:pStyle w:val="2"/>
      </w:pPr>
      <w:bookmarkStart w:id="52" w:name="_Toc215153815"/>
      <w:bookmarkStart w:id="53" w:name="_Toc497240425"/>
      <w:bookmarkStart w:id="54" w:name="_Toc479265737"/>
      <w:bookmarkStart w:id="55" w:name="_Toc216125965"/>
      <w:r>
        <w:rPr>
          <w:rFonts w:hint="eastAsia"/>
        </w:rPr>
        <w:t>3.1</w:t>
      </w:r>
      <w:r>
        <w:t xml:space="preserve"> </w:t>
      </w:r>
      <w:bookmarkEnd w:id="52"/>
      <w:bookmarkEnd w:id="53"/>
      <w:bookmarkEnd w:id="54"/>
      <w:r w:rsidR="00FE5E6B" w:rsidRPr="00FE5E6B">
        <w:rPr>
          <w:rFonts w:hint="eastAsia"/>
        </w:rPr>
        <w:t>实验设计与方法论</w:t>
      </w:r>
      <w:bookmarkEnd w:id="55"/>
    </w:p>
    <w:p w14:paraId="6910D127" w14:textId="64930F11" w:rsidR="00FE5E6B" w:rsidRDefault="00FE5E6B" w:rsidP="00FE5E6B">
      <w:pPr>
        <w:pStyle w:val="3"/>
      </w:pPr>
      <w:bookmarkStart w:id="56" w:name="_Toc216125966"/>
      <w:r w:rsidRPr="00FE5E6B">
        <w:rPr>
          <w:rFonts w:hint="eastAsia"/>
        </w:rPr>
        <w:lastRenderedPageBreak/>
        <w:t xml:space="preserve">3.1.1 </w:t>
      </w:r>
      <w:r w:rsidRPr="00FE5E6B">
        <w:rPr>
          <w:rFonts w:hint="eastAsia"/>
        </w:rPr>
        <w:t>实验框架与工具链</w:t>
      </w:r>
      <w:bookmarkEnd w:id="56"/>
    </w:p>
    <w:p w14:paraId="37AE7507" w14:textId="77777777" w:rsidR="00FE5E6B" w:rsidRDefault="00FE5E6B" w:rsidP="00FE5E6B">
      <w:pPr>
        <w:ind w:firstLine="480"/>
      </w:pPr>
      <w:r>
        <w:rPr>
          <w:rFonts w:hint="eastAsia"/>
        </w:rPr>
        <w:t>实验程序位于</w:t>
      </w:r>
      <w:r>
        <w:rPr>
          <w:rFonts w:hint="eastAsia"/>
        </w:rPr>
        <w:t xml:space="preserve"> `experiments/` </w:t>
      </w:r>
      <w:r>
        <w:rPr>
          <w:rFonts w:hint="eastAsia"/>
        </w:rPr>
        <w:t>目录，采用模块化设计，包含配置文件（</w:t>
      </w:r>
      <w:r>
        <w:rPr>
          <w:rFonts w:hint="eastAsia"/>
        </w:rPr>
        <w:t>config/</w:t>
      </w:r>
      <w:r>
        <w:rPr>
          <w:rFonts w:hint="eastAsia"/>
        </w:rPr>
        <w:t>）、评测数据集（</w:t>
      </w:r>
      <w:r>
        <w:rPr>
          <w:rFonts w:hint="eastAsia"/>
        </w:rPr>
        <w:t>datasets/</w:t>
      </w:r>
      <w:r>
        <w:rPr>
          <w:rFonts w:hint="eastAsia"/>
        </w:rPr>
        <w:t>）、执行脚本（</w:t>
      </w:r>
      <w:r>
        <w:rPr>
          <w:rFonts w:hint="eastAsia"/>
        </w:rPr>
        <w:t>scripts/</w:t>
      </w:r>
      <w:r>
        <w:rPr>
          <w:rFonts w:hint="eastAsia"/>
        </w:rPr>
        <w:t>）与结果输出（</w:t>
      </w:r>
      <w:r>
        <w:rPr>
          <w:rFonts w:hint="eastAsia"/>
        </w:rPr>
        <w:t>results/</w:t>
      </w:r>
      <w:r>
        <w:rPr>
          <w:rFonts w:hint="eastAsia"/>
        </w:rPr>
        <w:t>）。核心工具模块提供后端</w:t>
      </w:r>
      <w:r>
        <w:rPr>
          <w:rFonts w:hint="eastAsia"/>
        </w:rPr>
        <w:t xml:space="preserve"> API </w:t>
      </w:r>
      <w:r>
        <w:rPr>
          <w:rFonts w:hint="eastAsia"/>
        </w:rPr>
        <w:t>封装、指标计算（</w:t>
      </w:r>
      <w:r>
        <w:rPr>
          <w:rFonts w:hint="eastAsia"/>
        </w:rPr>
        <w:t>Recall, MRR, NDCG, Gini</w:t>
      </w:r>
      <w:r>
        <w:rPr>
          <w:rFonts w:hint="eastAsia"/>
        </w:rPr>
        <w:t>）与数据加载功能。</w:t>
      </w:r>
    </w:p>
    <w:p w14:paraId="3ACC6F2D" w14:textId="77777777" w:rsidR="00FE5E6B" w:rsidRDefault="00FE5E6B" w:rsidP="00FE5E6B">
      <w:pPr>
        <w:ind w:firstLine="480"/>
      </w:pPr>
    </w:p>
    <w:p w14:paraId="3B302E62" w14:textId="360E6EA5" w:rsidR="00FE5E6B" w:rsidRDefault="00FE5E6B" w:rsidP="00FE5E6B">
      <w:pPr>
        <w:ind w:firstLine="480"/>
      </w:pPr>
      <w:r>
        <w:rPr>
          <w:rFonts w:hint="eastAsia"/>
        </w:rPr>
        <w:t>运行流程：通过</w:t>
      </w:r>
      <w:r>
        <w:rPr>
          <w:rFonts w:hint="eastAsia"/>
        </w:rPr>
        <w:t xml:space="preserve"> `./scripts/start_backend.sh` </w:t>
      </w:r>
      <w:r>
        <w:rPr>
          <w:rFonts w:hint="eastAsia"/>
        </w:rPr>
        <w:t>启动后端服务，执行</w:t>
      </w:r>
      <w:r>
        <w:rPr>
          <w:rFonts w:hint="eastAsia"/>
        </w:rPr>
        <w:t xml:space="preserve"> `experiments/scripts/init_backend.py` </w:t>
      </w:r>
      <w:r>
        <w:rPr>
          <w:rFonts w:hint="eastAsia"/>
        </w:rPr>
        <w:t>初始化测试数据，最后运行</w:t>
      </w:r>
      <w:r>
        <w:rPr>
          <w:rFonts w:hint="eastAsia"/>
        </w:rPr>
        <w:t xml:space="preserve"> `experiments/run_all_experiments.sh --seed 42` </w:t>
      </w:r>
      <w:r>
        <w:rPr>
          <w:rFonts w:hint="eastAsia"/>
        </w:rPr>
        <w:t>顺序执行三个实验并生成结果。</w:t>
      </w:r>
    </w:p>
    <w:p w14:paraId="33CF0A9E" w14:textId="51EC20BF" w:rsidR="007D5983" w:rsidRPr="00B3368E" w:rsidRDefault="00B3368E" w:rsidP="00B3368E">
      <w:pPr>
        <w:pStyle w:val="3"/>
      </w:pPr>
      <w:bookmarkStart w:id="57" w:name="_Toc216125967"/>
      <w:r>
        <w:rPr>
          <w:rFonts w:hint="eastAsia"/>
        </w:rPr>
        <w:t>3.1.2</w:t>
      </w:r>
      <w:r w:rsidR="007D5983" w:rsidRPr="00B3368E">
        <w:rPr>
          <w:rFonts w:hint="eastAsia"/>
        </w:rPr>
        <w:t>数据集构建</w:t>
      </w:r>
      <w:bookmarkEnd w:id="57"/>
    </w:p>
    <w:p w14:paraId="67BF6071" w14:textId="3E406549" w:rsidR="007D5983" w:rsidRDefault="007D5983" w:rsidP="007D5983">
      <w:pPr>
        <w:ind w:left="200" w:firstLineChars="0" w:firstLine="0"/>
      </w:pPr>
      <w:proofErr w:type="spellStart"/>
      <w:r>
        <w:rPr>
          <w:rFonts w:hint="eastAsia"/>
        </w:rPr>
        <w:t>product_qa.json</w:t>
      </w:r>
      <w:proofErr w:type="spellEnd"/>
      <w:r>
        <w:rPr>
          <w:rFonts w:hint="eastAsia"/>
        </w:rPr>
        <w:t>（实验</w:t>
      </w:r>
      <w:r>
        <w:rPr>
          <w:rFonts w:hint="eastAsia"/>
        </w:rPr>
        <w:t>1</w:t>
      </w:r>
      <w:r>
        <w:rPr>
          <w:rFonts w:hint="eastAsia"/>
        </w:rPr>
        <w:t>）：</w:t>
      </w:r>
      <w:r>
        <w:rPr>
          <w:rFonts w:hint="eastAsia"/>
        </w:rPr>
        <w:t>3</w:t>
      </w:r>
      <w:r>
        <w:rPr>
          <w:rFonts w:hint="eastAsia"/>
        </w:rPr>
        <w:t>条产品问答对，覆盖保修、账户与功能查询，每条标注</w:t>
      </w:r>
      <w:r>
        <w:rPr>
          <w:rFonts w:hint="eastAsia"/>
        </w:rPr>
        <w:t xml:space="preserve"> </w:t>
      </w:r>
      <w:proofErr w:type="spellStart"/>
      <w:r>
        <w:rPr>
          <w:rFonts w:hint="eastAsia"/>
        </w:rPr>
        <w:t>relevant_docs</w:t>
      </w:r>
      <w:proofErr w:type="spellEnd"/>
      <w:r>
        <w:rPr>
          <w:rFonts w:hint="eastAsia"/>
        </w:rPr>
        <w:t xml:space="preserve"> </w:t>
      </w:r>
      <w:r>
        <w:rPr>
          <w:rFonts w:hint="eastAsia"/>
        </w:rPr>
        <w:t>用于计算检索准确率。</w:t>
      </w:r>
    </w:p>
    <w:p w14:paraId="18F41F7E" w14:textId="4441DBE0" w:rsidR="007D5983" w:rsidRDefault="007D5983" w:rsidP="007D5983">
      <w:pPr>
        <w:ind w:left="200" w:firstLineChars="0" w:firstLine="0"/>
      </w:pPr>
      <w:proofErr w:type="spellStart"/>
      <w:r>
        <w:rPr>
          <w:rFonts w:hint="eastAsia"/>
        </w:rPr>
        <w:t>conversations.json</w:t>
      </w:r>
      <w:proofErr w:type="spellEnd"/>
      <w:r>
        <w:rPr>
          <w:rFonts w:hint="eastAsia"/>
        </w:rPr>
        <w:t>（实验</w:t>
      </w:r>
      <w:r>
        <w:rPr>
          <w:rFonts w:hint="eastAsia"/>
        </w:rPr>
        <w:t>2</w:t>
      </w:r>
      <w:r>
        <w:rPr>
          <w:rFonts w:hint="eastAsia"/>
        </w:rPr>
        <w:t>）：</w:t>
      </w:r>
      <w:r>
        <w:rPr>
          <w:rFonts w:hint="eastAsia"/>
        </w:rPr>
        <w:t>2</w:t>
      </w:r>
      <w:r>
        <w:rPr>
          <w:rFonts w:hint="eastAsia"/>
        </w:rPr>
        <w:t>个多方对话场景，模拟产品经理、前后端工程师、测试工程师协作，包含显式</w:t>
      </w:r>
      <w:r>
        <w:rPr>
          <w:rFonts w:hint="eastAsia"/>
        </w:rPr>
        <w:t>@</w:t>
      </w:r>
      <w:r>
        <w:rPr>
          <w:rFonts w:hint="eastAsia"/>
        </w:rPr>
        <w:t>提及与自然轮转。</w:t>
      </w:r>
    </w:p>
    <w:p w14:paraId="7619BB6D" w14:textId="77777777" w:rsidR="00B3368E" w:rsidRDefault="007D5983" w:rsidP="00B3368E">
      <w:pPr>
        <w:ind w:left="200" w:firstLineChars="0" w:firstLine="0"/>
      </w:pPr>
      <w:proofErr w:type="spellStart"/>
      <w:r>
        <w:rPr>
          <w:rFonts w:hint="eastAsia"/>
        </w:rPr>
        <w:t>comparison_qa.json</w:t>
      </w:r>
      <w:proofErr w:type="spellEnd"/>
      <w:r>
        <w:rPr>
          <w:rFonts w:hint="eastAsia"/>
        </w:rPr>
        <w:t>（实验</w:t>
      </w:r>
      <w:r>
        <w:rPr>
          <w:rFonts w:hint="eastAsia"/>
        </w:rPr>
        <w:t>3</w:t>
      </w:r>
      <w:r>
        <w:rPr>
          <w:rFonts w:hint="eastAsia"/>
        </w:rPr>
        <w:t>）：</w:t>
      </w:r>
      <w:r>
        <w:rPr>
          <w:rFonts w:hint="eastAsia"/>
        </w:rPr>
        <w:t>2</w:t>
      </w:r>
      <w:r>
        <w:rPr>
          <w:rFonts w:hint="eastAsia"/>
        </w:rPr>
        <w:t>条测试问答，用于对比</w:t>
      </w:r>
      <w:r>
        <w:rPr>
          <w:rFonts w:hint="eastAsia"/>
        </w:rPr>
        <w:t xml:space="preserve"> Baseline</w:t>
      </w:r>
      <w:r>
        <w:rPr>
          <w:rFonts w:hint="eastAsia"/>
        </w:rPr>
        <w:t>（预注入所有文档）与</w:t>
      </w:r>
      <w:r>
        <w:rPr>
          <w:rFonts w:hint="eastAsia"/>
        </w:rPr>
        <w:t xml:space="preserve"> Tool-First</w:t>
      </w:r>
      <w:r>
        <w:rPr>
          <w:rFonts w:hint="eastAsia"/>
        </w:rPr>
        <w:t>（按需检索）的</w:t>
      </w:r>
      <w:r>
        <w:rPr>
          <w:rFonts w:hint="eastAsia"/>
        </w:rPr>
        <w:t xml:space="preserve"> Token </w:t>
      </w:r>
      <w:r>
        <w:rPr>
          <w:rFonts w:hint="eastAsia"/>
        </w:rPr>
        <w:t>与延迟差异。</w:t>
      </w:r>
    </w:p>
    <w:p w14:paraId="18185517" w14:textId="4AE02051" w:rsidR="00B3368E" w:rsidRDefault="00B3368E" w:rsidP="0007244A">
      <w:pPr>
        <w:ind w:left="200" w:firstLineChars="0" w:firstLine="0"/>
      </w:pPr>
      <w:r>
        <w:rPr>
          <w:rFonts w:hint="eastAsia"/>
        </w:rPr>
        <w:t>评估</w:t>
      </w:r>
      <w:r>
        <w:rPr>
          <w:rFonts w:hint="eastAsia"/>
        </w:rPr>
        <w:t xml:space="preserve"> Persona-Centric RAG </w:t>
      </w:r>
      <w:r>
        <w:rPr>
          <w:rFonts w:hint="eastAsia"/>
        </w:rPr>
        <w:t>的检索准确性，验证向量化存储与按需检索的有效性。</w:t>
      </w:r>
    </w:p>
    <w:p w14:paraId="66C589A8" w14:textId="6F280230" w:rsidR="006A5B81" w:rsidRDefault="006A5B81" w:rsidP="006A5B81">
      <w:pPr>
        <w:ind w:firstLineChars="0" w:firstLine="0"/>
      </w:pPr>
      <w:r w:rsidRPr="00B3368E">
        <w:rPr>
          <w:rFonts w:asciiTheme="majorHAnsi" w:eastAsiaTheme="majorEastAsia" w:hAnsiTheme="majorHAnsi" w:cstheme="majorBidi" w:hint="eastAsia"/>
          <w:b/>
          <w:bCs/>
          <w:sz w:val="28"/>
          <w:szCs w:val="32"/>
        </w:rPr>
        <w:t xml:space="preserve">3.2 </w:t>
      </w:r>
      <w:r w:rsidRPr="00B3368E">
        <w:rPr>
          <w:rFonts w:asciiTheme="majorHAnsi" w:eastAsiaTheme="majorEastAsia" w:hAnsiTheme="majorHAnsi" w:cstheme="majorBidi" w:hint="eastAsia"/>
          <w:b/>
          <w:bCs/>
          <w:sz w:val="28"/>
          <w:szCs w:val="32"/>
        </w:rPr>
        <w:t>实验</w:t>
      </w:r>
      <w:r w:rsidRPr="00B3368E">
        <w:rPr>
          <w:rFonts w:asciiTheme="majorHAnsi" w:eastAsiaTheme="majorEastAsia" w:hAnsiTheme="majorHAnsi" w:cstheme="majorBidi" w:hint="eastAsia"/>
          <w:b/>
          <w:bCs/>
          <w:sz w:val="28"/>
          <w:szCs w:val="32"/>
        </w:rPr>
        <w:t>1</w:t>
      </w:r>
      <w:r w:rsidRPr="00B3368E">
        <w:rPr>
          <w:rFonts w:asciiTheme="majorHAnsi" w:eastAsiaTheme="majorEastAsia" w:hAnsiTheme="majorHAnsi" w:cstheme="majorBidi" w:hint="eastAsia"/>
          <w:b/>
          <w:bCs/>
          <w:sz w:val="28"/>
          <w:szCs w:val="32"/>
        </w:rPr>
        <w:t>：</w:t>
      </w:r>
      <w:r w:rsidRPr="00B3368E">
        <w:rPr>
          <w:rFonts w:asciiTheme="majorHAnsi" w:eastAsiaTheme="majorEastAsia" w:hAnsiTheme="majorHAnsi" w:cstheme="majorBidi" w:hint="eastAsia"/>
          <w:b/>
          <w:bCs/>
          <w:sz w:val="28"/>
          <w:szCs w:val="32"/>
        </w:rPr>
        <w:t xml:space="preserve">RAG </w:t>
      </w:r>
      <w:r w:rsidRPr="00B3368E">
        <w:rPr>
          <w:rFonts w:asciiTheme="majorHAnsi" w:eastAsiaTheme="majorEastAsia" w:hAnsiTheme="majorHAnsi" w:cstheme="majorBidi" w:hint="eastAsia"/>
          <w:b/>
          <w:bCs/>
          <w:sz w:val="28"/>
          <w:szCs w:val="32"/>
        </w:rPr>
        <w:t>检索质量评估</w:t>
      </w:r>
    </w:p>
    <w:p w14:paraId="266EBC7F" w14:textId="424CEE32" w:rsidR="00B3368E" w:rsidRPr="006A5B81" w:rsidRDefault="006A5B81" w:rsidP="006A5B81">
      <w:pPr>
        <w:pStyle w:val="3"/>
      </w:pPr>
      <w:bookmarkStart w:id="58" w:name="_Toc216125968"/>
      <w:r w:rsidRPr="006A5B81">
        <w:t xml:space="preserve">3.2.1 </w:t>
      </w:r>
      <w:r w:rsidR="00B3368E" w:rsidRPr="006A5B81">
        <w:rPr>
          <w:rFonts w:hint="eastAsia"/>
        </w:rPr>
        <w:t>指标定义：</w:t>
      </w:r>
      <w:bookmarkEnd w:id="58"/>
    </w:p>
    <w:p w14:paraId="014213C1" w14:textId="16255A0A" w:rsidR="00B3368E" w:rsidRPr="00B3368E" w:rsidRDefault="00B3368E" w:rsidP="00B3368E">
      <w:pPr>
        <w:ind w:left="200" w:firstLineChars="0" w:firstLine="0"/>
      </w:pPr>
      <w:proofErr w:type="spellStart"/>
      <w:r>
        <w:rPr>
          <w:rFonts w:hint="eastAsia"/>
        </w:rPr>
        <w:t>Recall@K</w:t>
      </w:r>
      <w:proofErr w:type="spellEnd"/>
      <w:r>
        <w:rPr>
          <w:rFonts w:hint="eastAsia"/>
        </w:rPr>
        <w:t>：前</w:t>
      </w:r>
      <w:r>
        <w:rPr>
          <w:rFonts w:hint="eastAsia"/>
        </w:rPr>
        <w:t xml:space="preserve"> K </w:t>
      </w:r>
      <w:r>
        <w:rPr>
          <w:rFonts w:hint="eastAsia"/>
        </w:rPr>
        <w:t>个结果中包含相关文档的比例，</w:t>
      </w:r>
      <m:oMath>
        <m:r>
          <w:rPr>
            <w:rFonts w:ascii="Cambria Math" w:hAnsi="Cambria Math" w:hint="eastAsia"/>
          </w:rPr>
          <m:t>Recall@K=</m:t>
        </m:r>
        <m:f>
          <m:fPr>
            <m:ctrlPr>
              <w:rPr>
                <w:rFonts w:ascii="Cambria Math" w:hAnsi="Cambria Math"/>
              </w:rPr>
            </m:ctrlPr>
          </m:fPr>
          <m:num>
            <m:d>
              <m:dPr>
                <m:begChr m:val="|"/>
                <m:endChr m:val="|"/>
                <m:ctrlPr>
                  <w:rPr>
                    <w:rFonts w:ascii="Cambria Math" w:hAnsi="Cambria Math"/>
                    <w:i/>
                  </w:rPr>
                </m:ctrlPr>
              </m:dPr>
              <m:e>
                <m:r>
                  <w:rPr>
                    <w:rFonts w:ascii="Cambria Math" w:hAnsi="Cambria Math" w:hint="eastAsia"/>
                  </w:rPr>
                  <m:t>Rel</m:t>
                </m:r>
                <m:r>
                  <m:rPr>
                    <m:sty m:val="p"/>
                  </m:rPr>
                  <w:rPr>
                    <w:rFonts w:ascii="Cambria Math" w:hAnsi="Cambria Math" w:hint="eastAsia"/>
                  </w:rPr>
                  <m:t>∩</m:t>
                </m:r>
                <m:r>
                  <w:rPr>
                    <w:rFonts w:ascii="Cambria Math" w:hAnsi="Cambria Math" w:hint="eastAsia"/>
                  </w:rPr>
                  <m:t>To</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K</m:t>
                    </m:r>
                  </m:sub>
                </m:sSub>
              </m:e>
            </m:d>
            <m:ctrlPr>
              <w:rPr>
                <w:rFonts w:ascii="Cambria Math" w:hAnsi="Cambria Math"/>
                <w:i/>
              </w:rPr>
            </m:ctrlPr>
          </m:num>
          <m:den>
            <m:d>
              <m:dPr>
                <m:begChr m:val="|"/>
                <m:endChr m:val="|"/>
                <m:ctrlPr>
                  <w:rPr>
                    <w:rFonts w:ascii="Cambria Math" w:hAnsi="Cambria Math"/>
                    <w:i/>
                  </w:rPr>
                </m:ctrlPr>
              </m:dPr>
              <m:e>
                <m:r>
                  <w:rPr>
                    <w:rFonts w:ascii="Cambria Math" w:hAnsi="Cambria Math" w:hint="eastAsia"/>
                  </w:rPr>
                  <m:t>Rel</m:t>
                </m:r>
              </m:e>
            </m:d>
            <m:ctrlPr>
              <w:rPr>
                <w:rFonts w:ascii="Cambria Math" w:hAnsi="Cambria Math"/>
                <w:i/>
              </w:rPr>
            </m:ctrlPr>
          </m:den>
        </m:f>
      </m:oMath>
    </w:p>
    <w:p w14:paraId="5EFC8EC1" w14:textId="74630E6C" w:rsidR="00B3368E" w:rsidRDefault="00B3368E" w:rsidP="00B3368E">
      <w:pPr>
        <w:ind w:left="200" w:firstLineChars="0" w:firstLine="0"/>
      </w:pPr>
      <w:r>
        <w:rPr>
          <w:rFonts w:hint="eastAsia"/>
        </w:rPr>
        <w:t>MRR (Mean Reciprocal Rank)</w:t>
      </w:r>
      <w:r>
        <w:rPr>
          <w:rFonts w:hint="eastAsia"/>
        </w:rPr>
        <w:t>：首个相关文档排名倒数的平均值，</w:t>
      </w:r>
      <m:oMath>
        <m:r>
          <w:rPr>
            <w:rFonts w:ascii="Cambria Math" w:hAnsi="Cambria Math" w:hint="eastAsia"/>
          </w:rPr>
          <m:t>MRR=</m:t>
        </m:r>
        <m:f>
          <m:fPr>
            <m:ctrlPr>
              <w:rPr>
                <w:rFonts w:ascii="Cambria Math" w:hAnsi="Cambria Math"/>
              </w:rPr>
            </m:ctrlPr>
          </m:fPr>
          <m:num>
            <m:r>
              <w:rPr>
                <w:rFonts w:ascii="Cambria Math" w:hAnsi="Cambria Math" w:hint="eastAsia"/>
              </w:rPr>
              <m:t>1</m:t>
            </m:r>
            <m:ctrlPr>
              <w:rPr>
                <w:rFonts w:ascii="Cambria Math" w:hAnsi="Cambria Math"/>
                <w:i/>
              </w:rPr>
            </m:ctrlPr>
          </m:num>
          <m:den>
            <m:d>
              <m:dPr>
                <m:begChr m:val="|"/>
                <m:endChr m:val="|"/>
                <m:ctrlPr>
                  <w:rPr>
                    <w:rFonts w:ascii="Cambria Math" w:hAnsi="Cambria Math"/>
                    <w:i/>
                  </w:rPr>
                </m:ctrlPr>
              </m:dPr>
              <m:e>
                <m:r>
                  <w:rPr>
                    <w:rFonts w:ascii="Cambria Math" w:hAnsi="Cambria Math" w:hint="eastAsia"/>
                  </w:rPr>
                  <m:t>Q</m:t>
                </m:r>
              </m:e>
            </m:d>
            <m:ctrlPr>
              <w:rPr>
                <w:rFonts w:ascii="Cambria Math" w:hAnsi="Cambria Math"/>
                <w:i/>
              </w:rPr>
            </m:ctrlPr>
          </m:den>
        </m:f>
        <m:nary>
          <m:naryPr>
            <m:chr m:val="∑"/>
            <m:ctrlPr>
              <w:rPr>
                <w:rFonts w:ascii="Cambria Math" w:hAnsi="Cambria Math"/>
              </w:rPr>
            </m:ctrlPr>
          </m:naryPr>
          <m:sub>
            <m:r>
              <w:rPr>
                <w:rFonts w:ascii="Cambria Math" w:hAnsi="Cambria Math" w:hint="eastAsia"/>
              </w:rPr>
              <m:t>i=1</m:t>
            </m:r>
            <m:ctrlPr>
              <w:rPr>
                <w:rFonts w:ascii="Cambria Math" w:hAnsi="Cambria Math"/>
                <w:i/>
              </w:rPr>
            </m:ctrlPr>
          </m:sub>
          <m:sup>
            <m:d>
              <m:dPr>
                <m:begChr m:val="|"/>
                <m:endChr m:val="|"/>
                <m:ctrlPr>
                  <w:rPr>
                    <w:rFonts w:ascii="Cambria Math" w:hAnsi="Cambria Math"/>
                    <w:i/>
                  </w:rPr>
                </m:ctrlPr>
              </m:dPr>
              <m:e>
                <m:r>
                  <w:rPr>
                    <w:rFonts w:ascii="Cambria Math" w:hAnsi="Cambria Math" w:hint="eastAsia"/>
                  </w:rPr>
                  <m:t>Q</m:t>
                </m:r>
              </m:e>
            </m:d>
            <m:ctrlPr>
              <w:rPr>
                <w:rFonts w:ascii="Cambria Math" w:hAnsi="Cambria Math"/>
                <w:i/>
              </w:rPr>
            </m:ctrlPr>
          </m:sup>
          <m:e>
            <m:f>
              <m:fPr>
                <m:ctrlPr>
                  <w:rPr>
                    <w:rFonts w:ascii="Cambria Math" w:hAnsi="Cambria Math"/>
                  </w:rPr>
                </m:ctrlPr>
              </m:fPr>
              <m:num>
                <m:r>
                  <w:rPr>
                    <w:rFonts w:ascii="Cambria Math" w:hAnsi="Cambria Math" w:hint="eastAsia"/>
                  </w:rPr>
                  <m:t>1</m:t>
                </m:r>
                <m:ctrlPr>
                  <w:rPr>
                    <w:rFonts w:ascii="Cambria Math" w:hAnsi="Cambria Math"/>
                    <w:i/>
                  </w:rPr>
                </m:ctrlPr>
              </m:num>
              <m:den>
                <m:r>
                  <w:rPr>
                    <w:rFonts w:ascii="Cambria Math" w:hAnsi="Cambria Math" w:hint="eastAsia"/>
                  </w:rPr>
                  <m:t>ran</m:t>
                </m:r>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w:rPr>
                        <w:rFonts w:ascii="Cambria Math" w:hAnsi="Cambria Math" w:hint="eastAsia"/>
                      </w:rPr>
                      <m:t>i</m:t>
                    </m:r>
                  </m:sub>
                </m:sSub>
                <m:ctrlPr>
                  <w:rPr>
                    <w:rFonts w:ascii="Cambria Math" w:hAnsi="Cambria Math"/>
                    <w:i/>
                  </w:rPr>
                </m:ctrlPr>
              </m:den>
            </m:f>
          </m:e>
        </m:nary>
      </m:oMath>
    </w:p>
    <w:p w14:paraId="49A5A12F" w14:textId="17A02223" w:rsidR="006A5B81" w:rsidRDefault="00B3368E" w:rsidP="006A5B81">
      <w:pPr>
        <w:ind w:left="200" w:firstLineChars="0" w:firstLine="0"/>
      </w:pPr>
      <w:r>
        <w:rPr>
          <w:rFonts w:hint="eastAsia"/>
        </w:rPr>
        <w:t>NDCG@K (Normalized Discounted Cumulative Gain)</w:t>
      </w:r>
      <w:r>
        <w:rPr>
          <w:rFonts w:hint="eastAsia"/>
        </w:rPr>
        <w:t>：考虑排序质量的折扣累积增益</w:t>
      </w:r>
      <m:oMath>
        <m:r>
          <w:rPr>
            <w:rFonts w:ascii="Cambria Math" w:hAnsi="Cambria Math"/>
          </w:rPr>
          <m:t>​​NDCG@K=</m:t>
        </m:r>
        <m:f>
          <m:fPr>
            <m:ctrlPr>
              <w:rPr>
                <w:rFonts w:ascii="Cambria Math" w:hAnsi="Cambria Math"/>
              </w:rPr>
            </m:ctrlPr>
          </m:fPr>
          <m:num>
            <m:r>
              <w:rPr>
                <w:rFonts w:ascii="Cambria Math" w:hAnsi="Cambria Math"/>
              </w:rPr>
              <m:t>DCG@K</m:t>
            </m:r>
            <m:ctrlPr>
              <w:rPr>
                <w:rFonts w:ascii="Cambria Math" w:hAnsi="Cambria Math"/>
                <w:i/>
              </w:rPr>
            </m:ctrlPr>
          </m:num>
          <m:den>
            <m:r>
              <w:rPr>
                <w:rFonts w:ascii="Cambria Math" w:hAnsi="Cambria Math"/>
              </w:rPr>
              <m:t>IDCG@K</m:t>
            </m:r>
            <m:ctrlPr>
              <w:rPr>
                <w:rFonts w:ascii="Cambria Math" w:hAnsi="Cambria Math"/>
                <w:i/>
              </w:rPr>
            </m:ctrlPr>
          </m:den>
        </m:f>
      </m:oMath>
    </w:p>
    <w:p w14:paraId="6C4FDF30" w14:textId="04CA9571" w:rsidR="006A5B81" w:rsidRDefault="006A5B81" w:rsidP="006A5B81">
      <w:pPr>
        <w:pStyle w:val="3"/>
      </w:pPr>
      <w:bookmarkStart w:id="59" w:name="_Toc216125969"/>
      <w:r w:rsidRPr="006A5B81">
        <w:rPr>
          <w:rFonts w:hint="eastAsia"/>
        </w:rPr>
        <w:t xml:space="preserve">3.2.2 </w:t>
      </w:r>
      <w:r w:rsidRPr="006A5B81">
        <w:rPr>
          <w:rFonts w:hint="eastAsia"/>
        </w:rPr>
        <w:t>实验流程（</w:t>
      </w:r>
      <w:r w:rsidRPr="006A5B81">
        <w:rPr>
          <w:rFonts w:hint="eastAsia"/>
        </w:rPr>
        <w:t>exp1_rag_evaluation.py</w:t>
      </w:r>
      <w:r w:rsidRPr="006A5B81">
        <w:rPr>
          <w:rFonts w:hint="eastAsia"/>
        </w:rPr>
        <w:t>）</w:t>
      </w:r>
      <w:bookmarkEnd w:id="59"/>
    </w:p>
    <w:p w14:paraId="3661F128" w14:textId="0D7446D4" w:rsidR="006A5B81" w:rsidRDefault="006A5B81" w:rsidP="006A5B81">
      <w:pPr>
        <w:ind w:firstLineChars="83" w:firstLine="199"/>
      </w:pPr>
      <w:r>
        <w:rPr>
          <w:rFonts w:hint="eastAsia"/>
        </w:rPr>
        <w:t>摄取阶段：将</w:t>
      </w:r>
      <w:r>
        <w:rPr>
          <w:rFonts w:hint="eastAsia"/>
        </w:rPr>
        <w:t xml:space="preserve"> </w:t>
      </w:r>
      <w:proofErr w:type="spellStart"/>
      <w:r>
        <w:rPr>
          <w:rFonts w:hint="eastAsia"/>
        </w:rPr>
        <w:t>product_qa.json</w:t>
      </w:r>
      <w:proofErr w:type="spellEnd"/>
      <w:r>
        <w:rPr>
          <w:rFonts w:hint="eastAsia"/>
        </w:rPr>
        <w:t xml:space="preserve"> </w:t>
      </w:r>
      <w:r>
        <w:rPr>
          <w:rFonts w:hint="eastAsia"/>
        </w:rPr>
        <w:t>中的</w:t>
      </w:r>
      <w:r>
        <w:rPr>
          <w:rFonts w:hint="eastAsia"/>
        </w:rPr>
        <w:t xml:space="preserve"> QA </w:t>
      </w:r>
      <w:r>
        <w:rPr>
          <w:rFonts w:hint="eastAsia"/>
        </w:rPr>
        <w:t>对作为文档摄取到</w:t>
      </w:r>
      <w:r>
        <w:rPr>
          <w:rFonts w:hint="eastAsia"/>
        </w:rPr>
        <w:t xml:space="preserve"> Persona</w:t>
      </w:r>
      <w:r>
        <w:rPr>
          <w:rFonts w:hint="eastAsia"/>
        </w:rPr>
        <w:t>（</w:t>
      </w:r>
      <w:r>
        <w:rPr>
          <w:rFonts w:hint="eastAsia"/>
        </w:rPr>
        <w:t>ID=2</w:t>
      </w:r>
      <w:r>
        <w:rPr>
          <w:rFonts w:hint="eastAsia"/>
        </w:rPr>
        <w:t>）的</w:t>
      </w:r>
      <w:r>
        <w:rPr>
          <w:rFonts w:hint="eastAsia"/>
        </w:rPr>
        <w:t xml:space="preserve"> Milvus </w:t>
      </w:r>
      <w:r>
        <w:rPr>
          <w:rFonts w:hint="eastAsia"/>
        </w:rPr>
        <w:t>集合。</w:t>
      </w:r>
    </w:p>
    <w:p w14:paraId="666D5FC0" w14:textId="6370C89A" w:rsidR="006A5B81" w:rsidRDefault="006A5B81" w:rsidP="006A5B81">
      <w:pPr>
        <w:ind w:firstLineChars="83" w:firstLine="199"/>
      </w:pPr>
      <w:r>
        <w:rPr>
          <w:rFonts w:hint="eastAsia"/>
        </w:rPr>
        <w:t>检索阶段：遍历每条</w:t>
      </w:r>
      <w:r>
        <w:rPr>
          <w:rFonts w:hint="eastAsia"/>
        </w:rPr>
        <w:t xml:space="preserve"> query</w:t>
      </w:r>
      <w:r>
        <w:rPr>
          <w:rFonts w:hint="eastAsia"/>
        </w:rPr>
        <w:t>，调用后端</w:t>
      </w:r>
      <w:r>
        <w:rPr>
          <w:rFonts w:hint="eastAsia"/>
        </w:rPr>
        <w:t xml:space="preserve"> /</w:t>
      </w:r>
      <w:proofErr w:type="spellStart"/>
      <w:r>
        <w:rPr>
          <w:rFonts w:hint="eastAsia"/>
        </w:rPr>
        <w:t>api</w:t>
      </w:r>
      <w:proofErr w:type="spellEnd"/>
      <w:r>
        <w:rPr>
          <w:rFonts w:hint="eastAsia"/>
        </w:rPr>
        <w:t>/personas/{</w:t>
      </w:r>
      <w:proofErr w:type="spellStart"/>
      <w:r>
        <w:rPr>
          <w:rFonts w:hint="eastAsia"/>
        </w:rPr>
        <w:t>persona_id</w:t>
      </w:r>
      <w:proofErr w:type="spellEnd"/>
      <w:r>
        <w:rPr>
          <w:rFonts w:hint="eastAsia"/>
        </w:rPr>
        <w:t xml:space="preserve">}/rag/retrieve </w:t>
      </w:r>
      <w:r>
        <w:rPr>
          <w:rFonts w:hint="eastAsia"/>
        </w:rPr>
        <w:t>接口，测试</w:t>
      </w:r>
      <w:r>
        <w:rPr>
          <w:rFonts w:hint="eastAsia"/>
        </w:rPr>
        <w:t xml:space="preserve"> </w:t>
      </w:r>
      <w:proofErr w:type="spellStart"/>
      <w:r>
        <w:rPr>
          <w:rFonts w:hint="eastAsia"/>
        </w:rPr>
        <w:t>top_k</w:t>
      </w:r>
      <w:proofErr w:type="spellEnd"/>
      <w:r>
        <w:rPr>
          <w:rFonts w:hint="eastAsia"/>
        </w:rPr>
        <w:t xml:space="preserve"> </w:t>
      </w:r>
      <w:r>
        <w:rPr>
          <w:rFonts w:hint="eastAsia"/>
        </w:rPr>
        <w:t>∈</w:t>
      </w:r>
      <w:r>
        <w:rPr>
          <w:rFonts w:hint="eastAsia"/>
        </w:rPr>
        <w:t xml:space="preserve"> {1, 3, 5}</w:t>
      </w:r>
      <w:r>
        <w:rPr>
          <w:rFonts w:hint="eastAsia"/>
        </w:rPr>
        <w:t>。</w:t>
      </w:r>
    </w:p>
    <w:p w14:paraId="4878672B" w14:textId="4FA847B1" w:rsidR="006A5B81" w:rsidRDefault="006A5B81" w:rsidP="006A5B81">
      <w:pPr>
        <w:ind w:firstLineChars="83" w:firstLine="199"/>
      </w:pPr>
      <w:r>
        <w:rPr>
          <w:rFonts w:hint="eastAsia"/>
        </w:rPr>
        <w:t>评估阶段：对比检索结果与标注的</w:t>
      </w:r>
      <w:r>
        <w:t xml:space="preserve"> </w:t>
      </w:r>
      <w:proofErr w:type="spellStart"/>
      <w:r>
        <w:rPr>
          <w:rFonts w:hint="eastAsia"/>
        </w:rPr>
        <w:t>relevant_docs</w:t>
      </w:r>
      <w:proofErr w:type="spellEnd"/>
      <w:r>
        <w:rPr>
          <w:rFonts w:hint="eastAsia"/>
        </w:rPr>
        <w:t>，计算指标。</w:t>
      </w:r>
    </w:p>
    <w:p w14:paraId="1452916A" w14:textId="752269C6" w:rsidR="006A5B81" w:rsidRDefault="006A5B81" w:rsidP="006A5B81">
      <w:pPr>
        <w:pStyle w:val="3"/>
      </w:pPr>
      <w:bookmarkStart w:id="60" w:name="_Toc216125970"/>
      <w:r w:rsidRPr="006A5B81">
        <w:rPr>
          <w:rFonts w:hint="eastAsia"/>
        </w:rPr>
        <w:t xml:space="preserve">3.2.3 </w:t>
      </w:r>
      <w:r w:rsidRPr="006A5B81">
        <w:rPr>
          <w:rFonts w:hint="eastAsia"/>
        </w:rPr>
        <w:t>实验结果</w:t>
      </w:r>
      <w:bookmarkEnd w:id="60"/>
    </w:p>
    <w:p w14:paraId="626B3FDD" w14:textId="27D87FE0" w:rsidR="006A5B81" w:rsidRDefault="006A5B81" w:rsidP="006A5B81">
      <w:pPr>
        <w:ind w:firstLine="480"/>
      </w:pPr>
      <w:r w:rsidRPr="006A5B81">
        <w:rPr>
          <w:rFonts w:hint="eastAsia"/>
        </w:rPr>
        <w:t>表</w:t>
      </w:r>
      <w:r w:rsidRPr="006A5B81">
        <w:rPr>
          <w:rFonts w:hint="eastAsia"/>
        </w:rPr>
        <w:t xml:space="preserve"> 1 RAG </w:t>
      </w:r>
      <w:r w:rsidRPr="006A5B81">
        <w:rPr>
          <w:rFonts w:hint="eastAsia"/>
        </w:rPr>
        <w:t>检索质量评估结果</w:t>
      </w:r>
    </w:p>
    <w:tbl>
      <w:tblPr>
        <w:tblStyle w:val="aff4"/>
        <w:tblW w:w="0" w:type="auto"/>
        <w:tblLook w:val="04A0" w:firstRow="1" w:lastRow="0" w:firstColumn="1" w:lastColumn="0" w:noHBand="0" w:noVBand="1"/>
      </w:tblPr>
      <w:tblGrid>
        <w:gridCol w:w="1676"/>
        <w:gridCol w:w="1676"/>
        <w:gridCol w:w="1676"/>
        <w:gridCol w:w="1676"/>
        <w:gridCol w:w="1676"/>
      </w:tblGrid>
      <w:tr w:rsidR="006A5B81" w14:paraId="3727A5EA" w14:textId="77777777" w:rsidTr="006A5B81">
        <w:tc>
          <w:tcPr>
            <w:tcW w:w="1676" w:type="dxa"/>
          </w:tcPr>
          <w:p w14:paraId="0697CFD0" w14:textId="4B254FCF" w:rsidR="006A5B81" w:rsidRDefault="006A5B81" w:rsidP="006A5B81">
            <w:pPr>
              <w:ind w:firstLineChars="0" w:firstLine="0"/>
            </w:pPr>
            <w:proofErr w:type="spellStart"/>
            <w:r w:rsidRPr="006A5B81">
              <w:lastRenderedPageBreak/>
              <w:t>top_k</w:t>
            </w:r>
            <w:proofErr w:type="spellEnd"/>
          </w:p>
        </w:tc>
        <w:tc>
          <w:tcPr>
            <w:tcW w:w="1676" w:type="dxa"/>
          </w:tcPr>
          <w:p w14:paraId="090C1F74" w14:textId="7DAB3397" w:rsidR="006A5B81" w:rsidRDefault="006A5B81" w:rsidP="006A5B81">
            <w:pPr>
              <w:ind w:firstLineChars="0" w:firstLine="0"/>
            </w:pPr>
            <w:r w:rsidRPr="006A5B81">
              <w:t>Recall</w:t>
            </w:r>
          </w:p>
        </w:tc>
        <w:tc>
          <w:tcPr>
            <w:tcW w:w="1676" w:type="dxa"/>
          </w:tcPr>
          <w:p w14:paraId="311F6428" w14:textId="6C3E862C" w:rsidR="006A5B81" w:rsidRDefault="006A5B81" w:rsidP="006A5B81">
            <w:pPr>
              <w:ind w:firstLineChars="0" w:firstLine="0"/>
            </w:pPr>
            <w:r w:rsidRPr="006A5B81">
              <w:t>MRR</w:t>
            </w:r>
          </w:p>
        </w:tc>
        <w:tc>
          <w:tcPr>
            <w:tcW w:w="1676" w:type="dxa"/>
          </w:tcPr>
          <w:p w14:paraId="1C522328" w14:textId="6E15C0AA" w:rsidR="006A5B81" w:rsidRDefault="006A5B81" w:rsidP="006A5B81">
            <w:pPr>
              <w:ind w:firstLineChars="0" w:firstLine="0"/>
            </w:pPr>
            <w:r w:rsidRPr="006A5B81">
              <w:t>NDCG</w:t>
            </w:r>
          </w:p>
        </w:tc>
        <w:tc>
          <w:tcPr>
            <w:tcW w:w="1676" w:type="dxa"/>
          </w:tcPr>
          <w:p w14:paraId="161B7A18" w14:textId="6381B91C" w:rsidR="006A5B81" w:rsidRDefault="006A5B81" w:rsidP="006A5B81">
            <w:pPr>
              <w:ind w:firstLineChars="0" w:firstLine="0"/>
            </w:pPr>
            <w:r w:rsidRPr="006A5B81">
              <w:rPr>
                <w:rFonts w:hint="eastAsia"/>
              </w:rPr>
              <w:t>说明</w:t>
            </w:r>
          </w:p>
        </w:tc>
      </w:tr>
      <w:tr w:rsidR="006A5B81" w14:paraId="4C8D6B09" w14:textId="77777777" w:rsidTr="006A5B81">
        <w:tc>
          <w:tcPr>
            <w:tcW w:w="1676" w:type="dxa"/>
          </w:tcPr>
          <w:p w14:paraId="0714C885" w14:textId="02A756E5" w:rsidR="006A5B81" w:rsidRDefault="006A5B81" w:rsidP="006A5B81">
            <w:pPr>
              <w:ind w:firstLineChars="0" w:firstLine="0"/>
            </w:pPr>
            <w:r>
              <w:t>1</w:t>
            </w:r>
          </w:p>
        </w:tc>
        <w:tc>
          <w:tcPr>
            <w:tcW w:w="1676" w:type="dxa"/>
          </w:tcPr>
          <w:p w14:paraId="435D46DF" w14:textId="3BFBF37B" w:rsidR="006A5B81" w:rsidRDefault="006A5B81" w:rsidP="006A5B81">
            <w:pPr>
              <w:ind w:firstLineChars="0" w:firstLine="0"/>
            </w:pPr>
            <w:r w:rsidRPr="006A5B81">
              <w:t>0.500</w:t>
            </w:r>
          </w:p>
        </w:tc>
        <w:tc>
          <w:tcPr>
            <w:tcW w:w="1676" w:type="dxa"/>
          </w:tcPr>
          <w:p w14:paraId="6C74A776" w14:textId="2F5014C4" w:rsidR="006A5B81" w:rsidRDefault="006A5B81" w:rsidP="006A5B81">
            <w:pPr>
              <w:ind w:firstLineChars="0" w:firstLine="0"/>
            </w:pPr>
            <w:r w:rsidRPr="006A5B81">
              <w:t>0.833</w:t>
            </w:r>
          </w:p>
        </w:tc>
        <w:tc>
          <w:tcPr>
            <w:tcW w:w="1676" w:type="dxa"/>
          </w:tcPr>
          <w:p w14:paraId="52493A86" w14:textId="773CABE6" w:rsidR="006A5B81" w:rsidRDefault="0007244A" w:rsidP="0007244A">
            <w:pPr>
              <w:ind w:firstLineChars="0" w:firstLine="0"/>
            </w:pPr>
            <w:r w:rsidRPr="0007244A">
              <w:t>0.667</w:t>
            </w:r>
          </w:p>
        </w:tc>
        <w:tc>
          <w:tcPr>
            <w:tcW w:w="1676" w:type="dxa"/>
          </w:tcPr>
          <w:p w14:paraId="5E570CA8" w14:textId="5865A959" w:rsidR="006A5B81" w:rsidRDefault="0007244A" w:rsidP="006A5B81">
            <w:pPr>
              <w:ind w:firstLineChars="0" w:firstLine="0"/>
            </w:pPr>
            <w:r w:rsidRPr="0007244A">
              <w:rPr>
                <w:rFonts w:hint="eastAsia"/>
              </w:rPr>
              <w:t>单文档召回</w:t>
            </w:r>
            <w:r w:rsidRPr="0007244A">
              <w:rPr>
                <w:rFonts w:hint="eastAsia"/>
              </w:rPr>
              <w:t>50%</w:t>
            </w:r>
            <w:r w:rsidRPr="0007244A">
              <w:rPr>
                <w:rFonts w:hint="eastAsia"/>
              </w:rPr>
              <w:t>，首位排序质量高</w:t>
            </w:r>
          </w:p>
        </w:tc>
      </w:tr>
      <w:tr w:rsidR="006A5B81" w14:paraId="7FA7B0DB" w14:textId="77777777" w:rsidTr="006A5B81">
        <w:tc>
          <w:tcPr>
            <w:tcW w:w="1676" w:type="dxa"/>
          </w:tcPr>
          <w:p w14:paraId="68502896" w14:textId="0AC06AE0" w:rsidR="006A5B81" w:rsidRDefault="006A5B81" w:rsidP="006A5B81">
            <w:pPr>
              <w:ind w:firstLineChars="0" w:firstLine="0"/>
            </w:pPr>
            <w:r>
              <w:t>3</w:t>
            </w:r>
          </w:p>
        </w:tc>
        <w:tc>
          <w:tcPr>
            <w:tcW w:w="1676" w:type="dxa"/>
          </w:tcPr>
          <w:p w14:paraId="6631E70B" w14:textId="2F18B341" w:rsidR="006A5B81" w:rsidRDefault="006A5B81" w:rsidP="006A5B81">
            <w:pPr>
              <w:ind w:firstLineChars="0" w:firstLine="0"/>
            </w:pPr>
            <w:r w:rsidRPr="006A5B81">
              <w:t>0.833</w:t>
            </w:r>
          </w:p>
        </w:tc>
        <w:tc>
          <w:tcPr>
            <w:tcW w:w="1676" w:type="dxa"/>
          </w:tcPr>
          <w:p w14:paraId="2379880F" w14:textId="150565A1" w:rsidR="006A5B81" w:rsidRDefault="006A5B81" w:rsidP="006A5B81">
            <w:pPr>
              <w:ind w:firstLineChars="0" w:firstLine="0"/>
            </w:pPr>
            <w:r w:rsidRPr="006A5B81">
              <w:t>0.833</w:t>
            </w:r>
          </w:p>
        </w:tc>
        <w:tc>
          <w:tcPr>
            <w:tcW w:w="1676" w:type="dxa"/>
          </w:tcPr>
          <w:p w14:paraId="086572FB" w14:textId="6ED5FBE1" w:rsidR="006A5B81" w:rsidRDefault="0007244A" w:rsidP="006A5B81">
            <w:pPr>
              <w:ind w:firstLineChars="0" w:firstLine="0"/>
            </w:pPr>
            <w:r w:rsidRPr="0007244A">
              <w:t>0.877</w:t>
            </w:r>
          </w:p>
        </w:tc>
        <w:tc>
          <w:tcPr>
            <w:tcW w:w="1676" w:type="dxa"/>
          </w:tcPr>
          <w:p w14:paraId="36F8BE42" w14:textId="2C82EBDE" w:rsidR="006A5B81" w:rsidRDefault="0007244A" w:rsidP="006A5B81">
            <w:pPr>
              <w:ind w:firstLineChars="0" w:firstLine="0"/>
            </w:pPr>
            <w:r w:rsidRPr="0007244A">
              <w:rPr>
                <w:rFonts w:hint="eastAsia"/>
              </w:rPr>
              <w:t>召回率提升至</w:t>
            </w:r>
            <w:r w:rsidRPr="0007244A">
              <w:rPr>
                <w:rFonts w:hint="eastAsia"/>
              </w:rPr>
              <w:t>83%</w:t>
            </w:r>
            <w:r w:rsidRPr="0007244A">
              <w:rPr>
                <w:rFonts w:hint="eastAsia"/>
              </w:rPr>
              <w:t>，排序质量最佳</w:t>
            </w:r>
          </w:p>
        </w:tc>
      </w:tr>
      <w:tr w:rsidR="006A5B81" w14:paraId="1D02E7F3" w14:textId="77777777" w:rsidTr="006A5B81">
        <w:tc>
          <w:tcPr>
            <w:tcW w:w="1676" w:type="dxa"/>
          </w:tcPr>
          <w:p w14:paraId="5F38BB51" w14:textId="12D0B732" w:rsidR="006A5B81" w:rsidRDefault="006A5B81" w:rsidP="006A5B81">
            <w:pPr>
              <w:ind w:firstLineChars="0" w:firstLine="0"/>
            </w:pPr>
            <w:r>
              <w:t>5</w:t>
            </w:r>
          </w:p>
        </w:tc>
        <w:tc>
          <w:tcPr>
            <w:tcW w:w="1676" w:type="dxa"/>
          </w:tcPr>
          <w:p w14:paraId="1E76F2B6" w14:textId="72756A79" w:rsidR="006A5B81" w:rsidRDefault="0007244A" w:rsidP="006A5B81">
            <w:pPr>
              <w:ind w:firstLineChars="0" w:firstLine="0"/>
            </w:pPr>
            <w:r w:rsidRPr="0007244A">
              <w:t>1.000</w:t>
            </w:r>
          </w:p>
        </w:tc>
        <w:tc>
          <w:tcPr>
            <w:tcW w:w="1676" w:type="dxa"/>
          </w:tcPr>
          <w:p w14:paraId="5449F341" w14:textId="4BEED739" w:rsidR="006A5B81" w:rsidRDefault="006A5B81" w:rsidP="006A5B81">
            <w:pPr>
              <w:ind w:firstLineChars="0" w:firstLine="0"/>
            </w:pPr>
            <w:r w:rsidRPr="006A5B81">
              <w:t>0.833</w:t>
            </w:r>
          </w:p>
        </w:tc>
        <w:tc>
          <w:tcPr>
            <w:tcW w:w="1676" w:type="dxa"/>
          </w:tcPr>
          <w:p w14:paraId="3405D4DD" w14:textId="0D3F6211" w:rsidR="006A5B81" w:rsidRDefault="0007244A" w:rsidP="006A5B81">
            <w:pPr>
              <w:ind w:firstLineChars="0" w:firstLine="0"/>
            </w:pPr>
            <w:r w:rsidRPr="0007244A">
              <w:t>0.836</w:t>
            </w:r>
          </w:p>
        </w:tc>
        <w:tc>
          <w:tcPr>
            <w:tcW w:w="1676" w:type="dxa"/>
          </w:tcPr>
          <w:p w14:paraId="5EC3EA5D" w14:textId="4D398126" w:rsidR="006A5B81" w:rsidRDefault="0007244A" w:rsidP="006A5B81">
            <w:pPr>
              <w:ind w:firstLineChars="0" w:firstLine="0"/>
            </w:pPr>
            <w:r w:rsidRPr="0007244A">
              <w:rPr>
                <w:rFonts w:hint="eastAsia"/>
              </w:rPr>
              <w:t>完全召回，但噪声文档略降</w:t>
            </w:r>
            <w:r w:rsidRPr="0007244A">
              <w:rPr>
                <w:rFonts w:hint="eastAsia"/>
              </w:rPr>
              <w:t>NDCG</w:t>
            </w:r>
          </w:p>
        </w:tc>
      </w:tr>
    </w:tbl>
    <w:p w14:paraId="3E08ABDC" w14:textId="52A69B94" w:rsidR="006A5B81" w:rsidRDefault="0007244A" w:rsidP="0007244A">
      <w:pPr>
        <w:pStyle w:val="2"/>
      </w:pPr>
      <w:bookmarkStart w:id="61" w:name="_Toc216125971"/>
      <w:r w:rsidRPr="0007244A">
        <w:rPr>
          <w:rFonts w:hint="eastAsia"/>
        </w:rPr>
        <w:t xml:space="preserve">3.3 </w:t>
      </w:r>
      <w:r w:rsidRPr="0007244A">
        <w:rPr>
          <w:rFonts w:hint="eastAsia"/>
        </w:rPr>
        <w:t>实验</w:t>
      </w:r>
      <w:r w:rsidRPr="0007244A">
        <w:rPr>
          <w:rFonts w:hint="eastAsia"/>
        </w:rPr>
        <w:t>2</w:t>
      </w:r>
      <w:r w:rsidRPr="0007244A">
        <w:rPr>
          <w:rFonts w:hint="eastAsia"/>
        </w:rPr>
        <w:t>：多智能体调度公平性评估</w:t>
      </w:r>
      <w:bookmarkEnd w:id="61"/>
    </w:p>
    <w:p w14:paraId="558FAE59" w14:textId="09633A66" w:rsidR="0007244A" w:rsidRDefault="0007244A" w:rsidP="0007244A">
      <w:pPr>
        <w:pStyle w:val="3"/>
      </w:pPr>
      <w:bookmarkStart w:id="62" w:name="_Toc216125972"/>
      <w:r w:rsidRPr="0007244A">
        <w:rPr>
          <w:rFonts w:hint="eastAsia"/>
        </w:rPr>
        <w:t xml:space="preserve">3.3.1 </w:t>
      </w:r>
      <w:r w:rsidRPr="0007244A">
        <w:rPr>
          <w:rFonts w:hint="eastAsia"/>
        </w:rPr>
        <w:t>实验目标与指标</w:t>
      </w:r>
      <w:bookmarkEnd w:id="62"/>
    </w:p>
    <w:p w14:paraId="49899845" w14:textId="3E8CB24F" w:rsidR="0007244A" w:rsidRDefault="0007244A" w:rsidP="0007244A">
      <w:pPr>
        <w:ind w:firstLineChars="83" w:firstLine="199"/>
      </w:pPr>
      <w:r w:rsidRPr="0007244A">
        <w:rPr>
          <w:rFonts w:hint="eastAsia"/>
        </w:rPr>
        <w:t>验证启发式调度器在多</w:t>
      </w:r>
      <w:r w:rsidRPr="0007244A">
        <w:rPr>
          <w:rFonts w:hint="eastAsia"/>
        </w:rPr>
        <w:t xml:space="preserve"> Agent </w:t>
      </w:r>
      <w:r w:rsidRPr="0007244A">
        <w:rPr>
          <w:rFonts w:hint="eastAsia"/>
        </w:rPr>
        <w:t>协作场景中的公平性与响应性。</w:t>
      </w:r>
    </w:p>
    <w:p w14:paraId="1F76F9DD" w14:textId="23CFB8C8" w:rsidR="0007244A" w:rsidRDefault="0007244A" w:rsidP="0007244A">
      <w:pPr>
        <w:ind w:firstLineChars="83" w:firstLine="199"/>
      </w:pPr>
      <w:r>
        <w:rPr>
          <w:rFonts w:hint="eastAsia"/>
        </w:rPr>
        <w:t>指标定义：</w:t>
      </w:r>
    </w:p>
    <w:p w14:paraId="705769D1" w14:textId="77777777" w:rsidR="0007244A" w:rsidRDefault="0007244A" w:rsidP="0007244A">
      <w:pPr>
        <w:ind w:firstLineChars="83" w:firstLine="199"/>
      </w:pPr>
      <w:r>
        <w:rPr>
          <w:rFonts w:hint="eastAsia"/>
        </w:rPr>
        <w:t xml:space="preserve">Gini </w:t>
      </w:r>
      <w:r>
        <w:rPr>
          <w:rFonts w:hint="eastAsia"/>
        </w:rPr>
        <w:t>系数：衡量发言分布不平等度，</w:t>
      </w:r>
    </w:p>
    <w:p w14:paraId="330FA97F" w14:textId="5D51E2A1" w:rsidR="0007244A" w:rsidRDefault="0007244A" w:rsidP="0007244A">
      <w:pPr>
        <w:ind w:firstLineChars="83" w:firstLine="199"/>
      </w:pPr>
      <m:oMathPara>
        <m:oMath>
          <m:r>
            <w:rPr>
              <w:rFonts w:ascii="Cambria Math" w:hAnsi="Cambria Math" w:hint="eastAsia"/>
            </w:rPr>
            <m:t>Gini=</m:t>
          </m:r>
          <m:f>
            <m:fPr>
              <m:ctrlPr>
                <w:rPr>
                  <w:rFonts w:ascii="Cambria Math" w:hAnsi="Cambria Math"/>
                </w:rPr>
              </m:ctrlPr>
            </m:fPr>
            <m:num>
              <m:nary>
                <m:naryPr>
                  <m:chr m:val="∑"/>
                  <m:ctrlPr>
                    <w:rPr>
                      <w:rFonts w:ascii="Cambria Math" w:hAnsi="Cambria Math"/>
                    </w:rPr>
                  </m:ctrlPr>
                </m:naryPr>
                <m:sub>
                  <m:r>
                    <w:rPr>
                      <w:rFonts w:ascii="Cambria Math" w:hAnsi="Cambria Math" w:hint="eastAsia"/>
                    </w:rPr>
                    <m:t>i=1</m:t>
                  </m:r>
                  <m:ctrlPr>
                    <w:rPr>
                      <w:rFonts w:ascii="Cambria Math" w:hAnsi="Cambria Math"/>
                      <w:i/>
                    </w:rPr>
                  </m:ctrlPr>
                </m:sub>
                <m:sup>
                  <m:r>
                    <w:rPr>
                      <w:rFonts w:ascii="Cambria Math" w:hAnsi="Cambria Math" w:hint="eastAsia"/>
                    </w:rPr>
                    <m:t>n</m:t>
                  </m:r>
                  <m:ctrlPr>
                    <w:rPr>
                      <w:rFonts w:ascii="Cambria Math" w:hAnsi="Cambria Math"/>
                      <w:i/>
                    </w:rPr>
                  </m:ctrlPr>
                </m:sup>
                <m:e>
                  <m:nary>
                    <m:naryPr>
                      <m:chr m:val="∑"/>
                      <m:ctrlPr>
                        <w:rPr>
                          <w:rFonts w:ascii="Cambria Math" w:hAnsi="Cambria Math"/>
                        </w:rPr>
                      </m:ctrlPr>
                    </m:naryPr>
                    <m:sub>
                      <m:r>
                        <w:rPr>
                          <w:rFonts w:ascii="Cambria Math" w:hAnsi="Cambria Math" w:hint="eastAsia"/>
                        </w:rPr>
                        <m:t>j=1</m:t>
                      </m:r>
                      <m:ctrlPr>
                        <w:rPr>
                          <w:rFonts w:ascii="Cambria Math" w:hAnsi="Cambria Math"/>
                          <w:i/>
                        </w:rPr>
                      </m:ctrlPr>
                    </m:sub>
                    <m:sup>
                      <m:r>
                        <w:rPr>
                          <w:rFonts w:ascii="Cambria Math" w:hAnsi="Cambria Math" w:hint="eastAsia"/>
                        </w:rPr>
                        <m:t>n</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x</m:t>
                              </m:r>
                            </m:e>
                            <m:sub>
                              <m:r>
                                <w:rPr>
                                  <w:rFonts w:ascii="Cambria Math" w:hAnsi="Cambria Math" w:hint="eastAsia"/>
                                </w:rPr>
                                <m:t>i</m:t>
                              </m:r>
                            </m:sub>
                          </m:sSub>
                          <m:r>
                            <w:rPr>
                              <w:rFonts w:ascii="Cambria Math" w:hAnsi="Cambria Math"/>
                            </w:rPr>
                            <m:t>-</m:t>
                          </m:r>
                          <m:sSub>
                            <m:sSubPr>
                              <m:ctrlPr>
                                <w:rPr>
                                  <w:rFonts w:ascii="Cambria Math" w:hAnsi="Cambria Math"/>
                                  <w:i/>
                                </w:rPr>
                              </m:ctrlPr>
                            </m:sSubPr>
                            <m:e>
                              <m:r>
                                <w:rPr>
                                  <w:rFonts w:ascii="Cambria Math" w:hAnsi="Cambria Math" w:hint="eastAsia"/>
                                </w:rPr>
                                <m:t>x</m:t>
                              </m:r>
                            </m:e>
                            <m:sub>
                              <m:r>
                                <w:rPr>
                                  <w:rFonts w:ascii="Cambria Math" w:hAnsi="Cambria Math" w:hint="eastAsia"/>
                                </w:rPr>
                                <m:t>j</m:t>
                              </m:r>
                            </m:sub>
                          </m:sSub>
                        </m:e>
                      </m:d>
                      <m:ctrlPr>
                        <w:rPr>
                          <w:rFonts w:ascii="Cambria Math" w:hAnsi="Cambria Math"/>
                          <w:i/>
                        </w:rPr>
                      </m:ctrlPr>
                    </m:e>
                  </m:nary>
                </m:e>
              </m:nary>
              <m:ctrlPr>
                <w:rPr>
                  <w:rFonts w:ascii="Cambria Math" w:hAnsi="Cambria Math"/>
                  <w:i/>
                </w:rPr>
              </m:ctrlPr>
            </m:num>
            <m:den>
              <m:r>
                <w:rPr>
                  <w:rFonts w:ascii="Cambria Math" w:hAnsi="Cambria Math" w:hint="eastAsia"/>
                </w:rPr>
                <m:t>2n</m:t>
              </m:r>
              <m:nary>
                <m:naryPr>
                  <m:chr m:val="∑"/>
                  <m:ctrlPr>
                    <w:rPr>
                      <w:rFonts w:ascii="Cambria Math" w:hAnsi="Cambria Math"/>
                    </w:rPr>
                  </m:ctrlPr>
                </m:naryPr>
                <m:sub>
                  <m:r>
                    <w:rPr>
                      <w:rFonts w:ascii="Cambria Math" w:hAnsi="Cambria Math" w:hint="eastAsia"/>
                    </w:rPr>
                    <m:t>i=1</m:t>
                  </m:r>
                  <m:ctrlPr>
                    <w:rPr>
                      <w:rFonts w:ascii="Cambria Math" w:hAnsi="Cambria Math"/>
                      <w:i/>
                    </w:rPr>
                  </m:ctrlPr>
                </m:sub>
                <m:sup>
                  <m:r>
                    <w:rPr>
                      <w:rFonts w:ascii="Cambria Math" w:hAnsi="Cambria Math" w:hint="eastAsia"/>
                    </w:rPr>
                    <m:t>n</m:t>
                  </m:r>
                  <m:ctrlPr>
                    <w:rPr>
                      <w:rFonts w:ascii="Cambria Math" w:hAnsi="Cambria Math"/>
                      <w:i/>
                    </w:rPr>
                  </m:ctrlPr>
                </m:sup>
                <m:e>
                  <m:sSub>
                    <m:sSubPr>
                      <m:ctrlPr>
                        <w:rPr>
                          <w:rFonts w:ascii="Cambria Math" w:hAnsi="Cambria Math"/>
                          <w:i/>
                        </w:rPr>
                      </m:ctrlPr>
                    </m:sSubPr>
                    <m:e>
                      <m:r>
                        <w:rPr>
                          <w:rFonts w:ascii="Cambria Math" w:hAnsi="Cambria Math" w:hint="eastAsia"/>
                        </w:rPr>
                        <m:t>x</m:t>
                      </m:r>
                    </m:e>
                    <m:sub>
                      <m:r>
                        <w:rPr>
                          <w:rFonts w:ascii="Cambria Math" w:hAnsi="Cambria Math" w:hint="eastAsia"/>
                        </w:rPr>
                        <m:t>i</m:t>
                      </m:r>
                    </m:sub>
                  </m:sSub>
                  <m:ctrlPr>
                    <w:rPr>
                      <w:rFonts w:ascii="Cambria Math" w:hAnsi="Cambria Math"/>
                      <w:i/>
                    </w:rPr>
                  </m:ctrlPr>
                </m:e>
              </m:nary>
              <m:ctrlPr>
                <w:rPr>
                  <w:rFonts w:ascii="Cambria Math" w:hAnsi="Cambria Math"/>
                  <w:i/>
                </w:rPr>
              </m:ctrlPr>
            </m:den>
          </m:f>
        </m:oMath>
      </m:oMathPara>
    </w:p>
    <w:p w14:paraId="325C5DFD" w14:textId="51869504" w:rsidR="0007244A" w:rsidRDefault="0007244A" w:rsidP="0007244A">
      <w:pPr>
        <w:ind w:firstLineChars="83" w:firstLine="199"/>
      </w:pPr>
      <w:r>
        <w:rPr>
          <w:rFonts w:hint="eastAsia"/>
        </w:rPr>
        <w:t>0</w:t>
      </w:r>
      <w:r>
        <w:rPr>
          <w:rFonts w:hint="eastAsia"/>
        </w:rPr>
        <w:t>表示完全平等，</w:t>
      </w:r>
      <w:r>
        <w:rPr>
          <w:rFonts w:hint="eastAsia"/>
        </w:rPr>
        <w:t>1</w:t>
      </w:r>
      <w:r>
        <w:rPr>
          <w:rFonts w:hint="eastAsia"/>
        </w:rPr>
        <w:t>表示垄断。</w:t>
      </w:r>
    </w:p>
    <w:p w14:paraId="1C8E906C" w14:textId="1EB2C9C0" w:rsidR="0007244A" w:rsidRDefault="0007244A" w:rsidP="0007244A">
      <w:pPr>
        <w:ind w:firstLineChars="83" w:firstLine="199"/>
      </w:pPr>
      <w:r>
        <w:rPr>
          <w:rFonts w:hint="eastAsia"/>
        </w:rPr>
        <w:t>Monopoly Rate</w:t>
      </w:r>
      <w:r>
        <w:rPr>
          <w:rFonts w:hint="eastAsia"/>
        </w:rPr>
        <w:t>：单个</w:t>
      </w:r>
      <w:r>
        <w:rPr>
          <w:rFonts w:hint="eastAsia"/>
        </w:rPr>
        <w:t xml:space="preserve"> Agent </w:t>
      </w:r>
      <w:r>
        <w:rPr>
          <w:rFonts w:hint="eastAsia"/>
        </w:rPr>
        <w:t>占比</w:t>
      </w:r>
      <w:r>
        <w:rPr>
          <w:rFonts w:hint="eastAsia"/>
        </w:rPr>
        <w:t xml:space="preserve"> &gt;50% </w:t>
      </w:r>
      <w:r>
        <w:rPr>
          <w:rFonts w:hint="eastAsia"/>
        </w:rPr>
        <w:t>的场景比例。</w:t>
      </w:r>
    </w:p>
    <w:p w14:paraId="6474D053" w14:textId="78FD7119" w:rsidR="0007244A" w:rsidRDefault="0007244A" w:rsidP="0007244A">
      <w:pPr>
        <w:ind w:firstLineChars="83" w:firstLine="199"/>
      </w:pPr>
      <w:r>
        <w:rPr>
          <w:rFonts w:hint="eastAsia"/>
        </w:rPr>
        <w:t>Cold Rate</w:t>
      </w:r>
      <w:r>
        <w:rPr>
          <w:rFonts w:hint="eastAsia"/>
        </w:rPr>
        <w:t>：超过阈值（</w:t>
      </w:r>
      <w:r>
        <w:rPr>
          <w:rFonts w:hint="eastAsia"/>
        </w:rPr>
        <w:t>3</w:t>
      </w:r>
      <w:r>
        <w:rPr>
          <w:rFonts w:hint="eastAsia"/>
        </w:rPr>
        <w:t>秒）无响应的轮次比例。</w:t>
      </w:r>
    </w:p>
    <w:p w14:paraId="7A07BEC1" w14:textId="5E0BA097" w:rsidR="0007244A" w:rsidRDefault="0007244A" w:rsidP="0007244A">
      <w:pPr>
        <w:pStyle w:val="3"/>
      </w:pPr>
      <w:bookmarkStart w:id="63" w:name="_Toc216125973"/>
      <w:r w:rsidRPr="0007244A">
        <w:rPr>
          <w:rFonts w:hint="eastAsia"/>
        </w:rPr>
        <w:t xml:space="preserve">3.3.2 </w:t>
      </w:r>
      <w:r w:rsidRPr="0007244A">
        <w:rPr>
          <w:rFonts w:hint="eastAsia"/>
        </w:rPr>
        <w:t>实验流程（</w:t>
      </w:r>
      <w:r w:rsidRPr="0007244A">
        <w:rPr>
          <w:rFonts w:hint="eastAsia"/>
        </w:rPr>
        <w:t>exp2_scheduler_eval.py</w:t>
      </w:r>
      <w:r w:rsidRPr="0007244A">
        <w:rPr>
          <w:rFonts w:hint="eastAsia"/>
        </w:rPr>
        <w:t>）</w:t>
      </w:r>
      <w:bookmarkEnd w:id="63"/>
    </w:p>
    <w:p w14:paraId="470B52D3" w14:textId="5F84E046" w:rsidR="0007244A" w:rsidRDefault="0007244A" w:rsidP="0007244A">
      <w:pPr>
        <w:ind w:firstLine="480"/>
      </w:pPr>
      <w:r>
        <w:rPr>
          <w:rFonts w:hint="eastAsia"/>
        </w:rPr>
        <w:t>会话创建：为每个对话场景创建</w:t>
      </w:r>
      <w:r>
        <w:rPr>
          <w:rFonts w:hint="eastAsia"/>
        </w:rPr>
        <w:t xml:space="preserve"> Session</w:t>
      </w:r>
      <w:r>
        <w:rPr>
          <w:rFonts w:hint="eastAsia"/>
        </w:rPr>
        <w:t>，加入多个</w:t>
      </w:r>
      <w:r>
        <w:rPr>
          <w:rFonts w:hint="eastAsia"/>
        </w:rPr>
        <w:t xml:space="preserve"> Persona</w:t>
      </w:r>
      <w:r>
        <w:rPr>
          <w:rFonts w:hint="eastAsia"/>
        </w:rPr>
        <w:t>（产品经理、工程师等）。</w:t>
      </w:r>
    </w:p>
    <w:p w14:paraId="187554ED" w14:textId="25BB6549" w:rsidR="0007244A" w:rsidRDefault="0007244A" w:rsidP="0007244A">
      <w:pPr>
        <w:ind w:firstLine="480"/>
      </w:pPr>
      <w:r>
        <w:rPr>
          <w:rFonts w:hint="eastAsia"/>
        </w:rPr>
        <w:t>消息发送：按</w:t>
      </w:r>
      <w:r>
        <w:rPr>
          <w:rFonts w:hint="eastAsia"/>
        </w:rPr>
        <w:t xml:space="preserve"> </w:t>
      </w:r>
      <w:proofErr w:type="spellStart"/>
      <w:r>
        <w:rPr>
          <w:rFonts w:hint="eastAsia"/>
        </w:rPr>
        <w:t>conversations.json</w:t>
      </w:r>
      <w:proofErr w:type="spellEnd"/>
      <w:r>
        <w:rPr>
          <w:rFonts w:hint="eastAsia"/>
        </w:rPr>
        <w:t xml:space="preserve"> </w:t>
      </w:r>
      <w:r>
        <w:rPr>
          <w:rFonts w:hint="eastAsia"/>
        </w:rPr>
        <w:t>顺序发送用户消息，调度器决定响应</w:t>
      </w:r>
      <w:r>
        <w:rPr>
          <w:rFonts w:hint="eastAsia"/>
        </w:rPr>
        <w:t xml:space="preserve"> Agent</w:t>
      </w:r>
      <w:r>
        <w:rPr>
          <w:rFonts w:hint="eastAsia"/>
        </w:rPr>
        <w:t>。</w:t>
      </w:r>
    </w:p>
    <w:p w14:paraId="25977CF5" w14:textId="4C240FFC" w:rsidR="0007244A" w:rsidRDefault="0007244A" w:rsidP="0007244A">
      <w:pPr>
        <w:ind w:firstLine="480"/>
      </w:pPr>
      <w:r>
        <w:rPr>
          <w:rFonts w:hint="eastAsia"/>
        </w:rPr>
        <w:t>统计分析：记录每个</w:t>
      </w:r>
      <w:r>
        <w:rPr>
          <w:rFonts w:hint="eastAsia"/>
        </w:rPr>
        <w:t xml:space="preserve"> Persona </w:t>
      </w:r>
      <w:r>
        <w:rPr>
          <w:rFonts w:hint="eastAsia"/>
        </w:rPr>
        <w:t>的响应次数与延迟，计算公平性指标。</w:t>
      </w:r>
    </w:p>
    <w:p w14:paraId="7B9A58D8" w14:textId="4E4E3321" w:rsidR="0007244A" w:rsidRDefault="0007244A" w:rsidP="0007244A">
      <w:pPr>
        <w:pStyle w:val="3"/>
      </w:pPr>
      <w:bookmarkStart w:id="64" w:name="_Toc216125974"/>
      <w:r w:rsidRPr="0007244A">
        <w:rPr>
          <w:rFonts w:hint="eastAsia"/>
        </w:rPr>
        <w:t xml:space="preserve">3.3.3 </w:t>
      </w:r>
      <w:r w:rsidRPr="0007244A">
        <w:rPr>
          <w:rFonts w:hint="eastAsia"/>
        </w:rPr>
        <w:t>实验结果</w:t>
      </w:r>
      <w:bookmarkEnd w:id="64"/>
    </w:p>
    <w:p w14:paraId="11A5B0CC" w14:textId="475F01A5" w:rsidR="0007244A" w:rsidRDefault="0007244A" w:rsidP="0007244A">
      <w:pPr>
        <w:ind w:firstLine="480"/>
      </w:pPr>
      <w:r w:rsidRPr="0007244A">
        <w:rPr>
          <w:rFonts w:hint="eastAsia"/>
        </w:rPr>
        <w:t>表</w:t>
      </w:r>
      <w:r w:rsidRPr="0007244A">
        <w:rPr>
          <w:rFonts w:hint="eastAsia"/>
        </w:rPr>
        <w:t xml:space="preserve"> 2 </w:t>
      </w:r>
      <w:r w:rsidRPr="0007244A">
        <w:rPr>
          <w:rFonts w:hint="eastAsia"/>
        </w:rPr>
        <w:t>多智能体调度公平性评估结果</w:t>
      </w:r>
    </w:p>
    <w:tbl>
      <w:tblPr>
        <w:tblStyle w:val="aff4"/>
        <w:tblW w:w="0" w:type="auto"/>
        <w:tblLook w:val="04A0" w:firstRow="1" w:lastRow="0" w:firstColumn="1" w:lastColumn="0" w:noHBand="0" w:noVBand="1"/>
      </w:tblPr>
      <w:tblGrid>
        <w:gridCol w:w="2793"/>
        <w:gridCol w:w="2793"/>
        <w:gridCol w:w="2794"/>
      </w:tblGrid>
      <w:tr w:rsidR="0007244A" w14:paraId="2B16BBFF" w14:textId="77777777" w:rsidTr="0007244A">
        <w:tc>
          <w:tcPr>
            <w:tcW w:w="2793" w:type="dxa"/>
          </w:tcPr>
          <w:p w14:paraId="51EDAAE8" w14:textId="6EF97A0C" w:rsidR="0007244A" w:rsidRDefault="0007244A" w:rsidP="0007244A">
            <w:pPr>
              <w:ind w:firstLineChars="0" w:firstLine="0"/>
            </w:pPr>
            <w:r>
              <w:rPr>
                <w:rFonts w:hint="eastAsia"/>
              </w:rPr>
              <w:t>指标</w:t>
            </w:r>
          </w:p>
        </w:tc>
        <w:tc>
          <w:tcPr>
            <w:tcW w:w="2793" w:type="dxa"/>
          </w:tcPr>
          <w:p w14:paraId="25C26046" w14:textId="5FEF26C0" w:rsidR="0007244A" w:rsidRDefault="0007244A" w:rsidP="0007244A">
            <w:pPr>
              <w:ind w:firstLineChars="0" w:firstLine="0"/>
            </w:pPr>
            <w:r>
              <w:rPr>
                <w:rFonts w:hint="eastAsia"/>
              </w:rPr>
              <w:t>数值</w:t>
            </w:r>
          </w:p>
        </w:tc>
        <w:tc>
          <w:tcPr>
            <w:tcW w:w="2794" w:type="dxa"/>
          </w:tcPr>
          <w:p w14:paraId="2CF416AD" w14:textId="4174ADBB" w:rsidR="0007244A" w:rsidRDefault="0007244A" w:rsidP="0007244A">
            <w:pPr>
              <w:ind w:firstLineChars="0" w:firstLine="0"/>
            </w:pPr>
            <w:r>
              <w:rPr>
                <w:rFonts w:hint="eastAsia"/>
              </w:rPr>
              <w:t>说明</w:t>
            </w:r>
          </w:p>
        </w:tc>
      </w:tr>
      <w:tr w:rsidR="0007244A" w14:paraId="642C1B94" w14:textId="77777777" w:rsidTr="0007244A">
        <w:tc>
          <w:tcPr>
            <w:tcW w:w="2793" w:type="dxa"/>
          </w:tcPr>
          <w:p w14:paraId="2236F49D" w14:textId="6396ADC5" w:rsidR="0007244A" w:rsidRDefault="0007244A" w:rsidP="0007244A">
            <w:pPr>
              <w:ind w:firstLineChars="0" w:firstLine="0"/>
            </w:pPr>
            <w:r w:rsidRPr="0007244A">
              <w:rPr>
                <w:rFonts w:hint="eastAsia"/>
              </w:rPr>
              <w:t xml:space="preserve">Gini </w:t>
            </w:r>
            <w:r w:rsidRPr="0007244A">
              <w:rPr>
                <w:rFonts w:hint="eastAsia"/>
              </w:rPr>
              <w:t>系数</w:t>
            </w:r>
          </w:p>
        </w:tc>
        <w:tc>
          <w:tcPr>
            <w:tcW w:w="2793" w:type="dxa"/>
          </w:tcPr>
          <w:p w14:paraId="3152EFBF" w14:textId="21FE5982" w:rsidR="0007244A" w:rsidRDefault="0007244A" w:rsidP="0007244A">
            <w:pPr>
              <w:ind w:firstLineChars="0" w:firstLine="0"/>
            </w:pPr>
            <w:r w:rsidRPr="0007244A">
              <w:t>0.15</w:t>
            </w:r>
          </w:p>
        </w:tc>
        <w:tc>
          <w:tcPr>
            <w:tcW w:w="2794" w:type="dxa"/>
          </w:tcPr>
          <w:p w14:paraId="55C43B84" w14:textId="11D23578" w:rsidR="0007244A" w:rsidRDefault="0007244A" w:rsidP="0007244A">
            <w:pPr>
              <w:ind w:firstLineChars="0" w:firstLine="0"/>
            </w:pPr>
            <w:r w:rsidRPr="0007244A">
              <w:rPr>
                <w:rFonts w:hint="eastAsia"/>
              </w:rPr>
              <w:t>低不平等度，接近理想公平状态（</w:t>
            </w:r>
            <w:r w:rsidRPr="0007244A">
              <w:rPr>
                <w:rFonts w:hint="eastAsia"/>
              </w:rPr>
              <w:t>0</w:t>
            </w:r>
            <w:r w:rsidRPr="0007244A">
              <w:rPr>
                <w:rFonts w:hint="eastAsia"/>
              </w:rPr>
              <w:t>）</w:t>
            </w:r>
          </w:p>
        </w:tc>
      </w:tr>
      <w:tr w:rsidR="0007244A" w14:paraId="6468D690" w14:textId="77777777" w:rsidTr="0007244A">
        <w:tc>
          <w:tcPr>
            <w:tcW w:w="2793" w:type="dxa"/>
          </w:tcPr>
          <w:p w14:paraId="0B2AFACC" w14:textId="3BE7A6AC" w:rsidR="0007244A" w:rsidRDefault="0007244A" w:rsidP="0007244A">
            <w:pPr>
              <w:ind w:firstLineChars="0" w:firstLine="0"/>
            </w:pPr>
            <w:r w:rsidRPr="0007244A">
              <w:t>Monopoly Rate</w:t>
            </w:r>
          </w:p>
        </w:tc>
        <w:tc>
          <w:tcPr>
            <w:tcW w:w="2793" w:type="dxa"/>
          </w:tcPr>
          <w:p w14:paraId="0AE42B85" w14:textId="14388B24" w:rsidR="0007244A" w:rsidRDefault="0007244A" w:rsidP="0007244A">
            <w:pPr>
              <w:ind w:firstLineChars="0" w:firstLine="0"/>
            </w:pPr>
            <w:r w:rsidRPr="0007244A">
              <w:t>0.00</w:t>
            </w:r>
          </w:p>
        </w:tc>
        <w:tc>
          <w:tcPr>
            <w:tcW w:w="2794" w:type="dxa"/>
          </w:tcPr>
          <w:p w14:paraId="6E6644C3" w14:textId="621A9998" w:rsidR="0007244A" w:rsidRDefault="0007244A" w:rsidP="0007244A">
            <w:pPr>
              <w:ind w:firstLineChars="0" w:firstLine="0"/>
            </w:pPr>
            <w:r w:rsidRPr="0007244A">
              <w:rPr>
                <w:rFonts w:hint="eastAsia"/>
              </w:rPr>
              <w:t>无单</w:t>
            </w:r>
            <w:r w:rsidRPr="0007244A">
              <w:rPr>
                <w:rFonts w:hint="eastAsia"/>
              </w:rPr>
              <w:t>Agent</w:t>
            </w:r>
            <w:r w:rsidRPr="0007244A">
              <w:rPr>
                <w:rFonts w:hint="eastAsia"/>
              </w:rPr>
              <w:t>垄断现象</w:t>
            </w:r>
          </w:p>
        </w:tc>
      </w:tr>
      <w:tr w:rsidR="0007244A" w14:paraId="3F0D2F42" w14:textId="77777777" w:rsidTr="0007244A">
        <w:tc>
          <w:tcPr>
            <w:tcW w:w="2793" w:type="dxa"/>
          </w:tcPr>
          <w:p w14:paraId="24FC378B" w14:textId="3867FEB2" w:rsidR="0007244A" w:rsidRDefault="0007244A" w:rsidP="0007244A">
            <w:pPr>
              <w:ind w:firstLineChars="0" w:firstLine="0"/>
            </w:pPr>
            <w:r w:rsidRPr="0007244A">
              <w:t>Cold Rate</w:t>
            </w:r>
          </w:p>
        </w:tc>
        <w:tc>
          <w:tcPr>
            <w:tcW w:w="2793" w:type="dxa"/>
          </w:tcPr>
          <w:p w14:paraId="7AEB922E" w14:textId="3EED65F1" w:rsidR="0007244A" w:rsidRDefault="0007244A" w:rsidP="0007244A">
            <w:pPr>
              <w:ind w:firstLineChars="0" w:firstLine="0"/>
            </w:pPr>
            <w:r w:rsidRPr="0007244A">
              <w:t>0.05</w:t>
            </w:r>
          </w:p>
        </w:tc>
        <w:tc>
          <w:tcPr>
            <w:tcW w:w="2794" w:type="dxa"/>
          </w:tcPr>
          <w:p w14:paraId="3A53E1E0" w14:textId="369CBB81" w:rsidR="0007244A" w:rsidRDefault="0007244A" w:rsidP="0007244A">
            <w:pPr>
              <w:ind w:firstLineChars="0" w:firstLine="0"/>
            </w:pPr>
            <w:r w:rsidRPr="0007244A">
              <w:rPr>
                <w:rFonts w:hint="eastAsia"/>
              </w:rPr>
              <w:t>仅</w:t>
            </w:r>
            <w:r w:rsidRPr="0007244A">
              <w:rPr>
                <w:rFonts w:hint="eastAsia"/>
              </w:rPr>
              <w:t>5%</w:t>
            </w:r>
            <w:r w:rsidRPr="0007244A">
              <w:rPr>
                <w:rFonts w:hint="eastAsia"/>
              </w:rPr>
              <w:t>轮次出现冷场（</w:t>
            </w:r>
            <w:r w:rsidRPr="0007244A">
              <w:rPr>
                <w:rFonts w:hint="eastAsia"/>
              </w:rPr>
              <w:t>&lt;3s</w:t>
            </w:r>
            <w:r w:rsidRPr="0007244A">
              <w:rPr>
                <w:rFonts w:hint="eastAsia"/>
              </w:rPr>
              <w:t>静默）</w:t>
            </w:r>
          </w:p>
        </w:tc>
      </w:tr>
      <w:tr w:rsidR="0007244A" w14:paraId="1EB23929" w14:textId="77777777" w:rsidTr="0007244A">
        <w:tc>
          <w:tcPr>
            <w:tcW w:w="2793" w:type="dxa"/>
          </w:tcPr>
          <w:p w14:paraId="77DACB7E" w14:textId="6BCE4064" w:rsidR="0007244A" w:rsidRDefault="0007244A" w:rsidP="0007244A">
            <w:pPr>
              <w:ind w:firstLineChars="0" w:firstLine="0"/>
            </w:pPr>
            <w:r w:rsidRPr="0007244A">
              <w:t>Max Agents per Turn</w:t>
            </w:r>
          </w:p>
        </w:tc>
        <w:tc>
          <w:tcPr>
            <w:tcW w:w="2793" w:type="dxa"/>
          </w:tcPr>
          <w:p w14:paraId="1FBD9CC8" w14:textId="26D1A30B" w:rsidR="0007244A" w:rsidRDefault="0007244A" w:rsidP="0007244A">
            <w:pPr>
              <w:ind w:firstLineChars="0" w:firstLine="0"/>
            </w:pPr>
            <w:r w:rsidRPr="0007244A">
              <w:t>2</w:t>
            </w:r>
          </w:p>
        </w:tc>
        <w:tc>
          <w:tcPr>
            <w:tcW w:w="2794" w:type="dxa"/>
          </w:tcPr>
          <w:p w14:paraId="48346FCF" w14:textId="0F09675D" w:rsidR="0007244A" w:rsidRDefault="0007244A" w:rsidP="0007244A">
            <w:pPr>
              <w:ind w:firstLineChars="0" w:firstLine="0"/>
            </w:pPr>
            <w:r w:rsidRPr="0007244A">
              <w:rPr>
                <w:rFonts w:hint="eastAsia"/>
              </w:rPr>
              <w:t>每轮最多</w:t>
            </w:r>
            <w:r w:rsidRPr="0007244A">
              <w:rPr>
                <w:rFonts w:hint="eastAsia"/>
              </w:rPr>
              <w:t>2</w:t>
            </w:r>
            <w:r w:rsidRPr="0007244A">
              <w:rPr>
                <w:rFonts w:hint="eastAsia"/>
              </w:rPr>
              <w:t>个</w:t>
            </w:r>
            <w:r w:rsidRPr="0007244A">
              <w:rPr>
                <w:rFonts w:hint="eastAsia"/>
              </w:rPr>
              <w:t>Agent</w:t>
            </w:r>
            <w:r w:rsidRPr="0007244A">
              <w:rPr>
                <w:rFonts w:hint="eastAsia"/>
              </w:rPr>
              <w:t>响应，控制对话流畅度</w:t>
            </w:r>
          </w:p>
        </w:tc>
      </w:tr>
      <w:tr w:rsidR="0007244A" w14:paraId="0DE11AFF" w14:textId="77777777" w:rsidTr="0007244A">
        <w:tc>
          <w:tcPr>
            <w:tcW w:w="2793" w:type="dxa"/>
          </w:tcPr>
          <w:p w14:paraId="36478F05" w14:textId="25BEB8A6" w:rsidR="0007244A" w:rsidRDefault="0007244A" w:rsidP="0007244A">
            <w:pPr>
              <w:ind w:firstLineChars="0" w:firstLine="0"/>
            </w:pPr>
            <w:r w:rsidRPr="0007244A">
              <w:t>Silence Threshold (s)</w:t>
            </w:r>
          </w:p>
        </w:tc>
        <w:tc>
          <w:tcPr>
            <w:tcW w:w="2793" w:type="dxa"/>
          </w:tcPr>
          <w:p w14:paraId="72468456" w14:textId="3D9EFE22" w:rsidR="0007244A" w:rsidRDefault="0007244A" w:rsidP="0007244A">
            <w:pPr>
              <w:ind w:firstLineChars="0" w:firstLine="0"/>
            </w:pPr>
            <w:r w:rsidRPr="0007244A">
              <w:t>3</w:t>
            </w:r>
          </w:p>
        </w:tc>
        <w:tc>
          <w:tcPr>
            <w:tcW w:w="2794" w:type="dxa"/>
          </w:tcPr>
          <w:p w14:paraId="164FC910" w14:textId="2FA06E4C" w:rsidR="0007244A" w:rsidRDefault="0007244A" w:rsidP="0007244A">
            <w:pPr>
              <w:ind w:firstLineChars="0" w:firstLine="0"/>
            </w:pPr>
            <w:r w:rsidRPr="0007244A">
              <w:rPr>
                <w:rFonts w:hint="eastAsia"/>
              </w:rPr>
              <w:t>超时阈值，低于此值视为冷场</w:t>
            </w:r>
          </w:p>
        </w:tc>
      </w:tr>
    </w:tbl>
    <w:p w14:paraId="2F22C2D7" w14:textId="0BEBAB67" w:rsidR="0007244A" w:rsidRDefault="0007244A" w:rsidP="0007244A">
      <w:pPr>
        <w:ind w:firstLineChars="0" w:firstLine="0"/>
      </w:pPr>
      <w:r>
        <w:rPr>
          <w:rFonts w:hint="eastAsia"/>
        </w:rPr>
        <w:lastRenderedPageBreak/>
        <w:t xml:space="preserve">Gini=0.15 </w:t>
      </w:r>
      <w:r>
        <w:rPr>
          <w:rFonts w:hint="eastAsia"/>
        </w:rPr>
        <w:t>显著优于随机调度（理论</w:t>
      </w:r>
      <w:r>
        <w:rPr>
          <w:rFonts w:hint="eastAsia"/>
        </w:rPr>
        <w:t xml:space="preserve"> Gini</w:t>
      </w:r>
      <w:r>
        <w:rPr>
          <w:rFonts w:hint="eastAsia"/>
        </w:rPr>
        <w:t>≈</w:t>
      </w:r>
      <w:r>
        <w:rPr>
          <w:rFonts w:hint="eastAsia"/>
        </w:rPr>
        <w:t>0.3-0.5</w:t>
      </w:r>
      <w:r>
        <w:rPr>
          <w:rFonts w:hint="eastAsia"/>
        </w:rPr>
        <w:t>），验证启发式评分（主动性</w:t>
      </w:r>
      <w:r>
        <w:rPr>
          <w:rFonts w:hint="eastAsia"/>
        </w:rPr>
        <w:t>+</w:t>
      </w:r>
      <w:r>
        <w:rPr>
          <w:rFonts w:hint="eastAsia"/>
        </w:rPr>
        <w:t>相关性</w:t>
      </w:r>
      <w:r>
        <w:rPr>
          <w:rFonts w:hint="eastAsia"/>
        </w:rPr>
        <w:t>-</w:t>
      </w:r>
      <w:r>
        <w:rPr>
          <w:rFonts w:hint="eastAsia"/>
        </w:rPr>
        <w:t>冷却</w:t>
      </w:r>
      <w:r>
        <w:rPr>
          <w:rFonts w:hint="eastAsia"/>
        </w:rPr>
        <w:t>+</w:t>
      </w:r>
      <w:r>
        <w:rPr>
          <w:rFonts w:hint="eastAsia"/>
        </w:rPr>
        <w:t>提及）的有效性。</w:t>
      </w:r>
    </w:p>
    <w:p w14:paraId="63996D4C" w14:textId="6B1B3395" w:rsidR="0007244A" w:rsidRDefault="0007244A" w:rsidP="0007244A">
      <w:pPr>
        <w:ind w:firstLineChars="0" w:firstLine="0"/>
      </w:pPr>
      <w:r>
        <w:rPr>
          <w:rFonts w:hint="eastAsia"/>
        </w:rPr>
        <w:t>零垄断率与低冷场率表明调度器在保证公平性的同时维持对话连贯性。</w:t>
      </w:r>
    </w:p>
    <w:p w14:paraId="76710BEA" w14:textId="238E5FB5" w:rsidR="0007244A" w:rsidRDefault="0007244A" w:rsidP="0007244A">
      <w:pPr>
        <w:ind w:firstLineChars="0" w:firstLine="0"/>
      </w:pPr>
      <w:r>
        <w:rPr>
          <w:rFonts w:hint="eastAsia"/>
        </w:rPr>
        <w:t>动态冷却机制（</w:t>
      </w:r>
      <m:oMath>
        <m:r>
          <w:rPr>
            <w:rFonts w:ascii="Cambria Math" w:hAnsi="Cambria Math" w:hint="eastAsia"/>
          </w:rPr>
          <m:t>Cool</m:t>
        </m:r>
        <m:d>
          <m:dPr>
            <m:ctrlPr>
              <w:rPr>
                <w:rFonts w:ascii="Cambria Math" w:hAnsi="Cambria Math"/>
                <w:i/>
              </w:rPr>
            </m:ctrlPr>
          </m:dPr>
          <m:e>
            <m:r>
              <w:rPr>
                <w:rFonts w:ascii="Cambria Math" w:hAnsi="Cambria Math" w:hint="eastAsia"/>
              </w:rPr>
              <m:t>i,t</m:t>
            </m:r>
          </m:e>
        </m:d>
        <m:r>
          <w:rPr>
            <w:rFonts w:ascii="Cambria Math" w:hAnsi="Cambria Math" w:hint="eastAsia"/>
          </w:rPr>
          <m:t>=1</m:t>
        </m:r>
        <m:r>
          <w:rPr>
            <w:rFonts w:ascii="Cambria Math" w:hAnsi="Cambria Math" w:cs="Cambria Math"/>
          </w:rPr>
          <m:t>-</m:t>
        </m:r>
        <m:sSup>
          <m:sSupPr>
            <m:ctrlPr>
              <w:rPr>
                <w:rFonts w:ascii="Cambria Math" w:hAnsi="Cambria Math"/>
                <w:i/>
              </w:rPr>
            </m:ctrlPr>
          </m:sSupPr>
          <m:e>
            <m:r>
              <w:rPr>
                <w:rFonts w:ascii="Cambria Math" w:hAnsi="Cambria Math" w:hint="eastAsia"/>
              </w:rPr>
              <m:t>e</m:t>
            </m:r>
            <m:ctrlPr>
              <w:rPr>
                <w:rFonts w:ascii="Cambria Math" w:hAnsi="Cambria Math" w:cs="Cambria Math"/>
                <w:i/>
              </w:rPr>
            </m:ctrlPr>
          </m:e>
          <m:sup>
            <m:r>
              <w:rPr>
                <w:rFonts w:ascii="Cambria Math" w:hAnsi="Cambria Math" w:cs="Cambria Math"/>
              </w:rPr>
              <m:t>-</m:t>
            </m:r>
            <m:r>
              <m:rPr>
                <m:sty m:val="p"/>
              </m:rPr>
              <w:rPr>
                <w:rFonts w:ascii="Cambria Math" w:hAnsi="Cambria Math"/>
              </w:rPr>
              <m:t>λ</m:t>
            </m:r>
            <m:r>
              <m:rPr>
                <m:sty m:val="p"/>
              </m:rPr>
              <w:rPr>
                <w:rFonts w:ascii="Cambria Math" w:hAnsi="Cambria Math" w:hint="eastAsia"/>
              </w:rPr>
              <m:t>Δ</m:t>
            </m:r>
            <m:r>
              <w:rPr>
                <w:rFonts w:ascii="Cambria Math" w:hAnsi="Cambria Math" w:hint="eastAsia"/>
              </w:rPr>
              <m:t>t</m:t>
            </m:r>
          </m:sup>
        </m:sSup>
      </m:oMath>
      <w:r>
        <w:rPr>
          <w:rFonts w:hint="eastAsia"/>
        </w:rPr>
        <w:t>）成功抑制频繁发言的</w:t>
      </w:r>
      <w:r>
        <w:rPr>
          <w:rFonts w:hint="eastAsia"/>
        </w:rPr>
        <w:t xml:space="preserve"> Agent</w:t>
      </w:r>
      <w:r>
        <w:rPr>
          <w:rFonts w:hint="eastAsia"/>
        </w:rPr>
        <w:t>，为其他角色创造发言机会。</w:t>
      </w:r>
    </w:p>
    <w:p w14:paraId="464BD2A9" w14:textId="7FAF7292" w:rsidR="00F34C73" w:rsidRDefault="00F34C73" w:rsidP="00F34C73">
      <w:pPr>
        <w:pStyle w:val="2"/>
      </w:pPr>
      <w:bookmarkStart w:id="65" w:name="_Toc216125975"/>
      <w:r w:rsidRPr="00F34C73">
        <w:rPr>
          <w:rFonts w:hint="eastAsia"/>
        </w:rPr>
        <w:t xml:space="preserve">3.4 </w:t>
      </w:r>
      <w:r w:rsidRPr="00F34C73">
        <w:rPr>
          <w:rFonts w:hint="eastAsia"/>
        </w:rPr>
        <w:t>实验</w:t>
      </w:r>
      <w:r w:rsidRPr="00F34C73">
        <w:rPr>
          <w:rFonts w:hint="eastAsia"/>
        </w:rPr>
        <w:t>3</w:t>
      </w:r>
      <w:r w:rsidRPr="00F34C73">
        <w:rPr>
          <w:rFonts w:hint="eastAsia"/>
        </w:rPr>
        <w:t>：</w:t>
      </w:r>
      <w:r w:rsidRPr="00F34C73">
        <w:rPr>
          <w:rFonts w:hint="eastAsia"/>
        </w:rPr>
        <w:t xml:space="preserve">Tool-First </w:t>
      </w:r>
      <w:r w:rsidRPr="00F34C73">
        <w:rPr>
          <w:rFonts w:hint="eastAsia"/>
        </w:rPr>
        <w:t>架构效率对比</w:t>
      </w:r>
      <w:bookmarkEnd w:id="65"/>
    </w:p>
    <w:p w14:paraId="5781F811" w14:textId="47B4A9E3" w:rsidR="00F34C73" w:rsidRDefault="00F34C73" w:rsidP="00F34C73">
      <w:pPr>
        <w:pStyle w:val="3"/>
      </w:pPr>
      <w:bookmarkStart w:id="66" w:name="_Toc216125976"/>
      <w:r w:rsidRPr="00F34C73">
        <w:rPr>
          <w:rFonts w:hint="eastAsia"/>
        </w:rPr>
        <w:t xml:space="preserve">3.4.1 </w:t>
      </w:r>
      <w:r w:rsidRPr="00F34C73">
        <w:rPr>
          <w:rFonts w:hint="eastAsia"/>
        </w:rPr>
        <w:t>实验目标与指标</w:t>
      </w:r>
      <w:bookmarkEnd w:id="66"/>
    </w:p>
    <w:p w14:paraId="6CCEE78D" w14:textId="77777777" w:rsidR="00F34C73" w:rsidRDefault="00F34C73" w:rsidP="00F34C73">
      <w:pPr>
        <w:ind w:firstLine="480"/>
      </w:pPr>
      <w:r>
        <w:rPr>
          <w:rFonts w:hint="eastAsia"/>
        </w:rPr>
        <w:t>对比</w:t>
      </w:r>
      <w:r>
        <w:rPr>
          <w:rFonts w:hint="eastAsia"/>
        </w:rPr>
        <w:t xml:space="preserve"> Baseline</w:t>
      </w:r>
      <w:r>
        <w:rPr>
          <w:rFonts w:hint="eastAsia"/>
        </w:rPr>
        <w:t>（预注入所有文档到</w:t>
      </w:r>
      <w:r>
        <w:rPr>
          <w:rFonts w:hint="eastAsia"/>
        </w:rPr>
        <w:t xml:space="preserve"> Prompt</w:t>
      </w:r>
      <w:r>
        <w:rPr>
          <w:rFonts w:hint="eastAsia"/>
        </w:rPr>
        <w:t>）与</w:t>
      </w:r>
      <w:r>
        <w:rPr>
          <w:rFonts w:hint="eastAsia"/>
        </w:rPr>
        <w:t xml:space="preserve"> Tool-First</w:t>
      </w:r>
      <w:r>
        <w:rPr>
          <w:rFonts w:hint="eastAsia"/>
        </w:rPr>
        <w:t>（</w:t>
      </w:r>
      <w:r>
        <w:rPr>
          <w:rFonts w:hint="eastAsia"/>
        </w:rPr>
        <w:t xml:space="preserve">LLM </w:t>
      </w:r>
      <w:r>
        <w:rPr>
          <w:rFonts w:hint="eastAsia"/>
        </w:rPr>
        <w:t>决定是否调用</w:t>
      </w:r>
      <w:r>
        <w:rPr>
          <w:rFonts w:hint="eastAsia"/>
        </w:rPr>
        <w:t xml:space="preserve"> RAG </w:t>
      </w:r>
      <w:r>
        <w:rPr>
          <w:rFonts w:hint="eastAsia"/>
        </w:rPr>
        <w:t>工具）的成本与延迟差异。</w:t>
      </w:r>
    </w:p>
    <w:p w14:paraId="1F7AF192" w14:textId="77777777" w:rsidR="00F34C73" w:rsidRDefault="00F34C73" w:rsidP="00F34C73">
      <w:pPr>
        <w:ind w:firstLine="480"/>
      </w:pPr>
    </w:p>
    <w:p w14:paraId="6F64EC4D" w14:textId="77777777" w:rsidR="00F34C73" w:rsidRDefault="00F34C73" w:rsidP="00F34C73">
      <w:pPr>
        <w:ind w:firstLineChars="0" w:firstLine="0"/>
      </w:pPr>
      <w:r>
        <w:rPr>
          <w:rFonts w:hint="eastAsia"/>
        </w:rPr>
        <w:t>指标定义：</w:t>
      </w:r>
    </w:p>
    <w:p w14:paraId="64ECE171" w14:textId="4E15FA04" w:rsidR="00F34C73" w:rsidRDefault="00F34C73" w:rsidP="00F34C73">
      <w:pPr>
        <w:ind w:firstLineChars="0" w:firstLine="0"/>
      </w:pPr>
      <w:r>
        <w:rPr>
          <w:rFonts w:hint="eastAsia"/>
        </w:rPr>
        <w:t>Token Saving Rate</w:t>
      </w:r>
      <w:r>
        <w:rPr>
          <w:rFonts w:hint="eastAsia"/>
        </w:rPr>
        <w:t>：</w:t>
      </w:r>
      <m:oMath>
        <m:f>
          <m:fPr>
            <m:ctrlPr>
              <w:rPr>
                <w:rFonts w:ascii="Cambria Math" w:hAnsi="Cambria Math"/>
              </w:rPr>
            </m:ctrlPr>
          </m:fPr>
          <m:num>
            <m:r>
              <w:rPr>
                <w:rFonts w:ascii="Cambria Math" w:hAnsi="Cambria Math" w:hint="eastAsia"/>
              </w:rPr>
              <m:t>Baselin</m:t>
            </m:r>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hint="eastAsia"/>
                  </w:rPr>
                  <m:t>tokens</m:t>
                </m:r>
              </m:sub>
            </m:sSub>
            <m:r>
              <w:rPr>
                <w:rFonts w:ascii="Cambria Math" w:hAnsi="Cambria Math" w:cs="Cambria Math"/>
              </w:rPr>
              <m:t>-</m:t>
            </m:r>
            <m:r>
              <w:rPr>
                <w:rFonts w:ascii="Cambria Math" w:hAnsi="Cambria Math" w:hint="eastAsia"/>
              </w:rPr>
              <m:t>ToolFirs</m:t>
            </m:r>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tokens</m:t>
                </m:r>
              </m:sub>
            </m:sSub>
            <m:ctrlPr>
              <w:rPr>
                <w:rFonts w:ascii="Cambria Math" w:hAnsi="Cambria Math"/>
                <w:i/>
              </w:rPr>
            </m:ctrlPr>
          </m:num>
          <m:den>
            <m:r>
              <w:rPr>
                <w:rFonts w:ascii="Cambria Math" w:hAnsi="Cambria Math" w:hint="eastAsia"/>
              </w:rPr>
              <m:t>Baselin</m:t>
            </m:r>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hint="eastAsia"/>
                  </w:rPr>
                  <m:t>tokens</m:t>
                </m:r>
              </m:sub>
            </m:sSub>
            <m:ctrlPr>
              <w:rPr>
                <w:rFonts w:ascii="Cambria Math" w:hAnsi="Cambria Math"/>
                <w:i/>
              </w:rPr>
            </m:ctrlPr>
          </m:den>
        </m:f>
      </m:oMath>
    </w:p>
    <w:p w14:paraId="0AD9C943" w14:textId="10F15465" w:rsidR="00F34C73" w:rsidRDefault="00F34C73" w:rsidP="00F34C73">
      <w:pPr>
        <w:ind w:firstLineChars="0" w:firstLine="0"/>
      </w:pPr>
      <w:r>
        <w:rPr>
          <w:rFonts w:hint="eastAsia"/>
        </w:rPr>
        <w:t>Latency</w:t>
      </w:r>
      <w:r>
        <w:rPr>
          <w:rFonts w:hint="eastAsia"/>
        </w:rPr>
        <w:t>：端到端响应延迟（秒）</w:t>
      </w:r>
    </w:p>
    <w:p w14:paraId="06E1513D" w14:textId="71F0C6BC" w:rsidR="00F34C73" w:rsidRDefault="00F34C73" w:rsidP="00F34C73">
      <w:pPr>
        <w:pStyle w:val="3"/>
      </w:pPr>
      <w:bookmarkStart w:id="67" w:name="_Toc216125977"/>
      <w:r w:rsidRPr="00F34C73">
        <w:rPr>
          <w:rFonts w:hint="eastAsia"/>
        </w:rPr>
        <w:t xml:space="preserve">3.4.2 </w:t>
      </w:r>
      <w:r w:rsidRPr="00F34C73">
        <w:rPr>
          <w:rFonts w:hint="eastAsia"/>
        </w:rPr>
        <w:t>实验流程（</w:t>
      </w:r>
      <w:r w:rsidRPr="00F34C73">
        <w:rPr>
          <w:rFonts w:hint="eastAsia"/>
        </w:rPr>
        <w:t>exp3_tool_first_compare.py</w:t>
      </w:r>
      <w:r w:rsidRPr="00F34C73">
        <w:rPr>
          <w:rFonts w:hint="eastAsia"/>
        </w:rPr>
        <w:t>）</w:t>
      </w:r>
      <w:bookmarkEnd w:id="67"/>
    </w:p>
    <w:p w14:paraId="1E22EC4D" w14:textId="15CE13C8" w:rsidR="00F34C73" w:rsidRDefault="00F34C73" w:rsidP="00F34C73">
      <w:pPr>
        <w:ind w:firstLine="480"/>
      </w:pPr>
      <w:r>
        <w:rPr>
          <w:rFonts w:hint="eastAsia"/>
        </w:rPr>
        <w:t xml:space="preserve">Baseline </w:t>
      </w:r>
      <w:r>
        <w:rPr>
          <w:rFonts w:hint="eastAsia"/>
        </w:rPr>
        <w:t>模式：对每条查询预检索</w:t>
      </w:r>
      <w:r>
        <w:rPr>
          <w:rFonts w:hint="eastAsia"/>
        </w:rPr>
        <w:t xml:space="preserve"> </w:t>
      </w:r>
      <w:proofErr w:type="spellStart"/>
      <w:r>
        <w:rPr>
          <w:rFonts w:hint="eastAsia"/>
        </w:rPr>
        <w:t>top_k</w:t>
      </w:r>
      <w:proofErr w:type="spellEnd"/>
      <w:r>
        <w:rPr>
          <w:rFonts w:hint="eastAsia"/>
        </w:rPr>
        <w:t xml:space="preserve">=5 </w:t>
      </w:r>
      <w:r>
        <w:rPr>
          <w:rFonts w:hint="eastAsia"/>
        </w:rPr>
        <w:t>文档，拼接为</w:t>
      </w:r>
      <w:r>
        <w:rPr>
          <w:rFonts w:hint="eastAsia"/>
        </w:rPr>
        <w:t xml:space="preserve"> Prompt </w:t>
      </w:r>
      <w:r>
        <w:rPr>
          <w:rFonts w:hint="eastAsia"/>
        </w:rPr>
        <w:t>后调用</w:t>
      </w:r>
      <w:r>
        <w:rPr>
          <w:rFonts w:hint="eastAsia"/>
        </w:rPr>
        <w:t xml:space="preserve"> LLM</w:t>
      </w:r>
      <w:r>
        <w:rPr>
          <w:rFonts w:hint="eastAsia"/>
        </w:rPr>
        <w:t>。</w:t>
      </w:r>
    </w:p>
    <w:p w14:paraId="3CCFF840" w14:textId="5BB32EE9" w:rsidR="00F34C73" w:rsidRDefault="00F34C73" w:rsidP="00F34C73">
      <w:pPr>
        <w:ind w:firstLine="480"/>
      </w:pPr>
      <w:r>
        <w:rPr>
          <w:rFonts w:hint="eastAsia"/>
        </w:rPr>
        <w:t xml:space="preserve">Tool-First </w:t>
      </w:r>
      <w:r>
        <w:rPr>
          <w:rFonts w:hint="eastAsia"/>
        </w:rPr>
        <w:t>模式：发送查询到</w:t>
      </w:r>
      <w:r>
        <w:rPr>
          <w:rFonts w:hint="eastAsia"/>
        </w:rPr>
        <w:t xml:space="preserve"> Session</w:t>
      </w:r>
      <w:r>
        <w:rPr>
          <w:rFonts w:hint="eastAsia"/>
        </w:rPr>
        <w:t>，</w:t>
      </w:r>
      <w:r>
        <w:rPr>
          <w:rFonts w:hint="eastAsia"/>
        </w:rPr>
        <w:t xml:space="preserve">LLM </w:t>
      </w:r>
      <w:r>
        <w:rPr>
          <w:rFonts w:hint="eastAsia"/>
        </w:rPr>
        <w:t>自主决定是否调用</w:t>
      </w:r>
      <w:r>
        <w:rPr>
          <w:rFonts w:hint="eastAsia"/>
        </w:rPr>
        <w:t xml:space="preserve"> RAG </w:t>
      </w:r>
      <w:r>
        <w:rPr>
          <w:rFonts w:hint="eastAsia"/>
        </w:rPr>
        <w:t>工具。</w:t>
      </w:r>
    </w:p>
    <w:p w14:paraId="5E83F2E5" w14:textId="03C6FAE9" w:rsidR="00F34C73" w:rsidRDefault="00F34C73" w:rsidP="00F34C73">
      <w:pPr>
        <w:ind w:firstLine="480"/>
      </w:pPr>
      <w:r>
        <w:rPr>
          <w:rFonts w:hint="eastAsia"/>
        </w:rPr>
        <w:t>对比计算：统计两种模式的</w:t>
      </w:r>
      <w:r>
        <w:rPr>
          <w:rFonts w:hint="eastAsia"/>
        </w:rPr>
        <w:t xml:space="preserve"> Token </w:t>
      </w:r>
      <w:r>
        <w:rPr>
          <w:rFonts w:hint="eastAsia"/>
        </w:rPr>
        <w:t>消耗与延迟。</w:t>
      </w:r>
    </w:p>
    <w:p w14:paraId="22699748" w14:textId="3DA8368A" w:rsidR="00F34C73" w:rsidRDefault="00F34C73" w:rsidP="00F34C73">
      <w:pPr>
        <w:pStyle w:val="3"/>
      </w:pPr>
      <w:bookmarkStart w:id="68" w:name="_Toc216125978"/>
      <w:r w:rsidRPr="00F34C73">
        <w:rPr>
          <w:rFonts w:hint="eastAsia"/>
        </w:rPr>
        <w:t xml:space="preserve">3.4.3 </w:t>
      </w:r>
      <w:r w:rsidRPr="00F34C73">
        <w:rPr>
          <w:rFonts w:hint="eastAsia"/>
        </w:rPr>
        <w:t>实验结果</w:t>
      </w:r>
      <w:bookmarkEnd w:id="68"/>
    </w:p>
    <w:p w14:paraId="66BB9CFB" w14:textId="4874991F" w:rsidR="00F34C73" w:rsidRDefault="00F34C73" w:rsidP="00F34C73">
      <w:pPr>
        <w:ind w:firstLine="480"/>
      </w:pPr>
      <w:r w:rsidRPr="00F34C73">
        <w:rPr>
          <w:rFonts w:hint="eastAsia"/>
        </w:rPr>
        <w:t>表</w:t>
      </w:r>
      <w:r w:rsidRPr="00F34C73">
        <w:rPr>
          <w:rFonts w:hint="eastAsia"/>
        </w:rPr>
        <w:t xml:space="preserve"> 3 Tool-First </w:t>
      </w:r>
      <w:r w:rsidRPr="00F34C73">
        <w:rPr>
          <w:rFonts w:hint="eastAsia"/>
        </w:rPr>
        <w:t>与</w:t>
      </w:r>
      <w:r w:rsidRPr="00F34C73">
        <w:rPr>
          <w:rFonts w:hint="eastAsia"/>
        </w:rPr>
        <w:t xml:space="preserve"> Baseline </w:t>
      </w:r>
      <w:r w:rsidRPr="00F34C73">
        <w:rPr>
          <w:rFonts w:hint="eastAsia"/>
        </w:rPr>
        <w:t>效率对比</w:t>
      </w:r>
      <w:r>
        <w:rPr>
          <w:rFonts w:hint="eastAsia"/>
        </w:rPr>
        <w:t>、</w:t>
      </w:r>
    </w:p>
    <w:tbl>
      <w:tblPr>
        <w:tblStyle w:val="aff4"/>
        <w:tblW w:w="0" w:type="auto"/>
        <w:tblLook w:val="04A0" w:firstRow="1" w:lastRow="0" w:firstColumn="1" w:lastColumn="0" w:noHBand="0" w:noVBand="1"/>
      </w:tblPr>
      <w:tblGrid>
        <w:gridCol w:w="2095"/>
        <w:gridCol w:w="2095"/>
        <w:gridCol w:w="2095"/>
        <w:gridCol w:w="2095"/>
      </w:tblGrid>
      <w:tr w:rsidR="00F34C73" w14:paraId="309B762D" w14:textId="77777777" w:rsidTr="00F34C73">
        <w:tc>
          <w:tcPr>
            <w:tcW w:w="2095" w:type="dxa"/>
          </w:tcPr>
          <w:p w14:paraId="1801AFC7" w14:textId="6653A563" w:rsidR="00F34C73" w:rsidRDefault="00F34C73" w:rsidP="00F34C73">
            <w:pPr>
              <w:ind w:firstLineChars="0" w:firstLine="0"/>
            </w:pPr>
            <w:r>
              <w:rPr>
                <w:rFonts w:hint="eastAsia"/>
              </w:rPr>
              <w:t>指标</w:t>
            </w:r>
          </w:p>
        </w:tc>
        <w:tc>
          <w:tcPr>
            <w:tcW w:w="2095" w:type="dxa"/>
          </w:tcPr>
          <w:p w14:paraId="13C12715" w14:textId="26776EB7" w:rsidR="00F34C73" w:rsidRDefault="00F34C73" w:rsidP="00F34C73">
            <w:pPr>
              <w:ind w:firstLineChars="0" w:firstLine="0"/>
            </w:pPr>
            <w:r>
              <w:rPr>
                <w:rFonts w:hint="eastAsia"/>
              </w:rPr>
              <w:t>Baseline</w:t>
            </w:r>
          </w:p>
        </w:tc>
        <w:tc>
          <w:tcPr>
            <w:tcW w:w="2095" w:type="dxa"/>
          </w:tcPr>
          <w:p w14:paraId="74051689" w14:textId="043C0264" w:rsidR="00F34C73" w:rsidRDefault="00F34C73" w:rsidP="00F34C73">
            <w:pPr>
              <w:ind w:firstLineChars="0" w:firstLine="0"/>
            </w:pPr>
            <w:r>
              <w:rPr>
                <w:rFonts w:hint="eastAsia"/>
              </w:rPr>
              <w:t>Tool-First</w:t>
            </w:r>
          </w:p>
        </w:tc>
        <w:tc>
          <w:tcPr>
            <w:tcW w:w="2095" w:type="dxa"/>
          </w:tcPr>
          <w:p w14:paraId="023E71AC" w14:textId="39D9CA43" w:rsidR="00F34C73" w:rsidRDefault="00F34C73" w:rsidP="00F34C73">
            <w:pPr>
              <w:ind w:firstLineChars="0" w:firstLine="0"/>
            </w:pPr>
            <w:r>
              <w:rPr>
                <w:rFonts w:hint="eastAsia"/>
              </w:rPr>
              <w:t>变化率</w:t>
            </w:r>
          </w:p>
        </w:tc>
      </w:tr>
      <w:tr w:rsidR="00F34C73" w14:paraId="60B231F4" w14:textId="77777777" w:rsidTr="00F34C73">
        <w:tc>
          <w:tcPr>
            <w:tcW w:w="2095" w:type="dxa"/>
          </w:tcPr>
          <w:p w14:paraId="57117A02" w14:textId="06DB905B" w:rsidR="00F34C73" w:rsidRDefault="00F34C73" w:rsidP="00F34C73">
            <w:pPr>
              <w:ind w:firstLineChars="0" w:firstLine="0"/>
            </w:pPr>
            <w:r w:rsidRPr="00F34C73">
              <w:t>Token Avg</w:t>
            </w:r>
          </w:p>
        </w:tc>
        <w:tc>
          <w:tcPr>
            <w:tcW w:w="2095" w:type="dxa"/>
          </w:tcPr>
          <w:p w14:paraId="54829184" w14:textId="4A21BD49" w:rsidR="00F34C73" w:rsidRDefault="00F34C73" w:rsidP="00F34C73">
            <w:pPr>
              <w:ind w:firstLineChars="0" w:firstLine="0"/>
            </w:pPr>
            <w:r w:rsidRPr="00F34C73">
              <w:t>992.0</w:t>
            </w:r>
          </w:p>
        </w:tc>
        <w:tc>
          <w:tcPr>
            <w:tcW w:w="2095" w:type="dxa"/>
          </w:tcPr>
          <w:p w14:paraId="30155949" w14:textId="46AB5FDD" w:rsidR="00F34C73" w:rsidRDefault="00F34C73" w:rsidP="00F34C73">
            <w:pPr>
              <w:ind w:firstLineChars="0" w:firstLine="0"/>
            </w:pPr>
            <w:r w:rsidRPr="00F34C73">
              <w:t>628.0</w:t>
            </w:r>
          </w:p>
        </w:tc>
        <w:tc>
          <w:tcPr>
            <w:tcW w:w="2095" w:type="dxa"/>
          </w:tcPr>
          <w:p w14:paraId="3E0F0150" w14:textId="48F69112" w:rsidR="00F34C73" w:rsidRDefault="00F34C73" w:rsidP="00F34C73">
            <w:pPr>
              <w:ind w:firstLineChars="0" w:firstLine="0"/>
            </w:pPr>
            <w:r w:rsidRPr="00F34C73">
              <w:t>-36.7%</w:t>
            </w:r>
          </w:p>
        </w:tc>
      </w:tr>
      <w:tr w:rsidR="00F34C73" w14:paraId="5412DA4B" w14:textId="77777777" w:rsidTr="00F34C73">
        <w:tc>
          <w:tcPr>
            <w:tcW w:w="2095" w:type="dxa"/>
          </w:tcPr>
          <w:p w14:paraId="2F3339F4" w14:textId="25DCE6B3" w:rsidR="00F34C73" w:rsidRDefault="00F34C73" w:rsidP="00F34C73">
            <w:pPr>
              <w:ind w:firstLineChars="0" w:firstLine="0"/>
            </w:pPr>
            <w:r w:rsidRPr="00F34C73">
              <w:t>Latency Avg (s)</w:t>
            </w:r>
          </w:p>
        </w:tc>
        <w:tc>
          <w:tcPr>
            <w:tcW w:w="2095" w:type="dxa"/>
          </w:tcPr>
          <w:p w14:paraId="5B431716" w14:textId="561E96B2" w:rsidR="00F34C73" w:rsidRDefault="00F34C73" w:rsidP="00F34C73">
            <w:pPr>
              <w:ind w:firstLineChars="0" w:firstLine="0"/>
            </w:pPr>
            <w:r w:rsidRPr="00F34C73">
              <w:t>1.480</w:t>
            </w:r>
          </w:p>
        </w:tc>
        <w:tc>
          <w:tcPr>
            <w:tcW w:w="2095" w:type="dxa"/>
          </w:tcPr>
          <w:p w14:paraId="37D991D7" w14:textId="4B107AA4" w:rsidR="00F34C73" w:rsidRDefault="00F34C73" w:rsidP="00F34C73">
            <w:pPr>
              <w:ind w:firstLineChars="0" w:firstLine="0"/>
            </w:pPr>
            <w:r w:rsidRPr="00F34C73">
              <w:t>1.422</w:t>
            </w:r>
          </w:p>
        </w:tc>
        <w:tc>
          <w:tcPr>
            <w:tcW w:w="2095" w:type="dxa"/>
          </w:tcPr>
          <w:p w14:paraId="30BCBFB2" w14:textId="76D584EE" w:rsidR="00F34C73" w:rsidRDefault="00F34C73" w:rsidP="00F34C73">
            <w:pPr>
              <w:ind w:firstLineChars="0" w:firstLine="0"/>
            </w:pPr>
            <w:r w:rsidRPr="00F34C73">
              <w:t>-3.9%</w:t>
            </w:r>
          </w:p>
        </w:tc>
      </w:tr>
      <w:tr w:rsidR="00F34C73" w14:paraId="23EFCF6D" w14:textId="77777777" w:rsidTr="00F34C73">
        <w:tc>
          <w:tcPr>
            <w:tcW w:w="2095" w:type="dxa"/>
          </w:tcPr>
          <w:p w14:paraId="724D45C9" w14:textId="72935E72" w:rsidR="00F34C73" w:rsidRDefault="00F34C73" w:rsidP="00F34C73">
            <w:pPr>
              <w:ind w:firstLineChars="0" w:firstLine="0"/>
            </w:pPr>
            <w:r w:rsidRPr="00F34C73">
              <w:t>Token Saving Rate</w:t>
            </w:r>
          </w:p>
        </w:tc>
        <w:tc>
          <w:tcPr>
            <w:tcW w:w="2095" w:type="dxa"/>
          </w:tcPr>
          <w:p w14:paraId="197B285B" w14:textId="77777777" w:rsidR="00F34C73" w:rsidRDefault="00F34C73" w:rsidP="00F34C73">
            <w:pPr>
              <w:ind w:firstLineChars="0" w:firstLine="0"/>
            </w:pPr>
          </w:p>
        </w:tc>
        <w:tc>
          <w:tcPr>
            <w:tcW w:w="2095" w:type="dxa"/>
          </w:tcPr>
          <w:p w14:paraId="24C7F9F6" w14:textId="77777777" w:rsidR="00F34C73" w:rsidRDefault="00F34C73" w:rsidP="00F34C73">
            <w:pPr>
              <w:ind w:firstLineChars="0" w:firstLine="0"/>
            </w:pPr>
          </w:p>
        </w:tc>
        <w:tc>
          <w:tcPr>
            <w:tcW w:w="2095" w:type="dxa"/>
          </w:tcPr>
          <w:p w14:paraId="26CD101C" w14:textId="5A565AB4" w:rsidR="00F34C73" w:rsidRDefault="00F34C73" w:rsidP="00F34C73">
            <w:pPr>
              <w:ind w:firstLineChars="0" w:firstLine="0"/>
            </w:pPr>
            <w:r w:rsidRPr="00F34C73">
              <w:t>36.7%</w:t>
            </w:r>
          </w:p>
        </w:tc>
      </w:tr>
    </w:tbl>
    <w:p w14:paraId="32FE8A2B" w14:textId="5509A403" w:rsidR="006021BE" w:rsidRDefault="006021BE" w:rsidP="006021BE">
      <w:pPr>
        <w:ind w:firstLine="480"/>
      </w:pPr>
      <w:r>
        <w:rPr>
          <w:rFonts w:hint="eastAsia"/>
        </w:rPr>
        <w:t xml:space="preserve">Tool-First </w:t>
      </w:r>
      <w:r>
        <w:rPr>
          <w:rFonts w:hint="eastAsia"/>
        </w:rPr>
        <w:t>实现</w:t>
      </w:r>
      <w:r>
        <w:rPr>
          <w:rFonts w:hint="eastAsia"/>
        </w:rPr>
        <w:t xml:space="preserve"> 36.7% Token </w:t>
      </w:r>
      <w:r>
        <w:rPr>
          <w:rFonts w:hint="eastAsia"/>
        </w:rPr>
        <w:t>节省，主要来源于避免无关文档的预注入。在实际应用场景</w:t>
      </w:r>
      <w:r w:rsidR="006603C6">
        <w:rPr>
          <w:rFonts w:hint="eastAsia"/>
        </w:rPr>
        <w:t>约消耗</w:t>
      </w:r>
      <w:r>
        <w:rPr>
          <w:rFonts w:hint="eastAsia"/>
        </w:rPr>
        <w:t>1M Token</w:t>
      </w:r>
      <w:r>
        <w:rPr>
          <w:rFonts w:hint="eastAsia"/>
        </w:rPr>
        <w:t>，可节</w:t>
      </w:r>
      <w:r w:rsidR="006603C6">
        <w:rPr>
          <w:rFonts w:hint="eastAsia"/>
        </w:rPr>
        <w:t>省大约</w:t>
      </w:r>
      <w:r>
        <w:rPr>
          <w:rFonts w:hint="eastAsia"/>
        </w:rPr>
        <w:t>367k Token</w:t>
      </w:r>
    </w:p>
    <w:p w14:paraId="6A075FF9" w14:textId="5087EA27" w:rsidR="006021BE" w:rsidRDefault="006021BE" w:rsidP="006021BE">
      <w:pPr>
        <w:ind w:firstLine="480"/>
      </w:pPr>
      <w:r>
        <w:rPr>
          <w:rFonts w:hint="eastAsia"/>
        </w:rPr>
        <w:t>延迟改进</w:t>
      </w:r>
      <w:r>
        <w:rPr>
          <w:rFonts w:hint="eastAsia"/>
        </w:rPr>
        <w:t xml:space="preserve"> 3.9%</w:t>
      </w:r>
      <w:r>
        <w:rPr>
          <w:rFonts w:hint="eastAsia"/>
        </w:rPr>
        <w:t>（</w:t>
      </w:r>
      <w:r>
        <w:rPr>
          <w:rFonts w:hint="eastAsia"/>
        </w:rPr>
        <w:t>58ms</w:t>
      </w:r>
      <w:r>
        <w:rPr>
          <w:rFonts w:hint="eastAsia"/>
        </w:rPr>
        <w:t>）相对温和，因工具调用本身引入轻微开销；但在长文档场景（</w:t>
      </w:r>
      <w:r>
        <w:rPr>
          <w:rFonts w:hint="eastAsia"/>
        </w:rPr>
        <w:t>&gt;5k Token</w:t>
      </w:r>
      <w:r>
        <w:rPr>
          <w:rFonts w:hint="eastAsia"/>
        </w:rPr>
        <w:t>）下，</w:t>
      </w:r>
      <w:r>
        <w:rPr>
          <w:rFonts w:hint="eastAsia"/>
        </w:rPr>
        <w:t xml:space="preserve">Token </w:t>
      </w:r>
      <w:r>
        <w:rPr>
          <w:rFonts w:hint="eastAsia"/>
        </w:rPr>
        <w:t>节省带来的推理加速更显著。</w:t>
      </w:r>
    </w:p>
    <w:p w14:paraId="2A032CE5" w14:textId="092EC40C" w:rsidR="00F34C73" w:rsidRDefault="006021BE" w:rsidP="006021BE">
      <w:pPr>
        <w:ind w:firstLine="480"/>
      </w:pPr>
      <w:r>
        <w:rPr>
          <w:rFonts w:hint="eastAsia"/>
        </w:rPr>
        <w:t xml:space="preserve">Baseline </w:t>
      </w:r>
      <w:r>
        <w:rPr>
          <w:rFonts w:hint="eastAsia"/>
        </w:rPr>
        <w:t>模式的全文档预注入导致大量冗余信息进入上下文，而</w:t>
      </w:r>
      <w:r>
        <w:rPr>
          <w:rFonts w:hint="eastAsia"/>
        </w:rPr>
        <w:t xml:space="preserve"> Tool-First </w:t>
      </w:r>
      <w:r>
        <w:rPr>
          <w:rFonts w:hint="eastAsia"/>
        </w:rPr>
        <w:t>通过</w:t>
      </w:r>
      <w:r>
        <w:rPr>
          <w:rFonts w:hint="eastAsia"/>
        </w:rPr>
        <w:t xml:space="preserve"> LLM </w:t>
      </w:r>
      <w:r>
        <w:rPr>
          <w:rFonts w:hint="eastAsia"/>
        </w:rPr>
        <w:t>自主判断仅在必要时检索，实现了更精准的知识利用。</w:t>
      </w:r>
    </w:p>
    <w:p w14:paraId="2F104FA2" w14:textId="265CA561" w:rsidR="000F4952" w:rsidRDefault="000F4952" w:rsidP="000F4952">
      <w:pPr>
        <w:pStyle w:val="2"/>
      </w:pPr>
      <w:bookmarkStart w:id="69" w:name="_Toc216125979"/>
      <w:r w:rsidRPr="000F4952">
        <w:rPr>
          <w:rFonts w:hint="eastAsia"/>
        </w:rPr>
        <w:t xml:space="preserve">3.5 </w:t>
      </w:r>
      <w:r w:rsidRPr="000F4952">
        <w:rPr>
          <w:rFonts w:hint="eastAsia"/>
        </w:rPr>
        <w:t>实验平台与模型配置</w:t>
      </w:r>
      <w:bookmarkEnd w:id="69"/>
    </w:p>
    <w:tbl>
      <w:tblPr>
        <w:tblStyle w:val="aff4"/>
        <w:tblW w:w="0" w:type="auto"/>
        <w:tblLook w:val="04A0" w:firstRow="1" w:lastRow="0" w:firstColumn="1" w:lastColumn="0" w:noHBand="0" w:noVBand="1"/>
      </w:tblPr>
      <w:tblGrid>
        <w:gridCol w:w="1838"/>
        <w:gridCol w:w="6542"/>
      </w:tblGrid>
      <w:tr w:rsidR="000F4952" w14:paraId="0E5B6F37" w14:textId="77777777" w:rsidTr="000F4952">
        <w:tc>
          <w:tcPr>
            <w:tcW w:w="1838" w:type="dxa"/>
          </w:tcPr>
          <w:p w14:paraId="4C31292D" w14:textId="5A974FC2" w:rsidR="000F4952" w:rsidRDefault="000F4952" w:rsidP="000F4952">
            <w:pPr>
              <w:ind w:firstLineChars="0" w:firstLine="0"/>
            </w:pPr>
            <w:r>
              <w:rPr>
                <w:rFonts w:hint="eastAsia"/>
              </w:rPr>
              <w:t>平台内容</w:t>
            </w:r>
          </w:p>
        </w:tc>
        <w:tc>
          <w:tcPr>
            <w:tcW w:w="6542" w:type="dxa"/>
          </w:tcPr>
          <w:p w14:paraId="15057B64" w14:textId="02DC5C55" w:rsidR="000F4952" w:rsidRDefault="000F4952" w:rsidP="000F4952">
            <w:pPr>
              <w:ind w:firstLineChars="0" w:firstLine="0"/>
            </w:pPr>
            <w:r>
              <w:rPr>
                <w:rFonts w:hint="eastAsia"/>
              </w:rPr>
              <w:t>配置与说明</w:t>
            </w:r>
          </w:p>
        </w:tc>
      </w:tr>
      <w:tr w:rsidR="000F4952" w14:paraId="1E19A208" w14:textId="77777777" w:rsidTr="000F4952">
        <w:tc>
          <w:tcPr>
            <w:tcW w:w="1838" w:type="dxa"/>
          </w:tcPr>
          <w:p w14:paraId="64C65A2F" w14:textId="68478E2B" w:rsidR="000F4952" w:rsidRDefault="000F4952" w:rsidP="000F4952">
            <w:pPr>
              <w:ind w:firstLineChars="0" w:firstLine="0"/>
            </w:pPr>
            <w:r w:rsidRPr="000F4952">
              <w:rPr>
                <w:rFonts w:hint="eastAsia"/>
              </w:rPr>
              <w:t>计算环境</w:t>
            </w:r>
          </w:p>
        </w:tc>
        <w:tc>
          <w:tcPr>
            <w:tcW w:w="6542" w:type="dxa"/>
          </w:tcPr>
          <w:p w14:paraId="287EA8AC" w14:textId="644E27CB" w:rsidR="000F4952" w:rsidRDefault="000F4952" w:rsidP="000F4952">
            <w:pPr>
              <w:ind w:firstLineChars="0" w:firstLine="0"/>
            </w:pPr>
            <w:r w:rsidRPr="000F4952">
              <w:rPr>
                <w:rFonts w:hint="eastAsia"/>
              </w:rPr>
              <w:t>Apple M4 (10</w:t>
            </w:r>
            <w:r w:rsidRPr="000F4952">
              <w:rPr>
                <w:rFonts w:hint="eastAsia"/>
              </w:rPr>
              <w:t>核</w:t>
            </w:r>
            <w:r w:rsidRPr="000F4952">
              <w:rPr>
                <w:rFonts w:hint="eastAsia"/>
              </w:rPr>
              <w:t>) / 16GB RAM</w:t>
            </w:r>
            <w:r w:rsidRPr="000F4952">
              <w:rPr>
                <w:rFonts w:hint="eastAsia"/>
              </w:rPr>
              <w:t>，</w:t>
            </w:r>
            <w:r w:rsidRPr="000F4952">
              <w:rPr>
                <w:rFonts w:hint="eastAsia"/>
              </w:rPr>
              <w:t>macOS Sequoia 15.5</w:t>
            </w:r>
            <w:r w:rsidRPr="000F4952">
              <w:rPr>
                <w:rFonts w:hint="eastAsia"/>
              </w:rPr>
              <w:t>，</w:t>
            </w:r>
            <w:r w:rsidRPr="000F4952">
              <w:rPr>
                <w:rFonts w:hint="eastAsia"/>
              </w:rPr>
              <w:t xml:space="preserve">Shell: </w:t>
            </w:r>
            <w:proofErr w:type="spellStart"/>
            <w:r w:rsidRPr="000F4952">
              <w:rPr>
                <w:rFonts w:hint="eastAsia"/>
              </w:rPr>
              <w:t>zsh</w:t>
            </w:r>
            <w:proofErr w:type="spellEnd"/>
            <w:r w:rsidRPr="000F4952">
              <w:rPr>
                <w:rFonts w:hint="eastAsia"/>
              </w:rPr>
              <w:t xml:space="preserve"> 5.9</w:t>
            </w:r>
          </w:p>
        </w:tc>
      </w:tr>
      <w:tr w:rsidR="000F4952" w14:paraId="038D0C31" w14:textId="77777777" w:rsidTr="000F4952">
        <w:tc>
          <w:tcPr>
            <w:tcW w:w="1838" w:type="dxa"/>
          </w:tcPr>
          <w:p w14:paraId="5869D4B0" w14:textId="6D3CE5F1" w:rsidR="000F4952" w:rsidRDefault="000F4952" w:rsidP="000F4952">
            <w:pPr>
              <w:ind w:firstLineChars="0" w:firstLine="0"/>
            </w:pPr>
            <w:r w:rsidRPr="000F4952">
              <w:rPr>
                <w:rFonts w:hint="eastAsia"/>
              </w:rPr>
              <w:t>推理模型</w:t>
            </w:r>
            <w:r w:rsidRPr="000F4952">
              <w:rPr>
                <w:rFonts w:hint="eastAsia"/>
              </w:rPr>
              <w:t>API</w:t>
            </w:r>
          </w:p>
        </w:tc>
        <w:tc>
          <w:tcPr>
            <w:tcW w:w="6542" w:type="dxa"/>
          </w:tcPr>
          <w:p w14:paraId="6F113E39" w14:textId="010481E8" w:rsidR="000F4952" w:rsidRDefault="000F4952" w:rsidP="000F4952">
            <w:pPr>
              <w:ind w:firstLineChars="0" w:firstLine="0"/>
            </w:pPr>
            <w:proofErr w:type="spellStart"/>
            <w:r w:rsidRPr="000F4952">
              <w:rPr>
                <w:rFonts w:hint="eastAsia"/>
              </w:rPr>
              <w:t>SiliconFlowAPI</w:t>
            </w:r>
            <w:proofErr w:type="spellEnd"/>
            <w:r w:rsidRPr="000F4952">
              <w:rPr>
                <w:rFonts w:hint="eastAsia"/>
              </w:rPr>
              <w:t>(https://api.siliconflow.cn/v1)</w:t>
            </w:r>
            <w:r w:rsidRPr="000F4952">
              <w:rPr>
                <w:rFonts w:hint="eastAsia"/>
              </w:rPr>
              <w:t>，模型</w:t>
            </w:r>
            <w:proofErr w:type="spellStart"/>
            <w:r w:rsidRPr="000F4952">
              <w:rPr>
                <w:rFonts w:hint="eastAsia"/>
              </w:rPr>
              <w:t>deepseek</w:t>
            </w:r>
            <w:proofErr w:type="spellEnd"/>
            <w:r w:rsidRPr="000F4952">
              <w:rPr>
                <w:rFonts w:hint="eastAsia"/>
              </w:rPr>
              <w:t>-ai/DeepSeek-V3.2</w:t>
            </w:r>
            <w:r w:rsidRPr="000F4952">
              <w:rPr>
                <w:rFonts w:hint="eastAsia"/>
              </w:rPr>
              <w:t>，</w:t>
            </w:r>
            <w:r w:rsidRPr="000F4952">
              <w:rPr>
                <w:rFonts w:hint="eastAsia"/>
              </w:rPr>
              <w:t>temperature=0.3</w:t>
            </w:r>
            <w:r w:rsidRPr="000F4952">
              <w:rPr>
                <w:rFonts w:hint="eastAsia"/>
              </w:rPr>
              <w:t>，</w:t>
            </w:r>
            <w:proofErr w:type="spellStart"/>
            <w:r w:rsidRPr="000F4952">
              <w:rPr>
                <w:rFonts w:hint="eastAsia"/>
              </w:rPr>
              <w:t>max_tokens</w:t>
            </w:r>
            <w:proofErr w:type="spellEnd"/>
            <w:r w:rsidRPr="000F4952">
              <w:rPr>
                <w:rFonts w:hint="eastAsia"/>
              </w:rPr>
              <w:t>=2048</w:t>
            </w:r>
          </w:p>
        </w:tc>
      </w:tr>
      <w:tr w:rsidR="000F4952" w14:paraId="2967DB61" w14:textId="77777777" w:rsidTr="000F4952">
        <w:tc>
          <w:tcPr>
            <w:tcW w:w="1838" w:type="dxa"/>
          </w:tcPr>
          <w:p w14:paraId="55197477" w14:textId="5AA8F727" w:rsidR="000F4952" w:rsidRDefault="000F4952" w:rsidP="000F4952">
            <w:pPr>
              <w:ind w:firstLineChars="0" w:firstLine="0"/>
            </w:pPr>
            <w:r w:rsidRPr="000F4952">
              <w:rPr>
                <w:rFonts w:hint="eastAsia"/>
              </w:rPr>
              <w:lastRenderedPageBreak/>
              <w:t>嵌入式模型</w:t>
            </w:r>
            <w:r w:rsidRPr="000F4952">
              <w:rPr>
                <w:rFonts w:hint="eastAsia"/>
              </w:rPr>
              <w:t>API</w:t>
            </w:r>
          </w:p>
        </w:tc>
        <w:tc>
          <w:tcPr>
            <w:tcW w:w="6542" w:type="dxa"/>
          </w:tcPr>
          <w:p w14:paraId="4C95C9B4" w14:textId="5108C74B" w:rsidR="000F4952" w:rsidRDefault="000F4952" w:rsidP="000F4952">
            <w:pPr>
              <w:ind w:firstLineChars="0" w:firstLine="0"/>
            </w:pPr>
            <w:r w:rsidRPr="000F4952">
              <w:rPr>
                <w:rFonts w:hint="eastAsia"/>
              </w:rPr>
              <w:t xml:space="preserve">Google Generative Language API </w:t>
            </w:r>
            <w:proofErr w:type="spellStart"/>
            <w:r>
              <w:rPr>
                <w:rFonts w:hint="eastAsia"/>
              </w:rPr>
              <w:t>Openai</w:t>
            </w:r>
            <w:proofErr w:type="spellEnd"/>
            <w:r>
              <w:rPr>
                <w:rFonts w:hint="eastAsia"/>
              </w:rPr>
              <w:t xml:space="preserve"> </w:t>
            </w:r>
            <w:r>
              <w:rPr>
                <w:rFonts w:hint="eastAsia"/>
              </w:rPr>
              <w:t>兼容</w:t>
            </w:r>
            <w:r w:rsidRPr="000F4952">
              <w:rPr>
                <w:rFonts w:hint="eastAsia"/>
              </w:rPr>
              <w:t>(https://generativelanguage.googleapis.com/v1beta/openai/)</w:t>
            </w:r>
            <w:r w:rsidRPr="000F4952">
              <w:rPr>
                <w:rFonts w:hint="eastAsia"/>
              </w:rPr>
              <w:t>，模型</w:t>
            </w:r>
            <w:r w:rsidRPr="000F4952">
              <w:rPr>
                <w:rFonts w:hint="eastAsia"/>
              </w:rPr>
              <w:t xml:space="preserve"> </w:t>
            </w:r>
            <w:r>
              <w:rPr>
                <w:rFonts w:hint="eastAsia"/>
              </w:rPr>
              <w:t>t</w:t>
            </w:r>
            <w:r w:rsidRPr="000F4952">
              <w:rPr>
                <w:rFonts w:hint="eastAsia"/>
              </w:rPr>
              <w:t>ext-embedding-004</w:t>
            </w:r>
            <w:r w:rsidRPr="000F4952">
              <w:rPr>
                <w:rFonts w:hint="eastAsia"/>
              </w:rPr>
              <w:t>，</w:t>
            </w:r>
            <w:r w:rsidRPr="000F4952">
              <w:rPr>
                <w:rFonts w:hint="eastAsia"/>
              </w:rPr>
              <w:t>dim=768</w:t>
            </w:r>
          </w:p>
        </w:tc>
      </w:tr>
    </w:tbl>
    <w:p w14:paraId="55E9DBC0" w14:textId="77777777" w:rsidR="000F4952" w:rsidRPr="000F4952" w:rsidRDefault="000F4952" w:rsidP="000F4952">
      <w:pPr>
        <w:ind w:firstLine="480"/>
      </w:pPr>
    </w:p>
    <w:p w14:paraId="0957BDB0" w14:textId="37D80CD8" w:rsidR="00CE5B4A" w:rsidRDefault="00000000">
      <w:pPr>
        <w:pStyle w:val="1"/>
      </w:pPr>
      <w:bookmarkStart w:id="70" w:name="_Toc215153817"/>
      <w:bookmarkStart w:id="71" w:name="_Toc216125980"/>
      <w:r>
        <w:t>4</w:t>
      </w:r>
      <w:r>
        <w:rPr>
          <w:rFonts w:hint="eastAsia"/>
        </w:rPr>
        <w:t>.</w:t>
      </w:r>
      <w:r>
        <w:t xml:space="preserve"> </w:t>
      </w:r>
      <w:bookmarkEnd w:id="70"/>
      <w:r w:rsidR="00E64F77" w:rsidRPr="00E64F77">
        <w:rPr>
          <w:rFonts w:hint="eastAsia"/>
        </w:rPr>
        <w:t>讨论与潜在改进</w:t>
      </w:r>
      <w:bookmarkEnd w:id="71"/>
    </w:p>
    <w:p w14:paraId="335E404C" w14:textId="77777777" w:rsidR="00E64F77" w:rsidRPr="00E64F77" w:rsidRDefault="00E64F77" w:rsidP="00E64F77">
      <w:pPr>
        <w:ind w:firstLine="480"/>
      </w:pPr>
      <w:r w:rsidRPr="00E64F77">
        <w:rPr>
          <w:rFonts w:hint="eastAsia"/>
        </w:rPr>
        <w:t xml:space="preserve">1) </w:t>
      </w:r>
      <w:r w:rsidRPr="00E64F77">
        <w:rPr>
          <w:rFonts w:hint="eastAsia"/>
        </w:rPr>
        <w:t>集中式调度的扩展性：需评估</w:t>
      </w:r>
      <w:r w:rsidRPr="00E64F77">
        <w:rPr>
          <w:rFonts w:hint="eastAsia"/>
        </w:rPr>
        <w:t xml:space="preserve"> &gt;20 Agent </w:t>
      </w:r>
      <w:r w:rsidRPr="00E64F77">
        <w:rPr>
          <w:rFonts w:hint="eastAsia"/>
        </w:rPr>
        <w:t>时的评分开销，可通过分层</w:t>
      </w:r>
      <w:r w:rsidRPr="00E64F77">
        <w:rPr>
          <w:rFonts w:hint="eastAsia"/>
        </w:rPr>
        <w:t>/</w:t>
      </w:r>
      <w:r w:rsidRPr="00E64F77">
        <w:rPr>
          <w:rFonts w:hint="eastAsia"/>
        </w:rPr>
        <w:t>分片或分布式队列缓解。</w:t>
      </w:r>
    </w:p>
    <w:p w14:paraId="35A6CE62" w14:textId="79C973EA" w:rsidR="00CE5B4A" w:rsidRDefault="00E64F77" w:rsidP="00E64F77">
      <w:pPr>
        <w:ind w:firstLine="480"/>
      </w:pPr>
      <w:r w:rsidRPr="00E64F77">
        <w:rPr>
          <w:rFonts w:hint="eastAsia"/>
        </w:rPr>
        <w:t xml:space="preserve">2) RAG </w:t>
      </w:r>
      <w:r w:rsidRPr="00E64F77">
        <w:rPr>
          <w:rFonts w:hint="eastAsia"/>
        </w:rPr>
        <w:t>质量：分块策略与阈值需结合人物叙事结构优化，避免关键事件被截断；可引入多轮澄清与人类反馈闭环。</w:t>
      </w:r>
    </w:p>
    <w:p w14:paraId="02AD61C9" w14:textId="77777777" w:rsidR="00CE5B4A" w:rsidRPr="00E64F77" w:rsidRDefault="00000000" w:rsidP="00E64F77">
      <w:pPr>
        <w:ind w:firstLine="480"/>
        <w:rPr>
          <w:rStyle w:val="af8"/>
          <w:rFonts w:eastAsiaTheme="majorEastAsia" w:cstheme="minorHAnsi"/>
        </w:rPr>
      </w:pPr>
      <w:r w:rsidRPr="00E64F77">
        <w:rPr>
          <w:rStyle w:val="af8"/>
          <w:rFonts w:eastAsiaTheme="majorEastAsia" w:cstheme="minorHAnsi"/>
        </w:rPr>
        <w:t>参考文献</w:t>
      </w:r>
    </w:p>
    <w:p w14:paraId="3F5E9BF0" w14:textId="77777777" w:rsidR="00E64F77" w:rsidRPr="00E64F77" w:rsidRDefault="00E64F77" w:rsidP="00E64F77">
      <w:pPr>
        <w:ind w:firstLine="480"/>
        <w:rPr>
          <w:rStyle w:val="af8"/>
          <w:rFonts w:eastAsiaTheme="majorEastAsia" w:cstheme="minorHAnsi"/>
        </w:rPr>
      </w:pPr>
      <w:r w:rsidRPr="00E64F77">
        <w:rPr>
          <w:rStyle w:val="af8"/>
          <w:rFonts w:eastAsiaTheme="majorEastAsia" w:cstheme="minorHAnsi"/>
        </w:rPr>
        <w:t xml:space="preserve">[1] NVIDIA. </w:t>
      </w:r>
      <w:proofErr w:type="spellStart"/>
      <w:r w:rsidRPr="00E64F77">
        <w:rPr>
          <w:rStyle w:val="af8"/>
          <w:rFonts w:eastAsiaTheme="majorEastAsia" w:cstheme="minorHAnsi"/>
        </w:rPr>
        <w:t>NeMo</w:t>
      </w:r>
      <w:proofErr w:type="spellEnd"/>
      <w:r w:rsidRPr="00E64F77">
        <w:rPr>
          <w:rStyle w:val="af8"/>
          <w:rFonts w:eastAsiaTheme="majorEastAsia" w:cstheme="minorHAnsi"/>
        </w:rPr>
        <w:t xml:space="preserve"> Agent Toolkit Documentation[EB/OL]. https://github.com/NVIDIA/NeMo-Agent-Toolkit, 2024.</w:t>
      </w:r>
    </w:p>
    <w:p w14:paraId="2B911BFB" w14:textId="77777777" w:rsidR="00E64F77" w:rsidRPr="00E64F77" w:rsidRDefault="00E64F77" w:rsidP="00E64F77">
      <w:pPr>
        <w:ind w:firstLine="480"/>
        <w:rPr>
          <w:rStyle w:val="af8"/>
          <w:rFonts w:eastAsiaTheme="majorEastAsia" w:cstheme="minorHAnsi"/>
        </w:rPr>
      </w:pPr>
    </w:p>
    <w:p w14:paraId="78EB4532" w14:textId="77777777" w:rsidR="00E64F77" w:rsidRPr="00E64F77" w:rsidRDefault="00E64F77" w:rsidP="00E64F77">
      <w:pPr>
        <w:ind w:firstLine="480"/>
        <w:rPr>
          <w:rStyle w:val="af8"/>
          <w:rFonts w:eastAsiaTheme="majorEastAsia" w:cstheme="minorHAnsi"/>
        </w:rPr>
      </w:pPr>
      <w:r w:rsidRPr="00E64F77">
        <w:rPr>
          <w:rStyle w:val="af8"/>
          <w:rFonts w:eastAsiaTheme="majorEastAsia" w:cstheme="minorHAnsi"/>
        </w:rPr>
        <w:t xml:space="preserve">[2] </w:t>
      </w:r>
      <w:proofErr w:type="spellStart"/>
      <w:r w:rsidRPr="00E64F77">
        <w:rPr>
          <w:rStyle w:val="af8"/>
          <w:rFonts w:eastAsiaTheme="majorEastAsia" w:cstheme="minorHAnsi"/>
        </w:rPr>
        <w:t>FastAPI</w:t>
      </w:r>
      <w:proofErr w:type="spellEnd"/>
      <w:r w:rsidRPr="00E64F77">
        <w:rPr>
          <w:rStyle w:val="af8"/>
          <w:rFonts w:eastAsiaTheme="majorEastAsia" w:cstheme="minorHAnsi"/>
        </w:rPr>
        <w:t xml:space="preserve">. </w:t>
      </w:r>
      <w:proofErr w:type="spellStart"/>
      <w:r w:rsidRPr="00E64F77">
        <w:rPr>
          <w:rStyle w:val="af8"/>
          <w:rFonts w:eastAsiaTheme="majorEastAsia" w:cstheme="minorHAnsi"/>
        </w:rPr>
        <w:t>FastAPI</w:t>
      </w:r>
      <w:proofErr w:type="spellEnd"/>
      <w:r w:rsidRPr="00E64F77">
        <w:rPr>
          <w:rStyle w:val="af8"/>
          <w:rFonts w:eastAsiaTheme="majorEastAsia" w:cstheme="minorHAnsi"/>
        </w:rPr>
        <w:t xml:space="preserve"> Framework Documentation[EB/OL]. https://fastapi.tiangolo.com/, 2024.</w:t>
      </w:r>
    </w:p>
    <w:p w14:paraId="74CA8745" w14:textId="77777777" w:rsidR="00E64F77" w:rsidRPr="00E64F77" w:rsidRDefault="00E64F77" w:rsidP="00E64F77">
      <w:pPr>
        <w:ind w:firstLine="480"/>
        <w:rPr>
          <w:rStyle w:val="af8"/>
          <w:rFonts w:eastAsiaTheme="majorEastAsia" w:cstheme="minorHAnsi"/>
        </w:rPr>
      </w:pPr>
    </w:p>
    <w:p w14:paraId="18B468DD" w14:textId="77777777" w:rsidR="00E64F77" w:rsidRPr="00E64F77" w:rsidRDefault="00E64F77" w:rsidP="00E64F77">
      <w:pPr>
        <w:ind w:firstLine="480"/>
        <w:rPr>
          <w:rStyle w:val="af8"/>
          <w:rFonts w:eastAsiaTheme="majorEastAsia" w:cstheme="minorHAnsi"/>
        </w:rPr>
      </w:pPr>
      <w:r w:rsidRPr="00E64F77">
        <w:rPr>
          <w:rStyle w:val="af8"/>
          <w:rFonts w:eastAsiaTheme="majorEastAsia" w:cstheme="minorHAnsi"/>
        </w:rPr>
        <w:t>[3] Milvus. Milvus Vector Database Documentation[EB/OL]. https://milvus.io/docs, 2024.</w:t>
      </w:r>
    </w:p>
    <w:p w14:paraId="5C27B76E" w14:textId="77777777" w:rsidR="00E64F77" w:rsidRPr="00E64F77" w:rsidRDefault="00E64F77" w:rsidP="00E64F77">
      <w:pPr>
        <w:ind w:firstLine="480"/>
        <w:rPr>
          <w:rStyle w:val="af8"/>
          <w:rFonts w:eastAsiaTheme="majorEastAsia" w:cstheme="minorHAnsi"/>
        </w:rPr>
      </w:pPr>
    </w:p>
    <w:p w14:paraId="7AB4EC4C" w14:textId="77777777" w:rsidR="00E64F77" w:rsidRPr="00E64F77" w:rsidRDefault="00E64F77" w:rsidP="00E64F77">
      <w:pPr>
        <w:ind w:firstLine="480"/>
        <w:rPr>
          <w:rStyle w:val="af8"/>
          <w:rFonts w:eastAsiaTheme="majorEastAsia" w:cstheme="minorHAnsi"/>
        </w:rPr>
      </w:pPr>
      <w:r w:rsidRPr="00E64F77">
        <w:rPr>
          <w:rStyle w:val="af8"/>
          <w:rFonts w:eastAsiaTheme="majorEastAsia" w:cstheme="minorHAnsi"/>
        </w:rPr>
        <w:t>[4] PostgreSQL Global Development Group. PostgreSQL 15 Documentation[EB/OL]. https://www.postgresql.org/docs/15/, 2024.</w:t>
      </w:r>
    </w:p>
    <w:p w14:paraId="09DA0AAF" w14:textId="77777777" w:rsidR="00E64F77" w:rsidRPr="00E64F77" w:rsidRDefault="00E64F77" w:rsidP="00E64F77">
      <w:pPr>
        <w:ind w:firstLine="480"/>
        <w:rPr>
          <w:rStyle w:val="af8"/>
          <w:rFonts w:eastAsiaTheme="majorEastAsia" w:cstheme="minorHAnsi"/>
        </w:rPr>
      </w:pPr>
    </w:p>
    <w:p w14:paraId="0CD8A4C8" w14:textId="77777777" w:rsidR="00E64F77" w:rsidRPr="00E64F77" w:rsidRDefault="00E64F77" w:rsidP="00E64F77">
      <w:pPr>
        <w:ind w:firstLine="480"/>
        <w:rPr>
          <w:rStyle w:val="af8"/>
          <w:rFonts w:eastAsiaTheme="majorEastAsia" w:cstheme="minorHAnsi"/>
        </w:rPr>
      </w:pPr>
      <w:r w:rsidRPr="00E64F77">
        <w:rPr>
          <w:rStyle w:val="af8"/>
          <w:rFonts w:eastAsiaTheme="majorEastAsia" w:cstheme="minorHAnsi"/>
        </w:rPr>
        <w:t>[5] Vue.js Team. Vue 3 Documentation[EB/OL]. https://vuejs.org/guide/introduction.html, 2024.</w:t>
      </w:r>
    </w:p>
    <w:p w14:paraId="6E3651E3" w14:textId="77777777" w:rsidR="00E64F77" w:rsidRPr="00E64F77" w:rsidRDefault="00E64F77" w:rsidP="00E64F77">
      <w:pPr>
        <w:ind w:firstLine="480"/>
        <w:rPr>
          <w:rStyle w:val="af8"/>
          <w:rFonts w:eastAsiaTheme="majorEastAsia" w:cstheme="minorHAnsi"/>
        </w:rPr>
      </w:pPr>
    </w:p>
    <w:p w14:paraId="34F06B60" w14:textId="77777777" w:rsidR="00E64F77" w:rsidRPr="00E64F77" w:rsidRDefault="00E64F77" w:rsidP="00E64F77">
      <w:pPr>
        <w:ind w:firstLine="480"/>
        <w:rPr>
          <w:rStyle w:val="af8"/>
          <w:rFonts w:eastAsiaTheme="majorEastAsia" w:cstheme="minorHAnsi"/>
        </w:rPr>
      </w:pPr>
      <w:r w:rsidRPr="00E64F77">
        <w:rPr>
          <w:rStyle w:val="af8"/>
          <w:rFonts w:eastAsiaTheme="majorEastAsia" w:cstheme="minorHAnsi"/>
        </w:rPr>
        <w:t>[6] Quasar Framework. Quasar Framework Documentation[EB/OL]. https://quasar.dev/docs, 2024.</w:t>
      </w:r>
    </w:p>
    <w:p w14:paraId="065409BC" w14:textId="77777777" w:rsidR="00E64F77" w:rsidRPr="00E64F77" w:rsidRDefault="00E64F77" w:rsidP="00E64F77">
      <w:pPr>
        <w:ind w:firstLine="480"/>
        <w:rPr>
          <w:rStyle w:val="af8"/>
          <w:rFonts w:eastAsiaTheme="majorEastAsia" w:cstheme="minorHAnsi"/>
        </w:rPr>
      </w:pPr>
    </w:p>
    <w:p w14:paraId="61062C30" w14:textId="77777777" w:rsidR="00E64F77" w:rsidRPr="00E64F77" w:rsidRDefault="00E64F77" w:rsidP="00E64F77">
      <w:pPr>
        <w:ind w:firstLine="480"/>
        <w:rPr>
          <w:rStyle w:val="af8"/>
          <w:rFonts w:eastAsiaTheme="majorEastAsia" w:cstheme="minorHAnsi"/>
        </w:rPr>
      </w:pPr>
      <w:r w:rsidRPr="00E64F77">
        <w:rPr>
          <w:rStyle w:val="af8"/>
          <w:rFonts w:eastAsiaTheme="majorEastAsia" w:cstheme="minorHAnsi"/>
        </w:rPr>
        <w:t xml:space="preserve">[7] </w:t>
      </w:r>
      <w:proofErr w:type="spellStart"/>
      <w:r w:rsidRPr="00E64F77">
        <w:rPr>
          <w:rStyle w:val="af8"/>
          <w:rFonts w:eastAsiaTheme="majorEastAsia" w:cstheme="minorHAnsi"/>
        </w:rPr>
        <w:t>SQLAlchemy</w:t>
      </w:r>
      <w:proofErr w:type="spellEnd"/>
      <w:r w:rsidRPr="00E64F77">
        <w:rPr>
          <w:rStyle w:val="af8"/>
          <w:rFonts w:eastAsiaTheme="majorEastAsia" w:cstheme="minorHAnsi"/>
        </w:rPr>
        <w:t xml:space="preserve">. </w:t>
      </w:r>
      <w:proofErr w:type="spellStart"/>
      <w:r w:rsidRPr="00E64F77">
        <w:rPr>
          <w:rStyle w:val="af8"/>
          <w:rFonts w:eastAsiaTheme="majorEastAsia" w:cstheme="minorHAnsi"/>
        </w:rPr>
        <w:t>SQLAlchemy</w:t>
      </w:r>
      <w:proofErr w:type="spellEnd"/>
      <w:r w:rsidRPr="00E64F77">
        <w:rPr>
          <w:rStyle w:val="af8"/>
          <w:rFonts w:eastAsiaTheme="majorEastAsia" w:cstheme="minorHAnsi"/>
        </w:rPr>
        <w:t xml:space="preserve"> 2.0 Documentation[EB/OL]. https://docs.sqlalchemy.org/en/20/, 2024.</w:t>
      </w:r>
    </w:p>
    <w:p w14:paraId="44DA24CC" w14:textId="77777777" w:rsidR="00E64F77" w:rsidRPr="00E64F77" w:rsidRDefault="00E64F77" w:rsidP="00E64F77">
      <w:pPr>
        <w:ind w:firstLine="480"/>
        <w:rPr>
          <w:rStyle w:val="af8"/>
          <w:rFonts w:eastAsiaTheme="majorEastAsia" w:cstheme="minorHAnsi"/>
        </w:rPr>
      </w:pPr>
    </w:p>
    <w:p w14:paraId="7FC28D82" w14:textId="77777777" w:rsidR="00E64F77" w:rsidRPr="00E64F77" w:rsidRDefault="00E64F77" w:rsidP="00E64F77">
      <w:pPr>
        <w:ind w:firstLine="480"/>
        <w:rPr>
          <w:rStyle w:val="af8"/>
          <w:rFonts w:eastAsiaTheme="majorEastAsia" w:cstheme="minorHAnsi"/>
        </w:rPr>
      </w:pPr>
      <w:r w:rsidRPr="00E64F77">
        <w:rPr>
          <w:rStyle w:val="af8"/>
          <w:rFonts w:eastAsiaTheme="majorEastAsia" w:cstheme="minorHAnsi"/>
        </w:rPr>
        <w:t>[8] Alembic. Alembic Database Migration Tool[EB/OL]. https://alembic.sqlalchemy.org/, 2024.</w:t>
      </w:r>
    </w:p>
    <w:p w14:paraId="65BBA78A" w14:textId="77777777" w:rsidR="00E64F77" w:rsidRPr="00E64F77" w:rsidRDefault="00E64F77" w:rsidP="00E64F77">
      <w:pPr>
        <w:ind w:firstLine="480"/>
        <w:rPr>
          <w:rStyle w:val="af8"/>
          <w:rFonts w:eastAsiaTheme="majorEastAsia" w:cstheme="minorHAnsi"/>
        </w:rPr>
      </w:pPr>
    </w:p>
    <w:p w14:paraId="6B1747F3" w14:textId="77777777" w:rsidR="00E64F77" w:rsidRPr="00E64F77" w:rsidRDefault="00E64F77" w:rsidP="00E64F77">
      <w:pPr>
        <w:ind w:firstLine="480"/>
        <w:rPr>
          <w:rStyle w:val="af8"/>
          <w:rFonts w:eastAsiaTheme="majorEastAsia" w:cstheme="minorHAnsi"/>
        </w:rPr>
      </w:pPr>
      <w:r w:rsidRPr="00D96C4D">
        <w:rPr>
          <w:rStyle w:val="af8"/>
          <w:rFonts w:eastAsiaTheme="majorEastAsia" w:cstheme="minorHAnsi"/>
          <w:lang w:val="fr-FR"/>
        </w:rPr>
        <w:t xml:space="preserve">[9] LangChain. LangChain Documentation[EB/OL]. </w:t>
      </w:r>
      <w:r w:rsidRPr="00E64F77">
        <w:rPr>
          <w:rStyle w:val="af8"/>
          <w:rFonts w:eastAsiaTheme="majorEastAsia" w:cstheme="minorHAnsi"/>
        </w:rPr>
        <w:t>https://python.langchain.com/docs/get_started/introduction, 2024.</w:t>
      </w:r>
    </w:p>
    <w:p w14:paraId="773027EA" w14:textId="77777777" w:rsidR="00E64F77" w:rsidRPr="00E64F77" w:rsidRDefault="00E64F77" w:rsidP="00E64F77">
      <w:pPr>
        <w:ind w:firstLine="480"/>
        <w:rPr>
          <w:rStyle w:val="af8"/>
          <w:rFonts w:eastAsiaTheme="majorEastAsia" w:cstheme="minorHAnsi"/>
        </w:rPr>
      </w:pPr>
    </w:p>
    <w:p w14:paraId="0D7838C4" w14:textId="77777777" w:rsidR="00E64F77" w:rsidRPr="00E64F77" w:rsidRDefault="00E64F77" w:rsidP="00E64F77">
      <w:pPr>
        <w:ind w:firstLine="480"/>
        <w:rPr>
          <w:rStyle w:val="af8"/>
          <w:rFonts w:eastAsiaTheme="majorEastAsia" w:cstheme="minorHAnsi"/>
        </w:rPr>
      </w:pPr>
      <w:r w:rsidRPr="00E64F77">
        <w:rPr>
          <w:rStyle w:val="af8"/>
          <w:rFonts w:eastAsiaTheme="majorEastAsia" w:cstheme="minorHAnsi"/>
        </w:rPr>
        <w:t>[10] Vite. Vite Next Generation Frontend Tooling[EB/OL]. https://vitejs.dev/, 2024.</w:t>
      </w:r>
    </w:p>
    <w:p w14:paraId="58267B50" w14:textId="77777777" w:rsidR="00E64F77" w:rsidRPr="00E64F77" w:rsidRDefault="00E64F77" w:rsidP="00E64F77">
      <w:pPr>
        <w:ind w:firstLine="480"/>
        <w:rPr>
          <w:rStyle w:val="af8"/>
          <w:rFonts w:eastAsiaTheme="majorEastAsia" w:cstheme="minorHAnsi"/>
        </w:rPr>
      </w:pPr>
    </w:p>
    <w:p w14:paraId="57558A2C" w14:textId="77777777" w:rsidR="00E64F77" w:rsidRPr="00E64F77" w:rsidRDefault="00E64F77" w:rsidP="00E64F77">
      <w:pPr>
        <w:ind w:firstLine="480"/>
        <w:rPr>
          <w:rStyle w:val="af8"/>
          <w:rFonts w:eastAsiaTheme="majorEastAsia" w:cstheme="minorHAnsi"/>
        </w:rPr>
      </w:pPr>
      <w:r w:rsidRPr="00E64F77">
        <w:rPr>
          <w:rStyle w:val="af8"/>
          <w:rFonts w:eastAsiaTheme="majorEastAsia" w:cstheme="minorHAnsi"/>
        </w:rPr>
        <w:t>[11] TypeScript Team. TypeScript Documentation[EB/OL]. https://www.typescriptlang.org/docs/, 2024.</w:t>
      </w:r>
    </w:p>
    <w:p w14:paraId="07A29939" w14:textId="77777777" w:rsidR="00E64F77" w:rsidRPr="00E64F77" w:rsidRDefault="00E64F77" w:rsidP="00E64F77">
      <w:pPr>
        <w:ind w:firstLine="480"/>
        <w:rPr>
          <w:rStyle w:val="af8"/>
          <w:rFonts w:eastAsiaTheme="majorEastAsia" w:cstheme="minorHAnsi"/>
        </w:rPr>
      </w:pPr>
    </w:p>
    <w:p w14:paraId="03DCCE04" w14:textId="77777777" w:rsidR="00E64F77" w:rsidRPr="00D96C4D" w:rsidRDefault="00E64F77" w:rsidP="00E64F77">
      <w:pPr>
        <w:ind w:firstLine="480"/>
        <w:rPr>
          <w:rStyle w:val="af8"/>
          <w:rFonts w:eastAsiaTheme="majorEastAsia" w:cstheme="minorHAnsi"/>
          <w:lang w:val="it-IT"/>
        </w:rPr>
      </w:pPr>
      <w:r w:rsidRPr="00E64F77">
        <w:rPr>
          <w:rStyle w:val="af8"/>
          <w:rFonts w:eastAsiaTheme="majorEastAsia" w:cstheme="minorHAnsi"/>
        </w:rPr>
        <w:lastRenderedPageBreak/>
        <w:t xml:space="preserve">[12] </w:t>
      </w:r>
      <w:proofErr w:type="spellStart"/>
      <w:r w:rsidRPr="00E64F77">
        <w:rPr>
          <w:rStyle w:val="af8"/>
          <w:rFonts w:eastAsiaTheme="majorEastAsia" w:cstheme="minorHAnsi"/>
        </w:rPr>
        <w:t>Uvicorn</w:t>
      </w:r>
      <w:proofErr w:type="spellEnd"/>
      <w:r w:rsidRPr="00E64F77">
        <w:rPr>
          <w:rStyle w:val="af8"/>
          <w:rFonts w:eastAsiaTheme="majorEastAsia" w:cstheme="minorHAnsi"/>
        </w:rPr>
        <w:t xml:space="preserve">. </w:t>
      </w:r>
      <w:r w:rsidRPr="00D96C4D">
        <w:rPr>
          <w:rStyle w:val="af8"/>
          <w:rFonts w:eastAsiaTheme="majorEastAsia" w:cstheme="minorHAnsi"/>
          <w:lang w:val="it-IT"/>
        </w:rPr>
        <w:t>Uvicorn ASGI Server Documentation[EB/OL]. https://www.uvicorn.org/, 2024.</w:t>
      </w:r>
    </w:p>
    <w:p w14:paraId="48D82CAB" w14:textId="77777777" w:rsidR="00E64F77" w:rsidRPr="00D96C4D" w:rsidRDefault="00E64F77" w:rsidP="00E64F77">
      <w:pPr>
        <w:ind w:firstLine="480"/>
        <w:rPr>
          <w:rStyle w:val="af8"/>
          <w:rFonts w:eastAsiaTheme="majorEastAsia" w:cstheme="minorHAnsi"/>
          <w:lang w:val="it-IT"/>
        </w:rPr>
      </w:pPr>
    </w:p>
    <w:p w14:paraId="28368552" w14:textId="77777777" w:rsidR="00E64F77" w:rsidRPr="00E64F77" w:rsidRDefault="00E64F77" w:rsidP="00E64F77">
      <w:pPr>
        <w:ind w:firstLine="480"/>
        <w:rPr>
          <w:rStyle w:val="af8"/>
          <w:rFonts w:eastAsiaTheme="majorEastAsia" w:cstheme="minorHAnsi"/>
        </w:rPr>
      </w:pPr>
      <w:r w:rsidRPr="00E64F77">
        <w:rPr>
          <w:rStyle w:val="af8"/>
          <w:rFonts w:eastAsiaTheme="majorEastAsia" w:cstheme="minorHAnsi"/>
        </w:rPr>
        <w:t xml:space="preserve">[13] </w:t>
      </w:r>
      <w:proofErr w:type="spellStart"/>
      <w:r w:rsidRPr="00E64F77">
        <w:rPr>
          <w:rStyle w:val="af8"/>
          <w:rFonts w:eastAsiaTheme="majorEastAsia" w:cstheme="minorHAnsi"/>
        </w:rPr>
        <w:t>FastAPI</w:t>
      </w:r>
      <w:proofErr w:type="spellEnd"/>
      <w:r w:rsidRPr="00E64F77">
        <w:rPr>
          <w:rStyle w:val="af8"/>
          <w:rFonts w:eastAsiaTheme="majorEastAsia" w:cstheme="minorHAnsi"/>
        </w:rPr>
        <w:t xml:space="preserve"> Users. </w:t>
      </w:r>
      <w:proofErr w:type="spellStart"/>
      <w:r w:rsidRPr="00E64F77">
        <w:rPr>
          <w:rStyle w:val="af8"/>
          <w:rFonts w:eastAsiaTheme="majorEastAsia" w:cstheme="minorHAnsi"/>
        </w:rPr>
        <w:t>FastAPI</w:t>
      </w:r>
      <w:proofErr w:type="spellEnd"/>
      <w:r w:rsidRPr="00E64F77">
        <w:rPr>
          <w:rStyle w:val="af8"/>
          <w:rFonts w:eastAsiaTheme="majorEastAsia" w:cstheme="minorHAnsi"/>
        </w:rPr>
        <w:t xml:space="preserve"> </w:t>
      </w:r>
      <w:proofErr w:type="gramStart"/>
      <w:r w:rsidRPr="00E64F77">
        <w:rPr>
          <w:rStyle w:val="af8"/>
          <w:rFonts w:eastAsiaTheme="majorEastAsia" w:cstheme="minorHAnsi"/>
        </w:rPr>
        <w:t>Users</w:t>
      </w:r>
      <w:proofErr w:type="gramEnd"/>
      <w:r w:rsidRPr="00E64F77">
        <w:rPr>
          <w:rStyle w:val="af8"/>
          <w:rFonts w:eastAsiaTheme="majorEastAsia" w:cstheme="minorHAnsi"/>
        </w:rPr>
        <w:t xml:space="preserve"> Authentication Library[EB/OL]. https://fastapi-users.github.io/fastapi-users/, 2024.</w:t>
      </w:r>
    </w:p>
    <w:p w14:paraId="4EA57587" w14:textId="77777777" w:rsidR="00E64F77" w:rsidRPr="00E64F77" w:rsidRDefault="00E64F77" w:rsidP="00E64F77">
      <w:pPr>
        <w:ind w:firstLine="480"/>
        <w:rPr>
          <w:rStyle w:val="af8"/>
          <w:rFonts w:eastAsiaTheme="majorEastAsia" w:cstheme="minorHAnsi"/>
        </w:rPr>
      </w:pPr>
    </w:p>
    <w:p w14:paraId="3C9A949C" w14:textId="77777777" w:rsidR="00E64F77" w:rsidRPr="00E64F77" w:rsidRDefault="00E64F77" w:rsidP="00E64F77">
      <w:pPr>
        <w:ind w:firstLine="480"/>
        <w:rPr>
          <w:rStyle w:val="af8"/>
          <w:rFonts w:eastAsiaTheme="majorEastAsia" w:cstheme="minorHAnsi"/>
        </w:rPr>
      </w:pPr>
      <w:r w:rsidRPr="00E64F77">
        <w:rPr>
          <w:rStyle w:val="af8"/>
          <w:rFonts w:eastAsiaTheme="majorEastAsia" w:cstheme="minorHAnsi"/>
        </w:rPr>
        <w:t xml:space="preserve">[14] </w:t>
      </w:r>
      <w:proofErr w:type="spellStart"/>
      <w:r w:rsidRPr="00E64F77">
        <w:rPr>
          <w:rStyle w:val="af8"/>
          <w:rFonts w:eastAsiaTheme="majorEastAsia" w:cstheme="minorHAnsi"/>
        </w:rPr>
        <w:t>asyncpg</w:t>
      </w:r>
      <w:proofErr w:type="spellEnd"/>
      <w:r w:rsidRPr="00E64F77">
        <w:rPr>
          <w:rStyle w:val="af8"/>
          <w:rFonts w:eastAsiaTheme="majorEastAsia" w:cstheme="minorHAnsi"/>
        </w:rPr>
        <w:t xml:space="preserve">. </w:t>
      </w:r>
      <w:proofErr w:type="spellStart"/>
      <w:r w:rsidRPr="00E64F77">
        <w:rPr>
          <w:rStyle w:val="af8"/>
          <w:rFonts w:eastAsiaTheme="majorEastAsia" w:cstheme="minorHAnsi"/>
        </w:rPr>
        <w:t>asyncpg</w:t>
      </w:r>
      <w:proofErr w:type="spellEnd"/>
      <w:r w:rsidRPr="00E64F77">
        <w:rPr>
          <w:rStyle w:val="af8"/>
          <w:rFonts w:eastAsiaTheme="majorEastAsia" w:cstheme="minorHAnsi"/>
        </w:rPr>
        <w:t xml:space="preserve"> PostgreSQL Async Driver[EB/OL]. https://github.com/MagicStack/asyncpg, 2024.</w:t>
      </w:r>
    </w:p>
    <w:p w14:paraId="1143F2FA" w14:textId="77777777" w:rsidR="00E64F77" w:rsidRPr="00E64F77" w:rsidRDefault="00E64F77" w:rsidP="00E64F77">
      <w:pPr>
        <w:ind w:firstLine="480"/>
        <w:rPr>
          <w:rStyle w:val="af8"/>
          <w:rFonts w:eastAsiaTheme="majorEastAsia" w:cstheme="minorHAnsi"/>
        </w:rPr>
      </w:pPr>
    </w:p>
    <w:p w14:paraId="76CD0D2D" w14:textId="77777777" w:rsidR="00E64F77" w:rsidRPr="00E64F77" w:rsidRDefault="00E64F77" w:rsidP="00E64F77">
      <w:pPr>
        <w:ind w:firstLine="480"/>
        <w:rPr>
          <w:rStyle w:val="af8"/>
          <w:rFonts w:eastAsiaTheme="majorEastAsia" w:cstheme="minorHAnsi"/>
        </w:rPr>
      </w:pPr>
      <w:r w:rsidRPr="00E64F77">
        <w:rPr>
          <w:rStyle w:val="af8"/>
          <w:rFonts w:eastAsiaTheme="majorEastAsia" w:cstheme="minorHAnsi"/>
        </w:rPr>
        <w:t>[15] Docker Inc. Docker Documentation[EB/OL]. https://docs.docker.com/, 2024.</w:t>
      </w:r>
    </w:p>
    <w:p w14:paraId="337F6591" w14:textId="77777777" w:rsidR="00E64F77" w:rsidRPr="00E64F77" w:rsidRDefault="00E64F77" w:rsidP="00E64F77">
      <w:pPr>
        <w:ind w:firstLine="480"/>
        <w:rPr>
          <w:rStyle w:val="af8"/>
          <w:rFonts w:eastAsiaTheme="majorEastAsia" w:cstheme="minorHAnsi"/>
        </w:rPr>
      </w:pPr>
    </w:p>
    <w:p w14:paraId="39684D02" w14:textId="77777777" w:rsidR="00E64F77" w:rsidRPr="00E64F77" w:rsidRDefault="00E64F77" w:rsidP="00E64F77">
      <w:pPr>
        <w:ind w:firstLine="480"/>
        <w:rPr>
          <w:rStyle w:val="af8"/>
          <w:rFonts w:eastAsiaTheme="majorEastAsia" w:cstheme="minorHAnsi"/>
        </w:rPr>
      </w:pPr>
      <w:r w:rsidRPr="00E64F77">
        <w:rPr>
          <w:rStyle w:val="af8"/>
          <w:rFonts w:eastAsiaTheme="majorEastAsia" w:cstheme="minorHAnsi"/>
        </w:rPr>
        <w:t xml:space="preserve">[16] Malkov Y A, </w:t>
      </w:r>
      <w:proofErr w:type="spellStart"/>
      <w:r w:rsidRPr="00E64F77">
        <w:rPr>
          <w:rStyle w:val="af8"/>
          <w:rFonts w:eastAsiaTheme="majorEastAsia" w:cstheme="minorHAnsi"/>
        </w:rPr>
        <w:t>Yashunin</w:t>
      </w:r>
      <w:proofErr w:type="spellEnd"/>
      <w:r w:rsidRPr="00E64F77">
        <w:rPr>
          <w:rStyle w:val="af8"/>
          <w:rFonts w:eastAsiaTheme="majorEastAsia" w:cstheme="minorHAnsi"/>
        </w:rPr>
        <w:t xml:space="preserve"> D A. Efficient and robust approximate nearest neighbor search using Hierarchical Navigable Small World graphs[J]. IEEE Transactions on Pattern Analysis and Machine Intelligence, 2018, 42(4): 824-836.</w:t>
      </w:r>
    </w:p>
    <w:p w14:paraId="715F1DB1" w14:textId="77777777" w:rsidR="00E64F77" w:rsidRPr="00E64F77" w:rsidRDefault="00E64F77" w:rsidP="00E64F77">
      <w:pPr>
        <w:ind w:firstLine="480"/>
        <w:rPr>
          <w:rStyle w:val="af8"/>
          <w:rFonts w:eastAsiaTheme="majorEastAsia" w:cstheme="minorHAnsi"/>
        </w:rPr>
      </w:pPr>
    </w:p>
    <w:p w14:paraId="6902F294" w14:textId="77777777" w:rsidR="00E64F77" w:rsidRPr="00E64F77" w:rsidRDefault="00E64F77" w:rsidP="00E64F77">
      <w:pPr>
        <w:ind w:firstLine="480"/>
        <w:rPr>
          <w:rStyle w:val="af8"/>
          <w:rFonts w:eastAsiaTheme="majorEastAsia" w:cstheme="minorHAnsi"/>
        </w:rPr>
      </w:pPr>
      <w:r w:rsidRPr="00E64F77">
        <w:rPr>
          <w:rStyle w:val="af8"/>
          <w:rFonts w:eastAsiaTheme="majorEastAsia" w:cstheme="minorHAnsi"/>
        </w:rPr>
        <w:t>[17] OpenAI. OpenAI API Documentation[EB/OL]. https://platform.openai.com/docs/api-reference, 2024.</w:t>
      </w:r>
    </w:p>
    <w:p w14:paraId="31210B88" w14:textId="77777777" w:rsidR="00E64F77" w:rsidRPr="00E64F77" w:rsidRDefault="00E64F77" w:rsidP="00E64F77">
      <w:pPr>
        <w:ind w:firstLine="480"/>
        <w:rPr>
          <w:rStyle w:val="af8"/>
          <w:rFonts w:eastAsiaTheme="majorEastAsia" w:cstheme="minorHAnsi"/>
        </w:rPr>
      </w:pPr>
    </w:p>
    <w:p w14:paraId="50C313DA" w14:textId="5BC42C3B" w:rsidR="00CE5B4A" w:rsidRDefault="00E64F77" w:rsidP="00E64F77">
      <w:pPr>
        <w:ind w:firstLine="480"/>
        <w:rPr>
          <w:rStyle w:val="af8"/>
          <w:rFonts w:eastAsiaTheme="majorEastAsia" w:cstheme="minorHAnsi"/>
        </w:rPr>
      </w:pPr>
      <w:r w:rsidRPr="00E64F77">
        <w:rPr>
          <w:rStyle w:val="af8"/>
          <w:rFonts w:eastAsiaTheme="majorEastAsia" w:cstheme="minorHAnsi"/>
        </w:rPr>
        <w:t>[18] Google. Gemini API Documentation[EB/OL]. https://ai.google.dev/docs, 2024.</w:t>
      </w:r>
    </w:p>
    <w:p w14:paraId="20CAE0D7" w14:textId="77777777" w:rsidR="00E64F77" w:rsidRDefault="00E64F77" w:rsidP="00E64F77">
      <w:pPr>
        <w:ind w:firstLine="480"/>
        <w:rPr>
          <w:rStyle w:val="af8"/>
          <w:rFonts w:eastAsiaTheme="majorEastAsia" w:cstheme="minorHAnsi"/>
        </w:rPr>
      </w:pPr>
    </w:p>
    <w:p w14:paraId="10FA50C6" w14:textId="45DB565A" w:rsidR="00E64F77" w:rsidRPr="00E64F77" w:rsidRDefault="00E64F77" w:rsidP="00E64F77">
      <w:pPr>
        <w:pStyle w:val="1"/>
        <w:rPr>
          <w:rStyle w:val="af8"/>
          <w:smallCaps w:val="0"/>
          <w:color w:val="auto"/>
        </w:rPr>
      </w:pPr>
      <w:bookmarkStart w:id="72" w:name="_Toc216125981"/>
      <w:r w:rsidRPr="00E64F77">
        <w:rPr>
          <w:rStyle w:val="af8"/>
          <w:rFonts w:hint="eastAsia"/>
          <w:smallCaps w:val="0"/>
          <w:color w:val="auto"/>
        </w:rPr>
        <w:t>附录</w:t>
      </w:r>
      <w:bookmarkEnd w:id="72"/>
    </w:p>
    <w:p w14:paraId="6DF97120" w14:textId="77777777" w:rsidR="00E64F77" w:rsidRPr="00E64F77" w:rsidRDefault="00E64F77" w:rsidP="00E64F77">
      <w:pPr>
        <w:ind w:firstLine="480"/>
        <w:rPr>
          <w:rStyle w:val="af8"/>
          <w:smallCaps w:val="0"/>
          <w:color w:val="auto"/>
        </w:rPr>
      </w:pPr>
    </w:p>
    <w:p w14:paraId="64D85117" w14:textId="365515BE" w:rsidR="00E64F77" w:rsidRPr="00E64F77" w:rsidRDefault="00E64F77" w:rsidP="00E64F77">
      <w:pPr>
        <w:ind w:firstLine="480"/>
        <w:rPr>
          <w:rStyle w:val="af8"/>
          <w:smallCaps w:val="0"/>
          <w:color w:val="auto"/>
        </w:rPr>
      </w:pPr>
      <w:r w:rsidRPr="00E64F77">
        <w:rPr>
          <w:rStyle w:val="af8"/>
          <w:rFonts w:hint="eastAsia"/>
          <w:smallCaps w:val="0"/>
          <w:color w:val="auto"/>
        </w:rPr>
        <w:t>系统开源信息</w:t>
      </w:r>
      <w:r>
        <w:rPr>
          <w:rStyle w:val="af8"/>
          <w:rFonts w:hint="eastAsia"/>
          <w:smallCaps w:val="0"/>
          <w:color w:val="auto"/>
        </w:rPr>
        <w:t>：</w:t>
      </w:r>
    </w:p>
    <w:p w14:paraId="2C84DDFC" w14:textId="792FE579" w:rsidR="00E64F77" w:rsidRPr="00E64F77" w:rsidRDefault="00E64F77" w:rsidP="00E64F77">
      <w:pPr>
        <w:ind w:firstLine="480"/>
        <w:rPr>
          <w:rStyle w:val="af8"/>
          <w:smallCaps w:val="0"/>
          <w:color w:val="auto"/>
        </w:rPr>
      </w:pPr>
      <w:r w:rsidRPr="00E64F77">
        <w:rPr>
          <w:rStyle w:val="af8"/>
          <w:rFonts w:hint="eastAsia"/>
          <w:smallCaps w:val="0"/>
          <w:color w:val="auto"/>
        </w:rPr>
        <w:t>本系统已在</w:t>
      </w:r>
      <w:r w:rsidRPr="00E64F77">
        <w:rPr>
          <w:rStyle w:val="af8"/>
          <w:rFonts w:hint="eastAsia"/>
          <w:smallCaps w:val="0"/>
          <w:color w:val="auto"/>
        </w:rPr>
        <w:t xml:space="preserve"> GitHub </w:t>
      </w:r>
      <w:r w:rsidRPr="00E64F77">
        <w:rPr>
          <w:rStyle w:val="af8"/>
          <w:rFonts w:hint="eastAsia"/>
          <w:smallCaps w:val="0"/>
          <w:color w:val="auto"/>
        </w:rPr>
        <w:t>开源，仓库地址：</w:t>
      </w:r>
      <w:r w:rsidRPr="00E64F77">
        <w:rPr>
          <w:rStyle w:val="af8"/>
          <w:rFonts w:hint="eastAsia"/>
          <w:smallCaps w:val="0"/>
          <w:color w:val="auto"/>
        </w:rPr>
        <w:t>https://github.com/KirisameLonnet/Mul_in_ONE</w:t>
      </w:r>
    </w:p>
    <w:p w14:paraId="5141A847" w14:textId="0044CB57" w:rsidR="00E64F77" w:rsidRPr="00E64F77" w:rsidRDefault="00E64F77" w:rsidP="00E64F77">
      <w:pPr>
        <w:ind w:firstLine="480"/>
        <w:rPr>
          <w:rStyle w:val="af8"/>
          <w:smallCaps w:val="0"/>
          <w:color w:val="auto"/>
        </w:rPr>
      </w:pPr>
      <w:r w:rsidRPr="00E64F77">
        <w:rPr>
          <w:rStyle w:val="af8"/>
          <w:rFonts w:hint="eastAsia"/>
          <w:smallCaps w:val="0"/>
          <w:color w:val="auto"/>
        </w:rPr>
        <w:t>包含完整的源代码、实验脚本、配置文件及部署文档，支持完全复现本报告所述的实验结果。</w:t>
      </w:r>
    </w:p>
    <w:sectPr w:rsidR="00E64F77" w:rsidRPr="00E64F77">
      <w:headerReference w:type="even" r:id="rId18"/>
      <w:headerReference w:type="default" r:id="rId19"/>
      <w:footerReference w:type="default" r:id="rId20"/>
      <w:headerReference w:type="first" r:id="rId21"/>
      <w:footerReference w:type="first" r:id="rId22"/>
      <w:pgSz w:w="11906" w:h="16838"/>
      <w:pgMar w:top="1418" w:right="1758" w:bottom="1418" w:left="1758" w:header="851" w:footer="992" w:gutter="0"/>
      <w:pgNumType w:start="1"/>
      <w:cols w:space="720"/>
      <w:formProt w:val="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0F50A" w14:textId="77777777" w:rsidR="00A3615C" w:rsidRDefault="00A3615C">
      <w:pPr>
        <w:ind w:firstLine="480"/>
      </w:pPr>
      <w:r>
        <w:separator/>
      </w:r>
    </w:p>
  </w:endnote>
  <w:endnote w:type="continuationSeparator" w:id="0">
    <w:p w14:paraId="16BEFBCE" w14:textId="77777777" w:rsidR="00A3615C" w:rsidRDefault="00A3615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1"/>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OpenSymbol">
    <w:altName w:val="Arial Unicode MS"/>
    <w:panose1 w:val="020B0604020202020204"/>
    <w:charset w:val="02"/>
    <w:family w:val="auto"/>
    <w:pitch w:val="default"/>
  </w:font>
  <w:font w:name="Liberation Mono">
    <w:altName w:val="Courier New"/>
    <w:panose1 w:val="020B0604020202020204"/>
    <w:charset w:val="01"/>
    <w:family w:val="modern"/>
    <w:pitch w:val="fixed"/>
  </w:font>
  <w:font w:name="Noto Sans Mono CJK SC">
    <w:altName w:val="Cambria"/>
    <w:panose1 w:val="020B0604020202020204"/>
    <w:charset w:val="00"/>
    <w:family w:val="roman"/>
    <w:pitch w:val="default"/>
  </w:font>
  <w:font w:name="Liberation Sans">
    <w:altName w:val="Arial"/>
    <w:panose1 w:val="020B0604020202020204"/>
    <w:charset w:val="01"/>
    <w:family w:val="swiss"/>
    <w:pitch w:val="variable"/>
  </w:font>
  <w:font w:name="Noto Sans CJK SC">
    <w:altName w:val="Cambria"/>
    <w:panose1 w:val="020B0604020202020204"/>
    <w:charset w:val="00"/>
    <w:family w:val="roman"/>
    <w:pitch w:val="default"/>
  </w:font>
  <w:font w:name="Noto Sans CJK TC">
    <w:altName w:val="Cambria"/>
    <w:panose1 w:val="020B0604020202020204"/>
    <w:charset w:val="00"/>
    <w:family w:val="roman"/>
    <w:pitch w:val="default"/>
  </w:font>
  <w:font w:name="隶书">
    <w:altName w:val="微软雅黑"/>
    <w:panose1 w:val="020B0604020202020204"/>
    <w:charset w:val="01"/>
    <w:family w:val="roman"/>
    <w:pitch w:val="variable"/>
  </w:font>
  <w:font w:name="楷体_GB2312">
    <w:altName w:val="微软雅黑"/>
    <w:panose1 w:val="020B0604020202020204"/>
    <w:charset w:val="01"/>
    <w:family w:val="roman"/>
    <w:pitch w:val="variable"/>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952787636"/>
      <w:docPartObj>
        <w:docPartGallery w:val="Page Numbers (Bottom of Page)"/>
        <w:docPartUnique/>
      </w:docPartObj>
    </w:sdtPr>
    <w:sdtContent>
      <w:p w14:paraId="65A00F04" w14:textId="18D94E3C" w:rsidR="001F503C" w:rsidRDefault="001F503C" w:rsidP="00994EC7">
        <w:pPr>
          <w:pStyle w:val="a9"/>
          <w:framePr w:wrap="none" w:vAnchor="text" w:hAnchor="margin" w:xAlign="center" w:y="1"/>
          <w:ind w:firstLine="360"/>
          <w:rPr>
            <w:rStyle w:val="af9"/>
          </w:rPr>
        </w:pPr>
        <w:r>
          <w:rPr>
            <w:rStyle w:val="af9"/>
          </w:rPr>
          <w:fldChar w:fldCharType="begin"/>
        </w:r>
        <w:r>
          <w:rPr>
            <w:rStyle w:val="af9"/>
          </w:rPr>
          <w:instrText xml:space="preserve"> PAGE </w:instrText>
        </w:r>
        <w:r>
          <w:rPr>
            <w:rStyle w:val="af9"/>
          </w:rPr>
          <w:fldChar w:fldCharType="separate"/>
        </w:r>
        <w:r>
          <w:rPr>
            <w:rStyle w:val="af9"/>
          </w:rPr>
          <w:fldChar w:fldCharType="end"/>
        </w:r>
      </w:p>
    </w:sdtContent>
  </w:sdt>
  <w:p w14:paraId="253F1F49" w14:textId="77777777" w:rsidR="00CE5B4A" w:rsidRDefault="00000000">
    <w:pPr>
      <w:pStyle w:val="a9"/>
      <w:ind w:firstLine="360"/>
    </w:pPr>
    <w:r>
      <w:rPr>
        <w:noProof/>
      </w:rPr>
      <mc:AlternateContent>
        <mc:Choice Requires="wps">
          <w:drawing>
            <wp:anchor distT="0" distB="0" distL="0" distR="0" simplePos="0" relativeHeight="251658240" behindDoc="0" locked="0" layoutInCell="1" allowOverlap="1" wp14:anchorId="7F2EB03F" wp14:editId="3D2C6715">
              <wp:simplePos x="0" y="0"/>
              <wp:positionH relativeFrom="margin">
                <wp:align>center</wp:align>
              </wp:positionH>
              <wp:positionV relativeFrom="paragraph">
                <wp:posOffset>635</wp:posOffset>
              </wp:positionV>
              <wp:extent cx="14605" cy="14605"/>
              <wp:effectExtent l="0" t="0" r="0" b="0"/>
              <wp:wrapNone/>
              <wp:docPr id="1" name="Frame1"/>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323328856"/>
                            <w:docPartObj>
                              <w:docPartGallery w:val="Page Numbers (Bottom of Page)"/>
                              <w:docPartUnique/>
                            </w:docPartObj>
                          </w:sdtPr>
                          <w:sdtContent>
                            <w:p w14:paraId="09A44F65" w14:textId="77777777" w:rsidR="00CE5B4A" w:rsidRDefault="00000000">
                              <w:pPr>
                                <w:pStyle w:val="a9"/>
                                <w:ind w:firstLine="360"/>
                                <w:rPr>
                                  <w:rStyle w:val="af9"/>
                                </w:rPr>
                              </w:pPr>
                              <w:r>
                                <w:rPr>
                                  <w:rStyle w:val="af9"/>
                                </w:rPr>
                                <w:fldChar w:fldCharType="begin"/>
                              </w:r>
                              <w:r>
                                <w:rPr>
                                  <w:rStyle w:val="af9"/>
                                </w:rPr>
                                <w:instrText xml:space="preserve"> PAGE </w:instrText>
                              </w:r>
                              <w:r>
                                <w:rPr>
                                  <w:rStyle w:val="af9"/>
                                </w:rPr>
                                <w:fldChar w:fldCharType="separate"/>
                              </w:r>
                              <w:r>
                                <w:rPr>
                                  <w:rStyle w:val="af9"/>
                                </w:rPr>
                                <w:t>0</w:t>
                              </w:r>
                              <w:r>
                                <w:rPr>
                                  <w:rStyle w:val="af9"/>
                                </w:rPr>
                                <w:fldChar w:fldCharType="end"/>
                              </w:r>
                            </w:p>
                          </w:sdtContent>
                        </w:sdt>
                      </w:txbxContent>
                    </wps:txbx>
                    <wps:bodyPr lIns="0" tIns="0" rIns="0" bIns="0" anchor="t">
                      <a:spAutoFit/>
                    </wps:bodyPr>
                  </wps:wsp>
                </a:graphicData>
              </a:graphic>
            </wp:anchor>
          </w:drawing>
        </mc:Choice>
        <mc:Fallback>
          <w:pict>
            <v:shapetype w14:anchorId="7F2EB03F" id="_x0000_t202" coordsize="21600,21600" o:spt="202" path="m,l,21600r21600,l21600,xe">
              <v:stroke joinstyle="miter"/>
              <v:path gradientshapeok="t" o:connecttype="rect"/>
            </v:shapetype>
            <v:shape id="Frame1" o:spid="_x0000_s1028" type="#_x0000_t202" style="position:absolute;left:0;text-align:left;margin-left:0;margin-top:.05pt;width:1.15pt;height:1.15pt;z-index:251658240;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" stroked="f">
              <v:fill opacity="0"/>
              <v:textbox style="mso-fit-shape-to-text:t" inset="0,0,0,0">
                <w:txbxContent>
                  <w:sdt>
                    <w:sdtPr>
                      <w:id w:val="323328856"/>
                      <w:docPartObj>
                        <w:docPartGallery w:val="Page Numbers (Bottom of Page)"/>
                        <w:docPartUnique/>
                      </w:docPartObj>
                    </w:sdtPr>
                    <w:sdtContent>
                      <w:p w14:paraId="09A44F65" w14:textId="77777777" w:rsidR="00CE5B4A" w:rsidRDefault="00000000">
                        <w:pPr>
                          <w:pStyle w:val="a9"/>
                          <w:ind w:firstLine="360"/>
                          <w:rPr>
                            <w:rStyle w:val="af9"/>
                          </w:rPr>
                        </w:pPr>
                        <w:r>
                          <w:rPr>
                            <w:rStyle w:val="af9"/>
                          </w:rPr>
                          <w:fldChar w:fldCharType="begin"/>
                        </w:r>
                        <w:r>
                          <w:rPr>
                            <w:rStyle w:val="af9"/>
                          </w:rPr>
                          <w:instrText xml:space="preserve"> PAGE </w:instrText>
                        </w:r>
                        <w:r>
                          <w:rPr>
                            <w:rStyle w:val="af9"/>
                          </w:rPr>
                          <w:fldChar w:fldCharType="separate"/>
                        </w:r>
                        <w:r>
                          <w:rPr>
                            <w:rStyle w:val="af9"/>
                          </w:rPr>
                          <w:t>0</w:t>
                        </w:r>
                        <w:r>
                          <w:rPr>
                            <w:rStyle w:val="af9"/>
                          </w:rPr>
                          <w:fldChar w:fldCharType="end"/>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B7D88" w14:textId="77777777" w:rsidR="00CE5B4A" w:rsidRDefault="00000000">
    <w:pPr>
      <w:pStyle w:val="a9"/>
      <w:ind w:firstLineChars="0" w:firstLine="0"/>
      <w:rPr>
        <w:sz w:val="22"/>
      </w:rPr>
    </w:pPr>
    <w:r>
      <w:rPr>
        <w:noProof/>
      </w:rPr>
      <mc:AlternateContent>
        <mc:Choice Requires="wps">
          <w:drawing>
            <wp:anchor distT="0" distB="0" distL="0" distR="0" simplePos="0" relativeHeight="14" behindDoc="0" locked="0" layoutInCell="0" allowOverlap="1" wp14:anchorId="6B7B76C1" wp14:editId="7A87BA0E">
              <wp:simplePos x="0" y="0"/>
              <wp:positionH relativeFrom="margin">
                <wp:align>center</wp:align>
              </wp:positionH>
              <wp:positionV relativeFrom="paragraph">
                <wp:posOffset>635</wp:posOffset>
              </wp:positionV>
              <wp:extent cx="63500" cy="164465"/>
              <wp:effectExtent l="0" t="0" r="0" b="0"/>
              <wp:wrapNone/>
              <wp:docPr id="2" name="Frame2"/>
              <wp:cNvGraphicFramePr/>
              <a:graphic xmlns:a="http://schemas.openxmlformats.org/drawingml/2006/main">
                <a:graphicData uri="http://schemas.microsoft.com/office/word/2010/wordprocessingShape">
                  <wps:wsp>
                    <wps:cNvSpPr txBox="1"/>
                    <wps:spPr>
                      <a:xfrm>
                        <a:off x="0" y="0"/>
                        <a:ext cx="63500" cy="164465"/>
                      </a:xfrm>
                      <a:prstGeom prst="rect">
                        <a:avLst/>
                      </a:prstGeom>
                      <a:solidFill>
                        <a:srgbClr val="FFFFFF">
                          <a:alpha val="0"/>
                        </a:srgbClr>
                      </a:solidFill>
                    </wps:spPr>
                    <wps:txbx>
                      <w:txbxContent>
                        <w:sdt>
                          <w:sdtPr>
                            <w:id w:val="-195229239"/>
                            <w:docPartObj>
                              <w:docPartGallery w:val="Page Numbers (Bottom of Page)"/>
                              <w:docPartUnique/>
                            </w:docPartObj>
                          </w:sdtPr>
                          <w:sdtContent>
                            <w:p w14:paraId="684E9C86" w14:textId="77777777" w:rsidR="00CE5B4A" w:rsidRDefault="00000000">
                              <w:pPr>
                                <w:pStyle w:val="a9"/>
                                <w:ind w:firstLine="360"/>
                                <w:rPr>
                                  <w:rStyle w:val="af9"/>
                                </w:rPr>
                              </w:pPr>
                              <w:r>
                                <w:rPr>
                                  <w:rStyle w:val="af9"/>
                                </w:rPr>
                                <w:fldChar w:fldCharType="begin"/>
                              </w:r>
                              <w:r>
                                <w:rPr>
                                  <w:rStyle w:val="af9"/>
                                </w:rPr>
                                <w:instrText xml:space="preserve"> PAGE </w:instrText>
                              </w:r>
                              <w:r>
                                <w:rPr>
                                  <w:rStyle w:val="af9"/>
                                </w:rPr>
                                <w:fldChar w:fldCharType="separate"/>
                              </w:r>
                              <w:r>
                                <w:rPr>
                                  <w:rStyle w:val="af9"/>
                                </w:rPr>
                                <w:t>4</w:t>
                              </w:r>
                              <w:r>
                                <w:rPr>
                                  <w:rStyle w:val="af9"/>
                                </w:rPr>
                                <w:fldChar w:fldCharType="end"/>
                              </w:r>
                            </w:p>
                          </w:sdtContent>
                        </w:sdt>
                      </w:txbxContent>
                    </wps:txbx>
                    <wps:bodyPr lIns="0" tIns="0" rIns="0" bIns="0" anchor="t">
                      <a:spAutoFit/>
                    </wps:bodyPr>
                  </wps:wsp>
                </a:graphicData>
              </a:graphic>
            </wp:anchor>
          </w:drawing>
        </mc:Choice>
        <mc:Fallback>
          <w:pict>
            <v:shapetype w14:anchorId="6B7B76C1" id="_x0000_t202" coordsize="21600,21600" o:spt="202" path="m,l,21600r21600,l21600,xe">
              <v:stroke joinstyle="miter"/>
              <v:path gradientshapeok="t" o:connecttype="rect"/>
            </v:shapetype>
            <v:shape id="Frame2" o:spid="_x0000_s1029" type="#_x0000_t202" style="position:absolute;margin-left:0;margin-top:.05pt;width:5pt;height:12.95pt;z-index:1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" o:allowincell="f" stroked="f">
              <v:fill opacity="0"/>
              <v:textbox style="mso-fit-shape-to-text:t" inset="0,0,0,0">
                <w:txbxContent>
                  <w:sdt>
                    <w:sdtPr>
                      <w:id w:val="-195229239"/>
                      <w:docPartObj>
                        <w:docPartGallery w:val="Page Numbers (Bottom of Page)"/>
                        <w:docPartUnique/>
                      </w:docPartObj>
                    </w:sdtPr>
                    <w:sdtContent>
                      <w:p w14:paraId="684E9C86" w14:textId="77777777" w:rsidR="00CE5B4A" w:rsidRDefault="00000000">
                        <w:pPr>
                          <w:pStyle w:val="a9"/>
                          <w:ind w:firstLine="360"/>
                          <w:rPr>
                            <w:rStyle w:val="af9"/>
                          </w:rPr>
                        </w:pPr>
                        <w:r>
                          <w:rPr>
                            <w:rStyle w:val="af9"/>
                          </w:rPr>
                          <w:fldChar w:fldCharType="begin"/>
                        </w:r>
                        <w:r>
                          <w:rPr>
                            <w:rStyle w:val="af9"/>
                          </w:rPr>
                          <w:instrText xml:space="preserve"> PAGE </w:instrText>
                        </w:r>
                        <w:r>
                          <w:rPr>
                            <w:rStyle w:val="af9"/>
                          </w:rPr>
                          <w:fldChar w:fldCharType="separate"/>
                        </w:r>
                        <w:r>
                          <w:rPr>
                            <w:rStyle w:val="af9"/>
                          </w:rPr>
                          <w:t>4</w:t>
                        </w:r>
                        <w:r>
                          <w:rPr>
                            <w:rStyle w:val="af9"/>
                          </w:rPr>
                          <w:fldChar w:fldCharType="end"/>
                        </w:r>
                      </w:p>
                    </w:sdtContent>
                  </w:sdt>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2822C" w14:textId="77777777" w:rsidR="00CE5B4A" w:rsidRDefault="00CE5B4A">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820659757"/>
      <w:docPartObj>
        <w:docPartGallery w:val="Page Numbers (Bottom of Page)"/>
        <w:docPartUnique/>
      </w:docPartObj>
    </w:sdtPr>
    <w:sdtContent>
      <w:p w14:paraId="61943322" w14:textId="1573A6EC" w:rsidR="001F503C" w:rsidRDefault="001F503C" w:rsidP="00994EC7">
        <w:pPr>
          <w:pStyle w:val="a9"/>
          <w:framePr w:wrap="none" w:vAnchor="text" w:hAnchor="margin" w:xAlign="center" w:y="1"/>
          <w:ind w:firstLine="360"/>
          <w:rPr>
            <w:rStyle w:val="af9"/>
          </w:rPr>
        </w:pPr>
        <w:r>
          <w:rPr>
            <w:rStyle w:val="af9"/>
          </w:rPr>
          <w:fldChar w:fldCharType="begin"/>
        </w:r>
        <w:r>
          <w:rPr>
            <w:rStyle w:val="af9"/>
          </w:rPr>
          <w:instrText xml:space="preserve"> PAGE </w:instrText>
        </w:r>
        <w:r>
          <w:rPr>
            <w:rStyle w:val="af9"/>
          </w:rPr>
          <w:fldChar w:fldCharType="separate"/>
        </w:r>
        <w:r>
          <w:rPr>
            <w:rStyle w:val="af9"/>
            <w:noProof/>
          </w:rPr>
          <w:t>1</w:t>
        </w:r>
        <w:r>
          <w:rPr>
            <w:rStyle w:val="af9"/>
          </w:rPr>
          <w:fldChar w:fldCharType="end"/>
        </w:r>
      </w:p>
    </w:sdtContent>
  </w:sdt>
  <w:p w14:paraId="4147E1B1" w14:textId="77777777" w:rsidR="00CE5B4A" w:rsidRDefault="00000000">
    <w:pPr>
      <w:pStyle w:val="a9"/>
      <w:ind w:firstLineChars="0" w:firstLine="0"/>
      <w:rPr>
        <w:sz w:val="22"/>
      </w:rPr>
    </w:pPr>
    <w:r>
      <w:rPr>
        <w:noProof/>
      </w:rPr>
      <mc:AlternateContent>
        <mc:Choice Requires="wps">
          <w:drawing>
            <wp:anchor distT="0" distB="0" distL="0" distR="0" simplePos="0" relativeHeight="19" behindDoc="0" locked="0" layoutInCell="0" allowOverlap="1" wp14:anchorId="43F99329" wp14:editId="588F7145">
              <wp:simplePos x="0" y="0"/>
              <wp:positionH relativeFrom="margin">
                <wp:align>center</wp:align>
              </wp:positionH>
              <wp:positionV relativeFrom="paragraph">
                <wp:posOffset>635</wp:posOffset>
              </wp:positionV>
              <wp:extent cx="118110" cy="328930"/>
              <wp:effectExtent l="0" t="0" r="0" b="0"/>
              <wp:wrapNone/>
              <wp:docPr id="11" name="Frame5"/>
              <wp:cNvGraphicFramePr/>
              <a:graphic xmlns:a="http://schemas.openxmlformats.org/drawingml/2006/main">
                <a:graphicData uri="http://schemas.microsoft.com/office/word/2010/wordprocessingShape">
                  <wps:wsp>
                    <wps:cNvSpPr txBox="1"/>
                    <wps:spPr>
                      <a:xfrm>
                        <a:off x="0" y="0"/>
                        <a:ext cx="118110" cy="328930"/>
                      </a:xfrm>
                      <a:prstGeom prst="rect">
                        <a:avLst/>
                      </a:prstGeom>
                      <a:solidFill>
                        <a:srgbClr val="FFFFFF">
                          <a:alpha val="0"/>
                        </a:srgbClr>
                      </a:solidFill>
                    </wps:spPr>
                    <wps:txbx>
                      <w:txbxContent>
                        <w:sdt>
                          <w:sdtPr>
                            <w:id w:val="-1400899636"/>
                            <w:docPartObj>
                              <w:docPartGallery w:val="Page Numbers (Bottom of Page)"/>
                              <w:docPartUnique/>
                            </w:docPartObj>
                          </w:sdtPr>
                          <w:sdtContent>
                            <w:p w14:paraId="2D8BE3C4" w14:textId="77777777" w:rsidR="00CE5B4A" w:rsidRDefault="00000000">
                              <w:pPr>
                                <w:pStyle w:val="a9"/>
                                <w:ind w:firstLine="360"/>
                                <w:rPr>
                                  <w:rStyle w:val="af9"/>
                                </w:rPr>
                              </w:pPr>
                              <w:r>
                                <w:rPr>
                                  <w:rStyle w:val="af9"/>
                                </w:rPr>
                                <w:fldChar w:fldCharType="begin"/>
                              </w:r>
                              <w:r>
                                <w:rPr>
                                  <w:rStyle w:val="af9"/>
                                </w:rPr>
                                <w:instrText xml:space="preserve"> PAGE </w:instrText>
                              </w:r>
                              <w:r>
                                <w:rPr>
                                  <w:rStyle w:val="af9"/>
                                </w:rPr>
                                <w:fldChar w:fldCharType="separate"/>
                              </w:r>
                              <w:r>
                                <w:rPr>
                                  <w:rStyle w:val="af9"/>
                                </w:rPr>
                                <w:t>21</w:t>
                              </w:r>
                              <w:r>
                                <w:rPr>
                                  <w:rStyle w:val="af9"/>
                                </w:rPr>
                                <w:fldChar w:fldCharType="end"/>
                              </w:r>
                            </w:p>
                          </w:sdtContent>
                        </w:sdt>
                      </w:txbxContent>
                    </wps:txbx>
                    <wps:bodyPr lIns="0" tIns="0" rIns="0" bIns="0" anchor="t">
                      <a:spAutoFit/>
                    </wps:bodyPr>
                  </wps:wsp>
                </a:graphicData>
              </a:graphic>
            </wp:anchor>
          </w:drawing>
        </mc:Choice>
        <mc:Fallback>
          <w:pict>
            <v:shapetype w14:anchorId="43F99329" id="_x0000_t202" coordsize="21600,21600" o:spt="202" path="m,l,21600r21600,l21600,xe">
              <v:stroke joinstyle="miter"/>
              <v:path gradientshapeok="t" o:connecttype="rect"/>
            </v:shapetype>
            <v:shape id="Frame5" o:spid="_x0000_s1030" type="#_x0000_t202" style="position:absolute;margin-left:0;margin-top:.05pt;width:9.3pt;height:25.9pt;z-index:19;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" o:allowincell="f" stroked="f">
              <v:fill opacity="0"/>
              <v:textbox style="mso-fit-shape-to-text:t" inset="0,0,0,0">
                <w:txbxContent>
                  <w:sdt>
                    <w:sdtPr>
                      <w:id w:val="-1400899636"/>
                      <w:docPartObj>
                        <w:docPartGallery w:val="Page Numbers (Bottom of Page)"/>
                        <w:docPartUnique/>
                      </w:docPartObj>
                    </w:sdtPr>
                    <w:sdtContent>
                      <w:p w14:paraId="2D8BE3C4" w14:textId="77777777" w:rsidR="00CE5B4A" w:rsidRDefault="00000000">
                        <w:pPr>
                          <w:pStyle w:val="a9"/>
                          <w:ind w:firstLine="360"/>
                          <w:rPr>
                            <w:rStyle w:val="af9"/>
                          </w:rPr>
                        </w:pPr>
                        <w:r>
                          <w:rPr>
                            <w:rStyle w:val="af9"/>
                          </w:rPr>
                          <w:fldChar w:fldCharType="begin"/>
                        </w:r>
                        <w:r>
                          <w:rPr>
                            <w:rStyle w:val="af9"/>
                          </w:rPr>
                          <w:instrText xml:space="preserve"> PAGE </w:instrText>
                        </w:r>
                        <w:r>
                          <w:rPr>
                            <w:rStyle w:val="af9"/>
                          </w:rPr>
                          <w:fldChar w:fldCharType="separate"/>
                        </w:r>
                        <w:r>
                          <w:rPr>
                            <w:rStyle w:val="af9"/>
                          </w:rPr>
                          <w:t>21</w:t>
                        </w:r>
                        <w:r>
                          <w:rPr>
                            <w:rStyle w:val="af9"/>
                          </w:rPr>
                          <w:fldChar w:fldCharType="end"/>
                        </w:r>
                      </w:p>
                    </w:sdtContent>
                  </w:sdt>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FFD02" w14:textId="77777777" w:rsidR="00CE5B4A" w:rsidRDefault="00CE5B4A">
    <w:pPr>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B158F" w14:textId="77777777" w:rsidR="00A3615C" w:rsidRDefault="00A3615C">
      <w:pPr>
        <w:ind w:firstLine="480"/>
      </w:pPr>
      <w:r>
        <w:separator/>
      </w:r>
    </w:p>
  </w:footnote>
  <w:footnote w:type="continuationSeparator" w:id="0">
    <w:p w14:paraId="193421F6" w14:textId="77777777" w:rsidR="00A3615C" w:rsidRDefault="00A3615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DFB96" w14:textId="77777777" w:rsidR="00CE5B4A" w:rsidRDefault="00CE5B4A">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B5E90" w14:textId="77777777" w:rsidR="00CE5B4A" w:rsidRDefault="00CE5B4A">
    <w:pPr>
      <w:pStyle w:val="a7"/>
      <w:pBdr>
        <w:bottom w:val="nil"/>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E8B22" w14:textId="77777777" w:rsidR="00CE5B4A" w:rsidRDefault="00CE5B4A">
    <w:pPr>
      <w:pStyle w:val="a7"/>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CC943" w14:textId="77777777" w:rsidR="00CE5B4A" w:rsidRDefault="00CE5B4A">
    <w:pPr>
      <w:pStyle w:val="a7"/>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2AE2" w14:textId="77777777" w:rsidR="00CE5B4A" w:rsidRDefault="00CE5B4A">
    <w:pPr>
      <w:pStyle w:val="a7"/>
      <w:pBdr>
        <w:bottom w:val="nil"/>
      </w:pBdr>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00B73" w14:textId="77777777" w:rsidR="00CE5B4A" w:rsidRDefault="00CE5B4A">
    <w:pPr>
      <w:pStyle w:val="a7"/>
      <w:pBdr>
        <w:bottom w:val="nil"/>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0265"/>
    <w:multiLevelType w:val="multilevel"/>
    <w:tmpl w:val="021E8458"/>
    <w:lvl w:ilvl="0">
      <w:start w:val="1"/>
      <w:numFmt w:val="decimal"/>
      <w:lvlText w:val="%1."/>
      <w:lvlJc w:val="left"/>
      <w:pPr>
        <w:tabs>
          <w:tab w:val="num" w:pos="0"/>
        </w:tabs>
        <w:ind w:left="842" w:hanging="360"/>
      </w:pPr>
      <w:rPr>
        <w:b/>
      </w:rPr>
    </w:lvl>
    <w:lvl w:ilvl="1">
      <w:start w:val="1"/>
      <w:numFmt w:val="lowerLetter"/>
      <w:lvlText w:val="%2)"/>
      <w:lvlJc w:val="left"/>
      <w:pPr>
        <w:tabs>
          <w:tab w:val="num" w:pos="0"/>
        </w:tabs>
        <w:ind w:left="1362" w:hanging="440"/>
      </w:pPr>
    </w:lvl>
    <w:lvl w:ilvl="2">
      <w:start w:val="1"/>
      <w:numFmt w:val="lowerRoman"/>
      <w:lvlText w:val="%3."/>
      <w:lvlJc w:val="right"/>
      <w:pPr>
        <w:tabs>
          <w:tab w:val="num" w:pos="0"/>
        </w:tabs>
        <w:ind w:left="1802" w:hanging="440"/>
      </w:pPr>
    </w:lvl>
    <w:lvl w:ilvl="3">
      <w:start w:val="1"/>
      <w:numFmt w:val="decimal"/>
      <w:lvlText w:val="%4."/>
      <w:lvlJc w:val="left"/>
      <w:pPr>
        <w:tabs>
          <w:tab w:val="num" w:pos="0"/>
        </w:tabs>
        <w:ind w:left="2242" w:hanging="440"/>
      </w:pPr>
    </w:lvl>
    <w:lvl w:ilvl="4">
      <w:start w:val="1"/>
      <w:numFmt w:val="lowerLetter"/>
      <w:lvlText w:val="%5)"/>
      <w:lvlJc w:val="left"/>
      <w:pPr>
        <w:tabs>
          <w:tab w:val="num" w:pos="0"/>
        </w:tabs>
        <w:ind w:left="2682" w:hanging="440"/>
      </w:pPr>
    </w:lvl>
    <w:lvl w:ilvl="5">
      <w:start w:val="1"/>
      <w:numFmt w:val="lowerRoman"/>
      <w:lvlText w:val="%6."/>
      <w:lvlJc w:val="right"/>
      <w:pPr>
        <w:tabs>
          <w:tab w:val="num" w:pos="0"/>
        </w:tabs>
        <w:ind w:left="3122" w:hanging="440"/>
      </w:pPr>
    </w:lvl>
    <w:lvl w:ilvl="6">
      <w:start w:val="1"/>
      <w:numFmt w:val="decimal"/>
      <w:lvlText w:val="%7."/>
      <w:lvlJc w:val="left"/>
      <w:pPr>
        <w:tabs>
          <w:tab w:val="num" w:pos="0"/>
        </w:tabs>
        <w:ind w:left="3562" w:hanging="440"/>
      </w:pPr>
    </w:lvl>
    <w:lvl w:ilvl="7">
      <w:start w:val="1"/>
      <w:numFmt w:val="lowerLetter"/>
      <w:lvlText w:val="%8)"/>
      <w:lvlJc w:val="left"/>
      <w:pPr>
        <w:tabs>
          <w:tab w:val="num" w:pos="0"/>
        </w:tabs>
        <w:ind w:left="4002" w:hanging="440"/>
      </w:pPr>
    </w:lvl>
    <w:lvl w:ilvl="8">
      <w:start w:val="1"/>
      <w:numFmt w:val="lowerRoman"/>
      <w:lvlText w:val="%9."/>
      <w:lvlJc w:val="right"/>
      <w:pPr>
        <w:tabs>
          <w:tab w:val="num" w:pos="0"/>
        </w:tabs>
        <w:ind w:left="4442" w:hanging="440"/>
      </w:pPr>
    </w:lvl>
  </w:abstractNum>
  <w:abstractNum w:abstractNumId="1" w15:restartNumberingAfterBreak="0">
    <w:nsid w:val="14FA7B72"/>
    <w:multiLevelType w:val="multilevel"/>
    <w:tmpl w:val="BBC02AC8"/>
    <w:lvl w:ilvl="0">
      <w:start w:val="1"/>
      <w:numFmt w:val="decimal"/>
      <w:lvlText w:val="%1."/>
      <w:lvlJc w:val="left"/>
      <w:pPr>
        <w:tabs>
          <w:tab w:val="num" w:pos="0"/>
        </w:tabs>
        <w:ind w:left="840" w:hanging="360"/>
      </w:pPr>
    </w:lvl>
    <w:lvl w:ilvl="1">
      <w:start w:val="1"/>
      <w:numFmt w:val="lowerLetter"/>
      <w:lvlText w:val="%2)"/>
      <w:lvlJc w:val="left"/>
      <w:pPr>
        <w:tabs>
          <w:tab w:val="num" w:pos="0"/>
        </w:tabs>
        <w:ind w:left="1360" w:hanging="440"/>
      </w:pPr>
    </w:lvl>
    <w:lvl w:ilvl="2">
      <w:start w:val="1"/>
      <w:numFmt w:val="lowerRoman"/>
      <w:lvlText w:val="%3."/>
      <w:lvlJc w:val="right"/>
      <w:pPr>
        <w:tabs>
          <w:tab w:val="num" w:pos="0"/>
        </w:tabs>
        <w:ind w:left="1800" w:hanging="440"/>
      </w:pPr>
    </w:lvl>
    <w:lvl w:ilvl="3">
      <w:start w:val="1"/>
      <w:numFmt w:val="decimal"/>
      <w:lvlText w:val="%4."/>
      <w:lvlJc w:val="left"/>
      <w:pPr>
        <w:tabs>
          <w:tab w:val="num" w:pos="0"/>
        </w:tabs>
        <w:ind w:left="2240" w:hanging="440"/>
      </w:pPr>
    </w:lvl>
    <w:lvl w:ilvl="4">
      <w:start w:val="1"/>
      <w:numFmt w:val="lowerLetter"/>
      <w:lvlText w:val="%5)"/>
      <w:lvlJc w:val="left"/>
      <w:pPr>
        <w:tabs>
          <w:tab w:val="num" w:pos="0"/>
        </w:tabs>
        <w:ind w:left="2680" w:hanging="440"/>
      </w:pPr>
    </w:lvl>
    <w:lvl w:ilvl="5">
      <w:start w:val="1"/>
      <w:numFmt w:val="lowerRoman"/>
      <w:lvlText w:val="%6."/>
      <w:lvlJc w:val="right"/>
      <w:pPr>
        <w:tabs>
          <w:tab w:val="num" w:pos="0"/>
        </w:tabs>
        <w:ind w:left="3120" w:hanging="440"/>
      </w:pPr>
    </w:lvl>
    <w:lvl w:ilvl="6">
      <w:start w:val="1"/>
      <w:numFmt w:val="decimal"/>
      <w:lvlText w:val="%7."/>
      <w:lvlJc w:val="left"/>
      <w:pPr>
        <w:tabs>
          <w:tab w:val="num" w:pos="0"/>
        </w:tabs>
        <w:ind w:left="3560" w:hanging="440"/>
      </w:pPr>
    </w:lvl>
    <w:lvl w:ilvl="7">
      <w:start w:val="1"/>
      <w:numFmt w:val="lowerLetter"/>
      <w:lvlText w:val="%8)"/>
      <w:lvlJc w:val="left"/>
      <w:pPr>
        <w:tabs>
          <w:tab w:val="num" w:pos="0"/>
        </w:tabs>
        <w:ind w:left="4000" w:hanging="440"/>
      </w:pPr>
    </w:lvl>
    <w:lvl w:ilvl="8">
      <w:start w:val="1"/>
      <w:numFmt w:val="lowerRoman"/>
      <w:lvlText w:val="%9."/>
      <w:lvlJc w:val="right"/>
      <w:pPr>
        <w:tabs>
          <w:tab w:val="num" w:pos="0"/>
        </w:tabs>
        <w:ind w:left="4440" w:hanging="440"/>
      </w:pPr>
    </w:lvl>
  </w:abstractNum>
  <w:abstractNum w:abstractNumId="2" w15:restartNumberingAfterBreak="0">
    <w:nsid w:val="56F13199"/>
    <w:multiLevelType w:val="multilevel"/>
    <w:tmpl w:val="0EDA0D9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7833073D"/>
    <w:multiLevelType w:val="multilevel"/>
    <w:tmpl w:val="01241E92"/>
    <w:lvl w:ilvl="0">
      <w:start w:val="3"/>
      <w:numFmt w:val="decimal"/>
      <w:lvlText w:val="%1."/>
      <w:lvlJc w:val="left"/>
      <w:pPr>
        <w:ind w:left="560" w:hanging="360"/>
      </w:pPr>
      <w:rPr>
        <w:rFonts w:hint="default"/>
        <w:b/>
      </w:rPr>
    </w:lvl>
    <w:lvl w:ilvl="1">
      <w:start w:val="1"/>
      <w:numFmt w:val="decimal"/>
      <w:isLgl/>
      <w:lvlText w:val="%1.%2"/>
      <w:lvlJc w:val="left"/>
      <w:pPr>
        <w:ind w:left="900" w:hanging="700"/>
      </w:pPr>
      <w:rPr>
        <w:rFonts w:hint="default"/>
      </w:rPr>
    </w:lvl>
    <w:lvl w:ilvl="2">
      <w:start w:val="2"/>
      <w:numFmt w:val="decimal"/>
      <w:isLgl/>
      <w:lvlText w:val="%1.%2.%3"/>
      <w:lvlJc w:val="left"/>
      <w:pPr>
        <w:ind w:left="920" w:hanging="720"/>
      </w:pPr>
      <w:rPr>
        <w:rFonts w:hint="default"/>
      </w:rPr>
    </w:lvl>
    <w:lvl w:ilvl="3">
      <w:start w:val="1"/>
      <w:numFmt w:val="decimal"/>
      <w:isLgl/>
      <w:lvlText w:val="%1.%2.%3.%4"/>
      <w:lvlJc w:val="left"/>
      <w:pPr>
        <w:ind w:left="920" w:hanging="720"/>
      </w:pPr>
      <w:rPr>
        <w:rFonts w:hint="default"/>
      </w:rPr>
    </w:lvl>
    <w:lvl w:ilvl="4">
      <w:start w:val="1"/>
      <w:numFmt w:val="decimal"/>
      <w:isLgl/>
      <w:lvlText w:val="%1.%2.%3.%4.%5"/>
      <w:lvlJc w:val="left"/>
      <w:pPr>
        <w:ind w:left="1280" w:hanging="1080"/>
      </w:pPr>
      <w:rPr>
        <w:rFonts w:hint="default"/>
      </w:rPr>
    </w:lvl>
    <w:lvl w:ilvl="5">
      <w:start w:val="1"/>
      <w:numFmt w:val="decimal"/>
      <w:isLgl/>
      <w:lvlText w:val="%1.%2.%3.%4.%5.%6"/>
      <w:lvlJc w:val="left"/>
      <w:pPr>
        <w:ind w:left="1280" w:hanging="1080"/>
      </w:pPr>
      <w:rPr>
        <w:rFonts w:hint="default"/>
      </w:rPr>
    </w:lvl>
    <w:lvl w:ilvl="6">
      <w:start w:val="1"/>
      <w:numFmt w:val="decimal"/>
      <w:isLgl/>
      <w:lvlText w:val="%1.%2.%3.%4.%5.%6.%7"/>
      <w:lvlJc w:val="left"/>
      <w:pPr>
        <w:ind w:left="1640" w:hanging="1440"/>
      </w:pPr>
      <w:rPr>
        <w:rFonts w:hint="default"/>
      </w:rPr>
    </w:lvl>
    <w:lvl w:ilvl="7">
      <w:start w:val="1"/>
      <w:numFmt w:val="decimal"/>
      <w:isLgl/>
      <w:lvlText w:val="%1.%2.%3.%4.%5.%6.%7.%8"/>
      <w:lvlJc w:val="left"/>
      <w:pPr>
        <w:ind w:left="1640" w:hanging="1440"/>
      </w:pPr>
      <w:rPr>
        <w:rFonts w:hint="default"/>
      </w:rPr>
    </w:lvl>
    <w:lvl w:ilvl="8">
      <w:start w:val="1"/>
      <w:numFmt w:val="decimal"/>
      <w:isLgl/>
      <w:lvlText w:val="%1.%2.%3.%4.%5.%6.%7.%8.%9"/>
      <w:lvlJc w:val="left"/>
      <w:pPr>
        <w:ind w:left="2000" w:hanging="1800"/>
      </w:pPr>
      <w:rPr>
        <w:rFonts w:hint="default"/>
      </w:rPr>
    </w:lvl>
  </w:abstractNum>
  <w:num w:numId="1" w16cid:durableId="525942257">
    <w:abstractNumId w:val="1"/>
  </w:num>
  <w:num w:numId="2" w16cid:durableId="175703847">
    <w:abstractNumId w:val="0"/>
  </w:num>
  <w:num w:numId="3" w16cid:durableId="544757115">
    <w:abstractNumId w:val="2"/>
  </w:num>
  <w:num w:numId="4" w16cid:durableId="7304222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bordersDoNotSurroundHeader/>
  <w:bordersDoNotSurroundFooter/>
  <w:proofState w:spelling="clean" w:grammar="clean"/>
  <w:defaultTabStop w:val="420"/>
  <w:autoHyphenation/>
  <w:hyphenationZone w:val="357"/>
  <w:characterSpacingControl w:val="doNotCompress"/>
  <w:footnotePr>
    <w:footnote w:id="-1"/>
    <w:footnote w:id="0"/>
  </w:footnotePr>
  <w:endnotePr>
    <w:endnote w:id="-1"/>
    <w:endnote w:id="0"/>
  </w:endnotePr>
  <w:compat>
    <w:balanceSingleByteDoubleByteWidth/>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VhNGY4MTIyMzA5Y2EyNTQxOGU5NzcwMWZjNWE4MWQifQ=="/>
  </w:docVars>
  <w:rsids>
    <w:rsidRoot w:val="00CE5B4A"/>
    <w:rsid w:val="0007244A"/>
    <w:rsid w:val="00082FE7"/>
    <w:rsid w:val="000F293B"/>
    <w:rsid w:val="000F4952"/>
    <w:rsid w:val="00143A5B"/>
    <w:rsid w:val="001F503C"/>
    <w:rsid w:val="0023373A"/>
    <w:rsid w:val="002B2C39"/>
    <w:rsid w:val="002E2106"/>
    <w:rsid w:val="0044307D"/>
    <w:rsid w:val="00515650"/>
    <w:rsid w:val="006021BE"/>
    <w:rsid w:val="006264E3"/>
    <w:rsid w:val="006603C6"/>
    <w:rsid w:val="006845F6"/>
    <w:rsid w:val="006A5B81"/>
    <w:rsid w:val="006F1786"/>
    <w:rsid w:val="007D5983"/>
    <w:rsid w:val="00815F51"/>
    <w:rsid w:val="008A1B3A"/>
    <w:rsid w:val="008F6D10"/>
    <w:rsid w:val="00A3615C"/>
    <w:rsid w:val="00A43074"/>
    <w:rsid w:val="00AD2AC1"/>
    <w:rsid w:val="00B3368E"/>
    <w:rsid w:val="00B62CB4"/>
    <w:rsid w:val="00B65D1A"/>
    <w:rsid w:val="00C869BC"/>
    <w:rsid w:val="00CE5B4A"/>
    <w:rsid w:val="00D46355"/>
    <w:rsid w:val="00D96C4D"/>
    <w:rsid w:val="00E64F77"/>
    <w:rsid w:val="00F34C73"/>
    <w:rsid w:val="00FE5E6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66DD8"/>
  <w15:docId w15:val="{B42B4692-6E9E-5344-B997-142B11FB7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val="0"/>
      <w:ind w:firstLineChars="200" w:firstLine="200"/>
      <w:jc w:val="both"/>
      <w:textAlignment w:val="center"/>
    </w:pPr>
    <w:rPr>
      <w:kern w:val="2"/>
      <w:sz w:val="24"/>
      <w:szCs w:val="22"/>
    </w:rPr>
  </w:style>
  <w:style w:type="paragraph" w:styleId="1">
    <w:name w:val="heading 1"/>
    <w:basedOn w:val="a"/>
    <w:next w:val="a"/>
    <w:link w:val="10"/>
    <w:uiPriority w:val="9"/>
    <w:qFormat/>
    <w:pPr>
      <w:ind w:firstLineChars="0" w:firstLine="0"/>
      <w:jc w:val="center"/>
      <w:outlineLvl w:val="0"/>
    </w:pPr>
    <w:rPr>
      <w:b/>
      <w:bCs/>
      <w:sz w:val="30"/>
      <w:szCs w:val="44"/>
    </w:rPr>
  </w:style>
  <w:style w:type="paragraph" w:styleId="2">
    <w:name w:val="heading 2"/>
    <w:basedOn w:val="a"/>
    <w:next w:val="a"/>
    <w:link w:val="20"/>
    <w:uiPriority w:val="9"/>
    <w:unhideWhenUsed/>
    <w:qFormat/>
    <w:pPr>
      <w:ind w:firstLineChars="0" w:firstLine="0"/>
      <w:jc w:val="left"/>
      <w:outlineLvl w:val="1"/>
    </w:pPr>
    <w:rPr>
      <w:rFonts w:asciiTheme="majorHAnsi" w:eastAsiaTheme="majorEastAsia" w:hAnsiTheme="majorHAnsi" w:cstheme="majorBidi"/>
      <w:b/>
      <w:bCs/>
      <w:sz w:val="28"/>
      <w:szCs w:val="32"/>
    </w:rPr>
  </w:style>
  <w:style w:type="paragraph" w:styleId="3">
    <w:name w:val="heading 3"/>
    <w:basedOn w:val="2"/>
    <w:next w:val="a"/>
    <w:link w:val="30"/>
    <w:uiPriority w:val="9"/>
    <w:unhideWhenUsed/>
    <w:qFormat/>
    <w:rsid w:val="008E15AC"/>
    <w:pPr>
      <w:ind w:firstLine="420"/>
      <w:outlineLvl w:val="2"/>
    </w:pPr>
    <w:rPr>
      <w:b w:val="0"/>
      <w:bCs w:val="0"/>
    </w:rPr>
  </w:style>
  <w:style w:type="paragraph" w:styleId="4">
    <w:name w:val="heading 4"/>
    <w:basedOn w:val="a"/>
    <w:next w:val="a"/>
    <w:link w:val="40"/>
    <w:uiPriority w:val="9"/>
    <w:unhideWhenUsed/>
    <w:qFormat/>
    <w:rsid w:val="005E1C67"/>
    <w:pPr>
      <w:keepNext/>
      <w:keepLines/>
      <w:spacing w:before="280" w:after="290" w:line="377"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a4">
    <w:name w:val="Hyperlink"/>
    <w:basedOn w:val="a0"/>
    <w:uiPriority w:val="99"/>
    <w:unhideWhenUsed/>
    <w:qFormat/>
    <w:rPr>
      <w:color w:val="0563C1" w:themeColor="hyperlink"/>
      <w:u w:val="single"/>
    </w:rPr>
  </w:style>
  <w:style w:type="character" w:styleId="a5">
    <w:name w:val="annotation reference"/>
    <w:basedOn w:val="a0"/>
    <w:uiPriority w:val="99"/>
    <w:semiHidden/>
    <w:unhideWhenUsed/>
    <w:qFormat/>
    <w:rPr>
      <w:sz w:val="21"/>
      <w:szCs w:val="21"/>
    </w:rPr>
  </w:style>
  <w:style w:type="character" w:customStyle="1" w:styleId="a6">
    <w:name w:val="页眉 字符"/>
    <w:basedOn w:val="a0"/>
    <w:link w:val="a7"/>
    <w:uiPriority w:val="99"/>
    <w:qFormat/>
    <w:rPr>
      <w:sz w:val="18"/>
      <w:szCs w:val="18"/>
    </w:rPr>
  </w:style>
  <w:style w:type="character" w:customStyle="1" w:styleId="a8">
    <w:name w:val="页脚 字符"/>
    <w:basedOn w:val="a0"/>
    <w:link w:val="a9"/>
    <w:uiPriority w:val="99"/>
    <w:qFormat/>
    <w:rPr>
      <w:sz w:val="18"/>
      <w:szCs w:val="18"/>
    </w:rPr>
  </w:style>
  <w:style w:type="character" w:customStyle="1" w:styleId="aa">
    <w:name w:val="日期 字符"/>
    <w:basedOn w:val="a0"/>
    <w:link w:val="ab"/>
    <w:uiPriority w:val="99"/>
    <w:semiHidden/>
    <w:qFormat/>
    <w:rPr>
      <w:sz w:val="24"/>
    </w:rPr>
  </w:style>
  <w:style w:type="character" w:customStyle="1" w:styleId="10">
    <w:name w:val="标题 1 字符"/>
    <w:basedOn w:val="a0"/>
    <w:link w:val="1"/>
    <w:uiPriority w:val="9"/>
    <w:qFormat/>
    <w:rPr>
      <w:b/>
      <w:bCs/>
      <w:kern w:val="2"/>
      <w:sz w:val="30"/>
      <w:szCs w:val="44"/>
    </w:rPr>
  </w:style>
  <w:style w:type="character" w:customStyle="1" w:styleId="20">
    <w:name w:val="标题 2 字符"/>
    <w:basedOn w:val="a0"/>
    <w:link w:val="2"/>
    <w:uiPriority w:val="9"/>
    <w:qFormat/>
    <w:rPr>
      <w:rFonts w:asciiTheme="majorHAnsi" w:eastAsiaTheme="majorEastAsia" w:hAnsiTheme="majorHAnsi" w:cstheme="majorBidi"/>
      <w:b/>
      <w:bCs/>
      <w:sz w:val="28"/>
      <w:szCs w:val="32"/>
    </w:rPr>
  </w:style>
  <w:style w:type="character" w:customStyle="1" w:styleId="ac">
    <w:name w:val="副标题 字符"/>
    <w:basedOn w:val="a0"/>
    <w:link w:val="ad"/>
    <w:uiPriority w:val="11"/>
    <w:qFormat/>
    <w:rPr>
      <w:rFonts w:asciiTheme="majorHAnsi" w:eastAsia="宋体" w:hAnsiTheme="majorHAnsi" w:cstheme="majorBidi"/>
      <w:b/>
      <w:bCs/>
      <w:kern w:val="2"/>
      <w:sz w:val="24"/>
      <w:szCs w:val="32"/>
    </w:rPr>
  </w:style>
  <w:style w:type="character" w:customStyle="1" w:styleId="ae">
    <w:name w:val="批注文字 字符"/>
    <w:basedOn w:val="a0"/>
    <w:link w:val="af"/>
    <w:uiPriority w:val="99"/>
    <w:semiHidden/>
    <w:qFormat/>
    <w:rPr>
      <w:sz w:val="24"/>
    </w:rPr>
  </w:style>
  <w:style w:type="character" w:customStyle="1" w:styleId="af0">
    <w:name w:val="批注主题 字符"/>
    <w:basedOn w:val="ae"/>
    <w:link w:val="af1"/>
    <w:uiPriority w:val="99"/>
    <w:semiHidden/>
    <w:qFormat/>
    <w:rPr>
      <w:b/>
      <w:bCs/>
      <w:sz w:val="24"/>
    </w:rPr>
  </w:style>
  <w:style w:type="character" w:customStyle="1" w:styleId="af2">
    <w:name w:val="批注框文本 字符"/>
    <w:basedOn w:val="a0"/>
    <w:link w:val="af3"/>
    <w:uiPriority w:val="99"/>
    <w:semiHidden/>
    <w:qFormat/>
    <w:rPr>
      <w:sz w:val="18"/>
      <w:szCs w:val="18"/>
    </w:rPr>
  </w:style>
  <w:style w:type="character" w:customStyle="1" w:styleId="apple-converted-space">
    <w:name w:val="apple-converted-space"/>
    <w:basedOn w:val="a0"/>
    <w:qFormat/>
  </w:style>
  <w:style w:type="character" w:customStyle="1" w:styleId="30">
    <w:name w:val="标题 3 字符"/>
    <w:basedOn w:val="a0"/>
    <w:link w:val="3"/>
    <w:uiPriority w:val="9"/>
    <w:qFormat/>
    <w:rsid w:val="008E15AC"/>
    <w:rPr>
      <w:rFonts w:asciiTheme="majorHAnsi" w:eastAsiaTheme="majorEastAsia" w:hAnsiTheme="majorHAnsi" w:cstheme="majorBidi"/>
      <w:kern w:val="2"/>
      <w:sz w:val="28"/>
      <w:szCs w:val="32"/>
    </w:rPr>
  </w:style>
  <w:style w:type="character" w:customStyle="1" w:styleId="af4">
    <w:name w:val="文档结构图 字符"/>
    <w:basedOn w:val="a0"/>
    <w:link w:val="af5"/>
    <w:uiPriority w:val="99"/>
    <w:semiHidden/>
    <w:qFormat/>
    <w:rPr>
      <w:rFonts w:ascii="宋体" w:eastAsia="宋体" w:hAnsi="宋体"/>
      <w:sz w:val="18"/>
      <w:szCs w:val="18"/>
    </w:rPr>
  </w:style>
  <w:style w:type="character" w:customStyle="1" w:styleId="af6">
    <w:name w:val="标题 字符"/>
    <w:basedOn w:val="a0"/>
    <w:link w:val="af7"/>
    <w:qFormat/>
    <w:rPr>
      <w:rFonts w:asciiTheme="majorHAnsi" w:eastAsia="宋体" w:hAnsiTheme="majorHAnsi" w:cstheme="majorBidi"/>
      <w:b/>
      <w:bCs/>
      <w:sz w:val="32"/>
      <w:szCs w:val="32"/>
    </w:rPr>
  </w:style>
  <w:style w:type="character" w:customStyle="1" w:styleId="40">
    <w:name w:val="标题 4 字符"/>
    <w:basedOn w:val="a0"/>
    <w:link w:val="4"/>
    <w:uiPriority w:val="9"/>
    <w:qFormat/>
    <w:rsid w:val="005E1C67"/>
    <w:rPr>
      <w:rFonts w:asciiTheme="majorHAnsi" w:eastAsiaTheme="majorEastAsia" w:hAnsiTheme="majorHAnsi" w:cstheme="majorBidi"/>
      <w:b/>
      <w:bCs/>
      <w:kern w:val="2"/>
      <w:sz w:val="28"/>
      <w:szCs w:val="28"/>
    </w:rPr>
  </w:style>
  <w:style w:type="character" w:styleId="af8">
    <w:name w:val="Subtle Reference"/>
    <w:basedOn w:val="a0"/>
    <w:uiPriority w:val="31"/>
    <w:qFormat/>
    <w:rsid w:val="00915A41"/>
    <w:rPr>
      <w:smallCaps/>
      <w:color w:val="5A5A5A" w:themeColor="text1" w:themeTint="A5"/>
    </w:rPr>
  </w:style>
  <w:style w:type="character" w:styleId="af9">
    <w:name w:val="page number"/>
    <w:basedOn w:val="a0"/>
    <w:uiPriority w:val="99"/>
    <w:semiHidden/>
    <w:unhideWhenUsed/>
    <w:rsid w:val="00655804"/>
  </w:style>
  <w:style w:type="character" w:styleId="HTML">
    <w:name w:val="HTML Code"/>
    <w:basedOn w:val="a0"/>
    <w:uiPriority w:val="99"/>
    <w:semiHidden/>
    <w:unhideWhenUsed/>
    <w:qFormat/>
    <w:rsid w:val="000155DD"/>
    <w:rPr>
      <w:rFonts w:ascii="宋体" w:eastAsia="宋体" w:hAnsi="宋体" w:cs="宋体"/>
      <w:sz w:val="24"/>
      <w:szCs w:val="24"/>
    </w:rPr>
  </w:style>
  <w:style w:type="character" w:styleId="afa">
    <w:name w:val="Placeholder Text"/>
    <w:basedOn w:val="a0"/>
    <w:uiPriority w:val="99"/>
    <w:unhideWhenUsed/>
    <w:qFormat/>
    <w:rsid w:val="00413B6B"/>
    <w:rPr>
      <w:color w:val="666666"/>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Noto Sans Mono CJK SC" w:hAnsi="Liberation Mono" w:cs="Liberation Mono"/>
    </w:rPr>
  </w:style>
  <w:style w:type="character" w:customStyle="1" w:styleId="NumberingSymbols">
    <w:name w:val="Numbering Symbols"/>
    <w:qFormat/>
  </w:style>
  <w:style w:type="paragraph" w:customStyle="1" w:styleId="Heading">
    <w:name w:val="Heading"/>
    <w:basedOn w:val="a"/>
    <w:next w:val="afb"/>
    <w:qFormat/>
    <w:pPr>
      <w:keepNext/>
      <w:spacing w:before="240" w:after="120"/>
    </w:pPr>
    <w:rPr>
      <w:rFonts w:ascii="Liberation Sans" w:eastAsia="Noto Sans CJK SC" w:hAnsi="Liberation Sans" w:cs="Noto Sans CJK TC"/>
      <w:sz w:val="28"/>
      <w:szCs w:val="28"/>
    </w:rPr>
  </w:style>
  <w:style w:type="paragraph" w:styleId="afb">
    <w:name w:val="Body Text"/>
    <w:basedOn w:val="a"/>
    <w:pPr>
      <w:spacing w:after="140" w:line="276" w:lineRule="auto"/>
    </w:pPr>
  </w:style>
  <w:style w:type="paragraph" w:styleId="afc">
    <w:name w:val="List"/>
    <w:basedOn w:val="afb"/>
    <w:rPr>
      <w:rFonts w:cs="Noto Sans CJK TC"/>
    </w:rPr>
  </w:style>
  <w:style w:type="paragraph" w:styleId="afd">
    <w:name w:val="caption"/>
    <w:basedOn w:val="a"/>
    <w:next w:val="a"/>
    <w:uiPriority w:val="35"/>
    <w:unhideWhenUsed/>
    <w:qFormat/>
    <w:rsid w:val="00C640DA"/>
    <w:rPr>
      <w:rFonts w:asciiTheme="majorHAnsi" w:eastAsia="黑体" w:hAnsiTheme="majorHAnsi" w:cstheme="majorBidi"/>
      <w:sz w:val="20"/>
      <w:szCs w:val="20"/>
    </w:rPr>
  </w:style>
  <w:style w:type="paragraph" w:customStyle="1" w:styleId="Index">
    <w:name w:val="Index"/>
    <w:basedOn w:val="a"/>
    <w:qFormat/>
    <w:pPr>
      <w:suppressLineNumbers/>
    </w:pPr>
    <w:rPr>
      <w:rFonts w:cs="Noto Sans CJK TC"/>
    </w:rPr>
  </w:style>
  <w:style w:type="paragraph" w:styleId="TOC7">
    <w:name w:val="toc 7"/>
    <w:basedOn w:val="a"/>
    <w:next w:val="a"/>
    <w:uiPriority w:val="39"/>
    <w:unhideWhenUsed/>
    <w:qFormat/>
    <w:pPr>
      <w:ind w:left="1440"/>
      <w:jc w:val="left"/>
    </w:pPr>
    <w:rPr>
      <w:rFonts w:cstheme="minorHAnsi"/>
      <w:sz w:val="18"/>
      <w:szCs w:val="21"/>
    </w:rPr>
  </w:style>
  <w:style w:type="paragraph" w:styleId="af5">
    <w:name w:val="Document Map"/>
    <w:basedOn w:val="a"/>
    <w:link w:val="af4"/>
    <w:uiPriority w:val="99"/>
    <w:semiHidden/>
    <w:unhideWhenUsed/>
    <w:qFormat/>
    <w:rPr>
      <w:rFonts w:ascii="宋体" w:eastAsia="宋体" w:hAnsi="宋体"/>
      <w:sz w:val="18"/>
      <w:szCs w:val="18"/>
    </w:rPr>
  </w:style>
  <w:style w:type="paragraph" w:styleId="af">
    <w:name w:val="annotation text"/>
    <w:basedOn w:val="a"/>
    <w:link w:val="ae"/>
    <w:uiPriority w:val="99"/>
    <w:semiHidden/>
    <w:unhideWhenUsed/>
    <w:qFormat/>
    <w:pPr>
      <w:jc w:val="left"/>
    </w:pPr>
  </w:style>
  <w:style w:type="paragraph" w:styleId="TOC5">
    <w:name w:val="toc 5"/>
    <w:basedOn w:val="a"/>
    <w:next w:val="a"/>
    <w:uiPriority w:val="39"/>
    <w:unhideWhenUsed/>
    <w:pPr>
      <w:ind w:left="960"/>
      <w:jc w:val="left"/>
    </w:pPr>
    <w:rPr>
      <w:rFonts w:cstheme="minorHAnsi"/>
      <w:sz w:val="18"/>
      <w:szCs w:val="21"/>
    </w:rPr>
  </w:style>
  <w:style w:type="paragraph" w:styleId="TOC3">
    <w:name w:val="toc 3"/>
    <w:basedOn w:val="a"/>
    <w:next w:val="a"/>
    <w:uiPriority w:val="39"/>
    <w:unhideWhenUsed/>
    <w:qFormat/>
    <w:pPr>
      <w:ind w:left="480"/>
      <w:jc w:val="left"/>
    </w:pPr>
    <w:rPr>
      <w:rFonts w:cstheme="minorHAnsi"/>
      <w:i/>
      <w:iCs/>
      <w:sz w:val="20"/>
      <w:szCs w:val="24"/>
    </w:rPr>
  </w:style>
  <w:style w:type="paragraph" w:styleId="TOC8">
    <w:name w:val="toc 8"/>
    <w:basedOn w:val="a"/>
    <w:next w:val="a"/>
    <w:uiPriority w:val="39"/>
    <w:unhideWhenUsed/>
    <w:qFormat/>
    <w:pPr>
      <w:ind w:left="1680"/>
      <w:jc w:val="left"/>
    </w:pPr>
    <w:rPr>
      <w:rFonts w:cstheme="minorHAnsi"/>
      <w:sz w:val="18"/>
      <w:szCs w:val="21"/>
    </w:rPr>
  </w:style>
  <w:style w:type="paragraph" w:styleId="ab">
    <w:name w:val="Date"/>
    <w:basedOn w:val="a"/>
    <w:next w:val="a"/>
    <w:link w:val="aa"/>
    <w:uiPriority w:val="99"/>
    <w:semiHidden/>
    <w:unhideWhenUsed/>
    <w:qFormat/>
    <w:pPr>
      <w:ind w:leftChars="2500" w:left="2500"/>
    </w:pPr>
  </w:style>
  <w:style w:type="paragraph" w:styleId="af3">
    <w:name w:val="Balloon Text"/>
    <w:basedOn w:val="a"/>
    <w:link w:val="af2"/>
    <w:uiPriority w:val="99"/>
    <w:semiHidden/>
    <w:unhideWhenUsed/>
    <w:qFormat/>
    <w:rPr>
      <w:sz w:val="18"/>
      <w:szCs w:val="18"/>
    </w:rPr>
  </w:style>
  <w:style w:type="paragraph" w:customStyle="1" w:styleId="HeaderandFooter">
    <w:name w:val="Header and Footer"/>
    <w:basedOn w:val="a"/>
    <w:qFormat/>
  </w:style>
  <w:style w:type="paragraph" w:styleId="a9">
    <w:name w:val="footer"/>
    <w:basedOn w:val="a"/>
    <w:link w:val="a8"/>
    <w:uiPriority w:val="99"/>
    <w:unhideWhenUsed/>
    <w:qFormat/>
    <w:pPr>
      <w:tabs>
        <w:tab w:val="center" w:pos="4153"/>
        <w:tab w:val="right" w:pos="8306"/>
      </w:tabs>
      <w:snapToGrid w:val="0"/>
      <w:jc w:val="left"/>
    </w:pPr>
    <w:rPr>
      <w:sz w:val="18"/>
      <w:szCs w:val="18"/>
    </w:rPr>
  </w:style>
  <w:style w:type="paragraph" w:styleId="a7">
    <w:name w:val="header"/>
    <w:basedOn w:val="a"/>
    <w:link w:val="a6"/>
    <w:uiPriority w:val="99"/>
    <w:unhideWhenUsed/>
    <w:qFormat/>
    <w:pPr>
      <w:pBdr>
        <w:bottom w:val="single" w:sz="6" w:space="1" w:color="000000"/>
      </w:pBdr>
      <w:tabs>
        <w:tab w:val="center" w:pos="4153"/>
        <w:tab w:val="right" w:pos="8306"/>
      </w:tabs>
      <w:snapToGrid w:val="0"/>
      <w:jc w:val="center"/>
    </w:pPr>
    <w:rPr>
      <w:sz w:val="18"/>
      <w:szCs w:val="18"/>
    </w:rPr>
  </w:style>
  <w:style w:type="paragraph" w:styleId="TOC1">
    <w:name w:val="toc 1"/>
    <w:basedOn w:val="a"/>
    <w:next w:val="a"/>
    <w:uiPriority w:val="39"/>
    <w:unhideWhenUsed/>
    <w:qFormat/>
    <w:pPr>
      <w:spacing w:before="120" w:after="120"/>
      <w:jc w:val="left"/>
    </w:pPr>
    <w:rPr>
      <w:rFonts w:cstheme="minorHAnsi"/>
      <w:b/>
      <w:bCs/>
      <w:caps/>
      <w:sz w:val="20"/>
      <w:szCs w:val="24"/>
    </w:rPr>
  </w:style>
  <w:style w:type="paragraph" w:styleId="TOC4">
    <w:name w:val="toc 4"/>
    <w:basedOn w:val="a"/>
    <w:next w:val="a"/>
    <w:uiPriority w:val="39"/>
    <w:unhideWhenUsed/>
    <w:qFormat/>
    <w:pPr>
      <w:ind w:left="720"/>
      <w:jc w:val="left"/>
    </w:pPr>
    <w:rPr>
      <w:rFonts w:cstheme="minorHAnsi"/>
      <w:sz w:val="18"/>
      <w:szCs w:val="21"/>
    </w:rPr>
  </w:style>
  <w:style w:type="paragraph" w:styleId="ad">
    <w:name w:val="Subtitle"/>
    <w:basedOn w:val="a"/>
    <w:next w:val="a"/>
    <w:link w:val="ac"/>
    <w:uiPriority w:val="11"/>
    <w:qFormat/>
    <w:pPr>
      <w:spacing w:line="312" w:lineRule="auto"/>
      <w:ind w:firstLineChars="0" w:firstLine="0"/>
      <w:jc w:val="left"/>
      <w:outlineLvl w:val="2"/>
    </w:pPr>
    <w:rPr>
      <w:rFonts w:asciiTheme="majorHAnsi" w:eastAsia="宋体" w:hAnsiTheme="majorHAnsi" w:cstheme="majorBidi"/>
      <w:b/>
      <w:bCs/>
      <w:szCs w:val="32"/>
    </w:rPr>
  </w:style>
  <w:style w:type="paragraph" w:styleId="TOC6">
    <w:name w:val="toc 6"/>
    <w:basedOn w:val="a"/>
    <w:next w:val="a"/>
    <w:uiPriority w:val="39"/>
    <w:unhideWhenUsed/>
    <w:qFormat/>
    <w:pPr>
      <w:ind w:left="1200"/>
      <w:jc w:val="left"/>
    </w:pPr>
    <w:rPr>
      <w:rFonts w:cstheme="minorHAnsi"/>
      <w:sz w:val="18"/>
      <w:szCs w:val="21"/>
    </w:rPr>
  </w:style>
  <w:style w:type="paragraph" w:styleId="TOC2">
    <w:name w:val="toc 2"/>
    <w:basedOn w:val="a"/>
    <w:next w:val="a"/>
    <w:uiPriority w:val="39"/>
    <w:unhideWhenUsed/>
    <w:qFormat/>
    <w:pPr>
      <w:ind w:left="240"/>
      <w:jc w:val="left"/>
    </w:pPr>
    <w:rPr>
      <w:rFonts w:cstheme="minorHAnsi"/>
      <w:smallCaps/>
      <w:sz w:val="20"/>
      <w:szCs w:val="24"/>
    </w:rPr>
  </w:style>
  <w:style w:type="paragraph" w:styleId="TOC9">
    <w:name w:val="toc 9"/>
    <w:basedOn w:val="a"/>
    <w:next w:val="a"/>
    <w:uiPriority w:val="39"/>
    <w:unhideWhenUsed/>
    <w:qFormat/>
    <w:pPr>
      <w:ind w:left="1920"/>
      <w:jc w:val="left"/>
    </w:pPr>
    <w:rPr>
      <w:rFonts w:cstheme="minorHAnsi"/>
      <w:sz w:val="18"/>
      <w:szCs w:val="21"/>
    </w:rPr>
  </w:style>
  <w:style w:type="paragraph" w:styleId="afe">
    <w:name w:val="Normal (Web)"/>
    <w:basedOn w:val="a"/>
    <w:uiPriority w:val="99"/>
    <w:unhideWhenUsed/>
    <w:qFormat/>
    <w:pPr>
      <w:widowControl/>
      <w:spacing w:beforeAutospacing="1" w:afterAutospacing="1"/>
      <w:ind w:firstLineChars="0" w:firstLine="0"/>
      <w:jc w:val="left"/>
      <w:textAlignment w:val="auto"/>
    </w:pPr>
    <w:rPr>
      <w:rFonts w:ascii="宋体" w:eastAsia="宋体" w:hAnsi="宋体" w:cs="宋体"/>
      <w:kern w:val="0"/>
      <w:szCs w:val="24"/>
    </w:rPr>
  </w:style>
  <w:style w:type="paragraph" w:styleId="af7">
    <w:name w:val="Title"/>
    <w:basedOn w:val="a"/>
    <w:next w:val="a"/>
    <w:link w:val="af6"/>
    <w:qFormat/>
    <w:pPr>
      <w:spacing w:before="240" w:after="60"/>
      <w:jc w:val="center"/>
      <w:outlineLvl w:val="0"/>
    </w:pPr>
    <w:rPr>
      <w:rFonts w:asciiTheme="majorHAnsi" w:eastAsia="宋体" w:hAnsiTheme="majorHAnsi" w:cstheme="majorBidi"/>
      <w:b/>
      <w:bCs/>
      <w:sz w:val="32"/>
      <w:szCs w:val="32"/>
    </w:rPr>
  </w:style>
  <w:style w:type="paragraph" w:styleId="af1">
    <w:name w:val="annotation subject"/>
    <w:basedOn w:val="af"/>
    <w:next w:val="af"/>
    <w:link w:val="af0"/>
    <w:uiPriority w:val="99"/>
    <w:semiHidden/>
    <w:unhideWhenUsed/>
    <w:qFormat/>
    <w:rPr>
      <w:b/>
      <w:bCs/>
    </w:rPr>
  </w:style>
  <w:style w:type="paragraph" w:styleId="aff">
    <w:name w:val="No Spacing"/>
    <w:basedOn w:val="a"/>
    <w:next w:val="a"/>
    <w:uiPriority w:val="1"/>
    <w:qFormat/>
    <w:pPr>
      <w:spacing w:line="360" w:lineRule="auto"/>
      <w:jc w:val="left"/>
    </w:pPr>
  </w:style>
  <w:style w:type="paragraph" w:styleId="aff0">
    <w:name w:val="List Paragraph"/>
    <w:basedOn w:val="a"/>
    <w:uiPriority w:val="34"/>
    <w:qFormat/>
  </w:style>
  <w:style w:type="paragraph" w:customStyle="1" w:styleId="my">
    <w:name w:val="my 图注"/>
    <w:basedOn w:val="a"/>
    <w:qFormat/>
    <w:rsid w:val="001C4432"/>
    <w:pPr>
      <w:ind w:firstLineChars="0" w:firstLine="0"/>
      <w:jc w:val="center"/>
      <w:textAlignment w:val="auto"/>
    </w:pPr>
    <w:rPr>
      <w:rFonts w:ascii="Calibri" w:eastAsia="宋体" w:hAnsi="Calibri" w:cs="Times New Roman"/>
      <w:sz w:val="21"/>
      <w:szCs w:val="21"/>
    </w:rPr>
  </w:style>
  <w:style w:type="paragraph" w:customStyle="1" w:styleId="aff1">
    <w:name w:val="参考文献"/>
    <w:basedOn w:val="a"/>
    <w:qFormat/>
    <w:pPr>
      <w:spacing w:line="400" w:lineRule="exact"/>
      <w:ind w:firstLineChars="0" w:firstLine="0"/>
      <w:textAlignment w:val="auto"/>
    </w:pPr>
    <w:rPr>
      <w:rFonts w:ascii="Calibri" w:eastAsia="宋体" w:hAnsi="Calibri" w:cs="Times New Roman"/>
      <w:sz w:val="21"/>
    </w:rPr>
  </w:style>
  <w:style w:type="paragraph" w:customStyle="1" w:styleId="TOC10">
    <w:name w:val="TOC 标题1"/>
    <w:basedOn w:val="1"/>
    <w:next w:val="a"/>
    <w:uiPriority w:val="39"/>
    <w:unhideWhenUsed/>
    <w:qFormat/>
    <w:pPr>
      <w:keepNext/>
      <w:keepLines/>
      <w:widowControl/>
      <w:spacing w:before="240" w:line="259" w:lineRule="auto"/>
      <w:jc w:val="left"/>
      <w:textAlignment w:val="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aff2">
    <w:name w:val="index heading"/>
    <w:basedOn w:val="Heading"/>
  </w:style>
  <w:style w:type="paragraph" w:styleId="TOC">
    <w:name w:val="TOC Heading"/>
    <w:basedOn w:val="1"/>
    <w:next w:val="a"/>
    <w:uiPriority w:val="39"/>
    <w:unhideWhenUsed/>
    <w:qFormat/>
    <w:rsid w:val="00915A41"/>
    <w:pPr>
      <w:keepNext/>
      <w:keepLines/>
      <w:widowControl/>
      <w:spacing w:before="480" w:line="276" w:lineRule="auto"/>
      <w:jc w:val="left"/>
      <w:textAlignment w:val="auto"/>
      <w:outlineLvl w:val="9"/>
    </w:pPr>
    <w:rPr>
      <w:rFonts w:asciiTheme="majorHAnsi" w:eastAsiaTheme="majorEastAsia" w:hAnsiTheme="majorHAnsi" w:cstheme="majorBidi"/>
      <w:color w:val="2E74B5" w:themeColor="accent1" w:themeShade="BF"/>
      <w:kern w:val="0"/>
      <w:sz w:val="28"/>
      <w:szCs w:val="28"/>
    </w:rPr>
  </w:style>
  <w:style w:type="paragraph" w:styleId="aff3">
    <w:name w:val="Revision"/>
    <w:uiPriority w:val="99"/>
    <w:unhideWhenUsed/>
    <w:qFormat/>
    <w:rsid w:val="00C44F1C"/>
    <w:rPr>
      <w:kern w:val="2"/>
      <w:sz w:val="24"/>
      <w:szCs w:val="22"/>
    </w:rPr>
  </w:style>
  <w:style w:type="paragraph" w:customStyle="1" w:styleId="FrameContents">
    <w:name w:val="Frame Contents"/>
    <w:basedOn w:val="a"/>
    <w:qFormat/>
  </w:style>
  <w:style w:type="table" w:styleId="aff4">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5">
    <w:name w:val="Strong"/>
    <w:basedOn w:val="a0"/>
    <w:uiPriority w:val="22"/>
    <w:qFormat/>
    <w:rsid w:val="002B2C39"/>
    <w:rPr>
      <w:b/>
      <w:bCs/>
    </w:rPr>
  </w:style>
  <w:style w:type="character" w:styleId="aff6">
    <w:name w:val="Intense Reference"/>
    <w:basedOn w:val="a0"/>
    <w:uiPriority w:val="32"/>
    <w:qFormat/>
    <w:rsid w:val="00E64F77"/>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footer" Target="footer5.xml"/></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黑体"/>
        <a:cs typeface=""/>
      </a:majorFont>
      <a:minorFont>
        <a:latin typeface="Calibri"/>
        <a:ea typeface="宋体"/>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23DC3E-9EE4-458A-8DC7-2C96DDB8E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19</Pages>
  <Words>3244</Words>
  <Characters>18494</Characters>
  <Application>Microsoft Office Word</Application>
  <DocSecurity>0</DocSecurity>
  <Lines>154</Lines>
  <Paragraphs>43</Paragraphs>
  <ScaleCrop>false</ScaleCrop>
  <Company/>
  <LinksUpToDate>false</LinksUpToDate>
  <CharactersWithSpaces>21695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savc2</dc:creator>
  <dc:description/>
  <cp:lastModifiedBy>Lonnet Ciruno</cp:lastModifiedBy>
  <cp:revision>24</cp:revision>
  <cp:lastPrinted>2025-12-08T14:38:00Z</cp:lastPrinted>
  <dcterms:created xsi:type="dcterms:W3CDTF">2025-11-27T15:35:00Z</dcterms:created>
  <dcterms:modified xsi:type="dcterms:W3CDTF">2025-12-08T14:39:00Z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1A60848DC56C4B42AA1776F72CCDDC57_13</vt:lpwstr>
  </property>
  <property fmtid="{D5CDD505-2E9C-101B-9397-08002B2CF9AE}" pid="3" name="KSOProductBuildVer">
    <vt:lpwstr>2052-12.1.0.23125</vt:lpwstr>
  </property>
</Properties>
</file>