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9256" w14:textId="0C443020" w:rsidR="004B0B44" w:rsidRPr="004B0B44" w:rsidRDefault="004B0B44" w:rsidP="004B0B44">
      <w:pPr>
        <w:pStyle w:val="1"/>
        <w:jc w:val="center"/>
        <w:rPr>
          <w:rFonts w:ascii="宋体" w:eastAsia="宋体" w:hAnsi="宋体"/>
          <w:sz w:val="30"/>
          <w:szCs w:val="30"/>
        </w:rPr>
      </w:pPr>
      <w:r w:rsidRPr="004B0B44">
        <w:rPr>
          <w:rFonts w:ascii="宋体" w:eastAsia="宋体" w:hAnsi="宋体" w:hint="eastAsia"/>
          <w:sz w:val="30"/>
          <w:szCs w:val="30"/>
        </w:rPr>
        <w:t>电子商务系统中的安全风险</w:t>
      </w:r>
    </w:p>
    <w:p w14:paraId="453FA660" w14:textId="1E75BBC8" w:rsidR="004B0B44" w:rsidRPr="004B0B44" w:rsidRDefault="004B0B44" w:rsidP="004B0B44">
      <w:pPr>
        <w:ind w:firstLineChars="400" w:firstLine="840"/>
        <w:rPr>
          <w:szCs w:val="21"/>
        </w:rPr>
      </w:pPr>
      <w:r w:rsidRPr="004B0B44">
        <w:rPr>
          <w:rFonts w:hint="eastAsia"/>
          <w:szCs w:val="21"/>
        </w:rPr>
        <w:t>在电子商务系统中，安全风险是一个重要且复杂的问题。</w:t>
      </w:r>
      <w:r w:rsidRPr="004B0B44">
        <w:rPr>
          <w:rFonts w:hint="eastAsia"/>
          <w:szCs w:val="21"/>
        </w:rPr>
        <w:t>我在这里简单说明几点：</w:t>
      </w:r>
    </w:p>
    <w:p w14:paraId="2CC0F4AF" w14:textId="14059D8F" w:rsidR="004B0B44" w:rsidRPr="00BA7365" w:rsidRDefault="004B0B44" w:rsidP="004B0B44">
      <w:pPr>
        <w:pStyle w:val="a3"/>
        <w:numPr>
          <w:ilvl w:val="0"/>
          <w:numId w:val="1"/>
        </w:numPr>
        <w:ind w:firstLineChars="0"/>
        <w:rPr>
          <w:b/>
          <w:bCs/>
          <w:szCs w:val="21"/>
        </w:rPr>
      </w:pPr>
      <w:r w:rsidRPr="00BA7365">
        <w:rPr>
          <w:rFonts w:hint="eastAsia"/>
          <w:b/>
          <w:bCs/>
          <w:szCs w:val="21"/>
        </w:rPr>
        <w:t>数据泄露和隐私侵犯</w:t>
      </w:r>
    </w:p>
    <w:p w14:paraId="59F506EB" w14:textId="36136137" w:rsidR="004B0B44" w:rsidRPr="004B0B44" w:rsidRDefault="004B0B44" w:rsidP="004B0B44">
      <w:pPr>
        <w:pStyle w:val="a3"/>
        <w:ind w:left="860"/>
        <w:rPr>
          <w:szCs w:val="21"/>
        </w:rPr>
      </w:pPr>
      <w:r w:rsidRPr="004B0B44">
        <w:rPr>
          <w:rFonts w:hint="eastAsia"/>
          <w:szCs w:val="21"/>
        </w:rPr>
        <w:t>数据泄露是电子商务系统中最严重的安全威胁之一。这通常发生在黑客通过各种手段（如</w:t>
      </w:r>
      <w:r w:rsidRPr="004B0B44">
        <w:rPr>
          <w:szCs w:val="21"/>
        </w:rPr>
        <w:t>SQL注入、钓鱼攻击等）非法访问系统数据库，窃取敏感信息，如用户的信用卡信息、个人身份信息和登录凭据。这不仅损害顾客的信任，还可能导致法律责任。为了防止数据泄露，电子商务企业需要实施强大的数据加密措施、定期进行安全审计，以及提供员工关于数据保护的培训。</w:t>
      </w:r>
    </w:p>
    <w:p w14:paraId="45B9BF49" w14:textId="6B92F25C" w:rsidR="004B0B44" w:rsidRPr="004B0B44" w:rsidRDefault="004B0B44" w:rsidP="004B0B44">
      <w:pPr>
        <w:pStyle w:val="a3"/>
        <w:ind w:left="860"/>
        <w:rPr>
          <w:szCs w:val="21"/>
        </w:rPr>
      </w:pPr>
      <w:r w:rsidRPr="004B0B44">
        <w:rPr>
          <w:rFonts w:hint="eastAsia"/>
          <w:szCs w:val="21"/>
        </w:rPr>
        <w:t>数据泄露和隐私侵犯的原因</w:t>
      </w:r>
      <w:r w:rsidRPr="004B0B44">
        <w:rPr>
          <w:rFonts w:hint="eastAsia"/>
          <w:szCs w:val="21"/>
        </w:rPr>
        <w:t>有以下几点：</w:t>
      </w:r>
    </w:p>
    <w:p w14:paraId="01EC1FF3" w14:textId="77777777" w:rsidR="004B0B44" w:rsidRPr="004B0B44" w:rsidRDefault="004B0B44" w:rsidP="004B0B44">
      <w:pPr>
        <w:pStyle w:val="a3"/>
        <w:numPr>
          <w:ilvl w:val="0"/>
          <w:numId w:val="2"/>
        </w:numPr>
        <w:ind w:firstLineChars="0"/>
        <w:rPr>
          <w:szCs w:val="21"/>
        </w:rPr>
      </w:pPr>
      <w:r w:rsidRPr="004B0B44">
        <w:rPr>
          <w:rFonts w:hint="eastAsia"/>
          <w:szCs w:val="21"/>
        </w:rPr>
        <w:t>不安全的存储和传输：</w:t>
      </w:r>
    </w:p>
    <w:p w14:paraId="3E290BAF" w14:textId="3230E495" w:rsidR="004B0B44" w:rsidRPr="004B0B44" w:rsidRDefault="004B0B44" w:rsidP="004B0B44">
      <w:pPr>
        <w:pStyle w:val="a3"/>
        <w:ind w:left="860"/>
        <w:rPr>
          <w:rFonts w:hint="eastAsia"/>
          <w:szCs w:val="21"/>
        </w:rPr>
      </w:pPr>
      <w:r w:rsidRPr="004B0B44">
        <w:rPr>
          <w:rFonts w:hint="eastAsia"/>
          <w:szCs w:val="21"/>
        </w:rPr>
        <w:t>许多数据泄露事件源于对敏感数据（如用户个人信息和信用卡详情）的不安全存储和传输。例如，未加密的数据在传输过程中容易被截获，而在数据库中未加密存储的数据也容易被未经授权的人员访问。</w:t>
      </w:r>
    </w:p>
    <w:p w14:paraId="47B2011B" w14:textId="77777777" w:rsidR="004B0B44" w:rsidRPr="004B0B44" w:rsidRDefault="004B0B44" w:rsidP="004B0B44">
      <w:pPr>
        <w:pStyle w:val="a3"/>
        <w:numPr>
          <w:ilvl w:val="0"/>
          <w:numId w:val="2"/>
        </w:numPr>
        <w:ind w:firstLineChars="0"/>
        <w:rPr>
          <w:szCs w:val="21"/>
        </w:rPr>
      </w:pPr>
      <w:r w:rsidRPr="004B0B44">
        <w:rPr>
          <w:rFonts w:hint="eastAsia"/>
          <w:szCs w:val="21"/>
        </w:rPr>
        <w:t>系统漏洞和缺陷：</w:t>
      </w:r>
    </w:p>
    <w:p w14:paraId="65C9B75B" w14:textId="3EDBC42D" w:rsidR="004B0B44" w:rsidRPr="004B0B44" w:rsidRDefault="004B0B44" w:rsidP="004B0B44">
      <w:pPr>
        <w:pStyle w:val="a3"/>
        <w:ind w:left="860"/>
        <w:rPr>
          <w:rFonts w:hint="eastAsia"/>
          <w:szCs w:val="21"/>
        </w:rPr>
      </w:pPr>
      <w:r w:rsidRPr="004B0B44">
        <w:rPr>
          <w:rFonts w:hint="eastAsia"/>
          <w:szCs w:val="21"/>
        </w:rPr>
        <w:t>软件和系统的漏洞可以为黑客提供进入电子商务平台的途径。这些漏洞可能是由于软件设计不当、未及时更新或配置不当造成的。</w:t>
      </w:r>
    </w:p>
    <w:p w14:paraId="068C08D6" w14:textId="77777777" w:rsidR="004B0B44" w:rsidRPr="004B0B44" w:rsidRDefault="004B0B44" w:rsidP="004B0B44">
      <w:pPr>
        <w:pStyle w:val="a3"/>
        <w:numPr>
          <w:ilvl w:val="0"/>
          <w:numId w:val="2"/>
        </w:numPr>
        <w:ind w:firstLineChars="0"/>
        <w:rPr>
          <w:szCs w:val="21"/>
        </w:rPr>
      </w:pPr>
      <w:r w:rsidRPr="004B0B44">
        <w:rPr>
          <w:rFonts w:hint="eastAsia"/>
          <w:szCs w:val="21"/>
        </w:rPr>
        <w:t>内部威胁：</w:t>
      </w:r>
    </w:p>
    <w:p w14:paraId="1C8279C1" w14:textId="739AE97B" w:rsidR="004B0B44" w:rsidRPr="004B0B44" w:rsidRDefault="004B0B44" w:rsidP="004B0B44">
      <w:pPr>
        <w:pStyle w:val="a3"/>
        <w:ind w:left="860"/>
        <w:rPr>
          <w:rFonts w:hint="eastAsia"/>
          <w:szCs w:val="21"/>
        </w:rPr>
      </w:pPr>
      <w:r w:rsidRPr="004B0B44">
        <w:rPr>
          <w:rFonts w:hint="eastAsia"/>
          <w:szCs w:val="21"/>
        </w:rPr>
        <w:t>企业内部人员（如员工或合作伙伴）的不当行为也可能导致数据泄露。这可能是因为故意的恶意行为，也可能是由于无意的操作失误或疏忽造成的。</w:t>
      </w:r>
    </w:p>
    <w:p w14:paraId="4DF3BBD2" w14:textId="7C09606D" w:rsidR="004B0B44" w:rsidRPr="0048495B" w:rsidRDefault="004B0B44" w:rsidP="0048495B">
      <w:pPr>
        <w:ind w:firstLineChars="600" w:firstLine="1260"/>
        <w:rPr>
          <w:szCs w:val="21"/>
        </w:rPr>
      </w:pPr>
      <w:r w:rsidRPr="0048495B">
        <w:rPr>
          <w:rFonts w:hint="eastAsia"/>
          <w:szCs w:val="21"/>
        </w:rPr>
        <w:t>因</w:t>
      </w:r>
      <w:r w:rsidR="0048495B">
        <w:rPr>
          <w:rFonts w:hint="eastAsia"/>
          <w:szCs w:val="21"/>
        </w:rPr>
        <w:t>此</w:t>
      </w:r>
      <w:r w:rsidRPr="0048495B">
        <w:rPr>
          <w:rFonts w:hint="eastAsia"/>
          <w:szCs w:val="21"/>
        </w:rPr>
        <w:t>，可以做出相对应的</w:t>
      </w:r>
      <w:r w:rsidRPr="0048495B">
        <w:rPr>
          <w:rFonts w:hint="eastAsia"/>
          <w:szCs w:val="21"/>
        </w:rPr>
        <w:t>防范措施</w:t>
      </w:r>
      <w:r w:rsidRPr="0048495B">
        <w:rPr>
          <w:rFonts w:hint="eastAsia"/>
          <w:szCs w:val="21"/>
        </w:rPr>
        <w:t>：</w:t>
      </w:r>
    </w:p>
    <w:p w14:paraId="1A793CA3" w14:textId="77777777" w:rsidR="004B0B44" w:rsidRPr="004B0B44" w:rsidRDefault="004B0B44" w:rsidP="004B0B44">
      <w:pPr>
        <w:pStyle w:val="a3"/>
        <w:numPr>
          <w:ilvl w:val="0"/>
          <w:numId w:val="2"/>
        </w:numPr>
        <w:ind w:firstLineChars="0"/>
        <w:rPr>
          <w:szCs w:val="21"/>
        </w:rPr>
      </w:pPr>
      <w:r w:rsidRPr="004B0B44">
        <w:rPr>
          <w:rFonts w:hint="eastAsia"/>
          <w:szCs w:val="21"/>
        </w:rPr>
        <w:t>加强数据加密：</w:t>
      </w:r>
    </w:p>
    <w:p w14:paraId="083C3B59" w14:textId="3F792C56" w:rsidR="004B0B44" w:rsidRPr="004B0B44" w:rsidRDefault="004B0B44" w:rsidP="004B0B44">
      <w:pPr>
        <w:pStyle w:val="a3"/>
        <w:ind w:left="860"/>
        <w:rPr>
          <w:rFonts w:hint="eastAsia"/>
          <w:szCs w:val="21"/>
        </w:rPr>
      </w:pPr>
      <w:r w:rsidRPr="004B0B44">
        <w:rPr>
          <w:rFonts w:hint="eastAsia"/>
          <w:szCs w:val="21"/>
        </w:rPr>
        <w:t>对存储和传输的数据进行加密，确保即使数据被窃取，也难以被解读。</w:t>
      </w:r>
    </w:p>
    <w:p w14:paraId="09BD7D15" w14:textId="77777777" w:rsidR="004B0B44" w:rsidRPr="004B0B44" w:rsidRDefault="004B0B44" w:rsidP="004B0B44">
      <w:pPr>
        <w:pStyle w:val="a3"/>
        <w:ind w:left="860"/>
        <w:rPr>
          <w:szCs w:val="21"/>
        </w:rPr>
      </w:pPr>
      <w:r w:rsidRPr="004B0B44">
        <w:rPr>
          <w:rFonts w:hint="eastAsia"/>
          <w:szCs w:val="21"/>
        </w:rPr>
        <w:t>定期进行安全审计和漏洞扫描：</w:t>
      </w:r>
    </w:p>
    <w:p w14:paraId="18E7CE2C" w14:textId="20E088CD" w:rsidR="004B0B44" w:rsidRPr="004B0B44" w:rsidRDefault="004B0B44" w:rsidP="004B0B44">
      <w:pPr>
        <w:pStyle w:val="a3"/>
        <w:ind w:left="860"/>
        <w:rPr>
          <w:rFonts w:hint="eastAsia"/>
          <w:szCs w:val="21"/>
        </w:rPr>
      </w:pPr>
      <w:r w:rsidRPr="004B0B44">
        <w:rPr>
          <w:rFonts w:hint="eastAsia"/>
          <w:szCs w:val="21"/>
        </w:rPr>
        <w:t>定期评估系统的安全性，及时发现并修补漏洞。</w:t>
      </w:r>
    </w:p>
    <w:p w14:paraId="0FDD2B34" w14:textId="77777777" w:rsidR="004B0B44" w:rsidRPr="004B0B44" w:rsidRDefault="004B0B44" w:rsidP="004B0B44">
      <w:pPr>
        <w:pStyle w:val="a3"/>
        <w:numPr>
          <w:ilvl w:val="0"/>
          <w:numId w:val="2"/>
        </w:numPr>
        <w:ind w:firstLineChars="0"/>
        <w:rPr>
          <w:szCs w:val="21"/>
        </w:rPr>
      </w:pPr>
      <w:r w:rsidRPr="004B0B44">
        <w:rPr>
          <w:rFonts w:hint="eastAsia"/>
          <w:szCs w:val="21"/>
        </w:rPr>
        <w:t>员工培训和意识提升：</w:t>
      </w:r>
    </w:p>
    <w:p w14:paraId="50F3B64F" w14:textId="67CF8A9F" w:rsidR="004B0B44" w:rsidRPr="004B0B44" w:rsidRDefault="004B0B44" w:rsidP="004B0B44">
      <w:pPr>
        <w:pStyle w:val="a3"/>
        <w:ind w:left="860"/>
        <w:rPr>
          <w:rFonts w:hint="eastAsia"/>
          <w:szCs w:val="21"/>
        </w:rPr>
      </w:pPr>
      <w:r w:rsidRPr="004B0B44">
        <w:rPr>
          <w:rFonts w:hint="eastAsia"/>
          <w:szCs w:val="21"/>
        </w:rPr>
        <w:t>对员工进行定期的安全意识培训，确保他们了解如何安全处理敏感数据。</w:t>
      </w:r>
    </w:p>
    <w:p w14:paraId="30A5CD44" w14:textId="77777777" w:rsidR="004B0B44" w:rsidRPr="004B0B44" w:rsidRDefault="004B0B44" w:rsidP="004B0B44">
      <w:pPr>
        <w:pStyle w:val="a3"/>
        <w:numPr>
          <w:ilvl w:val="0"/>
          <w:numId w:val="2"/>
        </w:numPr>
        <w:ind w:firstLineChars="0"/>
        <w:rPr>
          <w:szCs w:val="21"/>
        </w:rPr>
      </w:pPr>
      <w:r w:rsidRPr="004B0B44">
        <w:rPr>
          <w:rFonts w:hint="eastAsia"/>
          <w:szCs w:val="21"/>
        </w:rPr>
        <w:t>实施严格的访问控制：</w:t>
      </w:r>
    </w:p>
    <w:p w14:paraId="69C89115" w14:textId="7C63B37A" w:rsidR="004B0B44" w:rsidRPr="004B0B44" w:rsidRDefault="004B0B44" w:rsidP="004B0B44">
      <w:pPr>
        <w:pStyle w:val="a3"/>
        <w:ind w:left="860"/>
        <w:rPr>
          <w:rFonts w:hint="eastAsia"/>
          <w:szCs w:val="21"/>
        </w:rPr>
      </w:pPr>
      <w:r w:rsidRPr="004B0B44">
        <w:rPr>
          <w:rFonts w:hint="eastAsia"/>
          <w:szCs w:val="21"/>
        </w:rPr>
        <w:t>限制对敏感数据的访问，确保只有授权人员才能访问重要数据。</w:t>
      </w:r>
    </w:p>
    <w:p w14:paraId="4E72C0D9" w14:textId="77777777" w:rsidR="004B0B44" w:rsidRPr="004B0B44" w:rsidRDefault="004B0B44" w:rsidP="004B0B44">
      <w:pPr>
        <w:pStyle w:val="a3"/>
        <w:numPr>
          <w:ilvl w:val="0"/>
          <w:numId w:val="2"/>
        </w:numPr>
        <w:ind w:firstLineChars="0"/>
        <w:rPr>
          <w:szCs w:val="21"/>
        </w:rPr>
      </w:pPr>
      <w:r w:rsidRPr="004B0B44">
        <w:rPr>
          <w:rFonts w:hint="eastAsia"/>
          <w:szCs w:val="21"/>
        </w:rPr>
        <w:t>使用先进的安全技术：</w:t>
      </w:r>
    </w:p>
    <w:p w14:paraId="478B115A" w14:textId="4C876930" w:rsidR="004B0B44" w:rsidRPr="004B0B44" w:rsidRDefault="004B0B44" w:rsidP="004B0B44">
      <w:pPr>
        <w:pStyle w:val="a3"/>
        <w:ind w:left="860"/>
        <w:rPr>
          <w:rFonts w:hint="eastAsia"/>
          <w:szCs w:val="21"/>
        </w:rPr>
      </w:pPr>
      <w:r w:rsidRPr="004B0B44">
        <w:rPr>
          <w:rFonts w:hint="eastAsia"/>
          <w:szCs w:val="21"/>
        </w:rPr>
        <w:t>采用防火墙、入侵检测系统和安全信息和事件管理（</w:t>
      </w:r>
      <w:r w:rsidRPr="004B0B44">
        <w:rPr>
          <w:szCs w:val="21"/>
        </w:rPr>
        <w:t>SIEM）系统等技术来监控和保护网络。</w:t>
      </w:r>
    </w:p>
    <w:p w14:paraId="018B89FB" w14:textId="77777777" w:rsidR="004B0B44" w:rsidRPr="004B0B44" w:rsidRDefault="004B0B44" w:rsidP="004B0B44">
      <w:pPr>
        <w:pStyle w:val="a3"/>
        <w:numPr>
          <w:ilvl w:val="0"/>
          <w:numId w:val="2"/>
        </w:numPr>
        <w:ind w:firstLineChars="0"/>
        <w:rPr>
          <w:szCs w:val="21"/>
        </w:rPr>
      </w:pPr>
      <w:r w:rsidRPr="004B0B44">
        <w:rPr>
          <w:rFonts w:hint="eastAsia"/>
          <w:szCs w:val="21"/>
        </w:rPr>
        <w:t>备份和灾难恢复计划：</w:t>
      </w:r>
    </w:p>
    <w:p w14:paraId="5203F8D4" w14:textId="23AB88AB" w:rsidR="004B0B44" w:rsidRPr="004B0B44" w:rsidRDefault="004B0B44" w:rsidP="004B0B44">
      <w:pPr>
        <w:pStyle w:val="a3"/>
        <w:ind w:left="860"/>
        <w:rPr>
          <w:rFonts w:hint="eastAsia"/>
          <w:szCs w:val="21"/>
        </w:rPr>
      </w:pPr>
      <w:r w:rsidRPr="004B0B44">
        <w:rPr>
          <w:rFonts w:hint="eastAsia"/>
          <w:szCs w:val="21"/>
        </w:rPr>
        <w:t>定期备份数据，并制定详细的灾难恢复计划，以应对数据泄露事件。</w:t>
      </w:r>
    </w:p>
    <w:p w14:paraId="06FCB1CF" w14:textId="780CEE4D" w:rsidR="004B0B44" w:rsidRPr="00BA7365" w:rsidRDefault="004B0B44" w:rsidP="004B0B44">
      <w:pPr>
        <w:pStyle w:val="a3"/>
        <w:numPr>
          <w:ilvl w:val="0"/>
          <w:numId w:val="1"/>
        </w:numPr>
        <w:ind w:firstLineChars="0"/>
        <w:rPr>
          <w:b/>
          <w:bCs/>
          <w:szCs w:val="21"/>
        </w:rPr>
      </w:pPr>
      <w:r w:rsidRPr="00BA7365">
        <w:rPr>
          <w:rFonts w:hint="eastAsia"/>
          <w:b/>
          <w:bCs/>
          <w:szCs w:val="21"/>
        </w:rPr>
        <w:t>网络钓鱼和社会工程攻击</w:t>
      </w:r>
    </w:p>
    <w:p w14:paraId="070DB020" w14:textId="0EC53AD3" w:rsidR="004B0B44" w:rsidRPr="004B0B44" w:rsidRDefault="004B0B44" w:rsidP="0048495B">
      <w:pPr>
        <w:pStyle w:val="a3"/>
        <w:ind w:left="860"/>
        <w:rPr>
          <w:rFonts w:hint="eastAsia"/>
          <w:szCs w:val="21"/>
        </w:rPr>
      </w:pPr>
      <w:r w:rsidRPr="004B0B44">
        <w:rPr>
          <w:rFonts w:hint="eastAsia"/>
          <w:szCs w:val="21"/>
        </w:rPr>
        <w:t>网络钓鱼和社会工程攻击是电子商务安全中的重大挑战，它们利用人类的心理弱点，如信任、贪婪或恐惧，来诱骗受害者泄露敏感信息或执行不安全的操作。这些攻击的复杂性和频繁性在不断增长，对电子商务企业和用户构成严重威胁。</w:t>
      </w:r>
    </w:p>
    <w:p w14:paraId="564D9FCB" w14:textId="630C4AAF" w:rsidR="004B0B44" w:rsidRPr="004B0B44" w:rsidRDefault="004B0B44" w:rsidP="004B0B44">
      <w:pPr>
        <w:pStyle w:val="a3"/>
        <w:ind w:left="860"/>
        <w:rPr>
          <w:rFonts w:hint="eastAsia"/>
          <w:szCs w:val="21"/>
        </w:rPr>
      </w:pPr>
      <w:r w:rsidRPr="004B0B44">
        <w:rPr>
          <w:rFonts w:hint="eastAsia"/>
          <w:szCs w:val="21"/>
        </w:rPr>
        <w:t>网络钓鱼攻击通常通过发送看似合法的电子邮件、短信或社交媒体消息进行。这些信息可能伪装成银行、支付平台、社交网络服务或其他知名公司，以误导用户点击包含恶意软件的链接或附件，或让他们在伪造的网站上输入个人信息、登录凭据和金融信息。攻击者可能使用紧急或惊慌的语言，比如声称账户存在安全风险或</w:t>
      </w:r>
      <w:r w:rsidRPr="004B0B44">
        <w:rPr>
          <w:rFonts w:hint="eastAsia"/>
          <w:szCs w:val="21"/>
        </w:rPr>
        <w:lastRenderedPageBreak/>
        <w:t>有待领取的重要奖励，以诱导用户迅速行动，降低他们的警惕性。</w:t>
      </w:r>
    </w:p>
    <w:p w14:paraId="63619AD7" w14:textId="60901935" w:rsidR="004B0B44" w:rsidRPr="004B0B44" w:rsidRDefault="004B0B44" w:rsidP="004B0B44">
      <w:pPr>
        <w:pStyle w:val="a3"/>
        <w:ind w:left="860"/>
        <w:rPr>
          <w:rFonts w:hint="eastAsia"/>
          <w:szCs w:val="21"/>
        </w:rPr>
      </w:pPr>
      <w:r w:rsidRPr="004B0B44">
        <w:rPr>
          <w:rFonts w:hint="eastAsia"/>
          <w:szCs w:val="21"/>
        </w:rPr>
        <w:t>社会工程攻击则更多依赖于人与人之间的交互。攻击者可能通过电话、电子邮件或面对面交流，假装成信任的个人或权威机构。他们可能会进行充分的背景调查，以收集受害者的个人信息，如工作、家庭状况和兴趣爱好，来建立信任和亲密感。此后，攻击者利用这种信任关系诱使受害者泄露敏感信息或执行危险操作。</w:t>
      </w:r>
    </w:p>
    <w:p w14:paraId="5DD7EE00" w14:textId="6F30FF46" w:rsidR="004B0B44" w:rsidRDefault="004B0B44" w:rsidP="004B0B44">
      <w:pPr>
        <w:pStyle w:val="a3"/>
        <w:ind w:left="860"/>
        <w:rPr>
          <w:szCs w:val="21"/>
        </w:rPr>
      </w:pPr>
      <w:r w:rsidRPr="004B0B44">
        <w:rPr>
          <w:rFonts w:hint="eastAsia"/>
          <w:szCs w:val="21"/>
        </w:rPr>
        <w:t>这些攻击不仅会导致直接的经济损失，比如金融诈骗和身份盗窃，还可能给受害者带来长期的信誉损害和法律问题。企业则可能面临客户信任的丧失、品牌声誉的损害和法律责任。</w:t>
      </w:r>
    </w:p>
    <w:p w14:paraId="49B3D193" w14:textId="28A05745" w:rsidR="004B0B44" w:rsidRPr="005F7736" w:rsidRDefault="004B0B44" w:rsidP="005F7736">
      <w:pPr>
        <w:pStyle w:val="a3"/>
        <w:ind w:left="860"/>
        <w:rPr>
          <w:rFonts w:hint="eastAsia"/>
          <w:szCs w:val="21"/>
        </w:rPr>
      </w:pPr>
      <w:r>
        <w:rPr>
          <w:rFonts w:hint="eastAsia"/>
          <w:szCs w:val="21"/>
        </w:rPr>
        <w:t>为了应对这些风险，应当</w:t>
      </w:r>
      <w:r w:rsidRPr="004B0B44">
        <w:rPr>
          <w:szCs w:val="21"/>
        </w:rPr>
        <w:t>定期对员工进行安全意识培训，教育他们识别钓鱼邮件和社会工程攻击的迹象，如检查邮件来源的合法性、不点击未经验证的链接和附件，以及不向未经验证的个人或机构透露敏感信息。</w:t>
      </w:r>
      <w:r w:rsidR="005F7736">
        <w:rPr>
          <w:rFonts w:hint="eastAsia"/>
          <w:szCs w:val="21"/>
        </w:rPr>
        <w:t>同时也可以进行</w:t>
      </w:r>
      <w:r w:rsidRPr="005F7736">
        <w:rPr>
          <w:szCs w:val="21"/>
        </w:rPr>
        <w:t>定期的安全演练和模拟攻击</w:t>
      </w:r>
      <w:r w:rsidR="005F7736">
        <w:rPr>
          <w:rFonts w:hint="eastAsia"/>
          <w:szCs w:val="21"/>
        </w:rPr>
        <w:t>，</w:t>
      </w:r>
      <w:r w:rsidRPr="005F7736">
        <w:rPr>
          <w:szCs w:val="21"/>
        </w:rPr>
        <w:t>通过模拟钓鱼攻击和社会工程策略，测试员工的反应并加强他们的警觉性。</w:t>
      </w:r>
    </w:p>
    <w:p w14:paraId="5FC3336C" w14:textId="3CB41204" w:rsidR="004E6C96" w:rsidRPr="004E6C96" w:rsidRDefault="004B0B44" w:rsidP="004E6C96">
      <w:pPr>
        <w:pStyle w:val="a3"/>
        <w:numPr>
          <w:ilvl w:val="0"/>
          <w:numId w:val="1"/>
        </w:numPr>
        <w:ind w:firstLineChars="0"/>
        <w:rPr>
          <w:rFonts w:hint="eastAsia"/>
          <w:b/>
          <w:bCs/>
          <w:szCs w:val="21"/>
        </w:rPr>
      </w:pPr>
      <w:r w:rsidRPr="00BA7365">
        <w:rPr>
          <w:rFonts w:hint="eastAsia"/>
          <w:b/>
          <w:bCs/>
          <w:szCs w:val="21"/>
        </w:rPr>
        <w:t>恶意软件和病毒攻击</w:t>
      </w:r>
    </w:p>
    <w:p w14:paraId="3D8D50BE" w14:textId="5E988DC0" w:rsidR="004E6C96" w:rsidRDefault="004E6C96" w:rsidP="004E6C96">
      <w:pPr>
        <w:pStyle w:val="a3"/>
        <w:ind w:left="860"/>
        <w:rPr>
          <w:szCs w:val="21"/>
        </w:rPr>
      </w:pPr>
      <w:r w:rsidRPr="004E6C96">
        <w:rPr>
          <w:rFonts w:hint="eastAsia"/>
          <w:szCs w:val="21"/>
        </w:rPr>
        <w:t>恶意软件和病毒攻击对电子商务系统构成了重大威胁。这些攻击通常旨在破坏系统功能、窃取敏感数据，甚至劫持系统资源进行非法活动。在电子商务环境中，这些攻击的后果尤为严重，因为它们直接威胁到企业运营的安全性和客户信任。</w:t>
      </w:r>
    </w:p>
    <w:p w14:paraId="39085A0D" w14:textId="53E2919A" w:rsidR="004E6C96" w:rsidRPr="004E6C96" w:rsidRDefault="004E6C96" w:rsidP="004E6C96">
      <w:pPr>
        <w:pStyle w:val="a3"/>
        <w:ind w:left="860"/>
        <w:rPr>
          <w:rFonts w:hint="eastAsia"/>
          <w:szCs w:val="21"/>
        </w:rPr>
      </w:pPr>
      <w:r w:rsidRPr="004E6C96">
        <w:rPr>
          <w:rFonts w:hint="eastAsia"/>
          <w:szCs w:val="21"/>
        </w:rPr>
        <w:t>恶意软件和病毒有多种形式，包括特洛伊木马、蠕虫、间谍软件、勒索软件等。它们各有不同的攻击方式和目的，从简单的破坏到复杂的数据窃取和系统控制。这些恶意程序可以通过电子邮件附件、下载的文件、感染的网站甚至通过网络服务中的漏洞传播。一旦一个设备受到感染，病毒可能会迅速在网络中扩散。许多现代恶意软件被设计得非常隐蔽，可以在系统中长期潜伏而不被发现，悄悄收集数据或等待特定条件触发。一些高级的恶意软件甚至专门针对特定的电子商务平台或支付系统，以窃取财务数据或破坏交易过程。</w:t>
      </w:r>
    </w:p>
    <w:p w14:paraId="619771AD" w14:textId="543B271D" w:rsidR="004E6C96" w:rsidRPr="004E6C96" w:rsidRDefault="004E6C96" w:rsidP="004E6C96">
      <w:pPr>
        <w:pStyle w:val="a3"/>
        <w:ind w:left="860"/>
        <w:rPr>
          <w:rFonts w:hint="eastAsia"/>
          <w:szCs w:val="21"/>
        </w:rPr>
      </w:pPr>
      <w:r w:rsidRPr="004E6C96">
        <w:rPr>
          <w:rFonts w:hint="eastAsia"/>
          <w:szCs w:val="21"/>
        </w:rPr>
        <w:t>恶意软件可能导致重要数据的损失或被非法访问，包括客户的个人信息、信用卡数据和企业的贸易机密。某些病毒能够导致系统崩溃或功能严重受限，影响企业的日常运营。除直接的数据恢复和系统修复成本外，企业还可能面临由于信誉损害导致的收入下降。如果客户信息被泄露，企业可能面临由此引发的法律诉讼和罚款。</w:t>
      </w:r>
    </w:p>
    <w:p w14:paraId="4F2AB5A5" w14:textId="5A8EE13F" w:rsidR="004B0B44" w:rsidRPr="004E6C96" w:rsidRDefault="004E6C96" w:rsidP="004E6C96">
      <w:pPr>
        <w:pStyle w:val="a3"/>
        <w:ind w:left="860"/>
        <w:rPr>
          <w:rFonts w:hint="eastAsia"/>
          <w:szCs w:val="21"/>
        </w:rPr>
      </w:pPr>
      <w:r>
        <w:rPr>
          <w:rFonts w:hint="eastAsia"/>
          <w:szCs w:val="21"/>
        </w:rPr>
        <w:t>为了防御恶意软件，企业可以</w:t>
      </w:r>
      <w:r w:rsidRPr="004E6C96">
        <w:rPr>
          <w:rFonts w:hint="eastAsia"/>
          <w:szCs w:val="21"/>
        </w:rPr>
        <w:t>安装并定期更新防病毒和反恶意软件解决方案，以检测和阻止已知的威胁。</w:t>
      </w:r>
      <w:r>
        <w:rPr>
          <w:rFonts w:hint="eastAsia"/>
          <w:szCs w:val="21"/>
        </w:rPr>
        <w:t>同时，</w:t>
      </w:r>
      <w:r w:rsidRPr="004E6C96">
        <w:rPr>
          <w:rFonts w:hint="eastAsia"/>
          <w:szCs w:val="21"/>
        </w:rPr>
        <w:t>定期更新操作系统和所有软件，包括安全补丁，以修复可能被恶意软件利用的漏洞。</w:t>
      </w:r>
    </w:p>
    <w:p w14:paraId="6D9952BC" w14:textId="6C7F1930" w:rsidR="004B0B44" w:rsidRPr="00BA7365" w:rsidRDefault="004B0B44" w:rsidP="004B0B44">
      <w:pPr>
        <w:pStyle w:val="a3"/>
        <w:numPr>
          <w:ilvl w:val="0"/>
          <w:numId w:val="1"/>
        </w:numPr>
        <w:ind w:firstLineChars="0"/>
        <w:rPr>
          <w:b/>
          <w:bCs/>
          <w:szCs w:val="21"/>
        </w:rPr>
      </w:pPr>
      <w:r w:rsidRPr="00BA7365">
        <w:rPr>
          <w:rFonts w:hint="eastAsia"/>
          <w:b/>
          <w:bCs/>
          <w:szCs w:val="21"/>
        </w:rPr>
        <w:t>分布式拒绝服务</w:t>
      </w:r>
      <w:r w:rsidRPr="00BA7365">
        <w:rPr>
          <w:b/>
          <w:bCs/>
          <w:szCs w:val="21"/>
        </w:rPr>
        <w:t>(DDoS)攻击</w:t>
      </w:r>
    </w:p>
    <w:p w14:paraId="060869CF" w14:textId="77777777" w:rsidR="00BA7365" w:rsidRPr="00BA7365" w:rsidRDefault="00BA7365" w:rsidP="00BA7365">
      <w:pPr>
        <w:pStyle w:val="a3"/>
        <w:ind w:left="860"/>
        <w:rPr>
          <w:szCs w:val="21"/>
        </w:rPr>
      </w:pPr>
      <w:r w:rsidRPr="00BA7365">
        <w:rPr>
          <w:rFonts w:hint="eastAsia"/>
          <w:szCs w:val="21"/>
        </w:rPr>
        <w:t>分布式拒绝服务</w:t>
      </w:r>
      <w:r w:rsidRPr="00BA7365">
        <w:rPr>
          <w:szCs w:val="21"/>
        </w:rPr>
        <w:t>(DDoS)攻击是一种常见且破坏性极强的网络攻击形式。在这种攻击中，攻击者使用多个受控的网络设备同时向目标网站或服务器发送大量的请求，目的是超载目标系统的资源，使其无法处理合法的请求，从而导致服务中断。DDoS攻击因其规模大、难以追踪和防御而闻名。</w:t>
      </w:r>
    </w:p>
    <w:p w14:paraId="0E9ABEE3" w14:textId="6D4E2414" w:rsidR="00BA7365" w:rsidRPr="00BA7365" w:rsidRDefault="00BA7365" w:rsidP="00BA7365">
      <w:pPr>
        <w:pStyle w:val="a3"/>
        <w:ind w:left="860"/>
        <w:rPr>
          <w:rFonts w:hint="eastAsia"/>
          <w:szCs w:val="21"/>
        </w:rPr>
      </w:pPr>
      <w:r w:rsidRPr="00BA7365">
        <w:rPr>
          <w:szCs w:val="21"/>
        </w:rPr>
        <w:t>DDoS攻击的类型</w:t>
      </w:r>
      <w:r>
        <w:rPr>
          <w:rFonts w:hint="eastAsia"/>
          <w:szCs w:val="21"/>
        </w:rPr>
        <w:t>可以分为以下几种：</w:t>
      </w:r>
    </w:p>
    <w:p w14:paraId="6199C907" w14:textId="77DB845C" w:rsidR="00BA7365" w:rsidRPr="00BA7365" w:rsidRDefault="00BA7365" w:rsidP="00BA7365">
      <w:pPr>
        <w:pStyle w:val="a3"/>
        <w:ind w:left="860"/>
        <w:rPr>
          <w:szCs w:val="21"/>
        </w:rPr>
      </w:pPr>
      <w:r w:rsidRPr="00BA7365">
        <w:rPr>
          <w:szCs w:val="21"/>
        </w:rPr>
        <w:t>1. 流量攻击：</w:t>
      </w:r>
    </w:p>
    <w:p w14:paraId="2549D3EB" w14:textId="3AE6E38C" w:rsidR="00BA7365" w:rsidRPr="00BA7365" w:rsidRDefault="00BA7365" w:rsidP="00BA7365">
      <w:pPr>
        <w:pStyle w:val="a3"/>
        <w:ind w:left="860"/>
        <w:rPr>
          <w:rFonts w:hint="eastAsia"/>
          <w:szCs w:val="21"/>
        </w:rPr>
      </w:pPr>
      <w:r w:rsidRPr="00BA7365">
        <w:rPr>
          <w:szCs w:val="21"/>
        </w:rPr>
        <w:t xml:space="preserve">   这是最常见的DDoS攻击类型，涉及大量数据包的发送，目的是饱和网络带宽。</w:t>
      </w:r>
    </w:p>
    <w:p w14:paraId="1C539752" w14:textId="69D13EB9" w:rsidR="00BA7365" w:rsidRPr="00BA7365" w:rsidRDefault="00BA7365" w:rsidP="00BA7365">
      <w:pPr>
        <w:pStyle w:val="a3"/>
        <w:ind w:left="860"/>
        <w:rPr>
          <w:szCs w:val="21"/>
        </w:rPr>
      </w:pPr>
      <w:r w:rsidRPr="00BA7365">
        <w:rPr>
          <w:szCs w:val="21"/>
        </w:rPr>
        <w:t>2. 协议攻击：</w:t>
      </w:r>
    </w:p>
    <w:p w14:paraId="461A7745" w14:textId="52B8968A" w:rsidR="00BA7365" w:rsidRPr="00BA7365" w:rsidRDefault="00BA7365" w:rsidP="00BA7365">
      <w:pPr>
        <w:pStyle w:val="a3"/>
        <w:ind w:left="860"/>
        <w:rPr>
          <w:rFonts w:hint="eastAsia"/>
          <w:szCs w:val="21"/>
        </w:rPr>
      </w:pPr>
      <w:r w:rsidRPr="00BA7365">
        <w:rPr>
          <w:szCs w:val="21"/>
        </w:rPr>
        <w:t xml:space="preserve">   通过瞄准网络层或传输层的协议漏洞，攻击者耗尽目标系统的资源，如连接表。</w:t>
      </w:r>
    </w:p>
    <w:p w14:paraId="005E7BA5" w14:textId="7CF23B65" w:rsidR="00BA7365" w:rsidRPr="00BA7365" w:rsidRDefault="00BA7365" w:rsidP="00BA7365">
      <w:pPr>
        <w:pStyle w:val="a3"/>
        <w:ind w:left="860"/>
        <w:rPr>
          <w:szCs w:val="21"/>
        </w:rPr>
      </w:pPr>
      <w:r w:rsidRPr="00BA7365">
        <w:rPr>
          <w:szCs w:val="21"/>
        </w:rPr>
        <w:t>3. 应用层攻击：</w:t>
      </w:r>
    </w:p>
    <w:p w14:paraId="557C6B12" w14:textId="5ABECD6A" w:rsidR="00BA7365" w:rsidRPr="00BA7365" w:rsidRDefault="00BA7365" w:rsidP="00BA7365">
      <w:pPr>
        <w:pStyle w:val="a3"/>
        <w:ind w:left="860"/>
        <w:rPr>
          <w:rFonts w:hint="eastAsia"/>
          <w:szCs w:val="21"/>
        </w:rPr>
      </w:pPr>
      <w:r w:rsidRPr="00BA7365">
        <w:rPr>
          <w:szCs w:val="21"/>
        </w:rPr>
        <w:lastRenderedPageBreak/>
        <w:t xml:space="preserve">   针对特定的应用程序，这种攻击更难以检测，因为它模仿正常的用户请求。</w:t>
      </w:r>
    </w:p>
    <w:p w14:paraId="74129B26" w14:textId="79E16C17" w:rsidR="00BA7365" w:rsidRPr="00BA7365" w:rsidRDefault="00BA7365" w:rsidP="00BA7365">
      <w:pPr>
        <w:pStyle w:val="a3"/>
        <w:ind w:left="860"/>
        <w:rPr>
          <w:szCs w:val="21"/>
        </w:rPr>
      </w:pPr>
      <w:r w:rsidRPr="00BA7365">
        <w:rPr>
          <w:szCs w:val="21"/>
        </w:rPr>
        <w:t>DDoS攻击</w:t>
      </w:r>
      <w:r>
        <w:rPr>
          <w:rFonts w:hint="eastAsia"/>
          <w:szCs w:val="21"/>
        </w:rPr>
        <w:t>会造成多方面的影响。</w:t>
      </w:r>
      <w:r w:rsidRPr="00BA7365">
        <w:rPr>
          <w:szCs w:val="21"/>
        </w:rPr>
        <w:t>攻击期间，合法用户可能无法访问网站或服务，这对电子商务公司尤其致命。频繁或严重的服务中断可能损害企业的声誉，导致客户流失。</w:t>
      </w:r>
      <w:r>
        <w:rPr>
          <w:rFonts w:hint="eastAsia"/>
          <w:szCs w:val="21"/>
        </w:rPr>
        <w:t>而且，</w:t>
      </w:r>
      <w:r w:rsidRPr="00BA7365">
        <w:rPr>
          <w:szCs w:val="21"/>
        </w:rPr>
        <w:t>服务中断可能导致直接的财务损失，特别是对销售高峰期依赖性强的企业。</w:t>
      </w:r>
      <w:r>
        <w:rPr>
          <w:rFonts w:hint="eastAsia"/>
          <w:szCs w:val="21"/>
        </w:rPr>
        <w:t>另外，</w:t>
      </w:r>
      <w:r w:rsidRPr="00BA7365">
        <w:rPr>
          <w:szCs w:val="21"/>
        </w:rPr>
        <w:t>DDoS攻击有时被用作干扰，以分散注意力，同时进行更有针对性的网络入侵。</w:t>
      </w:r>
    </w:p>
    <w:p w14:paraId="185C4A4C" w14:textId="0CEE4117" w:rsidR="00BA7365" w:rsidRPr="00BA7365" w:rsidRDefault="00BA7365" w:rsidP="00BA7365">
      <w:pPr>
        <w:pStyle w:val="a3"/>
        <w:ind w:left="860"/>
        <w:rPr>
          <w:rFonts w:hint="eastAsia"/>
          <w:szCs w:val="21"/>
        </w:rPr>
      </w:pPr>
      <w:r>
        <w:rPr>
          <w:rFonts w:hint="eastAsia"/>
          <w:szCs w:val="21"/>
        </w:rPr>
        <w:t>为了防御DDoS攻击，企业可以</w:t>
      </w:r>
      <w:r w:rsidRPr="00BA7365">
        <w:rPr>
          <w:szCs w:val="21"/>
        </w:rPr>
        <w:t>使用专业的DDoS防御解决方案，如基于云的DDoS防御服务和本地防御设备。</w:t>
      </w:r>
      <w:r>
        <w:rPr>
          <w:rFonts w:hint="eastAsia"/>
          <w:szCs w:val="21"/>
        </w:rPr>
        <w:t>同时，</w:t>
      </w:r>
      <w:r w:rsidRPr="00BA7365">
        <w:rPr>
          <w:szCs w:val="21"/>
        </w:rPr>
        <w:t>分散服务和数据中心的地理位置，</w:t>
      </w:r>
      <w:r>
        <w:rPr>
          <w:rFonts w:hint="eastAsia"/>
          <w:szCs w:val="21"/>
        </w:rPr>
        <w:t>也能</w:t>
      </w:r>
      <w:r w:rsidRPr="00BA7365">
        <w:rPr>
          <w:szCs w:val="21"/>
        </w:rPr>
        <w:t>使攻击难以同时影响所有系统。实施流量监控以迅速识别异常流量模式，并制定响应计划以应对攻击。</w:t>
      </w:r>
    </w:p>
    <w:p w14:paraId="0E5DC446" w14:textId="7C132840" w:rsidR="00BA7365" w:rsidRPr="004B0B44" w:rsidRDefault="00BA7365" w:rsidP="00BA7365">
      <w:pPr>
        <w:pStyle w:val="a3"/>
        <w:ind w:left="860"/>
        <w:rPr>
          <w:rFonts w:hint="eastAsia"/>
          <w:szCs w:val="21"/>
        </w:rPr>
      </w:pPr>
      <w:r w:rsidRPr="00BA7365">
        <w:rPr>
          <w:szCs w:val="21"/>
        </w:rPr>
        <w:t>DDoS攻击对于任何依赖在线服务的企业都是一大威胁。电子商务企业特别需要认识到这种攻击的严重性，并采取多层次的防御策略来保护自己的基础设施和客户服务。通过综合的技术和战略方法，企业可以增强其对DDoS攻击的抵抗力，确保业务连续性和客户信任。</w:t>
      </w:r>
    </w:p>
    <w:sectPr w:rsidR="00BA7365" w:rsidRPr="004B0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186"/>
    <w:multiLevelType w:val="hybridMultilevel"/>
    <w:tmpl w:val="FEB40202"/>
    <w:lvl w:ilvl="0" w:tplc="3E940778">
      <w:start w:val="1"/>
      <w:numFmt w:val="decimal"/>
      <w:lvlText w:val="%1."/>
      <w:lvlJc w:val="left"/>
      <w:pPr>
        <w:ind w:left="1640" w:hanging="360"/>
      </w:pPr>
      <w:rPr>
        <w:rFonts w:hint="default"/>
      </w:r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 w15:restartNumberingAfterBreak="0">
    <w:nsid w:val="745E0FAB"/>
    <w:multiLevelType w:val="hybridMultilevel"/>
    <w:tmpl w:val="820EE4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4D739EC"/>
    <w:multiLevelType w:val="hybridMultilevel"/>
    <w:tmpl w:val="626C3C9E"/>
    <w:lvl w:ilvl="0" w:tplc="04090001">
      <w:start w:val="1"/>
      <w:numFmt w:val="bullet"/>
      <w:lvlText w:val=""/>
      <w:lvlJc w:val="left"/>
      <w:pPr>
        <w:ind w:left="1720" w:hanging="440"/>
      </w:pPr>
      <w:rPr>
        <w:rFonts w:ascii="Wingdings" w:hAnsi="Wingdings" w:hint="default"/>
      </w:rPr>
    </w:lvl>
    <w:lvl w:ilvl="1" w:tplc="04090003" w:tentative="1">
      <w:start w:val="1"/>
      <w:numFmt w:val="bullet"/>
      <w:lvlText w:val=""/>
      <w:lvlJc w:val="left"/>
      <w:pPr>
        <w:ind w:left="2160" w:hanging="440"/>
      </w:pPr>
      <w:rPr>
        <w:rFonts w:ascii="Wingdings" w:hAnsi="Wingdings" w:hint="default"/>
      </w:rPr>
    </w:lvl>
    <w:lvl w:ilvl="2" w:tplc="04090005"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3" w:tentative="1">
      <w:start w:val="1"/>
      <w:numFmt w:val="bullet"/>
      <w:lvlText w:val=""/>
      <w:lvlJc w:val="left"/>
      <w:pPr>
        <w:ind w:left="3480" w:hanging="440"/>
      </w:pPr>
      <w:rPr>
        <w:rFonts w:ascii="Wingdings" w:hAnsi="Wingdings" w:hint="default"/>
      </w:rPr>
    </w:lvl>
    <w:lvl w:ilvl="5" w:tplc="04090005"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3" w:tentative="1">
      <w:start w:val="1"/>
      <w:numFmt w:val="bullet"/>
      <w:lvlText w:val=""/>
      <w:lvlJc w:val="left"/>
      <w:pPr>
        <w:ind w:left="4800" w:hanging="440"/>
      </w:pPr>
      <w:rPr>
        <w:rFonts w:ascii="Wingdings" w:hAnsi="Wingdings" w:hint="default"/>
      </w:rPr>
    </w:lvl>
    <w:lvl w:ilvl="8" w:tplc="04090005" w:tentative="1">
      <w:start w:val="1"/>
      <w:numFmt w:val="bullet"/>
      <w:lvlText w:val=""/>
      <w:lvlJc w:val="left"/>
      <w:pPr>
        <w:ind w:left="5240" w:hanging="440"/>
      </w:pPr>
      <w:rPr>
        <w:rFonts w:ascii="Wingdings" w:hAnsi="Wingdings" w:hint="default"/>
      </w:rPr>
    </w:lvl>
  </w:abstractNum>
  <w:num w:numId="1" w16cid:durableId="1200241680">
    <w:abstractNumId w:val="1"/>
  </w:num>
  <w:num w:numId="2" w16cid:durableId="1243684164">
    <w:abstractNumId w:val="2"/>
  </w:num>
  <w:num w:numId="3" w16cid:durableId="189827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63"/>
    <w:rsid w:val="00112ADC"/>
    <w:rsid w:val="00300663"/>
    <w:rsid w:val="003116A3"/>
    <w:rsid w:val="0048495B"/>
    <w:rsid w:val="004B0B44"/>
    <w:rsid w:val="004E6C96"/>
    <w:rsid w:val="005F7736"/>
    <w:rsid w:val="008C1A29"/>
    <w:rsid w:val="00BA7365"/>
    <w:rsid w:val="00FE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4A10"/>
  <w15:chartTrackingRefBased/>
  <w15:docId w15:val="{1DB5016C-E260-47A7-8597-0ADCB62C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0B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0B44"/>
    <w:rPr>
      <w:b/>
      <w:bCs/>
      <w:kern w:val="44"/>
      <w:sz w:val="44"/>
      <w:szCs w:val="44"/>
    </w:rPr>
  </w:style>
  <w:style w:type="paragraph" w:styleId="a3">
    <w:name w:val="List Paragraph"/>
    <w:basedOn w:val="a"/>
    <w:uiPriority w:val="34"/>
    <w:qFormat/>
    <w:rsid w:val="004B0B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宇</dc:creator>
  <cp:keywords/>
  <dc:description/>
  <cp:lastModifiedBy>宇</cp:lastModifiedBy>
  <cp:revision>8</cp:revision>
  <dcterms:created xsi:type="dcterms:W3CDTF">2023-12-30T07:42:00Z</dcterms:created>
  <dcterms:modified xsi:type="dcterms:W3CDTF">2023-12-30T08:05:00Z</dcterms:modified>
</cp:coreProperties>
</file>