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 w:line="312" w:lineRule="auto"/>
        <w:jc w:val="left"/>
      </w:pPr>
      <w:r>
        <w:rPr>
          <w:rFonts w:ascii="Noto Sans CJK TC" w:hAnsi="Noto Sans CJK TC" w:eastAsia="Noto Sans CJK TC"/>
          <w:b/>
          <w:i w:val="0"/>
          <w:color w:val="1F4E79"/>
          <w:sz w:val="44"/>
        </w:rPr>
        <w:t>EduFlow MVP Tech Spec v1</w:t>
      </w:r>
    </w:p>
    <w:p>
      <w:pPr>
        <w:pStyle w:val="Subtitle"/>
        <w:spacing w:before="0" w:after="200" w:line="312" w:lineRule="auto"/>
      </w:pPr>
      <w:r>
        <w:rPr>
          <w:rFonts w:ascii="Noto Sans CJK TC" w:hAnsi="Noto Sans CJK TC" w:eastAsia="Noto Sans CJK TC"/>
          <w:b w:val="0"/>
          <w:i w:val="0"/>
          <w:color w:val="5F6B7A"/>
          <w:sz w:val="22"/>
        </w:rPr>
        <w:t>第一版交付包：Tech Spec（MVP only）／Backlog／本週 DoD／第一個 Demo 流程／費曼筆記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524"/>
            <w:shd w:fill="EEF4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0" w:line="324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1F4E79"/>
                <w:sz w:val="23"/>
              </w:rPr>
              <w:t>文件定位</w:t>
              <w:br/>
            </w:r>
            <w:r>
              <w:rPr>
                <w:rFonts w:ascii="Noto Sans CJK TC" w:hAnsi="Noto Sans CJK TC" w:eastAsia="Noto Sans CJK TC"/>
                <w:b w:val="0"/>
                <w:i w:val="0"/>
                <w:sz w:val="21"/>
              </w:rPr>
              <w:t>這份文件先不追求完整產品，而是把 Week 1 最重要的「可 demo MVP 包」寫清楚：先完成登入與今日任務頁，並搭配 backlog、DoD 與第一篇費曼筆記，確保你能開始做、也能開始講。</w:t>
            </w:r>
          </w:p>
        </w:tc>
      </w:tr>
    </w:tbl>
    <w:p/>
    <w:p>
      <w:pPr>
        <w:pStyle w:val="Heading1"/>
        <w:spacing w:before="60" w:after="100" w:line="312" w:lineRule="auto"/>
      </w:pPr>
      <w:r>
        <w:t>1. 背景與本次目標</w:t>
      </w:r>
    </w:p>
    <w:p>
      <w:pPr>
        <w:spacing w:before="0" w:after="100" w:line="312" w:lineRule="auto"/>
      </w:pPr>
      <w:r>
        <w:rPr>
          <w:b w:val="0"/>
        </w:rPr>
        <w:t xml:space="preserve">依照你的 60 天藍圖，這個主線專案是教育產品型的 </w:t>
      </w:r>
      <w:r>
        <w:rPr>
          <w:rFonts w:ascii="Noto Sans CJK TC" w:hAnsi="Noto Sans CJK TC" w:eastAsia="Noto Sans CJK TC"/>
          <w:b/>
          <w:i w:val="0"/>
          <w:color w:val="1F4E79"/>
          <w:sz w:val="21"/>
        </w:rPr>
        <w:t>EduFlow</w:t>
      </w:r>
      <w:r>
        <w:t>，目標不是只學技術，而是交付一個能被 review 的系統。第 1 週的重點是「專案骨架 + 工程規範」，因此第一個版本只鎖定最小可展示流程。</w:t>
      </w:r>
    </w:p>
    <w:p>
      <w:pPr>
        <w:pStyle w:val="ListBullet"/>
        <w:spacing w:before="0" w:after="40" w:line="312" w:lineRule="auto"/>
      </w:pPr>
      <w:r>
        <w:t>本版產品目標：做出可展示、可講解、可往後擴充的 MVP。</w:t>
      </w:r>
    </w:p>
    <w:p>
      <w:pPr>
        <w:pStyle w:val="ListBullet"/>
        <w:spacing w:before="0" w:after="40" w:line="312" w:lineRule="auto"/>
      </w:pPr>
      <w:r>
        <w:t>本版流程目標：使用者可以登入，進入「今日任務頁」，看到當日任務與狀態。</w:t>
      </w:r>
    </w:p>
    <w:p>
      <w:pPr>
        <w:pStyle w:val="ListBullet"/>
        <w:spacing w:before="0" w:after="40" w:line="312" w:lineRule="auto"/>
      </w:pPr>
      <w:r>
        <w:t>本版工程目標：保留大型專案思維，先建立路由、型別、元件切分與驗收標準。</w:t>
      </w:r>
    </w:p>
    <w:p>
      <w:pPr>
        <w:pStyle w:val="Heading1"/>
        <w:spacing w:before="120" w:after="100" w:line="312" w:lineRule="auto"/>
      </w:pPr>
      <w:r>
        <w:t>2. MVP 範圍（MVP only）</w:t>
      </w:r>
    </w:p>
    <w:p>
      <w:pPr>
        <w:pStyle w:val="Heading2"/>
        <w:spacing w:before="0" w:after="80" w:line="312" w:lineRule="auto"/>
      </w:pPr>
      <w:r>
        <w:t>2.1 In Scope</w:t>
      </w:r>
    </w:p>
    <w:p>
      <w:pPr>
        <w:pStyle w:val="ListBullet"/>
        <w:spacing w:before="0" w:after="40" w:line="312" w:lineRule="auto"/>
      </w:pPr>
      <w:r>
        <w:t>登入頁：Email、Password、登入按鈕、基本驗證與錯誤訊息。</w:t>
      </w:r>
    </w:p>
    <w:p>
      <w:pPr>
        <w:pStyle w:val="ListBullet"/>
        <w:spacing w:before="0" w:after="40" w:line="312" w:lineRule="auto"/>
      </w:pPr>
      <w:r>
        <w:t>今日任務頁：顯示今日任務清單、狀態標記（To do／Doing／Done）、簡單進度區塊。</w:t>
      </w:r>
    </w:p>
    <w:p>
      <w:pPr>
        <w:pStyle w:val="ListBullet"/>
        <w:spacing w:before="0" w:after="40" w:line="312" w:lineRule="auto"/>
      </w:pPr>
      <w:r>
        <w:t>導頁邏輯：登入成功後進入今日任務頁；未登入不得直接進入今日任務頁。</w:t>
      </w:r>
    </w:p>
    <w:p>
      <w:pPr>
        <w:pStyle w:val="ListBullet"/>
        <w:spacing w:before="0" w:after="40" w:line="312" w:lineRule="auto"/>
      </w:pPr>
      <w:r>
        <w:t>資料來源：先用 mock data 或 local state，避免 Week 1 就把重心放到後端。</w:t>
      </w:r>
    </w:p>
    <w:p>
      <w:pPr>
        <w:pStyle w:val="ListBullet"/>
        <w:spacing w:before="0" w:after="40" w:line="312" w:lineRule="auto"/>
      </w:pPr>
      <w:r>
        <w:t>文件：Tech Spec、backlog、DoD、費曼筆記。</w:t>
      </w:r>
    </w:p>
    <w:p>
      <w:pPr>
        <w:pStyle w:val="Heading2"/>
        <w:spacing w:before="80" w:after="80" w:line="312" w:lineRule="auto"/>
      </w:pPr>
      <w:r>
        <w:t>2.2 Out of Scope</w:t>
      </w:r>
    </w:p>
    <w:p>
      <w:pPr>
        <w:pStyle w:val="ListBullet"/>
        <w:spacing w:before="0" w:after="40" w:line="312" w:lineRule="auto"/>
      </w:pPr>
      <w:r>
        <w:t>註冊、忘記密碼、第三方登入。</w:t>
      </w:r>
    </w:p>
    <w:p>
      <w:pPr>
        <w:pStyle w:val="ListBullet"/>
        <w:spacing w:before="0" w:after="40" w:line="312" w:lineRule="auto"/>
      </w:pPr>
      <w:r>
        <w:t>真實後端 API、正式權限系統、資料庫。</w:t>
      </w:r>
    </w:p>
    <w:p>
      <w:pPr>
        <w:pStyle w:val="ListBullet"/>
        <w:spacing w:before="0" w:after="40" w:line="312" w:lineRule="auto"/>
      </w:pPr>
      <w:r>
        <w:t>提醒通知、日曆整合、拖拉排序、任務篩選器。</w:t>
      </w:r>
    </w:p>
    <w:p>
      <w:pPr>
        <w:pStyle w:val="ListBullet"/>
        <w:spacing w:before="0" w:after="40" w:line="312" w:lineRule="auto"/>
      </w:pPr>
      <w:r>
        <w:t>多角色權限（學生／講師／管理員）。</w:t>
      </w:r>
    </w:p>
    <w:p>
      <w:pPr>
        <w:pStyle w:val="ListBullet"/>
        <w:spacing w:before="0" w:after="40" w:line="312" w:lineRule="auto"/>
      </w:pPr>
      <w:r>
        <w:t>Firebase Hosting/Storage、CI/CD、測試自動化。這些留到後續週次。</w:t>
      </w:r>
    </w:p>
    <w:p>
      <w:pPr>
        <w:pStyle w:val="Heading2"/>
        <w:spacing w:before="80" w:after="80" w:line="312" w:lineRule="auto"/>
      </w:pPr>
      <w:r>
        <w:t>2.3 成功標準</w:t>
      </w:r>
    </w:p>
    <w:p>
      <w:pPr>
        <w:pStyle w:val="ListBullet"/>
        <w:spacing w:before="0" w:after="40" w:line="312" w:lineRule="auto"/>
      </w:pPr>
      <w:r>
        <w:t>你可以在 3 分鐘內完整 demo 一次流程，不會卡在「下一步是什麼」。</w:t>
      </w:r>
    </w:p>
    <w:p>
      <w:pPr>
        <w:pStyle w:val="ListBullet"/>
        <w:spacing w:before="0" w:after="40" w:line="312" w:lineRule="auto"/>
      </w:pPr>
      <w:r>
        <w:t>畫面至少涵蓋：登入狀態、今日任務清單、任務完成狀態。</w:t>
      </w:r>
    </w:p>
    <w:p>
      <w:pPr>
        <w:pStyle w:val="ListBullet"/>
        <w:spacing w:before="0" w:after="40" w:line="312" w:lineRule="auto"/>
      </w:pPr>
      <w:r>
        <w:t>文件能說清楚：做什麼、不做什麼、為什麼先做這個。</w:t>
      </w:r>
    </w:p>
    <w:p>
      <w:pPr>
        <w:pStyle w:val="Heading1"/>
        <w:spacing w:before="120" w:after="100" w:line="312" w:lineRule="auto"/>
      </w:pPr>
      <w:r>
        <w:t>3. 使用者故事與第一個可 Demo 流程</w:t>
      </w:r>
    </w:p>
    <w:p>
      <w:pPr>
        <w:pStyle w:val="Heading2"/>
        <w:spacing w:before="0" w:after="80" w:line="312" w:lineRule="auto"/>
      </w:pPr>
      <w:r>
        <w:t>3.1 使用者故事</w:t>
      </w:r>
    </w:p>
    <w:p>
      <w:pPr>
        <w:pStyle w:val="ListBullet"/>
        <w:spacing w:before="0" w:after="40" w:line="312" w:lineRule="auto"/>
      </w:pPr>
      <w:r>
        <w:t>作為一位正在執行 60 天學習計畫的使用者，我想先登入系統，進入今日任務頁，快速知道今天該做什麼。</w:t>
      </w:r>
    </w:p>
    <w:p>
      <w:pPr>
        <w:pStyle w:val="ListBullet"/>
        <w:spacing w:before="0" w:after="40" w:line="312" w:lineRule="auto"/>
      </w:pPr>
      <w:r>
        <w:t>作為一位 demo 觀看者，我希望在短時間內理解：這個產品已經具備最小主流程，而不是只有零散元件。</w:t>
      </w:r>
    </w:p>
    <w:p>
      <w:pPr>
        <w:pStyle w:val="Heading2"/>
        <w:spacing w:before="80" w:after="80" w:line="312" w:lineRule="auto"/>
      </w:pPr>
      <w:r>
        <w:t>3.2 Demo 流程</w:t>
      </w:r>
    </w:p>
    <w:p>
      <w:pPr>
        <w:pStyle w:val="ListNumber"/>
        <w:spacing w:before="0" w:after="40" w:line="312" w:lineRule="auto"/>
      </w:pPr>
      <w:r>
        <w:t>開啟 /login。</w:t>
      </w:r>
    </w:p>
    <w:p>
      <w:pPr>
        <w:pStyle w:val="ListNumber"/>
        <w:spacing w:before="0" w:after="40" w:line="312" w:lineRule="auto"/>
      </w:pPr>
      <w:r>
        <w:t>輸入示範帳號（例如 demo@eduflow.dev）與密碼。</w:t>
      </w:r>
    </w:p>
    <w:p>
      <w:pPr>
        <w:pStyle w:val="ListNumber"/>
        <w:spacing w:before="0" w:after="40" w:line="312" w:lineRule="auto"/>
      </w:pPr>
      <w:r>
        <w:t>前端做基礎驗證；若欄位為空或格式錯誤，顯示 inline error。</w:t>
      </w:r>
    </w:p>
    <w:p>
      <w:pPr>
        <w:pStyle w:val="ListNumber"/>
        <w:spacing w:before="0" w:after="40" w:line="312" w:lineRule="auto"/>
      </w:pPr>
      <w:r>
        <w:t>送出後顯示 loading 狀態；驗證成功則寫入 mock auth 狀態。</w:t>
      </w:r>
    </w:p>
    <w:p>
      <w:pPr>
        <w:pStyle w:val="ListNumber"/>
        <w:spacing w:before="0" w:after="40" w:line="312" w:lineRule="auto"/>
      </w:pPr>
      <w:r>
        <w:t>導向 /today。</w:t>
      </w:r>
    </w:p>
    <w:p>
      <w:pPr>
        <w:pStyle w:val="ListNumber"/>
        <w:spacing w:before="0" w:after="40" w:line="312" w:lineRule="auto"/>
      </w:pPr>
      <w:r>
        <w:t>今日任務頁顯示：歡迎區塊、今日任務 3–5 筆、任務狀態、今日完成數。</w:t>
      </w:r>
    </w:p>
    <w:p>
      <w:pPr>
        <w:pStyle w:val="ListNumber"/>
        <w:spacing w:before="0" w:after="40" w:line="312" w:lineRule="auto"/>
      </w:pPr>
      <w:r>
        <w:t>可點擊一筆任務切換成 Done，畫面即時更新完成進度。</w:t>
      </w:r>
    </w:p>
    <w:p>
      <w:pPr>
        <w:pStyle w:val="Heading2"/>
        <w:spacing w:before="80" w:after="80" w:line="312" w:lineRule="auto"/>
      </w:pPr>
      <w:r>
        <w:t>3.3 頁面切片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vAlign w:val="center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21"/>
              </w:rPr>
              <w:t>頁面</w:t>
            </w:r>
          </w:p>
        </w:tc>
        <w:tc>
          <w:tcPr>
            <w:tcW w:type="dxa" w:w="3969"/>
            <w:vAlign w:val="center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21"/>
              </w:rPr>
              <w:t>必要區塊</w:t>
            </w:r>
          </w:p>
        </w:tc>
        <w:tc>
          <w:tcPr>
            <w:tcW w:type="dxa" w:w="3628"/>
            <w:vAlign w:val="center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21"/>
              </w:rPr>
              <w:t>本版驗收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20"/>
              </w:rPr>
              <w:t>/login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20"/>
              </w:rPr>
              <w:t>Logo／標題、Email、Password、登入按鈕、錯誤訊息</w:t>
            </w:r>
          </w:p>
        </w:tc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20"/>
              </w:rPr>
              <w:t>可驗證、可送出、可導頁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20"/>
              </w:rPr>
              <w:t>/today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20"/>
              </w:rPr>
              <w:t>歡迎區塊、今日任務卡片、完成進度、登出按鈕</w:t>
            </w:r>
          </w:p>
        </w:tc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20"/>
              </w:rPr>
              <w:t>可顯示任務、可切換完成狀態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20"/>
              </w:rPr>
              <w:t>共享 layout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20"/>
              </w:rPr>
              <w:t>Header、頁面容器、空狀態與 loading 樣式</w:t>
            </w:r>
          </w:p>
        </w:tc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20"/>
              </w:rPr>
              <w:t>畫面一致，不是零散頁面</w:t>
            </w:r>
          </w:p>
        </w:tc>
      </w:tr>
    </w:tbl>
    <w:p>
      <w:pPr>
        <w:pStyle w:val="Heading1"/>
        <w:spacing w:before="120" w:after="100" w:line="312" w:lineRule="auto"/>
      </w:pPr>
      <w:r>
        <w:t>4. Tech Spec v1（第一版）</w:t>
      </w:r>
    </w:p>
    <w:p>
      <w:pPr>
        <w:pStyle w:val="Heading2"/>
        <w:spacing w:before="0" w:after="80" w:line="312" w:lineRule="auto"/>
      </w:pPr>
      <w:r>
        <w:t>4.1 產品需求摘要</w:t>
      </w:r>
    </w:p>
    <w:p>
      <w:pPr>
        <w:pStyle w:val="ListBullet"/>
        <w:spacing w:before="0" w:after="40" w:line="312" w:lineRule="auto"/>
      </w:pPr>
      <w:r>
        <w:t>FR-01：使用者可在登入頁輸入帳密並提交。</w:t>
      </w:r>
    </w:p>
    <w:p>
      <w:pPr>
        <w:pStyle w:val="ListBullet"/>
        <w:spacing w:before="0" w:after="40" w:line="312" w:lineRule="auto"/>
      </w:pPr>
      <w:r>
        <w:t>FR-02：系統需提供欄位驗證與錯誤提示。</w:t>
      </w:r>
    </w:p>
    <w:p>
      <w:pPr>
        <w:pStyle w:val="ListBullet"/>
        <w:spacing w:before="0" w:after="40" w:line="312" w:lineRule="auto"/>
      </w:pPr>
      <w:r>
        <w:t>FR-03：登入成功後可導向今日任務頁。</w:t>
      </w:r>
    </w:p>
    <w:p>
      <w:pPr>
        <w:pStyle w:val="ListBullet"/>
        <w:spacing w:before="0" w:after="40" w:line="312" w:lineRule="auto"/>
      </w:pPr>
      <w:r>
        <w:t>FR-04：今日任務頁需顯示至少 3 筆任務資料。</w:t>
      </w:r>
    </w:p>
    <w:p>
      <w:pPr>
        <w:pStyle w:val="ListBullet"/>
        <w:spacing w:before="0" w:after="40" w:line="312" w:lineRule="auto"/>
      </w:pPr>
      <w:r>
        <w:t>FR-05：使用者可將任務標示為完成，進度區塊同步更新。</w:t>
      </w:r>
    </w:p>
    <w:p>
      <w:pPr>
        <w:pStyle w:val="ListBullet"/>
        <w:spacing w:before="0" w:after="40" w:line="312" w:lineRule="auto"/>
      </w:pPr>
      <w:r>
        <w:t>FR-06：未登入時，不可直接進入今日任務頁。</w:t>
      </w:r>
    </w:p>
    <w:p>
      <w:pPr>
        <w:pStyle w:val="Heading2"/>
        <w:spacing w:before="80" w:after="80" w:line="312" w:lineRule="auto"/>
      </w:pPr>
      <w:r>
        <w:t>4.2 非功能需求</w:t>
      </w:r>
    </w:p>
    <w:p>
      <w:pPr>
        <w:pStyle w:val="ListBullet"/>
        <w:spacing w:before="0" w:after="40" w:line="312" w:lineRule="auto"/>
      </w:pPr>
      <w:r>
        <w:t>型別：不得使用 any 處理核心資料模型。</w:t>
      </w:r>
    </w:p>
    <w:p>
      <w:pPr>
        <w:pStyle w:val="ListBullet"/>
        <w:spacing w:before="0" w:after="40" w:line="312" w:lineRule="auto"/>
      </w:pPr>
      <w:r>
        <w:t>結構：頁面、feature、共用元件應有明確資料夾邊界。</w:t>
      </w:r>
    </w:p>
    <w:p>
      <w:pPr>
        <w:pStyle w:val="ListBullet"/>
        <w:spacing w:before="0" w:after="40" w:line="312" w:lineRule="auto"/>
      </w:pPr>
      <w:r>
        <w:t>一致性：Button、Input、TaskCard 至少有統一 props 與 loading/disabled 表現。</w:t>
      </w:r>
    </w:p>
    <w:p>
      <w:pPr>
        <w:pStyle w:val="ListBullet"/>
        <w:spacing w:before="0" w:after="40" w:line="312" w:lineRule="auto"/>
      </w:pPr>
      <w:r>
        <w:t>可 demo：不依賴後端；只要跑起前端即可完整展示流程。</w:t>
      </w:r>
    </w:p>
    <w:p>
      <w:pPr>
        <w:pStyle w:val="Heading2"/>
        <w:spacing w:before="80" w:after="80" w:line="312" w:lineRule="auto"/>
      </w:pPr>
      <w:r>
        <w:t>4.3 技術決策（v1）</w:t>
      </w:r>
    </w:p>
    <w:p>
      <w:pPr>
        <w:pStyle w:val="ListBullet"/>
        <w:spacing w:before="0" w:after="40" w:line="312" w:lineRule="auto"/>
      </w:pPr>
      <w:r>
        <w:t>框架：Next.js App Router + React + TypeScript。</w:t>
      </w:r>
    </w:p>
    <w:p>
      <w:pPr>
        <w:pStyle w:val="ListBullet"/>
        <w:spacing w:before="0" w:after="40" w:line="312" w:lineRule="auto"/>
      </w:pPr>
      <w:r>
        <w:t>狀態策略：本版 auth 與 tasks 先以 local state 或簡化 global state 實作，重點是把資料模型與流程立起來。</w:t>
      </w:r>
    </w:p>
    <w:p>
      <w:pPr>
        <w:pStyle w:val="ListBullet"/>
        <w:spacing w:before="0" w:after="40" w:line="312" w:lineRule="auto"/>
      </w:pPr>
      <w:r>
        <w:t>資料來源：mock data；避免在 MVP 第一版就被 API 串接拖慢。</w:t>
      </w:r>
    </w:p>
    <w:p>
      <w:pPr>
        <w:pStyle w:val="ListBullet"/>
        <w:spacing w:before="0" w:after="40" w:line="312" w:lineRule="auto"/>
      </w:pPr>
      <w:r>
        <w:t>元件切分：LoginForm、TaskSummary、TaskList、TaskCard、AppHeader。</w:t>
      </w:r>
    </w:p>
    <w:p>
      <w:pPr>
        <w:pStyle w:val="ListBullet"/>
        <w:spacing w:before="0" w:after="40" w:line="312" w:lineRule="auto"/>
      </w:pPr>
      <w:r>
        <w:t>路由：/login、/today。</w:t>
      </w:r>
    </w:p>
    <w:p>
      <w:pPr>
        <w:pStyle w:val="Heading2"/>
        <w:spacing w:before="80" w:after="80" w:line="312" w:lineRule="auto"/>
      </w:pPr>
      <w:r>
        <w:t>4.4 資料模型（v1）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21"/>
              </w:rPr>
              <w:t>型別</w:t>
            </w:r>
          </w:p>
        </w:tc>
        <w:tc>
          <w:tcPr>
            <w:tcW w:type="dxa" w:w="7483"/>
            <w:vAlign w:val="center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21"/>
              </w:rPr>
              <w:t>欄位</w:t>
            </w:r>
          </w:p>
        </w:tc>
      </w:tr>
      <w:tr>
        <w:tc>
          <w:tcPr>
            <w:tcW w:type="dxa" w:w="487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20"/>
              </w:rPr>
              <w:t>User</w:t>
            </w:r>
          </w:p>
        </w:tc>
        <w:tc>
          <w:tcPr>
            <w:tcW w:type="dxa" w:w="487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i w:val="0"/>
                <w:sz w:val="20"/>
              </w:rPr>
              <w:t>id, name, email, isLoggedIn</w:t>
            </w:r>
          </w:p>
        </w:tc>
      </w:tr>
      <w:tr>
        <w:tc>
          <w:tcPr>
            <w:tcW w:type="dxa" w:w="487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20"/>
              </w:rPr>
              <w:t>Task</w:t>
            </w:r>
          </w:p>
        </w:tc>
        <w:tc>
          <w:tcPr>
            <w:tcW w:type="dxa" w:w="487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i w:val="0"/>
                <w:sz w:val="20"/>
              </w:rPr>
              <w:t>id, title, dueDate, status, estimatedMinutes</w:t>
            </w:r>
          </w:p>
        </w:tc>
      </w:tr>
      <w:tr>
        <w:tc>
          <w:tcPr>
            <w:tcW w:type="dxa" w:w="487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20"/>
              </w:rPr>
              <w:t>TodayTaskSummary</w:t>
            </w:r>
          </w:p>
        </w:tc>
        <w:tc>
          <w:tcPr>
            <w:tcW w:type="dxa" w:w="487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i w:val="0"/>
                <w:sz w:val="20"/>
              </w:rPr>
              <w:t>totalCount, doneCount, progressPercent</w:t>
            </w:r>
          </w:p>
        </w:tc>
      </w:tr>
    </w:tbl>
    <w:p>
      <w:pPr>
        <w:pStyle w:val="Heading2"/>
        <w:spacing w:before="80" w:after="80" w:line="312" w:lineRule="auto"/>
      </w:pPr>
      <w:r>
        <w:t>4.5 風險與對策</w:t>
      </w:r>
    </w:p>
    <w:p>
      <w:pPr>
        <w:pStyle w:val="ListBullet"/>
        <w:spacing w:before="0" w:after="40" w:line="312" w:lineRule="auto"/>
      </w:pPr>
      <w:r>
        <w:t>風險：一開始就想做太多，導致第一週沒有任何可展示成果。對策：只鎖定登入與今日任務頁。</w:t>
      </w:r>
    </w:p>
    <w:p>
      <w:pPr>
        <w:pStyle w:val="ListBullet"/>
        <w:spacing w:before="0" w:after="40" w:line="312" w:lineRule="auto"/>
      </w:pPr>
      <w:r>
        <w:t>風險：太早串後端，卡在 API 與資料流。對策：先用 mock data 驗證畫面與流程。</w:t>
      </w:r>
    </w:p>
    <w:p>
      <w:pPr>
        <w:pStyle w:val="ListBullet"/>
        <w:spacing w:before="0" w:after="40" w:line="312" w:lineRule="auto"/>
      </w:pPr>
      <w:r>
        <w:t>風險：元件切分過度，反而拖慢開發。對策：只抽出重複且穩定的 UI 元件。</w:t>
      </w:r>
    </w:p>
    <w:p>
      <w:pPr>
        <w:pStyle w:val="Heading1"/>
        <w:spacing w:before="120" w:after="100" w:line="312" w:lineRule="auto"/>
      </w:pPr>
      <w:r>
        <w:t>5. Backlog（10 項，含優先級）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vAlign w:val="center"/>
            <w:shd w:fill="DDEBF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20"/>
              </w:rPr>
              <w:t>ID</w:t>
            </w:r>
          </w:p>
        </w:tc>
        <w:tc>
          <w:tcPr>
            <w:tcW w:type="dxa" w:w="1020"/>
            <w:vAlign w:val="center"/>
            <w:shd w:fill="DDEBF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20"/>
              </w:rPr>
              <w:t>Priority</w:t>
            </w:r>
          </w:p>
        </w:tc>
        <w:tc>
          <w:tcPr>
            <w:tcW w:type="dxa" w:w="3175"/>
            <w:vAlign w:val="center"/>
            <w:shd w:fill="DDEBF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20"/>
              </w:rPr>
              <w:t>項目</w:t>
            </w:r>
          </w:p>
        </w:tc>
        <w:tc>
          <w:tcPr>
            <w:tcW w:type="dxa" w:w="4479"/>
            <w:vAlign w:val="center"/>
            <w:shd w:fill="DDEBF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20"/>
              </w:rPr>
              <w:t>說明／驗收要點</w:t>
            </w:r>
          </w:p>
        </w:tc>
      </w:tr>
      <w:tr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B1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CE4D6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P0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建立 Next.js + TS 專案骨架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可啟動、可切頁、資料夾結構完成</w:t>
            </w:r>
          </w:p>
        </w:tc>
      </w:tr>
      <w:tr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B2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CE4D6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P0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建立 /login 頁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含 Email、Password、按鈕、錯誤訊息</w:t>
            </w:r>
          </w:p>
        </w:tc>
      </w:tr>
      <w:tr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B3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CE4D6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P0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登入驗證與導頁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欄位驗證通過後導向 /today</w:t>
            </w:r>
          </w:p>
        </w:tc>
      </w:tr>
      <w:tr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B4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CE4D6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P0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建立 /today 頁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顯示歡迎區塊、今日任務清單、完成進度</w:t>
            </w:r>
          </w:p>
        </w:tc>
      </w:tr>
      <w:tr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B5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CE4D6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P0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任務完成狀態切換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點擊任務可切換 Done，進度同步更新</w:t>
            </w:r>
          </w:p>
        </w:tc>
      </w:tr>
      <w:tr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B6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2C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P1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共用 UI 元件 v1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至少 Button、Input、TaskCard 可重用</w:t>
            </w:r>
          </w:p>
        </w:tc>
      </w:tr>
      <w:tr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B7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2C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P1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Mock data 與型別模型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User、Task、Summary 型別清楚，不用 any</w:t>
            </w:r>
          </w:p>
        </w:tc>
      </w:tr>
      <w:tr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B8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2C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P1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路由保護雛型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未登入導回 /login</w:t>
            </w:r>
          </w:p>
        </w:tc>
      </w:tr>
      <w:tr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B9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2F0D9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P2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空狀態與 loading 樣式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資料為空或提交中時有基本 UX</w:t>
            </w:r>
          </w:p>
        </w:tc>
      </w:tr>
      <w:tr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B10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2F0D9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sz w:val="19"/>
              </w:rPr>
              <w:t>P2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README / Demo script</w:t>
            </w:r>
          </w:p>
        </w:tc>
        <w:tc>
          <w:tcPr>
            <w:tcW w:type="dxa" w:w="24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i w:val="0"/>
                <w:sz w:val="19"/>
              </w:rPr>
              <w:t>可快速說明怎麼跑、怎麼 demo</w:t>
            </w:r>
          </w:p>
        </w:tc>
      </w:tr>
    </w:tbl>
    <w:p>
      <w:pPr>
        <w:pStyle w:val="Heading1"/>
        <w:spacing w:before="120" w:after="100" w:line="312" w:lineRule="auto"/>
      </w:pPr>
      <w:r>
        <w:t>6. 本週 DoD（Definition of Done）</w:t>
      </w:r>
    </w:p>
    <w:p>
      <w:pPr>
        <w:spacing w:before="0" w:after="80" w:line="312" w:lineRule="auto"/>
      </w:pPr>
      <w:r>
        <w:rPr>
          <w:rFonts w:ascii="Noto Sans CJK TC" w:hAnsi="Noto Sans CJK TC" w:eastAsia="Noto Sans CJK TC"/>
          <w:b/>
          <w:i w:val="0"/>
          <w:color w:val="1F4E79"/>
          <w:sz w:val="21"/>
        </w:rPr>
        <w:t>完成不是「畫面看起來差不多」，而是以下條件都成立。</w:t>
      </w:r>
    </w:p>
    <w:p>
      <w:pPr>
        <w:pStyle w:val="Heading2"/>
        <w:spacing w:before="80" w:after="60" w:line="312" w:lineRule="auto"/>
      </w:pPr>
      <w:r>
        <w:t>產品面</w:t>
      </w:r>
    </w:p>
    <w:p>
      <w:pPr>
        <w:pStyle w:val="ListBullet"/>
        <w:spacing w:before="0" w:after="40" w:line="312" w:lineRule="auto"/>
      </w:pPr>
      <w:r>
        <w:t>可從 /login 成功進入 /today。</w:t>
      </w:r>
    </w:p>
    <w:p>
      <w:pPr>
        <w:pStyle w:val="ListBullet"/>
        <w:spacing w:before="0" w:after="40" w:line="312" w:lineRule="auto"/>
      </w:pPr>
      <w:r>
        <w:t>今日任務頁至少有 3 筆任務，且可操作一筆為完成。</w:t>
      </w:r>
    </w:p>
    <w:p>
      <w:pPr>
        <w:pStyle w:val="ListBullet"/>
        <w:spacing w:before="0" w:after="40" w:line="312" w:lineRule="auto"/>
      </w:pPr>
      <w:r>
        <w:t>可完整 demo 一次，不需要臨場解釋「這裡還沒接」。</w:t>
      </w:r>
    </w:p>
    <w:p>
      <w:pPr>
        <w:pStyle w:val="Heading2"/>
        <w:spacing w:before="80" w:after="60" w:line="312" w:lineRule="auto"/>
      </w:pPr>
      <w:r>
        <w:t>工程面</w:t>
      </w:r>
    </w:p>
    <w:p>
      <w:pPr>
        <w:pStyle w:val="ListBullet"/>
        <w:spacing w:before="0" w:after="40" w:line="312" w:lineRule="auto"/>
      </w:pPr>
      <w:r>
        <w:t>程式碼可正常執行，無阻斷性錯誤。</w:t>
      </w:r>
    </w:p>
    <w:p>
      <w:pPr>
        <w:pStyle w:val="ListBullet"/>
        <w:spacing w:before="0" w:after="40" w:line="312" w:lineRule="auto"/>
      </w:pPr>
      <w:r>
        <w:t>核心型別已定義，未以 any 混過去。</w:t>
      </w:r>
    </w:p>
    <w:p>
      <w:pPr>
        <w:pStyle w:val="ListBullet"/>
        <w:spacing w:before="0" w:after="40" w:line="312" w:lineRule="auto"/>
      </w:pPr>
      <w:r>
        <w:t>頁面與元件切分有基礎結構，非全部塞在單一檔案。</w:t>
      </w:r>
    </w:p>
    <w:p>
      <w:pPr>
        <w:pStyle w:val="Heading2"/>
        <w:spacing w:before="80" w:after="60" w:line="312" w:lineRule="auto"/>
      </w:pPr>
      <w:r>
        <w:t>品質面</w:t>
      </w:r>
    </w:p>
    <w:p>
      <w:pPr>
        <w:pStyle w:val="ListBullet"/>
        <w:spacing w:before="0" w:after="40" w:line="312" w:lineRule="auto"/>
      </w:pPr>
      <w:r>
        <w:t>按鈕 disabled / loading 與欄位錯誤至少有基本處理。</w:t>
      </w:r>
    </w:p>
    <w:p>
      <w:pPr>
        <w:pStyle w:val="ListBullet"/>
        <w:spacing w:before="0" w:after="40" w:line="312" w:lineRule="auto"/>
      </w:pPr>
      <w:r>
        <w:t>命名一致，路由與檔案位置合理。</w:t>
      </w:r>
    </w:p>
    <w:p>
      <w:pPr>
        <w:pStyle w:val="ListBullet"/>
        <w:spacing w:before="0" w:after="40" w:line="312" w:lineRule="auto"/>
      </w:pPr>
      <w:r>
        <w:t>README 或 demo script 已寫，別人知道如何操作。</w:t>
      </w:r>
    </w:p>
    <w:p>
      <w:pPr>
        <w:pStyle w:val="Heading2"/>
        <w:spacing w:before="80" w:after="60" w:line="312" w:lineRule="auto"/>
      </w:pPr>
      <w:r>
        <w:t>文件面</w:t>
      </w:r>
    </w:p>
    <w:p>
      <w:pPr>
        <w:pStyle w:val="ListBullet"/>
        <w:spacing w:before="0" w:after="40" w:line="312" w:lineRule="auto"/>
      </w:pPr>
      <w:r>
        <w:t>Tech Spec v1 已完成。</w:t>
      </w:r>
    </w:p>
    <w:p>
      <w:pPr>
        <w:pStyle w:val="ListBullet"/>
        <w:spacing w:before="0" w:after="40" w:line="312" w:lineRule="auto"/>
      </w:pPr>
      <w:r>
        <w:t>10 個 backlog 已排序。</w:t>
      </w:r>
    </w:p>
    <w:p>
      <w:pPr>
        <w:pStyle w:val="ListBullet"/>
        <w:spacing w:before="0" w:after="40" w:line="312" w:lineRule="auto"/>
      </w:pPr>
      <w:r>
        <w:t>第一篇費曼筆記已完成。</w:t>
      </w:r>
    </w:p>
    <w:p>
      <w:pPr>
        <w:pStyle w:val="Heading1"/>
        <w:spacing w:before="120" w:after="100" w:line="312" w:lineRule="auto"/>
      </w:pPr>
      <w:r>
        <w:t>7. 第一篇費曼筆記（約 200 字）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524"/>
            <w:shd w:fill="F8FBFD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before="0" w:after="0" w:line="336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sz w:val="21"/>
              </w:rPr>
              <w:t>為什麼第一版要先做 MVP，而不是一開始就把所有功能都補滿？因為真正的風險通常不是功能不夠多，而是你做了很多東西，卻沒有一條完整可展示的主流程。MVP 的價值在於先證明：使用者能不能從 A 走到 B，產品核心是不是成立。對前端來說，第一版最重要的是把頁面骨架、資料模型、導頁邏輯與基本互動做出來。只要登入後能進到今日任務頁，並且能看到任務、操作任務，你就已經有一個可以被 review、可以被討論、也可以往後擴充的系統起點。先把主流程做通，比先做很多支線功能更有價值。</w:t>
            </w:r>
          </w:p>
        </w:tc>
      </w:tr>
    </w:tbl>
    <w:p>
      <w:pPr>
        <w:pStyle w:val="Heading1"/>
        <w:spacing w:before="120" w:after="100" w:line="312" w:lineRule="auto"/>
      </w:pPr>
      <w:r>
        <w:t>8. 下一步建議（緊接著做）</w:t>
      </w:r>
    </w:p>
    <w:p>
      <w:pPr>
        <w:pStyle w:val="ListBullet"/>
        <w:spacing w:before="0" w:after="40" w:line="312" w:lineRule="auto"/>
      </w:pPr>
      <w:r>
        <w:t>先完成 B1–B5，這五項做完就有第一個可 demo 版本。</w:t>
      </w:r>
    </w:p>
    <w:p>
      <w:pPr>
        <w:pStyle w:val="ListBullet"/>
        <w:spacing w:before="0" w:after="40" w:line="312" w:lineRule="auto"/>
      </w:pPr>
      <w:r>
        <w:t>B6–B8 作為第二批，補結構與穩定性。</w:t>
      </w:r>
    </w:p>
    <w:p>
      <w:pPr>
        <w:pStyle w:val="ListBullet"/>
        <w:spacing w:before="0" w:after="40" w:line="312" w:lineRule="auto"/>
      </w:pPr>
      <w:r>
        <w:t>B9–B10 最後補，確保體驗與展示完整。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b w:val="0"/>
        <w:i w:val="0"/>
        <w:color w:val="6B7280"/>
        <w:sz w:val="17"/>
      </w:rPr>
      <w:t>EduFlow MVP Tech Spec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5D7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5D7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