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40351210"/>
        <w:docPartObj>
          <w:docPartGallery w:val="Cover Pages"/>
          <w:docPartUnique/>
        </w:docPartObj>
      </w:sdtPr>
      <w:sdtContent>
        <w:p w14:paraId="5CA4AE88" w14:textId="7D866589" w:rsidR="00B47687" w:rsidRDefault="00B47687"/>
        <w:p w14:paraId="008950F9" w14:textId="0BAB3FCD" w:rsidR="00B47687" w:rsidRDefault="00B4768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B0054CB" wp14:editId="26C199B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C8FB4A" w14:textId="07AFF79F" w:rsidR="00B47687" w:rsidRDefault="00B4768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Queen’s Jewelry and Pawnshop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A5D36CC" w14:textId="4F3F4B1C" w:rsidR="00B47687" w:rsidRDefault="00B4768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user’s Manual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50C260D" w14:textId="6A59B1A8" w:rsidR="00B47687" w:rsidRDefault="00EF60CE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admin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B0054C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5C8FB4A" w14:textId="07AFF79F" w:rsidR="00B47687" w:rsidRDefault="00B47687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Queen’s Jewelry and Pawnshop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A5D36CC" w14:textId="4F3F4B1C" w:rsidR="00B47687" w:rsidRDefault="00B4768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user’s Manual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50C260D" w14:textId="6A59B1A8" w:rsidR="00B47687" w:rsidRDefault="00EF60CE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admin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3283CD" wp14:editId="68F7418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12E0AA" w14:textId="11D47E96" w:rsidR="00B47687" w:rsidRDefault="00B4768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C3283CD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12E0AA" w14:textId="11D47E96" w:rsidR="00B47687" w:rsidRDefault="00B4768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15326448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D17489C" w14:textId="73F67E2A" w:rsidR="003C43EE" w:rsidRPr="003C43EE" w:rsidRDefault="003C43EE">
          <w:pPr>
            <w:pStyle w:val="TOCHeading"/>
            <w:rPr>
              <w:rStyle w:val="Heading1Char"/>
            </w:rPr>
          </w:pPr>
          <w:r w:rsidRPr="003C43EE">
            <w:rPr>
              <w:rStyle w:val="Heading1Char"/>
            </w:rPr>
            <w:t>Contents</w:t>
          </w:r>
        </w:p>
        <w:p w14:paraId="07779180" w14:textId="655EB575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21741" w:history="1">
            <w:r w:rsidRPr="00141ABE">
              <w:rPr>
                <w:rStyle w:val="Hyperlink"/>
                <w:noProof/>
              </w:rPr>
              <w:t>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59619" w14:textId="094D2EDF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42" w:history="1">
            <w:r w:rsidRPr="00141ABE">
              <w:rPr>
                <w:rStyle w:val="Hyperlink"/>
                <w:noProof/>
              </w:rPr>
              <w:t>User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F236" w14:textId="6F92BDAE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43" w:history="1">
            <w:r w:rsidRPr="00141ABE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ACC7" w14:textId="37280888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44" w:history="1">
            <w:r w:rsidRPr="00141ABE">
              <w:rPr>
                <w:rStyle w:val="Hyperlink"/>
                <w:noProof/>
              </w:rPr>
              <w:t>Branch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19BF" w14:textId="3985F675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45" w:history="1">
            <w:r w:rsidRPr="00141ABE">
              <w:rPr>
                <w:rStyle w:val="Hyperlink"/>
                <w:noProof/>
              </w:rPr>
              <w:t>Term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8ADC" w14:textId="0F17A8B3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46" w:history="1">
            <w:r w:rsidRPr="00141ABE">
              <w:rPr>
                <w:rStyle w:val="Hyperlink"/>
                <w:noProof/>
              </w:rPr>
              <w:t>Days Before Maturity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FBE91" w14:textId="01732016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47" w:history="1">
            <w:r w:rsidRPr="00141ABE">
              <w:rPr>
                <w:rStyle w:val="Hyperlink"/>
                <w:noProof/>
              </w:rPr>
              <w:t>Days Before Expiration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E6D57" w14:textId="53D7B8BB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48" w:history="1">
            <w:r w:rsidRPr="00141ABE">
              <w:rPr>
                <w:rStyle w:val="Hyperlink"/>
                <w:noProof/>
              </w:rPr>
              <w:t>Other 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451C" w14:textId="67D0EA0F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49" w:history="1">
            <w:r w:rsidRPr="00141ABE">
              <w:rPr>
                <w:rStyle w:val="Hyperlink"/>
                <w:noProof/>
              </w:rPr>
              <w:t>Service 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2297" w14:textId="05E53719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50" w:history="1">
            <w:r w:rsidRPr="00141ABE">
              <w:rPr>
                <w:rStyle w:val="Hyperlink"/>
                <w:noProof/>
              </w:rPr>
              <w:t>Penalty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F417" w14:textId="44C036F1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51" w:history="1">
            <w:r w:rsidRPr="00141ABE">
              <w:rPr>
                <w:rStyle w:val="Hyperlink"/>
                <w:noProof/>
              </w:rPr>
              <w:t>Advanced Interest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EC26" w14:textId="6AFF2A07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52" w:history="1">
            <w:r w:rsidRPr="00141ABE">
              <w:rPr>
                <w:rStyle w:val="Hyperlink"/>
                <w:noProof/>
              </w:rPr>
              <w:t>Interest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46D1" w14:textId="3C2CCC2D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53" w:history="1">
            <w:r w:rsidRPr="00141ABE">
              <w:rPr>
                <w:rStyle w:val="Hyperlink"/>
                <w:noProof/>
              </w:rPr>
              <w:t>Expense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B808" w14:textId="5E7F1323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54" w:history="1">
            <w:r w:rsidRPr="00141ABE">
              <w:rPr>
                <w:rStyle w:val="Hyperlink"/>
                <w:noProof/>
              </w:rPr>
              <w:t>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11B4" w14:textId="4FF21DAE" w:rsidR="003C43EE" w:rsidRDefault="003C43E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1755" w:history="1">
            <w:r w:rsidRPr="00141ABE">
              <w:rPr>
                <w:rStyle w:val="Hyperlink"/>
                <w:noProof/>
              </w:rPr>
              <w:t>Pawn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F78B" w14:textId="67DCB724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56" w:history="1">
            <w:r w:rsidRPr="00141ABE">
              <w:rPr>
                <w:rStyle w:val="Hyperlink"/>
                <w:noProof/>
              </w:rPr>
              <w:t>Pawn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2381B" w14:textId="321CF37F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57" w:history="1">
            <w:r w:rsidRPr="00141ABE">
              <w:rPr>
                <w:rStyle w:val="Hyperlink"/>
                <w:noProof/>
              </w:rPr>
              <w:t>Pawn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4EE1" w14:textId="344687E7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58" w:history="1">
            <w:r w:rsidRPr="00141ABE">
              <w:rPr>
                <w:rStyle w:val="Hyperlink"/>
                <w:noProof/>
              </w:rPr>
              <w:t>Renew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FD3B" w14:textId="59D8A3C8" w:rsidR="003C43EE" w:rsidRDefault="003C43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1759" w:history="1">
            <w:r w:rsidRPr="00141ABE">
              <w:rPr>
                <w:rStyle w:val="Hyperlink"/>
                <w:noProof/>
              </w:rPr>
              <w:t>Redeem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4F42" w14:textId="29887B7F" w:rsidR="003C43EE" w:rsidRDefault="003C43EE">
          <w:r>
            <w:rPr>
              <w:b/>
              <w:bCs/>
              <w:noProof/>
            </w:rPr>
            <w:fldChar w:fldCharType="end"/>
          </w:r>
        </w:p>
      </w:sdtContent>
    </w:sdt>
    <w:p w14:paraId="7A8D0616" w14:textId="17E17CE5" w:rsidR="00B50C6B" w:rsidRDefault="00B50C6B"/>
    <w:p w14:paraId="2A10F1B1" w14:textId="6C19F8B6" w:rsidR="00B50C6B" w:rsidRDefault="001D0E71" w:rsidP="00B50C6B">
      <w:pPr>
        <w:pStyle w:val="Heading1"/>
      </w:pPr>
      <w:bookmarkStart w:id="0" w:name="_Toc225721741"/>
      <w:r w:rsidRPr="001D0E71">
        <w:lastRenderedPageBreak/>
        <w:drawing>
          <wp:anchor distT="0" distB="0" distL="114300" distR="114300" simplePos="0" relativeHeight="251661312" behindDoc="1" locked="0" layoutInCell="1" allowOverlap="1" wp14:anchorId="68FC2278" wp14:editId="29EEE9E1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1898650" cy="2621280"/>
            <wp:effectExtent l="0" t="0" r="6350" b="7620"/>
            <wp:wrapTight wrapText="bothSides">
              <wp:wrapPolygon edited="0">
                <wp:start x="0" y="0"/>
                <wp:lineTo x="0" y="21506"/>
                <wp:lineTo x="21456" y="21506"/>
                <wp:lineTo x="21456" y="0"/>
                <wp:lineTo x="0" y="0"/>
              </wp:wrapPolygon>
            </wp:wrapTight>
            <wp:docPr id="21128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98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C6B">
        <w:t>Logging In</w:t>
      </w:r>
      <w:bookmarkEnd w:id="0"/>
    </w:p>
    <w:p w14:paraId="7D5B0D7C" w14:textId="2EA42E20" w:rsidR="001D0E71" w:rsidRDefault="00B50C6B" w:rsidP="001D0E71">
      <w:pPr>
        <w:pStyle w:val="ListParagraph"/>
        <w:numPr>
          <w:ilvl w:val="0"/>
          <w:numId w:val="1"/>
        </w:numPr>
      </w:pPr>
      <w:r>
        <w:t>Navigate to the login page provided to you</w:t>
      </w:r>
      <w:r w:rsidR="001D0E71">
        <w:t>, as shown below</w:t>
      </w:r>
    </w:p>
    <w:p w14:paraId="48ED7643" w14:textId="307CB46C" w:rsidR="001D0E71" w:rsidRDefault="00B50C6B" w:rsidP="001D0E71">
      <w:pPr>
        <w:pStyle w:val="ListParagraph"/>
        <w:numPr>
          <w:ilvl w:val="0"/>
          <w:numId w:val="1"/>
        </w:numPr>
      </w:pPr>
      <w:r>
        <w:t>Once</w:t>
      </w:r>
      <w:r w:rsidR="001D0E71">
        <w:t xml:space="preserve"> the page shows, enter your username and password.</w:t>
      </w:r>
    </w:p>
    <w:p w14:paraId="00708CC7" w14:textId="239FFC84" w:rsidR="001D0E71" w:rsidRDefault="001D0E71" w:rsidP="001D0E71">
      <w:pPr>
        <w:pStyle w:val="ListParagraph"/>
        <w:numPr>
          <w:ilvl w:val="0"/>
          <w:numId w:val="1"/>
        </w:numPr>
      </w:pPr>
      <w:r>
        <w:t xml:space="preserve">Click the </w:t>
      </w:r>
      <w:r>
        <w:rPr>
          <w:b/>
          <w:bCs/>
        </w:rPr>
        <w:t>Sign In</w:t>
      </w:r>
      <w:r>
        <w:t xml:space="preserve"> button.</w:t>
      </w:r>
    </w:p>
    <w:p w14:paraId="7173BEED" w14:textId="2B25BEE0" w:rsidR="001D0E71" w:rsidRDefault="001D0E71" w:rsidP="00B50C6B">
      <w:pPr>
        <w:pStyle w:val="ListParagraph"/>
        <w:numPr>
          <w:ilvl w:val="0"/>
          <w:numId w:val="1"/>
        </w:numPr>
      </w:pPr>
      <w:r>
        <w:t>You will be navigated to the dashboard.</w:t>
      </w:r>
    </w:p>
    <w:p w14:paraId="3E85635B" w14:textId="77777777" w:rsidR="006221B6" w:rsidRDefault="006221B6" w:rsidP="006221B6">
      <w:pPr>
        <w:pStyle w:val="ListParagraph"/>
      </w:pPr>
    </w:p>
    <w:p w14:paraId="38B1E2DF" w14:textId="3B1E75EF" w:rsidR="00765E74" w:rsidRDefault="00765E74" w:rsidP="00765E74">
      <w:pPr>
        <w:pStyle w:val="Heading2"/>
      </w:pPr>
      <w:bookmarkStart w:id="1" w:name="_Toc225721742"/>
      <w:r>
        <w:t>User types</w:t>
      </w:r>
      <w:bookmarkEnd w:id="1"/>
    </w:p>
    <w:p w14:paraId="04F632E6" w14:textId="751B5397" w:rsidR="00765E74" w:rsidRDefault="00765E74" w:rsidP="00765E74">
      <w:r>
        <w:t>There are four different user types in the system, each of which have their own access to the transactions within the system:</w:t>
      </w:r>
    </w:p>
    <w:p w14:paraId="650026A9" w14:textId="756AAD23" w:rsidR="00765E74" w:rsidRDefault="00765E74" w:rsidP="00765E74">
      <w:pPr>
        <w:pStyle w:val="ListParagraph"/>
        <w:numPr>
          <w:ilvl w:val="0"/>
          <w:numId w:val="2"/>
        </w:numPr>
      </w:pPr>
      <w:r w:rsidRPr="00765E74">
        <w:rPr>
          <w:b/>
          <w:bCs/>
        </w:rPr>
        <w:t>Cashier</w:t>
      </w:r>
      <w:r>
        <w:t>. They will have access to the records within their assigned branch; thus, each branch will have their own cashier. Should a cashier be later assigned to another branch, this should be reflected in the system as well. System access includes client records, pawn tickets, daily cash position, and cash count.</w:t>
      </w:r>
    </w:p>
    <w:p w14:paraId="28DAE661" w14:textId="3433A1E1" w:rsidR="00765E74" w:rsidRPr="00765E74" w:rsidRDefault="00765E74" w:rsidP="00765E74">
      <w:pPr>
        <w:pStyle w:val="ListParagraph"/>
        <w:numPr>
          <w:ilvl w:val="0"/>
          <w:numId w:val="2"/>
        </w:numPr>
        <w:rPr>
          <w:b/>
          <w:bCs/>
        </w:rPr>
      </w:pPr>
      <w:r w:rsidRPr="00765E74">
        <w:rPr>
          <w:b/>
          <w:bCs/>
        </w:rPr>
        <w:t>Staff</w:t>
      </w:r>
      <w:r w:rsidRPr="006221B6">
        <w:t xml:space="preserve">.  </w:t>
      </w:r>
      <w:r w:rsidR="006221B6" w:rsidRPr="006221B6">
        <w:t>As</w:t>
      </w:r>
      <w:r w:rsidR="006221B6">
        <w:t xml:space="preserve"> one of the back-office personnel, staff will have access to the records of all branches, apart from ticket creation and expense filing.</w:t>
      </w:r>
    </w:p>
    <w:p w14:paraId="03446132" w14:textId="1E212533" w:rsidR="00765E74" w:rsidRDefault="00765E74" w:rsidP="00765E74">
      <w:pPr>
        <w:pStyle w:val="ListParagraph"/>
        <w:numPr>
          <w:ilvl w:val="0"/>
          <w:numId w:val="2"/>
        </w:numPr>
      </w:pPr>
      <w:r w:rsidRPr="006221B6">
        <w:rPr>
          <w:b/>
          <w:bCs/>
        </w:rPr>
        <w:t>Expense Personnel</w:t>
      </w:r>
      <w:r w:rsidR="006221B6">
        <w:t>. This is another back-office personnel with focus on expense filing and reports only.</w:t>
      </w:r>
    </w:p>
    <w:p w14:paraId="6FF4E87E" w14:textId="212F068B" w:rsidR="00765E74" w:rsidRPr="006221B6" w:rsidRDefault="00765E74" w:rsidP="00765E74">
      <w:pPr>
        <w:pStyle w:val="ListParagraph"/>
        <w:numPr>
          <w:ilvl w:val="0"/>
          <w:numId w:val="2"/>
        </w:numPr>
        <w:rPr>
          <w:b/>
          <w:bCs/>
        </w:rPr>
      </w:pPr>
      <w:r w:rsidRPr="006221B6">
        <w:rPr>
          <w:b/>
          <w:bCs/>
        </w:rPr>
        <w:t>Administrator</w:t>
      </w:r>
      <w:r w:rsidR="006221B6" w:rsidRPr="006221B6">
        <w:t>. This</w:t>
      </w:r>
      <w:r w:rsidR="006221B6">
        <w:t xml:space="preserve"> user will have access to all the features and transactions in the system.</w:t>
      </w:r>
    </w:p>
    <w:p w14:paraId="2D6CE8D2" w14:textId="77777777" w:rsidR="00765E74" w:rsidRDefault="00765E74" w:rsidP="00765E74"/>
    <w:p w14:paraId="51FC39B9" w14:textId="77777777" w:rsidR="006221B6" w:rsidRDefault="006221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872AAF" w14:textId="1E4180F0" w:rsidR="00765E74" w:rsidRDefault="00765E74" w:rsidP="00765E74">
      <w:pPr>
        <w:pStyle w:val="Heading1"/>
      </w:pPr>
      <w:bookmarkStart w:id="2" w:name="_Toc225721743"/>
      <w:r>
        <w:lastRenderedPageBreak/>
        <w:t>Dashboard</w:t>
      </w:r>
      <w:bookmarkEnd w:id="2"/>
    </w:p>
    <w:p w14:paraId="1E3C230C" w14:textId="2122D77D" w:rsidR="00765E74" w:rsidRDefault="00765E74" w:rsidP="00765E74">
      <w:r>
        <w:t>The dashboard shows summary statistics and the latest 10 transactions of the day, all of which have scope depending on the user type. Cashiers, being assigned to a particular branch, will only see statistics and transactions within that branch, while back-office personnel will be able to see the statistics and transactions from all branches.</w:t>
      </w:r>
    </w:p>
    <w:p w14:paraId="57F7B990" w14:textId="77899089" w:rsidR="00765E74" w:rsidRDefault="00765E74" w:rsidP="00765E74">
      <w:r w:rsidRPr="00765E74">
        <w:drawing>
          <wp:inline distT="0" distB="0" distL="0" distR="0" wp14:anchorId="737ABE0B" wp14:editId="30A57C78">
            <wp:extent cx="5943600" cy="2621915"/>
            <wp:effectExtent l="0" t="0" r="0" b="6985"/>
            <wp:docPr id="105838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B260" w14:textId="77777777" w:rsidR="006221B6" w:rsidRDefault="006221B6" w:rsidP="00765E74"/>
    <w:p w14:paraId="52E6A2A7" w14:textId="08177956" w:rsidR="006221B6" w:rsidRPr="006221B6" w:rsidRDefault="006221B6" w:rsidP="006221B6">
      <w:pPr>
        <w:pStyle w:val="Heading1"/>
      </w:pPr>
      <w:bookmarkStart w:id="3" w:name="_Toc225721744"/>
      <w:r w:rsidRPr="006221B6">
        <w:t>Branch records</w:t>
      </w:r>
      <w:bookmarkEnd w:id="3"/>
    </w:p>
    <w:p w14:paraId="33501C7A" w14:textId="1979DABC" w:rsidR="006221B6" w:rsidRDefault="006221B6" w:rsidP="00765E74">
      <w:r>
        <w:t>The system allows maintaining active branches of</w:t>
      </w:r>
      <w:r w:rsidR="00EF60CE">
        <w:t xml:space="preserve"> Queen’s, provided that the user is non-cashier. Here’s how:</w:t>
      </w:r>
    </w:p>
    <w:p w14:paraId="2B2837A6" w14:textId="7769F50F" w:rsidR="00EF60CE" w:rsidRDefault="00EF60CE" w:rsidP="00EF60CE">
      <w:pPr>
        <w:pStyle w:val="ListParagraph"/>
        <w:numPr>
          <w:ilvl w:val="0"/>
          <w:numId w:val="3"/>
        </w:numPr>
      </w:pPr>
      <w:r>
        <w:t xml:space="preserve">Navigate to </w:t>
      </w:r>
      <w:r>
        <w:rPr>
          <w:b/>
          <w:bCs/>
        </w:rPr>
        <w:t>Records &gt; Branches</w:t>
      </w:r>
      <w:r>
        <w:t>. The page for the branches will be displayed.</w:t>
      </w:r>
    </w:p>
    <w:p w14:paraId="717319CB" w14:textId="5A9EFD4C" w:rsidR="00EF60CE" w:rsidRDefault="00EF60CE" w:rsidP="00EF60CE">
      <w:pPr>
        <w:jc w:val="center"/>
      </w:pPr>
      <w:r w:rsidRPr="00EF60CE">
        <w:drawing>
          <wp:inline distT="0" distB="0" distL="0" distR="0" wp14:anchorId="206840FA" wp14:editId="71E94AA4">
            <wp:extent cx="5174058" cy="2301240"/>
            <wp:effectExtent l="0" t="0" r="7620" b="3810"/>
            <wp:docPr id="3570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3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188" cy="23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8419" w14:textId="77777777" w:rsidR="00671794" w:rsidRDefault="00EF60CE" w:rsidP="00EF60CE">
      <w:pPr>
        <w:pStyle w:val="ListParagraph"/>
        <w:numPr>
          <w:ilvl w:val="0"/>
          <w:numId w:val="3"/>
        </w:numPr>
      </w:pPr>
      <w:r>
        <w:lastRenderedPageBreak/>
        <w:t>To create a new branch,</w:t>
      </w:r>
    </w:p>
    <w:p w14:paraId="779B152D" w14:textId="6309FE24" w:rsidR="00EF60CE" w:rsidRDefault="00EF60CE" w:rsidP="00671794">
      <w:pPr>
        <w:pStyle w:val="ListParagraph"/>
        <w:numPr>
          <w:ilvl w:val="1"/>
          <w:numId w:val="3"/>
        </w:numPr>
      </w:pPr>
      <w:r>
        <w:t xml:space="preserve">click on the </w:t>
      </w:r>
      <w:r>
        <w:rPr>
          <w:b/>
          <w:bCs/>
        </w:rPr>
        <w:t xml:space="preserve">New </w:t>
      </w:r>
      <w:r w:rsidRPr="00EF60CE">
        <w:t>button</w:t>
      </w:r>
      <w:r>
        <w:t>. The New Branch form will be displayed.</w:t>
      </w:r>
      <w:r w:rsidRPr="00EF60CE">
        <w:rPr>
          <w:noProof/>
        </w:rPr>
        <w:t xml:space="preserve"> </w:t>
      </w:r>
      <w:r w:rsidRPr="00EF60CE">
        <w:drawing>
          <wp:inline distT="0" distB="0" distL="0" distR="0" wp14:anchorId="426DE4D7" wp14:editId="133B6107">
            <wp:extent cx="5046144" cy="1760220"/>
            <wp:effectExtent l="0" t="0" r="2540" b="0"/>
            <wp:docPr id="12796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3361" cy="17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E826" w14:textId="77777777" w:rsidR="00EF60CE" w:rsidRDefault="00EF60CE" w:rsidP="00671794">
      <w:pPr>
        <w:pStyle w:val="ListParagraph"/>
        <w:numPr>
          <w:ilvl w:val="1"/>
          <w:numId w:val="3"/>
        </w:numPr>
      </w:pPr>
      <w:r>
        <w:t xml:space="preserve">Fill out all the required fields. </w:t>
      </w:r>
    </w:p>
    <w:p w14:paraId="4A4C8683" w14:textId="366AD696" w:rsidR="00EF60CE" w:rsidRDefault="00EF60CE" w:rsidP="00A62BB8">
      <w:pPr>
        <w:pStyle w:val="ListParagraph"/>
        <w:numPr>
          <w:ilvl w:val="1"/>
          <w:numId w:val="3"/>
        </w:numPr>
      </w:pPr>
      <w:r>
        <w:t xml:space="preserve">To add another, click </w:t>
      </w:r>
      <w:r>
        <w:rPr>
          <w:b/>
          <w:bCs/>
        </w:rPr>
        <w:t>Save and add another</w:t>
      </w:r>
      <w:r>
        <w:t>.</w:t>
      </w:r>
    </w:p>
    <w:p w14:paraId="779ACBD1" w14:textId="60F0E098" w:rsidR="00EF60CE" w:rsidRDefault="00EF60CE" w:rsidP="00A62BB8">
      <w:pPr>
        <w:pStyle w:val="ListParagraph"/>
        <w:numPr>
          <w:ilvl w:val="1"/>
          <w:numId w:val="3"/>
        </w:numPr>
      </w:pPr>
      <w:r>
        <w:t xml:space="preserve">To save this record and go back to the list of branches, click the </w:t>
      </w:r>
      <w:r>
        <w:rPr>
          <w:b/>
          <w:bCs/>
        </w:rPr>
        <w:t xml:space="preserve">Save </w:t>
      </w:r>
      <w:r w:rsidRPr="00EF60CE">
        <w:t>button</w:t>
      </w:r>
      <w:r>
        <w:t>.</w:t>
      </w:r>
    </w:p>
    <w:p w14:paraId="218034FB" w14:textId="00A9CA99" w:rsidR="00D446D9" w:rsidRDefault="00EF60CE" w:rsidP="00A62BB8">
      <w:pPr>
        <w:pStyle w:val="ListParagraph"/>
        <w:numPr>
          <w:ilvl w:val="1"/>
          <w:numId w:val="3"/>
        </w:numPr>
      </w:pPr>
      <w:r>
        <w:t xml:space="preserve">To cancel the transaction, click the </w:t>
      </w:r>
      <w:r>
        <w:rPr>
          <w:b/>
          <w:bCs/>
        </w:rPr>
        <w:t xml:space="preserve">Cancel </w:t>
      </w:r>
      <w:r w:rsidRPr="00EF60CE">
        <w:t>button.</w:t>
      </w:r>
    </w:p>
    <w:p w14:paraId="764DFC44" w14:textId="6806058F" w:rsidR="00671794" w:rsidRDefault="00671794" w:rsidP="00671794">
      <w:pPr>
        <w:pStyle w:val="ListParagraph"/>
        <w:numPr>
          <w:ilvl w:val="0"/>
          <w:numId w:val="3"/>
        </w:numPr>
      </w:pPr>
      <w:r>
        <w:t>To update an existing branch,</w:t>
      </w:r>
    </w:p>
    <w:p w14:paraId="696B0E55" w14:textId="28A4A88F" w:rsidR="00671794" w:rsidRPr="00671794" w:rsidRDefault="00671794" w:rsidP="0067179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Click on the </w:t>
      </w:r>
      <w:r w:rsidRPr="00671794">
        <w:rPr>
          <w:b/>
          <w:bCs/>
        </w:rPr>
        <w:t>Edit</w:t>
      </w:r>
      <w:r>
        <w:t xml:space="preserve"> icon under the Action column.</w:t>
      </w:r>
    </w:p>
    <w:p w14:paraId="5C7D70E1" w14:textId="01C1F8AC" w:rsidR="00671794" w:rsidRPr="00671794" w:rsidRDefault="00671794" w:rsidP="00671794">
      <w:pPr>
        <w:pStyle w:val="ListParagraph"/>
        <w:numPr>
          <w:ilvl w:val="1"/>
          <w:numId w:val="3"/>
        </w:numPr>
        <w:rPr>
          <w:b/>
          <w:bCs/>
        </w:rPr>
      </w:pPr>
      <w:r>
        <w:t>Modify the form to reflect the updated record.</w:t>
      </w:r>
    </w:p>
    <w:p w14:paraId="491877FA" w14:textId="460804F9" w:rsidR="00671794" w:rsidRPr="00671794" w:rsidRDefault="00671794" w:rsidP="0067179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Click on the </w:t>
      </w:r>
      <w:r>
        <w:rPr>
          <w:b/>
          <w:bCs/>
        </w:rPr>
        <w:t>Save</w:t>
      </w:r>
      <w:r>
        <w:t xml:space="preserve"> button.</w:t>
      </w:r>
    </w:p>
    <w:p w14:paraId="04B84437" w14:textId="262D1FA2" w:rsidR="00D446D9" w:rsidRDefault="00D446D9" w:rsidP="00D446D9">
      <w:pPr>
        <w:pStyle w:val="Heading1"/>
      </w:pPr>
      <w:bookmarkStart w:id="4" w:name="_Toc225721745"/>
      <w:r>
        <w:t>Term Duration</w:t>
      </w:r>
      <w:bookmarkEnd w:id="4"/>
    </w:p>
    <w:p w14:paraId="603682B4" w14:textId="71D5ECAA" w:rsidR="00D446D9" w:rsidRDefault="00D446D9" w:rsidP="00D446D9">
      <w:r>
        <w:t>Maintaining term duration allows a non-cashier user</w:t>
      </w:r>
      <w:r w:rsidR="002840F7">
        <w:t xml:space="preserve"> to update the number of days before maturity and expiration of all tickets. Tickets past the maturity date will be penalized, while expired tickets may be auctioned.</w:t>
      </w:r>
    </w:p>
    <w:p w14:paraId="029C15DB" w14:textId="139DC251" w:rsidR="00056E1F" w:rsidRDefault="00056E1F" w:rsidP="00056E1F">
      <w:pPr>
        <w:pStyle w:val="Heading2"/>
      </w:pPr>
      <w:bookmarkStart w:id="5" w:name="_Toc225721746"/>
      <w:r>
        <w:t>Days Before Maturity</w:t>
      </w:r>
      <w:bookmarkEnd w:id="5"/>
    </w:p>
    <w:p w14:paraId="11C71687" w14:textId="2417C26F" w:rsidR="002840F7" w:rsidRDefault="002840F7" w:rsidP="002840F7">
      <w:pPr>
        <w:pStyle w:val="ListParagraph"/>
        <w:numPr>
          <w:ilvl w:val="0"/>
          <w:numId w:val="4"/>
        </w:numPr>
      </w:pPr>
      <w:r>
        <w:t xml:space="preserve">Navigate to </w:t>
      </w:r>
      <w:r>
        <w:rPr>
          <w:b/>
          <w:bCs/>
        </w:rPr>
        <w:t>Records &gt; Term Duration</w:t>
      </w:r>
      <w:r>
        <w:t>. The Term Duration page appears.</w:t>
      </w:r>
      <w:r w:rsidRPr="002840F7">
        <w:rPr>
          <w:noProof/>
        </w:rPr>
        <w:t xml:space="preserve"> </w:t>
      </w:r>
      <w:r w:rsidRPr="002840F7">
        <w:drawing>
          <wp:inline distT="0" distB="0" distL="0" distR="0" wp14:anchorId="41006BB8" wp14:editId="63D2AA83">
            <wp:extent cx="5943600" cy="1186815"/>
            <wp:effectExtent l="0" t="0" r="0" b="0"/>
            <wp:docPr id="11872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5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AC9" w14:textId="3FCFB1A6" w:rsidR="002840F7" w:rsidRDefault="002840F7" w:rsidP="002840F7">
      <w:pPr>
        <w:pStyle w:val="ListParagraph"/>
        <w:numPr>
          <w:ilvl w:val="0"/>
          <w:numId w:val="4"/>
        </w:numPr>
      </w:pPr>
      <w:r>
        <w:t xml:space="preserve">To change the number of days before maturity, click on the link beside “Days before maturity” (showing 30 days in the above image). The </w:t>
      </w:r>
      <w:r w:rsidRPr="002840F7">
        <w:rPr>
          <w:b/>
          <w:bCs/>
        </w:rPr>
        <w:t>Update maturity</w:t>
      </w:r>
      <w:r>
        <w:t xml:space="preserve"> modal form </w:t>
      </w:r>
      <w:r>
        <w:lastRenderedPageBreak/>
        <w:t>will be displayed.</w:t>
      </w:r>
      <w:r w:rsidRPr="002840F7">
        <w:rPr>
          <w:noProof/>
        </w:rPr>
        <w:t xml:space="preserve"> </w:t>
      </w:r>
      <w:r>
        <w:rPr>
          <w:noProof/>
        </w:rPr>
        <w:br/>
      </w:r>
      <w:r w:rsidRPr="002840F7">
        <w:drawing>
          <wp:inline distT="0" distB="0" distL="0" distR="0" wp14:anchorId="64CEC401" wp14:editId="40AEFC92">
            <wp:extent cx="2380615" cy="1350035"/>
            <wp:effectExtent l="0" t="0" r="635" b="2540"/>
            <wp:docPr id="11984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7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978" cy="135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E46E" w14:textId="7642A9C3" w:rsidR="002840F7" w:rsidRDefault="002840F7" w:rsidP="002840F7">
      <w:pPr>
        <w:pStyle w:val="ListParagraph"/>
        <w:numPr>
          <w:ilvl w:val="1"/>
          <w:numId w:val="4"/>
        </w:numPr>
      </w:pPr>
      <w:r>
        <w:rPr>
          <w:noProof/>
        </w:rPr>
        <w:t>Change the number of days before maturity input box.</w:t>
      </w:r>
    </w:p>
    <w:p w14:paraId="6267A6D0" w14:textId="2D1D853D" w:rsidR="002840F7" w:rsidRDefault="002840F7" w:rsidP="002840F7">
      <w:pPr>
        <w:pStyle w:val="ListParagraph"/>
        <w:numPr>
          <w:ilvl w:val="1"/>
          <w:numId w:val="4"/>
        </w:numPr>
      </w:pPr>
      <w:r>
        <w:rPr>
          <w:noProof/>
        </w:rPr>
        <w:t xml:space="preserve">Click the </w:t>
      </w:r>
      <w:r>
        <w:rPr>
          <w:b/>
          <w:bCs/>
          <w:noProof/>
        </w:rPr>
        <w:t xml:space="preserve">Save changes </w:t>
      </w:r>
      <w:r>
        <w:rPr>
          <w:noProof/>
        </w:rPr>
        <w:t>button to confirm.</w:t>
      </w:r>
    </w:p>
    <w:p w14:paraId="23625B1F" w14:textId="5FC60458" w:rsidR="002840F7" w:rsidRDefault="002840F7" w:rsidP="002840F7">
      <w:pPr>
        <w:pStyle w:val="ListParagraph"/>
        <w:numPr>
          <w:ilvl w:val="1"/>
          <w:numId w:val="4"/>
        </w:numPr>
      </w:pPr>
      <w:r>
        <w:rPr>
          <w:noProof/>
        </w:rPr>
        <w:t xml:space="preserve">To cancel, click the </w:t>
      </w:r>
      <w:r>
        <w:rPr>
          <w:b/>
          <w:bCs/>
          <w:noProof/>
        </w:rPr>
        <w:t>Close</w:t>
      </w:r>
      <w:r>
        <w:rPr>
          <w:noProof/>
        </w:rPr>
        <w:t xml:space="preserve"> button.</w:t>
      </w:r>
    </w:p>
    <w:p w14:paraId="3A34A42F" w14:textId="66F1BD75" w:rsidR="00056E1F" w:rsidRDefault="00056E1F" w:rsidP="00056E1F">
      <w:pPr>
        <w:pStyle w:val="Heading2"/>
      </w:pPr>
      <w:bookmarkStart w:id="6" w:name="_Toc225721747"/>
      <w:r>
        <w:t>Days Before Expiration</w:t>
      </w:r>
      <w:bookmarkEnd w:id="6"/>
    </w:p>
    <w:p w14:paraId="09847AC0" w14:textId="77777777" w:rsidR="00056E1F" w:rsidRDefault="00056E1F" w:rsidP="00056E1F">
      <w:pPr>
        <w:pStyle w:val="ListParagraph"/>
        <w:numPr>
          <w:ilvl w:val="0"/>
          <w:numId w:val="5"/>
        </w:numPr>
      </w:pPr>
      <w:r>
        <w:t xml:space="preserve">Navigate to </w:t>
      </w:r>
      <w:r>
        <w:rPr>
          <w:b/>
          <w:bCs/>
        </w:rPr>
        <w:t>Records &gt; Term Duration</w:t>
      </w:r>
      <w:r>
        <w:t>. The Term Duration page appears.</w:t>
      </w:r>
      <w:r w:rsidRPr="002840F7">
        <w:rPr>
          <w:noProof/>
        </w:rPr>
        <w:t xml:space="preserve"> </w:t>
      </w:r>
      <w:r w:rsidRPr="002840F7">
        <w:drawing>
          <wp:inline distT="0" distB="0" distL="0" distR="0" wp14:anchorId="3A65DCC2" wp14:editId="70D2E37A">
            <wp:extent cx="5943600" cy="1186815"/>
            <wp:effectExtent l="0" t="0" r="0" b="0"/>
            <wp:docPr id="20488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5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10E4" w14:textId="2077D6D4" w:rsidR="002840F7" w:rsidRDefault="002840F7" w:rsidP="00056E1F">
      <w:pPr>
        <w:pStyle w:val="ListParagraph"/>
        <w:numPr>
          <w:ilvl w:val="0"/>
          <w:numId w:val="5"/>
        </w:numPr>
      </w:pPr>
      <w:r>
        <w:t xml:space="preserve">To change the number of days before expiration, click the link beside “Days before expiration” (showing 90 days in the </w:t>
      </w:r>
      <w:r w:rsidR="00D96157">
        <w:t xml:space="preserve">above </w:t>
      </w:r>
      <w:r>
        <w:t xml:space="preserve">image). The </w:t>
      </w:r>
      <w:r>
        <w:rPr>
          <w:b/>
          <w:bCs/>
        </w:rPr>
        <w:t>Update expiration</w:t>
      </w:r>
      <w:r>
        <w:t xml:space="preserve"> modal form will be displayed.</w:t>
      </w:r>
      <w:r>
        <w:br/>
      </w:r>
      <w:r w:rsidRPr="002840F7">
        <w:drawing>
          <wp:inline distT="0" distB="0" distL="0" distR="0" wp14:anchorId="5979BEE5" wp14:editId="32EFA6A2">
            <wp:extent cx="2377440" cy="1341120"/>
            <wp:effectExtent l="0" t="0" r="3810" b="0"/>
            <wp:docPr id="38738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87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6B8D" w14:textId="32D229BE" w:rsidR="002840F7" w:rsidRDefault="002840F7" w:rsidP="00056E1F">
      <w:pPr>
        <w:pStyle w:val="ListParagraph"/>
        <w:numPr>
          <w:ilvl w:val="1"/>
          <w:numId w:val="5"/>
        </w:numPr>
      </w:pPr>
      <w:r>
        <w:rPr>
          <w:noProof/>
        </w:rPr>
        <w:t xml:space="preserve">Change the number of days before </w:t>
      </w:r>
      <w:r>
        <w:rPr>
          <w:noProof/>
        </w:rPr>
        <w:t>expiration</w:t>
      </w:r>
      <w:r>
        <w:rPr>
          <w:noProof/>
        </w:rPr>
        <w:t xml:space="preserve"> input box.</w:t>
      </w:r>
    </w:p>
    <w:p w14:paraId="753FBAF7" w14:textId="77777777" w:rsidR="002840F7" w:rsidRDefault="002840F7" w:rsidP="00056E1F">
      <w:pPr>
        <w:pStyle w:val="ListParagraph"/>
        <w:numPr>
          <w:ilvl w:val="1"/>
          <w:numId w:val="5"/>
        </w:numPr>
      </w:pPr>
      <w:r>
        <w:rPr>
          <w:noProof/>
        </w:rPr>
        <w:t xml:space="preserve">Click the </w:t>
      </w:r>
      <w:r>
        <w:rPr>
          <w:b/>
          <w:bCs/>
          <w:noProof/>
        </w:rPr>
        <w:t xml:space="preserve">Save changes </w:t>
      </w:r>
      <w:r>
        <w:rPr>
          <w:noProof/>
        </w:rPr>
        <w:t>button to confirm.</w:t>
      </w:r>
    </w:p>
    <w:p w14:paraId="28F47F28" w14:textId="77777777" w:rsidR="002840F7" w:rsidRDefault="002840F7" w:rsidP="00056E1F">
      <w:pPr>
        <w:pStyle w:val="ListParagraph"/>
        <w:numPr>
          <w:ilvl w:val="1"/>
          <w:numId w:val="5"/>
        </w:numPr>
      </w:pPr>
      <w:r>
        <w:rPr>
          <w:noProof/>
        </w:rPr>
        <w:t xml:space="preserve">To cancel, click the </w:t>
      </w:r>
      <w:r>
        <w:rPr>
          <w:b/>
          <w:bCs/>
          <w:noProof/>
        </w:rPr>
        <w:t>Close</w:t>
      </w:r>
      <w:r>
        <w:rPr>
          <w:noProof/>
        </w:rPr>
        <w:t xml:space="preserve"> button.</w:t>
      </w:r>
    </w:p>
    <w:p w14:paraId="32B89B1A" w14:textId="46500B77" w:rsidR="002840F7" w:rsidRDefault="002840F7" w:rsidP="002840F7"/>
    <w:p w14:paraId="6A16402A" w14:textId="55739197" w:rsidR="002840F7" w:rsidRDefault="00056E1F" w:rsidP="00056E1F">
      <w:pPr>
        <w:pStyle w:val="Heading1"/>
      </w:pPr>
      <w:bookmarkStart w:id="7" w:name="_Toc225721748"/>
      <w:r>
        <w:t>Other Fees</w:t>
      </w:r>
      <w:bookmarkEnd w:id="7"/>
    </w:p>
    <w:p w14:paraId="275BBFE7" w14:textId="5D58CB75" w:rsidR="00056E1F" w:rsidRDefault="00056E1F" w:rsidP="00056E1F">
      <w:r>
        <w:t xml:space="preserve">As </w:t>
      </w:r>
      <w:r w:rsidR="004A5504">
        <w:t>for</w:t>
      </w:r>
      <w:r>
        <w:t xml:space="preserve"> </w:t>
      </w:r>
      <w:r w:rsidR="004A5504">
        <w:t>this writing, Other Fees allows non-cashier users to change the service charge and the penalty rate when tickets are renewed or redeemed past their maturity date.</w:t>
      </w:r>
    </w:p>
    <w:p w14:paraId="043BA1C9" w14:textId="1AA43F61" w:rsidR="004A5504" w:rsidRDefault="00D96157" w:rsidP="00D96157">
      <w:pPr>
        <w:pStyle w:val="Heading2"/>
      </w:pPr>
      <w:bookmarkStart w:id="8" w:name="_Toc225721749"/>
      <w:r>
        <w:lastRenderedPageBreak/>
        <w:t>Service Charge</w:t>
      </w:r>
      <w:bookmarkEnd w:id="8"/>
    </w:p>
    <w:p w14:paraId="2F140E25" w14:textId="0E031527" w:rsidR="00D96157" w:rsidRDefault="00D96157" w:rsidP="00D96157">
      <w:pPr>
        <w:pStyle w:val="ListParagraph"/>
        <w:numPr>
          <w:ilvl w:val="0"/>
          <w:numId w:val="6"/>
        </w:numPr>
      </w:pPr>
      <w:r>
        <w:t xml:space="preserve">Navigate to </w:t>
      </w:r>
      <w:r w:rsidRPr="00D96157">
        <w:rPr>
          <w:b/>
          <w:bCs/>
        </w:rPr>
        <w:t>Records &gt; Other Fees</w:t>
      </w:r>
      <w:r>
        <w:t>.</w:t>
      </w:r>
      <w:r w:rsidRPr="00D96157">
        <w:rPr>
          <w:noProof/>
        </w:rPr>
        <w:t xml:space="preserve"> </w:t>
      </w:r>
      <w:r w:rsidRPr="00D96157">
        <w:drawing>
          <wp:inline distT="0" distB="0" distL="0" distR="0" wp14:anchorId="0A81E2F4" wp14:editId="3715FEC0">
            <wp:extent cx="5943600" cy="1195705"/>
            <wp:effectExtent l="0" t="0" r="0" b="4445"/>
            <wp:docPr id="923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415E" w14:textId="1DF5D418" w:rsidR="00D96157" w:rsidRDefault="00D96157" w:rsidP="00D96157">
      <w:pPr>
        <w:pStyle w:val="ListParagraph"/>
        <w:numPr>
          <w:ilvl w:val="0"/>
          <w:numId w:val="6"/>
        </w:numPr>
      </w:pPr>
      <w:r>
        <w:t xml:space="preserve">Click the link beside “Service Charge” (showing 5.00 in the image above). The </w:t>
      </w:r>
      <w:r>
        <w:rPr>
          <w:b/>
          <w:bCs/>
        </w:rPr>
        <w:t>Update service fee</w:t>
      </w:r>
      <w:r>
        <w:t xml:space="preserve"> modal form will be displayed.</w:t>
      </w:r>
      <w:r w:rsidRPr="00D96157">
        <w:rPr>
          <w:noProof/>
        </w:rPr>
        <w:t xml:space="preserve"> </w:t>
      </w:r>
      <w:r w:rsidRPr="00D96157">
        <w:drawing>
          <wp:inline distT="0" distB="0" distL="0" distR="0" wp14:anchorId="3A59347D" wp14:editId="3D055E39">
            <wp:extent cx="2377440" cy="1329944"/>
            <wp:effectExtent l="0" t="0" r="3810" b="3810"/>
            <wp:docPr id="2288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9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35D1" w14:textId="6D6EEE24" w:rsidR="00D96157" w:rsidRDefault="00D96157" w:rsidP="00D96157">
      <w:pPr>
        <w:pStyle w:val="ListParagraph"/>
        <w:numPr>
          <w:ilvl w:val="0"/>
          <w:numId w:val="6"/>
        </w:numPr>
      </w:pPr>
      <w:r>
        <w:t xml:space="preserve">Enter the updated amount and click </w:t>
      </w:r>
      <w:r>
        <w:rPr>
          <w:b/>
          <w:bCs/>
        </w:rPr>
        <w:t>Save changes</w:t>
      </w:r>
      <w:r>
        <w:t>.</w:t>
      </w:r>
    </w:p>
    <w:p w14:paraId="060DD1D0" w14:textId="50EB14C1" w:rsidR="00D96157" w:rsidRDefault="00D96157" w:rsidP="00D96157">
      <w:pPr>
        <w:pStyle w:val="Heading2"/>
      </w:pPr>
      <w:bookmarkStart w:id="9" w:name="_Toc225721750"/>
      <w:r>
        <w:t>Penalty Rate</w:t>
      </w:r>
      <w:bookmarkEnd w:id="9"/>
    </w:p>
    <w:p w14:paraId="5B36D3FB" w14:textId="77777777" w:rsidR="00D96157" w:rsidRDefault="00D96157" w:rsidP="00D96157">
      <w:pPr>
        <w:pStyle w:val="ListParagraph"/>
        <w:numPr>
          <w:ilvl w:val="0"/>
          <w:numId w:val="7"/>
        </w:numPr>
      </w:pPr>
      <w:r>
        <w:t xml:space="preserve">Navigate to </w:t>
      </w:r>
      <w:r w:rsidRPr="00D96157">
        <w:rPr>
          <w:b/>
          <w:bCs/>
        </w:rPr>
        <w:t>Records &gt; Other Fees</w:t>
      </w:r>
      <w:r>
        <w:t>.</w:t>
      </w:r>
      <w:r w:rsidRPr="00D96157">
        <w:rPr>
          <w:noProof/>
        </w:rPr>
        <w:t xml:space="preserve"> </w:t>
      </w:r>
      <w:r w:rsidRPr="00D96157">
        <w:drawing>
          <wp:inline distT="0" distB="0" distL="0" distR="0" wp14:anchorId="6F7E3D49" wp14:editId="59021620">
            <wp:extent cx="5943600" cy="1195705"/>
            <wp:effectExtent l="0" t="0" r="0" b="4445"/>
            <wp:docPr id="15964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1F98" w14:textId="66A94AD1" w:rsidR="00D96157" w:rsidRDefault="00D96157" w:rsidP="00D96157">
      <w:pPr>
        <w:pStyle w:val="ListParagraph"/>
        <w:numPr>
          <w:ilvl w:val="0"/>
          <w:numId w:val="7"/>
        </w:numPr>
      </w:pPr>
      <w:r>
        <w:t>Click the link beside “</w:t>
      </w:r>
      <w:r>
        <w:t>Penalty Rate (in percent)</w:t>
      </w:r>
      <w:r>
        <w:t>” (showing 5</w:t>
      </w:r>
      <w:r>
        <w:t>%</w:t>
      </w:r>
      <w:r>
        <w:t xml:space="preserve"> in the image above). The </w:t>
      </w:r>
      <w:r>
        <w:rPr>
          <w:b/>
          <w:bCs/>
        </w:rPr>
        <w:t xml:space="preserve">Update </w:t>
      </w:r>
      <w:r>
        <w:rPr>
          <w:b/>
          <w:bCs/>
        </w:rPr>
        <w:t xml:space="preserve">penalty rate </w:t>
      </w:r>
      <w:r>
        <w:t>modal form will be displayed.</w:t>
      </w:r>
      <w:r w:rsidRPr="00D96157">
        <w:rPr>
          <w:noProof/>
        </w:rPr>
        <w:t xml:space="preserve"> </w:t>
      </w:r>
      <w:r w:rsidRPr="00D96157">
        <w:drawing>
          <wp:inline distT="0" distB="0" distL="0" distR="0" wp14:anchorId="53E73712" wp14:editId="17511583">
            <wp:extent cx="2377440" cy="1315974"/>
            <wp:effectExtent l="0" t="0" r="3810" b="0"/>
            <wp:docPr id="9665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28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1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B22" w14:textId="77777777" w:rsidR="00D96157" w:rsidRPr="00056E1F" w:rsidRDefault="00D96157" w:rsidP="00D96157">
      <w:pPr>
        <w:pStyle w:val="ListParagraph"/>
        <w:numPr>
          <w:ilvl w:val="0"/>
          <w:numId w:val="7"/>
        </w:numPr>
      </w:pPr>
      <w:r>
        <w:t xml:space="preserve">Enter the updated amount and click </w:t>
      </w:r>
      <w:r>
        <w:rPr>
          <w:b/>
          <w:bCs/>
        </w:rPr>
        <w:t>Save changes</w:t>
      </w:r>
      <w:r>
        <w:t>.</w:t>
      </w:r>
    </w:p>
    <w:p w14:paraId="3B62C6A1" w14:textId="77777777" w:rsidR="00D96157" w:rsidRDefault="00D96157" w:rsidP="00D96157"/>
    <w:p w14:paraId="532AB709" w14:textId="107D21B6" w:rsidR="00772C07" w:rsidRDefault="00772C07" w:rsidP="00772C07">
      <w:pPr>
        <w:pStyle w:val="Heading1"/>
      </w:pPr>
      <w:bookmarkStart w:id="10" w:name="_Toc225721751"/>
      <w:r>
        <w:lastRenderedPageBreak/>
        <w:t>Advanced Interest Rates</w:t>
      </w:r>
      <w:bookmarkEnd w:id="10"/>
    </w:p>
    <w:p w14:paraId="0FA9517E" w14:textId="1D924C12" w:rsidR="00772C07" w:rsidRDefault="00772C07" w:rsidP="00D96157">
      <w:r>
        <w:t>The system allows an advanced interest rate-based configuration for the pawn tickets, which would require to setup the rates to be applied.</w:t>
      </w:r>
    </w:p>
    <w:p w14:paraId="22F29450" w14:textId="664448AD" w:rsidR="00772C07" w:rsidRDefault="00772C07" w:rsidP="00772C07">
      <w:pPr>
        <w:pStyle w:val="ListParagraph"/>
        <w:numPr>
          <w:ilvl w:val="0"/>
          <w:numId w:val="8"/>
        </w:numPr>
      </w:pPr>
      <w:r>
        <w:t xml:space="preserve">Navigate to </w:t>
      </w:r>
      <w:r w:rsidRPr="00772C07">
        <w:rPr>
          <w:b/>
          <w:bCs/>
        </w:rPr>
        <w:t>Records &gt; Advance Interest Rates</w:t>
      </w:r>
      <w:r>
        <w:t>.</w:t>
      </w:r>
      <w:r w:rsidRPr="00772C07">
        <w:rPr>
          <w:noProof/>
        </w:rPr>
        <w:t xml:space="preserve"> </w:t>
      </w:r>
      <w:r w:rsidRPr="00772C07">
        <w:drawing>
          <wp:inline distT="0" distB="0" distL="0" distR="0" wp14:anchorId="006C18F7" wp14:editId="54B1DEA9">
            <wp:extent cx="5943600" cy="1441450"/>
            <wp:effectExtent l="0" t="0" r="0" b="6350"/>
            <wp:docPr id="15921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4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73FE" w14:textId="77C34E54" w:rsidR="00772C07" w:rsidRDefault="00772C07" w:rsidP="00772C07">
      <w:pPr>
        <w:pStyle w:val="ListParagraph"/>
        <w:numPr>
          <w:ilvl w:val="0"/>
          <w:numId w:val="8"/>
        </w:numPr>
      </w:pPr>
      <w:r>
        <w:t xml:space="preserve">The </w:t>
      </w:r>
      <w:r>
        <w:rPr>
          <w:b/>
          <w:bCs/>
        </w:rPr>
        <w:t>Min Days</w:t>
      </w:r>
      <w:r>
        <w:t xml:space="preserve"> is the number of days when the </w:t>
      </w:r>
      <w:proofErr w:type="gramStart"/>
      <w:r>
        <w:t>particular rate</w:t>
      </w:r>
      <w:proofErr w:type="gramEnd"/>
      <w:r>
        <w:t xml:space="preserve"> will start. Hence, for example, you want to apply the following setup:</w:t>
      </w:r>
      <w:r w:rsidR="00590A69">
        <w:br/>
      </w:r>
      <w:r>
        <w:br/>
        <w:t>1 – 5 days = 1%</w:t>
      </w:r>
      <w:r>
        <w:br/>
        <w:t>6 – 30 days = 3%</w:t>
      </w:r>
      <w:r>
        <w:br/>
      </w:r>
      <w:r w:rsidR="00590A69">
        <w:br/>
        <w:t>then the following should be reflected:</w:t>
      </w:r>
      <w:r w:rsidR="00590A69">
        <w:br/>
      </w:r>
      <w:r w:rsidR="00590A69">
        <w:rPr>
          <w:b/>
          <w:bCs/>
        </w:rPr>
        <w:br/>
      </w:r>
      <w:r w:rsidR="00590A69" w:rsidRPr="00590A69">
        <w:rPr>
          <w:b/>
          <w:bCs/>
        </w:rPr>
        <w:t>Min Days</w:t>
      </w:r>
      <w:r w:rsidR="00590A69" w:rsidRPr="00590A69">
        <w:rPr>
          <w:b/>
          <w:bCs/>
        </w:rPr>
        <w:tab/>
        <w:t>Advance interest rate (%)</w:t>
      </w:r>
      <w:r w:rsidR="00590A69" w:rsidRPr="00590A69">
        <w:rPr>
          <w:b/>
          <w:bCs/>
        </w:rPr>
        <w:br/>
      </w:r>
      <w:r w:rsidR="00590A69">
        <w:t>1</w:t>
      </w:r>
      <w:r w:rsidR="00590A69">
        <w:tab/>
      </w:r>
      <w:r w:rsidR="00590A69">
        <w:tab/>
        <w:t>1</w:t>
      </w:r>
      <w:r w:rsidR="00590A69">
        <w:br/>
        <w:t>6</w:t>
      </w:r>
      <w:r w:rsidR="00590A69">
        <w:tab/>
      </w:r>
      <w:r w:rsidR="00590A69">
        <w:tab/>
        <w:t>3</w:t>
      </w:r>
      <w:r w:rsidR="00590A69">
        <w:br/>
      </w:r>
    </w:p>
    <w:p w14:paraId="369B2A78" w14:textId="6D65AAA6" w:rsidR="00772C07" w:rsidRDefault="00590A69" w:rsidP="00772C07">
      <w:pPr>
        <w:pStyle w:val="ListParagraph"/>
        <w:numPr>
          <w:ilvl w:val="0"/>
          <w:numId w:val="8"/>
        </w:numPr>
      </w:pPr>
      <w:r>
        <w:t xml:space="preserve">To add a new row, click on the </w:t>
      </w:r>
      <w:r>
        <w:rPr>
          <w:b/>
          <w:bCs/>
        </w:rPr>
        <w:t>Add</w:t>
      </w:r>
      <w:r>
        <w:t xml:space="preserve"> button.</w:t>
      </w:r>
    </w:p>
    <w:p w14:paraId="5CE7F00B" w14:textId="704E30E1" w:rsidR="00590A69" w:rsidRDefault="00590A69" w:rsidP="00772C07">
      <w:pPr>
        <w:pStyle w:val="ListParagraph"/>
        <w:numPr>
          <w:ilvl w:val="0"/>
          <w:numId w:val="8"/>
        </w:numPr>
      </w:pPr>
      <w:r>
        <w:t xml:space="preserve">To remove a row, click the </w:t>
      </w:r>
      <w:r>
        <w:rPr>
          <w:b/>
          <w:bCs/>
        </w:rPr>
        <w:t>X</w:t>
      </w:r>
      <w:r>
        <w:t xml:space="preserve"> icon beside it.</w:t>
      </w:r>
    </w:p>
    <w:p w14:paraId="214C788B" w14:textId="15FE35C7" w:rsidR="00590A69" w:rsidRDefault="00590A69" w:rsidP="00772C07">
      <w:pPr>
        <w:pStyle w:val="ListParagraph"/>
        <w:numPr>
          <w:ilvl w:val="0"/>
          <w:numId w:val="8"/>
        </w:numPr>
      </w:pPr>
      <w:r>
        <w:t xml:space="preserve">To save your changes, click the </w:t>
      </w:r>
      <w:r>
        <w:rPr>
          <w:b/>
          <w:bCs/>
        </w:rPr>
        <w:t>Update</w:t>
      </w:r>
      <w:r>
        <w:t xml:space="preserve"> button.</w:t>
      </w:r>
    </w:p>
    <w:p w14:paraId="3D5C99A3" w14:textId="77777777" w:rsidR="00590A69" w:rsidRDefault="00590A69" w:rsidP="00590A69"/>
    <w:p w14:paraId="57D77AD3" w14:textId="7A88D973" w:rsidR="00590A69" w:rsidRDefault="00590A69" w:rsidP="00590A69">
      <w:pPr>
        <w:pStyle w:val="Heading1"/>
      </w:pPr>
      <w:bookmarkStart w:id="11" w:name="_Toc225721752"/>
      <w:r>
        <w:t>Interest Rates</w:t>
      </w:r>
      <w:bookmarkEnd w:id="11"/>
    </w:p>
    <w:p w14:paraId="008FC720" w14:textId="675FE387" w:rsidR="00590A69" w:rsidRDefault="00590A69" w:rsidP="00590A69">
      <w:r>
        <w:t>I</w:t>
      </w:r>
      <w:r>
        <w:t>nterest rate</w:t>
      </w:r>
      <w:r>
        <w:t xml:space="preserve">s are also referred to as “Accrued interest” in the system, where the interest rate to be applied is </w:t>
      </w:r>
      <w:r>
        <w:t xml:space="preserve">based </w:t>
      </w:r>
      <w:r>
        <w:t>on the elapsed number of days from the ticket was granted until the date it was renewed or redeemed</w:t>
      </w:r>
      <w:r>
        <w:t>.</w:t>
      </w:r>
    </w:p>
    <w:p w14:paraId="26D6BB44" w14:textId="6DA0B5F2" w:rsidR="00590A69" w:rsidRDefault="00590A69" w:rsidP="00590A69">
      <w:pPr>
        <w:pStyle w:val="ListParagraph"/>
        <w:numPr>
          <w:ilvl w:val="0"/>
          <w:numId w:val="9"/>
        </w:numPr>
      </w:pPr>
      <w:r>
        <w:lastRenderedPageBreak/>
        <w:t xml:space="preserve">Navigate to </w:t>
      </w:r>
      <w:r w:rsidRPr="00772C07">
        <w:rPr>
          <w:b/>
          <w:bCs/>
        </w:rPr>
        <w:t>Records &gt; Interest Rates</w:t>
      </w:r>
      <w:r>
        <w:t>.</w:t>
      </w:r>
      <w:r w:rsidRPr="00772C07">
        <w:rPr>
          <w:noProof/>
        </w:rPr>
        <w:t xml:space="preserve"> </w:t>
      </w:r>
      <w:r w:rsidRPr="00590A69">
        <w:rPr>
          <w:noProof/>
        </w:rPr>
        <w:drawing>
          <wp:inline distT="0" distB="0" distL="0" distR="0" wp14:anchorId="4970FD06" wp14:editId="6EA05740">
            <wp:extent cx="5943600" cy="1917700"/>
            <wp:effectExtent l="0" t="0" r="0" b="6350"/>
            <wp:docPr id="16152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6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F2BA" w14:textId="3C616752" w:rsidR="00590A69" w:rsidRDefault="00590A69" w:rsidP="00590A69">
      <w:pPr>
        <w:pStyle w:val="ListParagraph"/>
        <w:numPr>
          <w:ilvl w:val="0"/>
          <w:numId w:val="9"/>
        </w:numPr>
      </w:pPr>
      <w:r>
        <w:t xml:space="preserve">The </w:t>
      </w:r>
      <w:r>
        <w:rPr>
          <w:b/>
          <w:bCs/>
        </w:rPr>
        <w:t>Min Days</w:t>
      </w:r>
      <w:r>
        <w:t xml:space="preserve"> is the number of days when the </w:t>
      </w:r>
      <w:proofErr w:type="gramStart"/>
      <w:r>
        <w:t>particular rate</w:t>
      </w:r>
      <w:proofErr w:type="gramEnd"/>
      <w:r>
        <w:t xml:space="preserve"> will start. Hence, </w:t>
      </w:r>
      <w:r>
        <w:t>the setup above is for the following</w:t>
      </w:r>
      <w:r>
        <w:t>:</w:t>
      </w:r>
      <w:r>
        <w:br/>
      </w:r>
      <w:r>
        <w:br/>
        <w:t xml:space="preserve">1 – </w:t>
      </w:r>
      <w:r>
        <w:t>10</w:t>
      </w:r>
      <w:r>
        <w:t xml:space="preserve"> days = 1%</w:t>
      </w:r>
      <w:r>
        <w:br/>
      </w:r>
      <w:r>
        <w:t>11</w:t>
      </w:r>
      <w:r>
        <w:t xml:space="preserve"> –</w:t>
      </w:r>
      <w:r>
        <w:t>2</w:t>
      </w:r>
      <w:r>
        <w:t xml:space="preserve">0 days = </w:t>
      </w:r>
      <w:r>
        <w:t>2</w:t>
      </w:r>
      <w:r>
        <w:t>%</w:t>
      </w:r>
      <w:r>
        <w:br/>
        <w:t>21- 30 days = 3%</w:t>
      </w:r>
      <w:r>
        <w:br/>
      </w:r>
    </w:p>
    <w:p w14:paraId="689E9270" w14:textId="77777777" w:rsidR="00590A69" w:rsidRDefault="00590A69" w:rsidP="00590A69">
      <w:pPr>
        <w:pStyle w:val="ListParagraph"/>
        <w:numPr>
          <w:ilvl w:val="0"/>
          <w:numId w:val="9"/>
        </w:numPr>
      </w:pPr>
      <w:r>
        <w:t xml:space="preserve">To add a new row, click on the </w:t>
      </w:r>
      <w:r>
        <w:rPr>
          <w:b/>
          <w:bCs/>
        </w:rPr>
        <w:t>Add</w:t>
      </w:r>
      <w:r>
        <w:t xml:space="preserve"> button.</w:t>
      </w:r>
    </w:p>
    <w:p w14:paraId="2664B21C" w14:textId="77777777" w:rsidR="00590A69" w:rsidRDefault="00590A69" w:rsidP="00590A69">
      <w:pPr>
        <w:pStyle w:val="ListParagraph"/>
        <w:numPr>
          <w:ilvl w:val="0"/>
          <w:numId w:val="9"/>
        </w:numPr>
      </w:pPr>
      <w:r>
        <w:t xml:space="preserve">To remove a row, click the </w:t>
      </w:r>
      <w:r>
        <w:rPr>
          <w:b/>
          <w:bCs/>
        </w:rPr>
        <w:t>X</w:t>
      </w:r>
      <w:r>
        <w:t xml:space="preserve"> icon beside it.</w:t>
      </w:r>
    </w:p>
    <w:p w14:paraId="0011AF0C" w14:textId="77777777" w:rsidR="00590A69" w:rsidRPr="00056E1F" w:rsidRDefault="00590A69" w:rsidP="00590A69">
      <w:pPr>
        <w:pStyle w:val="ListParagraph"/>
        <w:numPr>
          <w:ilvl w:val="0"/>
          <w:numId w:val="9"/>
        </w:numPr>
      </w:pPr>
      <w:r>
        <w:t xml:space="preserve">To save your changes, click the </w:t>
      </w:r>
      <w:r>
        <w:rPr>
          <w:b/>
          <w:bCs/>
        </w:rPr>
        <w:t>Update</w:t>
      </w:r>
      <w:r>
        <w:t xml:space="preserve"> button.</w:t>
      </w:r>
    </w:p>
    <w:p w14:paraId="16DDD8EB" w14:textId="77777777" w:rsidR="00590A69" w:rsidRDefault="00590A69" w:rsidP="00590A69"/>
    <w:p w14:paraId="7EB5F407" w14:textId="5BB90651" w:rsidR="00573AF9" w:rsidRPr="00573AF9" w:rsidRDefault="00573AF9" w:rsidP="00573AF9">
      <w:pPr>
        <w:pStyle w:val="Heading1"/>
      </w:pPr>
      <w:bookmarkStart w:id="12" w:name="_Toc225721753"/>
      <w:r w:rsidRPr="00573AF9">
        <w:t>Expense Category</w:t>
      </w:r>
      <w:bookmarkEnd w:id="12"/>
    </w:p>
    <w:p w14:paraId="410ABA43" w14:textId="70903F6F" w:rsidR="00573AF9" w:rsidRDefault="00573AF9" w:rsidP="00590A69">
      <w:r>
        <w:t>These are the categories of the expenses filed by the expense personnel.</w:t>
      </w:r>
    </w:p>
    <w:p w14:paraId="3B11853D" w14:textId="7A43712E" w:rsidR="00573AF9" w:rsidRDefault="00573AF9" w:rsidP="00573AF9">
      <w:pPr>
        <w:pStyle w:val="ListParagraph"/>
        <w:numPr>
          <w:ilvl w:val="0"/>
          <w:numId w:val="10"/>
        </w:numPr>
      </w:pPr>
      <w:r>
        <w:t xml:space="preserve">Navigate to </w:t>
      </w:r>
      <w:r>
        <w:rPr>
          <w:b/>
          <w:bCs/>
        </w:rPr>
        <w:t>Records &gt; Expense Category</w:t>
      </w:r>
      <w:r>
        <w:t>.</w:t>
      </w:r>
      <w:r w:rsidRPr="00573AF9">
        <w:rPr>
          <w:noProof/>
        </w:rPr>
        <w:t xml:space="preserve"> </w:t>
      </w:r>
      <w:r w:rsidRPr="00573AF9">
        <w:drawing>
          <wp:inline distT="0" distB="0" distL="0" distR="0" wp14:anchorId="1730313A" wp14:editId="14959851">
            <wp:extent cx="5943600" cy="1570355"/>
            <wp:effectExtent l="0" t="0" r="0" b="0"/>
            <wp:docPr id="17461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6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414F" w14:textId="4408ACAF" w:rsidR="00573AF9" w:rsidRDefault="00A62BB8" w:rsidP="00573AF9">
      <w:pPr>
        <w:pStyle w:val="ListParagraph"/>
        <w:numPr>
          <w:ilvl w:val="0"/>
          <w:numId w:val="10"/>
        </w:numPr>
      </w:pPr>
      <w:r>
        <w:t>To add a new category</w:t>
      </w:r>
    </w:p>
    <w:p w14:paraId="682886FE" w14:textId="64C4AB44" w:rsidR="00A62BB8" w:rsidRDefault="00A62BB8" w:rsidP="00A62BB8">
      <w:pPr>
        <w:pStyle w:val="ListParagraph"/>
        <w:numPr>
          <w:ilvl w:val="1"/>
          <w:numId w:val="10"/>
        </w:numPr>
      </w:pPr>
      <w:r>
        <w:lastRenderedPageBreak/>
        <w:t xml:space="preserve">Click the </w:t>
      </w:r>
      <w:r>
        <w:rPr>
          <w:b/>
          <w:bCs/>
        </w:rPr>
        <w:t xml:space="preserve">New </w:t>
      </w:r>
      <w:r w:rsidRPr="00A62BB8">
        <w:t>button</w:t>
      </w:r>
      <w:r>
        <w:t>.</w:t>
      </w:r>
      <w:r w:rsidRPr="00A62BB8">
        <w:rPr>
          <w:noProof/>
        </w:rPr>
        <w:t xml:space="preserve"> </w:t>
      </w:r>
      <w:r w:rsidRPr="00A62BB8">
        <w:drawing>
          <wp:inline distT="0" distB="0" distL="0" distR="0" wp14:anchorId="7DB8DD2B" wp14:editId="379B5C2A">
            <wp:extent cx="5018914" cy="1120140"/>
            <wp:effectExtent l="0" t="0" r="0" b="3810"/>
            <wp:docPr id="68160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1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3678" cy="112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BB68" w14:textId="1CB324AA" w:rsidR="00A62BB8" w:rsidRDefault="00A62BB8" w:rsidP="00A62BB8">
      <w:pPr>
        <w:pStyle w:val="ListParagraph"/>
        <w:numPr>
          <w:ilvl w:val="1"/>
          <w:numId w:val="10"/>
        </w:numPr>
      </w:pPr>
      <w:r>
        <w:t>Fill out the required fields of the new expense category.</w:t>
      </w:r>
    </w:p>
    <w:p w14:paraId="5D4BF2ED" w14:textId="77777777" w:rsidR="00A62BB8" w:rsidRDefault="00A62BB8" w:rsidP="00A62BB8">
      <w:pPr>
        <w:pStyle w:val="ListParagraph"/>
        <w:numPr>
          <w:ilvl w:val="1"/>
          <w:numId w:val="10"/>
        </w:numPr>
      </w:pPr>
      <w:r>
        <w:t xml:space="preserve">To add another, click </w:t>
      </w:r>
      <w:r>
        <w:rPr>
          <w:b/>
          <w:bCs/>
        </w:rPr>
        <w:t>Save and add another</w:t>
      </w:r>
      <w:r>
        <w:t>.</w:t>
      </w:r>
    </w:p>
    <w:p w14:paraId="45B35CFE" w14:textId="77777777" w:rsidR="00A62BB8" w:rsidRDefault="00A62BB8" w:rsidP="00A62BB8">
      <w:pPr>
        <w:pStyle w:val="ListParagraph"/>
        <w:numPr>
          <w:ilvl w:val="1"/>
          <w:numId w:val="10"/>
        </w:numPr>
      </w:pPr>
      <w:r>
        <w:t xml:space="preserve">To save this record and go back to the list of branches, click the </w:t>
      </w:r>
      <w:r>
        <w:rPr>
          <w:b/>
          <w:bCs/>
        </w:rPr>
        <w:t xml:space="preserve">Save </w:t>
      </w:r>
      <w:r w:rsidRPr="00EF60CE">
        <w:t>button</w:t>
      </w:r>
      <w:r>
        <w:t>.</w:t>
      </w:r>
    </w:p>
    <w:p w14:paraId="0D034F86" w14:textId="77777777" w:rsidR="00A62BB8" w:rsidRDefault="00A62BB8" w:rsidP="00A62BB8">
      <w:pPr>
        <w:pStyle w:val="ListParagraph"/>
        <w:numPr>
          <w:ilvl w:val="1"/>
          <w:numId w:val="10"/>
        </w:numPr>
      </w:pPr>
      <w:r>
        <w:t xml:space="preserve">To cancel the transaction, click the </w:t>
      </w:r>
      <w:r>
        <w:rPr>
          <w:b/>
          <w:bCs/>
        </w:rPr>
        <w:t xml:space="preserve">Cancel </w:t>
      </w:r>
      <w:r w:rsidRPr="00EF60CE">
        <w:t>button.</w:t>
      </w:r>
    </w:p>
    <w:p w14:paraId="1F460C20" w14:textId="1C19757A" w:rsidR="00A62BB8" w:rsidRDefault="00A62BB8" w:rsidP="00A62BB8">
      <w:pPr>
        <w:pStyle w:val="ListParagraph"/>
        <w:numPr>
          <w:ilvl w:val="0"/>
          <w:numId w:val="10"/>
        </w:numPr>
      </w:pPr>
      <w:r>
        <w:t>To update an existing category</w:t>
      </w:r>
    </w:p>
    <w:p w14:paraId="38034DA4" w14:textId="07051ED0" w:rsidR="00A62BB8" w:rsidRDefault="00A62BB8" w:rsidP="00A62BB8">
      <w:pPr>
        <w:pStyle w:val="ListParagraph"/>
        <w:numPr>
          <w:ilvl w:val="1"/>
          <w:numId w:val="10"/>
        </w:numPr>
      </w:pPr>
      <w:r>
        <w:t xml:space="preserve">Click the </w:t>
      </w:r>
      <w:r w:rsidRPr="00A62BB8">
        <w:rPr>
          <w:b/>
          <w:bCs/>
        </w:rPr>
        <w:t>Edit</w:t>
      </w:r>
      <w:r>
        <w:t xml:space="preserve"> icon under the Action column.</w:t>
      </w:r>
    </w:p>
    <w:p w14:paraId="27ECD1B2" w14:textId="643D037A" w:rsidR="00A62BB8" w:rsidRDefault="00A62BB8" w:rsidP="00A62BB8">
      <w:pPr>
        <w:pStyle w:val="ListParagraph"/>
        <w:numPr>
          <w:ilvl w:val="1"/>
          <w:numId w:val="10"/>
        </w:numPr>
      </w:pPr>
      <w:r>
        <w:t>Modify the entry.</w:t>
      </w:r>
    </w:p>
    <w:p w14:paraId="1518D731" w14:textId="33E43549" w:rsidR="00A62BB8" w:rsidRDefault="00A62BB8" w:rsidP="00A62BB8">
      <w:pPr>
        <w:pStyle w:val="ListParagraph"/>
        <w:numPr>
          <w:ilvl w:val="1"/>
          <w:numId w:val="10"/>
        </w:numPr>
      </w:pPr>
      <w:r>
        <w:t xml:space="preserve">Click the </w:t>
      </w:r>
      <w:r>
        <w:rPr>
          <w:b/>
          <w:bCs/>
        </w:rPr>
        <w:t>Save</w:t>
      </w:r>
      <w:r>
        <w:t xml:space="preserve"> button.</w:t>
      </w:r>
    </w:p>
    <w:p w14:paraId="11C82546" w14:textId="77777777" w:rsidR="005F246E" w:rsidRDefault="005F246E" w:rsidP="005F246E"/>
    <w:p w14:paraId="39F129AB" w14:textId="7C5D5A55" w:rsidR="005F246E" w:rsidRDefault="005F246E" w:rsidP="005F246E">
      <w:pPr>
        <w:pStyle w:val="Heading1"/>
      </w:pPr>
      <w:bookmarkStart w:id="13" w:name="_Toc225721754"/>
      <w:r>
        <w:t>Clients</w:t>
      </w:r>
      <w:bookmarkEnd w:id="13"/>
    </w:p>
    <w:p w14:paraId="3CF43041" w14:textId="7DBC3A47" w:rsidR="005F246E" w:rsidRDefault="005F246E" w:rsidP="005F246E">
      <w:r>
        <w:t>Keeping accurate records of the clients is imperative to have correct ticket creation and monitoring. When a cashier is logged in, the system filters the client list according to the branch the cashier is assigned. That means, should a client go to another branch, a separate record must be created for him in that branch.</w:t>
      </w:r>
    </w:p>
    <w:p w14:paraId="78F3AFE1" w14:textId="3D523394" w:rsidR="005F246E" w:rsidRDefault="005F246E" w:rsidP="005F246E">
      <w:pPr>
        <w:pStyle w:val="ListParagraph"/>
        <w:numPr>
          <w:ilvl w:val="0"/>
          <w:numId w:val="11"/>
        </w:numPr>
      </w:pPr>
      <w:r>
        <w:t xml:space="preserve"> Navigate to </w:t>
      </w:r>
      <w:r>
        <w:rPr>
          <w:b/>
          <w:bCs/>
        </w:rPr>
        <w:t>Records &gt; Clients</w:t>
      </w:r>
      <w:r>
        <w:t>. The client list will be displayed.</w:t>
      </w:r>
      <w:r w:rsidRPr="005F246E">
        <w:rPr>
          <w:noProof/>
        </w:rPr>
        <w:t xml:space="preserve"> </w:t>
      </w:r>
      <w:r w:rsidRPr="005F246E">
        <w:drawing>
          <wp:inline distT="0" distB="0" distL="0" distR="0" wp14:anchorId="7557CC79" wp14:editId="527FB5B7">
            <wp:extent cx="5943600" cy="1702435"/>
            <wp:effectExtent l="0" t="0" r="0" b="0"/>
            <wp:docPr id="201756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0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1A27" w14:textId="20889C62" w:rsidR="005F246E" w:rsidRDefault="005F246E" w:rsidP="005F246E">
      <w:pPr>
        <w:pStyle w:val="ListParagraph"/>
        <w:numPr>
          <w:ilvl w:val="0"/>
          <w:numId w:val="11"/>
        </w:numPr>
      </w:pPr>
      <w:proofErr w:type="gramStart"/>
      <w:r>
        <w:t>To add</w:t>
      </w:r>
      <w:proofErr w:type="gramEnd"/>
      <w:r>
        <w:t xml:space="preserve"> a new client</w:t>
      </w:r>
    </w:p>
    <w:p w14:paraId="07B3A2EF" w14:textId="7D48F518" w:rsidR="005F246E" w:rsidRDefault="005F246E" w:rsidP="005F246E">
      <w:pPr>
        <w:pStyle w:val="ListParagraph"/>
        <w:numPr>
          <w:ilvl w:val="1"/>
          <w:numId w:val="11"/>
        </w:numPr>
      </w:pPr>
      <w:r>
        <w:lastRenderedPageBreak/>
        <w:t xml:space="preserve">Click the </w:t>
      </w:r>
      <w:r>
        <w:rPr>
          <w:b/>
          <w:bCs/>
        </w:rPr>
        <w:t>New</w:t>
      </w:r>
      <w:r>
        <w:t xml:space="preserve"> button.</w:t>
      </w:r>
      <w:r w:rsidRPr="005F246E">
        <w:rPr>
          <w:noProof/>
        </w:rPr>
        <w:t xml:space="preserve"> </w:t>
      </w:r>
      <w:r w:rsidRPr="005F246E">
        <w:drawing>
          <wp:inline distT="0" distB="0" distL="0" distR="0" wp14:anchorId="44AA1C91" wp14:editId="3F621490">
            <wp:extent cx="5035755" cy="3451860"/>
            <wp:effectExtent l="0" t="0" r="0" b="0"/>
            <wp:docPr id="16902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4528" cy="34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8ACA" w14:textId="029F6763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>Fill in the required fields.</w:t>
      </w:r>
    </w:p>
    <w:p w14:paraId="1ED02572" w14:textId="47CC077B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 xml:space="preserve">Click the </w:t>
      </w:r>
      <w:r>
        <w:rPr>
          <w:b/>
          <w:bCs/>
          <w:noProof/>
        </w:rPr>
        <w:t>Save</w:t>
      </w:r>
      <w:r>
        <w:rPr>
          <w:noProof/>
        </w:rPr>
        <w:t xml:space="preserve"> button.</w:t>
      </w:r>
    </w:p>
    <w:p w14:paraId="56228F7A" w14:textId="11F6A306" w:rsidR="005F246E" w:rsidRDefault="005F246E" w:rsidP="005F246E">
      <w:pPr>
        <w:pStyle w:val="ListParagraph"/>
        <w:numPr>
          <w:ilvl w:val="0"/>
          <w:numId w:val="11"/>
        </w:numPr>
      </w:pPr>
      <w:r>
        <w:rPr>
          <w:noProof/>
        </w:rPr>
        <w:t>To edit an existing client</w:t>
      </w:r>
    </w:p>
    <w:p w14:paraId="455305F7" w14:textId="1E2B983D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 xml:space="preserve">Click on the </w:t>
      </w:r>
      <w:r>
        <w:rPr>
          <w:b/>
          <w:bCs/>
          <w:noProof/>
        </w:rPr>
        <w:t>Edit</w:t>
      </w:r>
      <w:r>
        <w:rPr>
          <w:noProof/>
        </w:rPr>
        <w:t xml:space="preserve"> link under the Action column.</w:t>
      </w:r>
    </w:p>
    <w:p w14:paraId="7A0E73C0" w14:textId="739FFC5D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>Make the necessary changes.</w:t>
      </w:r>
    </w:p>
    <w:p w14:paraId="5AB2F67D" w14:textId="46688F81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 xml:space="preserve">Click the </w:t>
      </w:r>
      <w:r>
        <w:rPr>
          <w:b/>
          <w:bCs/>
          <w:noProof/>
        </w:rPr>
        <w:t>Save</w:t>
      </w:r>
      <w:r>
        <w:rPr>
          <w:noProof/>
        </w:rPr>
        <w:t xml:space="preserve"> button.</w:t>
      </w:r>
    </w:p>
    <w:p w14:paraId="6729CA21" w14:textId="3D9BEBE8" w:rsidR="005F246E" w:rsidRDefault="005F246E" w:rsidP="005F246E">
      <w:pPr>
        <w:pStyle w:val="ListParagraph"/>
        <w:numPr>
          <w:ilvl w:val="0"/>
          <w:numId w:val="11"/>
        </w:numPr>
      </w:pPr>
      <w:r>
        <w:rPr>
          <w:noProof/>
        </w:rPr>
        <w:t>To view the details of the client, including all tickets under the client</w:t>
      </w:r>
    </w:p>
    <w:p w14:paraId="5BA5B7FD" w14:textId="1A0C6176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lastRenderedPageBreak/>
        <w:t xml:space="preserve">Click on the </w:t>
      </w:r>
      <w:r>
        <w:rPr>
          <w:b/>
          <w:bCs/>
          <w:noProof/>
        </w:rPr>
        <w:t>Details</w:t>
      </w:r>
      <w:r>
        <w:rPr>
          <w:noProof/>
        </w:rPr>
        <w:t xml:space="preserve"> link under the Action column.</w:t>
      </w:r>
      <w:r w:rsidRPr="005F246E">
        <w:rPr>
          <w:noProof/>
        </w:rPr>
        <w:t xml:space="preserve"> </w:t>
      </w:r>
      <w:r w:rsidRPr="005F246E">
        <w:rPr>
          <w:noProof/>
        </w:rPr>
        <w:drawing>
          <wp:inline distT="0" distB="0" distL="0" distR="0" wp14:anchorId="0A6FBEC1" wp14:editId="317304A2">
            <wp:extent cx="5017776" cy="3025140"/>
            <wp:effectExtent l="0" t="0" r="0" b="3810"/>
            <wp:docPr id="9497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4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5872" cy="303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B034" w14:textId="510F7174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 xml:space="preserve">Use the </w:t>
      </w:r>
      <w:r w:rsidRPr="005F246E">
        <w:rPr>
          <w:b/>
          <w:bCs/>
          <w:noProof/>
        </w:rPr>
        <w:t>Edit</w:t>
      </w:r>
      <w:r>
        <w:rPr>
          <w:noProof/>
        </w:rPr>
        <w:t xml:space="preserve"> button to update the record.</w:t>
      </w:r>
    </w:p>
    <w:p w14:paraId="4DB02904" w14:textId="5E6D17B7" w:rsidR="005F246E" w:rsidRDefault="005F246E" w:rsidP="005F246E">
      <w:pPr>
        <w:pStyle w:val="ListParagraph"/>
        <w:numPr>
          <w:ilvl w:val="1"/>
          <w:numId w:val="11"/>
        </w:numPr>
      </w:pPr>
      <w:r>
        <w:rPr>
          <w:noProof/>
        </w:rPr>
        <w:t xml:space="preserve">You can directly create a new ticket from here by clicking the </w:t>
      </w:r>
      <w:r>
        <w:rPr>
          <w:b/>
          <w:bCs/>
          <w:noProof/>
        </w:rPr>
        <w:t>New</w:t>
      </w:r>
      <w:r>
        <w:rPr>
          <w:noProof/>
        </w:rPr>
        <w:t xml:space="preserve"> button on the right of the Pawn Transactions panel (see </w:t>
      </w:r>
      <w:r w:rsidR="000A2F8E">
        <w:rPr>
          <w:b/>
          <w:bCs/>
          <w:noProof/>
        </w:rPr>
        <w:t>Pawn Tickets</w:t>
      </w:r>
      <w:r w:rsidR="000A2F8E">
        <w:rPr>
          <w:noProof/>
        </w:rPr>
        <w:t>).</w:t>
      </w:r>
    </w:p>
    <w:p w14:paraId="4BBD6192" w14:textId="7A48AE63" w:rsidR="000A2F8E" w:rsidRDefault="000A2F8E" w:rsidP="005F246E">
      <w:pPr>
        <w:pStyle w:val="ListParagraph"/>
        <w:numPr>
          <w:ilvl w:val="1"/>
          <w:numId w:val="11"/>
        </w:numPr>
      </w:pPr>
      <w:r>
        <w:rPr>
          <w:noProof/>
        </w:rPr>
        <w:t>You may also view an existing ticket by clicking the PTN under the Pawn Transaction panel.</w:t>
      </w:r>
    </w:p>
    <w:p w14:paraId="388501CA" w14:textId="77777777" w:rsidR="00B2601C" w:rsidRDefault="00B2601C" w:rsidP="00B2601C"/>
    <w:p w14:paraId="61D9D07C" w14:textId="08302BD5" w:rsidR="00B2601C" w:rsidRPr="00B2601C" w:rsidRDefault="00B2601C" w:rsidP="00B2601C">
      <w:pPr>
        <w:pStyle w:val="Heading1"/>
      </w:pPr>
      <w:bookmarkStart w:id="14" w:name="_Toc225721755"/>
      <w:r w:rsidRPr="00B2601C">
        <w:t>Pawn Tickets</w:t>
      </w:r>
      <w:bookmarkEnd w:id="14"/>
    </w:p>
    <w:p w14:paraId="2AA303A6" w14:textId="7010A75F" w:rsidR="00B2601C" w:rsidRDefault="00B2601C" w:rsidP="00B2601C">
      <w:r>
        <w:t>To prevent duplicating client records and increase accuracy and efficiency when creating a new ticket, the followings steps are highly recommended:</w:t>
      </w:r>
    </w:p>
    <w:p w14:paraId="5F3F35A4" w14:textId="52D6BCCB" w:rsidR="00B2601C" w:rsidRDefault="00B2601C" w:rsidP="00B2601C">
      <w:pPr>
        <w:pStyle w:val="ListParagraph"/>
        <w:numPr>
          <w:ilvl w:val="0"/>
          <w:numId w:val="12"/>
        </w:numPr>
      </w:pPr>
      <w:r>
        <w:t xml:space="preserve">Navigate to the Clients list by clicking </w:t>
      </w:r>
      <w:r>
        <w:rPr>
          <w:b/>
          <w:bCs/>
        </w:rPr>
        <w:t>Records &gt; Clients</w:t>
      </w:r>
      <w:r>
        <w:t>.</w:t>
      </w:r>
    </w:p>
    <w:p w14:paraId="3D6ADA12" w14:textId="5E83CE0A" w:rsidR="00B2601C" w:rsidRDefault="00B2601C" w:rsidP="00B2601C">
      <w:pPr>
        <w:pStyle w:val="ListParagraph"/>
        <w:numPr>
          <w:ilvl w:val="0"/>
          <w:numId w:val="12"/>
        </w:numPr>
      </w:pPr>
      <w:r>
        <w:t xml:space="preserve">Using the search functionality, see if the client already exists in the system or not. </w:t>
      </w:r>
      <w:r w:rsidRPr="00B2601C">
        <w:drawing>
          <wp:inline distT="0" distB="0" distL="0" distR="0" wp14:anchorId="01842F67" wp14:editId="7485CA76">
            <wp:extent cx="5943600" cy="753110"/>
            <wp:effectExtent l="0" t="0" r="0" b="8890"/>
            <wp:docPr id="8037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6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DDE7" w14:textId="5FC01A31" w:rsidR="00B2601C" w:rsidRDefault="00B2601C" w:rsidP="00B2601C">
      <w:pPr>
        <w:pStyle w:val="ListParagraph"/>
        <w:numPr>
          <w:ilvl w:val="1"/>
          <w:numId w:val="12"/>
        </w:numPr>
      </w:pPr>
      <w:r>
        <w:t xml:space="preserve">If the client exists, click on the </w:t>
      </w:r>
      <w:r>
        <w:rPr>
          <w:b/>
          <w:bCs/>
        </w:rPr>
        <w:t>Details</w:t>
      </w:r>
      <w:r>
        <w:t xml:space="preserve"> link to open client details.</w:t>
      </w:r>
    </w:p>
    <w:p w14:paraId="599F070A" w14:textId="0124C6AC" w:rsidR="00B2601C" w:rsidRDefault="00B2601C" w:rsidP="00B2601C">
      <w:pPr>
        <w:pStyle w:val="ListParagraph"/>
        <w:numPr>
          <w:ilvl w:val="1"/>
          <w:numId w:val="12"/>
        </w:numPr>
      </w:pPr>
      <w:r>
        <w:t xml:space="preserve">If the client doesn’t exist, click on the </w:t>
      </w:r>
      <w:r>
        <w:rPr>
          <w:b/>
          <w:bCs/>
        </w:rPr>
        <w:t>New</w:t>
      </w:r>
      <w:r>
        <w:t xml:space="preserve"> button and proceed to </w:t>
      </w:r>
      <w:proofErr w:type="gramStart"/>
      <w:r>
        <w:t>adding</w:t>
      </w:r>
      <w:proofErr w:type="gramEnd"/>
      <w:r>
        <w:t xml:space="preserve"> the client. After saving, you should be navigated to the Details page.</w:t>
      </w:r>
    </w:p>
    <w:p w14:paraId="64C99521" w14:textId="6A16DCEC" w:rsidR="00B2601C" w:rsidRDefault="00B2601C" w:rsidP="00B2601C">
      <w:pPr>
        <w:pStyle w:val="ListParagraph"/>
        <w:numPr>
          <w:ilvl w:val="0"/>
          <w:numId w:val="12"/>
        </w:numPr>
      </w:pPr>
      <w:r>
        <w:lastRenderedPageBreak/>
        <w:t xml:space="preserve">From the details page, verify that the ticket is not yet existing by using the search functionality. If it is a new one, click the </w:t>
      </w:r>
      <w:r>
        <w:rPr>
          <w:b/>
          <w:bCs/>
        </w:rPr>
        <w:t xml:space="preserve">New </w:t>
      </w:r>
      <w:r>
        <w:t>button.</w:t>
      </w:r>
      <w:r w:rsidR="009C0492">
        <w:t xml:space="preserve"> The New Pawn form will be shown.</w:t>
      </w:r>
      <w:r w:rsidR="009C0492" w:rsidRPr="009C0492">
        <w:rPr>
          <w:noProof/>
        </w:rPr>
        <w:t xml:space="preserve"> </w:t>
      </w:r>
    </w:p>
    <w:p w14:paraId="1B1740C8" w14:textId="01449B86" w:rsidR="00B2601C" w:rsidRDefault="009C0492" w:rsidP="00B2601C">
      <w:pPr>
        <w:pStyle w:val="ListParagraph"/>
        <w:numPr>
          <w:ilvl w:val="0"/>
          <w:numId w:val="12"/>
        </w:numPr>
      </w:pPr>
      <w:r w:rsidRPr="009C0492">
        <w:rPr>
          <w:b/>
          <w:bCs/>
          <w:i/>
          <w:iCs/>
        </w:rPr>
        <w:t>Accrued interest</w:t>
      </w:r>
      <w:r>
        <w:t xml:space="preserve"> will use rates depending on when the ticket is renewed or redeemed. The only deduction here will be the service charge.</w:t>
      </w:r>
      <w:r w:rsidR="000F337C" w:rsidRPr="000F337C">
        <w:t xml:space="preserve"> </w:t>
      </w:r>
      <w:r w:rsidR="000F337C" w:rsidRPr="009C0492">
        <w:drawing>
          <wp:inline distT="0" distB="0" distL="0" distR="0" wp14:anchorId="78F2593D" wp14:editId="045663F0">
            <wp:extent cx="5466635" cy="6484620"/>
            <wp:effectExtent l="0" t="0" r="1270" b="0"/>
            <wp:docPr id="193687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72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4538" cy="64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A981" w14:textId="0CD9DA3C" w:rsidR="009C0492" w:rsidRDefault="009C0492" w:rsidP="009C0492">
      <w:pPr>
        <w:pStyle w:val="ListParagraph"/>
        <w:numPr>
          <w:ilvl w:val="1"/>
          <w:numId w:val="12"/>
        </w:numPr>
      </w:pPr>
      <w:r>
        <w:t>Select “</w:t>
      </w:r>
      <w:r w:rsidRPr="009C0492">
        <w:t>Accrued Interest</w:t>
      </w:r>
      <w:r>
        <w:t xml:space="preserve">” from the </w:t>
      </w:r>
      <w:r w:rsidRPr="009C0492">
        <w:rPr>
          <w:b/>
          <w:bCs/>
        </w:rPr>
        <w:t>Transaction Type</w:t>
      </w:r>
      <w:r>
        <w:t>.</w:t>
      </w:r>
    </w:p>
    <w:p w14:paraId="174AC49B" w14:textId="6F470E31" w:rsidR="009C0492" w:rsidRDefault="009C0492" w:rsidP="009C0492">
      <w:pPr>
        <w:pStyle w:val="ListParagraph"/>
        <w:numPr>
          <w:ilvl w:val="1"/>
          <w:numId w:val="12"/>
        </w:numPr>
      </w:pPr>
      <w:r>
        <w:t xml:space="preserve">For the </w:t>
      </w:r>
      <w:r>
        <w:rPr>
          <w:b/>
          <w:bCs/>
        </w:rPr>
        <w:t>Pawn Ticket Number</w:t>
      </w:r>
      <w:r>
        <w:t>, enter the</w:t>
      </w:r>
      <w:r w:rsidR="00051543">
        <w:t xml:space="preserve"> number reflected in the manual ticket.</w:t>
      </w:r>
    </w:p>
    <w:p w14:paraId="3A6AA7AA" w14:textId="25307EBB" w:rsidR="00051543" w:rsidRDefault="00051543" w:rsidP="009C0492">
      <w:pPr>
        <w:pStyle w:val="ListParagraph"/>
        <w:numPr>
          <w:ilvl w:val="1"/>
          <w:numId w:val="12"/>
        </w:numPr>
      </w:pPr>
      <w:r>
        <w:rPr>
          <w:b/>
          <w:bCs/>
        </w:rPr>
        <w:lastRenderedPageBreak/>
        <w:t>Date Granted</w:t>
      </w:r>
      <w:r>
        <w:t xml:space="preserve"> should contain the actual date when the transaction was done. Although it shows the current date by default, you may modify it for late encoding.</w:t>
      </w:r>
    </w:p>
    <w:p w14:paraId="09313165" w14:textId="2187589C" w:rsidR="00051543" w:rsidRDefault="00051543" w:rsidP="009C0492">
      <w:pPr>
        <w:pStyle w:val="ListParagraph"/>
        <w:numPr>
          <w:ilvl w:val="1"/>
          <w:numId w:val="12"/>
        </w:numPr>
      </w:pPr>
      <w:r>
        <w:t xml:space="preserve">The </w:t>
      </w:r>
      <w:r>
        <w:rPr>
          <w:b/>
          <w:bCs/>
        </w:rPr>
        <w:t>Client</w:t>
      </w:r>
      <w:r>
        <w:t xml:space="preserve"> field must be selected at this time. However, if you choose to make a pawn ticket from the Pawn Ticket list, you will have to search for the client’s name here.</w:t>
      </w:r>
    </w:p>
    <w:p w14:paraId="3E2764B8" w14:textId="5C415595" w:rsidR="00051543" w:rsidRDefault="00051543" w:rsidP="009C0492">
      <w:pPr>
        <w:pStyle w:val="ListParagraph"/>
        <w:numPr>
          <w:ilvl w:val="1"/>
          <w:numId w:val="12"/>
        </w:numPr>
      </w:pPr>
      <w:r>
        <w:t>Enter the rest of the required fields.</w:t>
      </w:r>
    </w:p>
    <w:p w14:paraId="3975FE92" w14:textId="09B09E29" w:rsidR="00051543" w:rsidRDefault="00051543" w:rsidP="009C0492">
      <w:pPr>
        <w:pStyle w:val="ListParagraph"/>
        <w:numPr>
          <w:ilvl w:val="1"/>
          <w:numId w:val="12"/>
        </w:numPr>
      </w:pPr>
      <w:r>
        <w:t xml:space="preserve">Click the </w:t>
      </w:r>
      <w:r>
        <w:rPr>
          <w:b/>
          <w:bCs/>
        </w:rPr>
        <w:t>Save</w:t>
      </w:r>
      <w:r>
        <w:t xml:space="preserve"> button.</w:t>
      </w:r>
      <w:r w:rsidR="00852568">
        <w:t xml:space="preserve"> You should be navigated to the Pawn details page.</w:t>
      </w:r>
    </w:p>
    <w:p w14:paraId="3209EBA5" w14:textId="6A12B59C" w:rsidR="000F337C" w:rsidRDefault="000F337C" w:rsidP="000F337C">
      <w:pPr>
        <w:pStyle w:val="ListParagraph"/>
        <w:numPr>
          <w:ilvl w:val="0"/>
          <w:numId w:val="12"/>
        </w:numPr>
      </w:pPr>
      <w:r>
        <w:rPr>
          <w:b/>
          <w:bCs/>
          <w:i/>
          <w:iCs/>
        </w:rPr>
        <w:lastRenderedPageBreak/>
        <w:t>Advanced</w:t>
      </w:r>
      <w:r w:rsidRPr="009C0492">
        <w:rPr>
          <w:b/>
          <w:bCs/>
          <w:i/>
          <w:iCs/>
        </w:rPr>
        <w:t xml:space="preserve"> interest</w:t>
      </w:r>
      <w:r>
        <w:t xml:space="preserve"> will use </w:t>
      </w:r>
      <w:r>
        <w:t xml:space="preserve">the advanced interest </w:t>
      </w:r>
      <w:r>
        <w:t xml:space="preserve">rates </w:t>
      </w:r>
      <w:r>
        <w:t>provided</w:t>
      </w:r>
      <w:r>
        <w:t xml:space="preserve">. The </w:t>
      </w:r>
      <w:r>
        <w:t xml:space="preserve">total </w:t>
      </w:r>
      <w:r>
        <w:t>deduction will be the service charge</w:t>
      </w:r>
      <w:r>
        <w:t xml:space="preserve"> plus the advance interest</w:t>
      </w:r>
      <w:r>
        <w:t>.</w:t>
      </w:r>
      <w:r w:rsidRPr="000F337C">
        <w:rPr>
          <w:noProof/>
        </w:rPr>
        <w:t xml:space="preserve"> </w:t>
      </w:r>
      <w:r w:rsidRPr="000F337C">
        <w:drawing>
          <wp:inline distT="0" distB="0" distL="0" distR="0" wp14:anchorId="16DABB5F" wp14:editId="5B5722E8">
            <wp:extent cx="5429062" cy="7048500"/>
            <wp:effectExtent l="0" t="0" r="635" b="0"/>
            <wp:docPr id="178505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3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9756" cy="706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AD93" w14:textId="31D72FC8" w:rsidR="000F337C" w:rsidRDefault="000F337C" w:rsidP="000F337C">
      <w:pPr>
        <w:pStyle w:val="ListParagraph"/>
        <w:numPr>
          <w:ilvl w:val="1"/>
          <w:numId w:val="12"/>
        </w:numPr>
      </w:pPr>
      <w:r>
        <w:t>Select “</w:t>
      </w:r>
      <w:r>
        <w:t>Advance</w:t>
      </w:r>
      <w:r w:rsidRPr="009C0492">
        <w:t xml:space="preserve"> Interest</w:t>
      </w:r>
      <w:r>
        <w:t xml:space="preserve">” from the </w:t>
      </w:r>
      <w:r w:rsidRPr="009C0492">
        <w:rPr>
          <w:b/>
          <w:bCs/>
        </w:rPr>
        <w:t>Transaction Type</w:t>
      </w:r>
      <w:r>
        <w:t>.</w:t>
      </w:r>
    </w:p>
    <w:p w14:paraId="3AE0D8AA" w14:textId="77777777" w:rsidR="000F337C" w:rsidRDefault="000F337C" w:rsidP="000F337C">
      <w:pPr>
        <w:pStyle w:val="ListParagraph"/>
        <w:numPr>
          <w:ilvl w:val="1"/>
          <w:numId w:val="12"/>
        </w:numPr>
      </w:pPr>
      <w:r>
        <w:t xml:space="preserve">For the </w:t>
      </w:r>
      <w:r>
        <w:rPr>
          <w:b/>
          <w:bCs/>
        </w:rPr>
        <w:t>Pawn Ticket Number</w:t>
      </w:r>
      <w:r>
        <w:t>, enter the number reflected in the manual ticket.</w:t>
      </w:r>
    </w:p>
    <w:p w14:paraId="5EE4B9C3" w14:textId="77777777" w:rsidR="000F337C" w:rsidRDefault="000F337C" w:rsidP="000F337C">
      <w:pPr>
        <w:pStyle w:val="ListParagraph"/>
        <w:numPr>
          <w:ilvl w:val="1"/>
          <w:numId w:val="12"/>
        </w:numPr>
      </w:pPr>
      <w:r>
        <w:rPr>
          <w:b/>
          <w:bCs/>
        </w:rPr>
        <w:lastRenderedPageBreak/>
        <w:t>Date Granted</w:t>
      </w:r>
      <w:r>
        <w:t xml:space="preserve"> should contain the actual date when the transaction was done. Although it shows the current date by default, you may modify it for late encoding.</w:t>
      </w:r>
    </w:p>
    <w:p w14:paraId="07B75D0A" w14:textId="77777777" w:rsidR="000F337C" w:rsidRDefault="000F337C" w:rsidP="000F337C">
      <w:pPr>
        <w:pStyle w:val="ListParagraph"/>
        <w:numPr>
          <w:ilvl w:val="1"/>
          <w:numId w:val="12"/>
        </w:numPr>
      </w:pPr>
      <w:r>
        <w:t xml:space="preserve">The </w:t>
      </w:r>
      <w:r>
        <w:rPr>
          <w:b/>
          <w:bCs/>
        </w:rPr>
        <w:t>Client</w:t>
      </w:r>
      <w:r>
        <w:t xml:space="preserve"> field must be selected at this time. However, if you choose to make a pawn ticket from the Pawn Ticket list, you will have to search for the client’s name here.</w:t>
      </w:r>
    </w:p>
    <w:p w14:paraId="2078EB07" w14:textId="77777777" w:rsidR="000F337C" w:rsidRDefault="000F337C" w:rsidP="000F337C">
      <w:pPr>
        <w:pStyle w:val="ListParagraph"/>
        <w:numPr>
          <w:ilvl w:val="1"/>
          <w:numId w:val="12"/>
        </w:numPr>
      </w:pPr>
      <w:r>
        <w:t>Enter the rest of the required fields.</w:t>
      </w:r>
    </w:p>
    <w:p w14:paraId="6295AC6E" w14:textId="15E812E1" w:rsidR="000F337C" w:rsidRDefault="000F337C" w:rsidP="000F337C">
      <w:pPr>
        <w:pStyle w:val="ListParagraph"/>
        <w:numPr>
          <w:ilvl w:val="1"/>
          <w:numId w:val="12"/>
        </w:numPr>
      </w:pPr>
      <w:r>
        <w:t xml:space="preserve">The </w:t>
      </w:r>
      <w:r>
        <w:rPr>
          <w:b/>
          <w:bCs/>
        </w:rPr>
        <w:t xml:space="preserve">Promised Renewal Date </w:t>
      </w:r>
      <w:r>
        <w:t>is most useful when the rate varies depending on when the ticket will be renewed or redeemed. If only one rate is being used, please select the maturity date.</w:t>
      </w:r>
    </w:p>
    <w:p w14:paraId="3CEFFA90" w14:textId="59DD2D54" w:rsidR="000F337C" w:rsidRDefault="000F337C" w:rsidP="000F337C">
      <w:pPr>
        <w:pStyle w:val="ListParagraph"/>
        <w:numPr>
          <w:ilvl w:val="1"/>
          <w:numId w:val="12"/>
        </w:numPr>
      </w:pPr>
      <w:r>
        <w:t xml:space="preserve">Click the </w:t>
      </w:r>
      <w:r>
        <w:rPr>
          <w:b/>
          <w:bCs/>
        </w:rPr>
        <w:t>Save</w:t>
      </w:r>
      <w:r>
        <w:t xml:space="preserve"> button. You should be navigated to the Pawn details page.</w:t>
      </w:r>
    </w:p>
    <w:p w14:paraId="2E1AD707" w14:textId="77777777" w:rsidR="000F337C" w:rsidRDefault="000F337C" w:rsidP="000F337C">
      <w:pPr>
        <w:pStyle w:val="ListParagraph"/>
      </w:pPr>
    </w:p>
    <w:p w14:paraId="04FCCD2C" w14:textId="2786CEA3" w:rsidR="00DE2813" w:rsidRDefault="00DE2813" w:rsidP="00852568">
      <w:pPr>
        <w:pStyle w:val="Heading2"/>
      </w:pPr>
      <w:bookmarkStart w:id="15" w:name="_Toc225721756"/>
      <w:r>
        <w:t>Pawn List</w:t>
      </w:r>
      <w:bookmarkEnd w:id="15"/>
    </w:p>
    <w:p w14:paraId="3BB93151" w14:textId="6D76B44B" w:rsidR="00DE2813" w:rsidRDefault="00DE2813" w:rsidP="00DE2813">
      <w:r>
        <w:t xml:space="preserve">This list allows the user to view all the pawn records within their designated branch or from all branches. </w:t>
      </w:r>
    </w:p>
    <w:p w14:paraId="6851A127" w14:textId="37CC2321" w:rsidR="00DE2813" w:rsidRDefault="00DE2813" w:rsidP="00DE2813">
      <w:pPr>
        <w:pStyle w:val="ListParagraph"/>
        <w:numPr>
          <w:ilvl w:val="0"/>
          <w:numId w:val="13"/>
        </w:numPr>
      </w:pPr>
      <w:proofErr w:type="gramStart"/>
      <w:r>
        <w:t>Navigate to</w:t>
      </w:r>
      <w:proofErr w:type="gramEnd"/>
      <w:r>
        <w:t xml:space="preserve"> </w:t>
      </w:r>
      <w:r>
        <w:rPr>
          <w:b/>
          <w:bCs/>
        </w:rPr>
        <w:t>Transactions &gt; Pawn Tickets</w:t>
      </w:r>
      <w:r>
        <w:t>.</w:t>
      </w:r>
      <w:r w:rsidRPr="00DE2813">
        <w:rPr>
          <w:noProof/>
        </w:rPr>
        <w:t xml:space="preserve"> </w:t>
      </w:r>
      <w:r w:rsidRPr="00DE2813">
        <w:drawing>
          <wp:inline distT="0" distB="0" distL="0" distR="0" wp14:anchorId="4423D559" wp14:editId="3BC4219D">
            <wp:extent cx="5943600" cy="2134235"/>
            <wp:effectExtent l="0" t="0" r="0" b="0"/>
            <wp:docPr id="21836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7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B3E9" w14:textId="014651FA" w:rsidR="00DE2813" w:rsidRDefault="00DE2813" w:rsidP="00DE2813">
      <w:pPr>
        <w:pStyle w:val="ListParagraph"/>
        <w:numPr>
          <w:ilvl w:val="0"/>
          <w:numId w:val="13"/>
        </w:numPr>
      </w:pPr>
      <w:r>
        <w:t>You may filter the list by selecting a specific date and/or by choosing which status to display. You may also search for a particular pawn ticket number or description using the search box.</w:t>
      </w:r>
    </w:p>
    <w:p w14:paraId="0505ED29" w14:textId="281BDB81" w:rsidR="00DE2813" w:rsidRDefault="00DE2813" w:rsidP="00DE2813">
      <w:pPr>
        <w:pStyle w:val="ListParagraph"/>
        <w:numPr>
          <w:ilvl w:val="0"/>
          <w:numId w:val="13"/>
        </w:numPr>
      </w:pPr>
      <w:r>
        <w:t xml:space="preserve">To add a new pawn ticket, click the </w:t>
      </w:r>
      <w:r>
        <w:rPr>
          <w:b/>
          <w:bCs/>
        </w:rPr>
        <w:t>New</w:t>
      </w:r>
      <w:r>
        <w:t xml:space="preserve"> button. However, this is not the recommended way.</w:t>
      </w:r>
    </w:p>
    <w:p w14:paraId="2B216EC7" w14:textId="6E046AB2" w:rsidR="00DE2813" w:rsidRDefault="00DE2813" w:rsidP="00DE2813">
      <w:pPr>
        <w:pStyle w:val="ListParagraph"/>
        <w:numPr>
          <w:ilvl w:val="0"/>
          <w:numId w:val="13"/>
        </w:numPr>
      </w:pPr>
      <w:r>
        <w:t xml:space="preserve">To view the pawn’s details, click on the </w:t>
      </w:r>
      <w:r>
        <w:rPr>
          <w:b/>
          <w:bCs/>
        </w:rPr>
        <w:t>Detail</w:t>
      </w:r>
      <w:r>
        <w:t xml:space="preserve"> icon under Action column.</w:t>
      </w:r>
    </w:p>
    <w:p w14:paraId="4198D1AB" w14:textId="43CA5B07" w:rsidR="00DE2813" w:rsidRPr="00DE2813" w:rsidRDefault="00DE2813" w:rsidP="00DE2813">
      <w:pPr>
        <w:pStyle w:val="ListParagraph"/>
        <w:numPr>
          <w:ilvl w:val="0"/>
          <w:numId w:val="13"/>
        </w:numPr>
      </w:pPr>
      <w:r>
        <w:t xml:space="preserve">If the ticket was created within the day, or if the user is an administrator, you may edit the ticket by clicking on the </w:t>
      </w:r>
      <w:r>
        <w:rPr>
          <w:b/>
          <w:bCs/>
        </w:rPr>
        <w:t>Edit</w:t>
      </w:r>
      <w:r>
        <w:t xml:space="preserve"> icon under the Action column.</w:t>
      </w:r>
    </w:p>
    <w:p w14:paraId="48EE2FE7" w14:textId="2354BDA9" w:rsidR="00852568" w:rsidRDefault="00852568" w:rsidP="00852568">
      <w:pPr>
        <w:pStyle w:val="Heading2"/>
      </w:pPr>
      <w:bookmarkStart w:id="16" w:name="_Toc225721757"/>
      <w:r>
        <w:lastRenderedPageBreak/>
        <w:t>Pawn details</w:t>
      </w:r>
      <w:bookmarkEnd w:id="16"/>
    </w:p>
    <w:p w14:paraId="737CF5A9" w14:textId="6E8DB6ED" w:rsidR="00852568" w:rsidRDefault="00852568" w:rsidP="00852568">
      <w:r w:rsidRPr="00852568">
        <w:drawing>
          <wp:inline distT="0" distB="0" distL="0" distR="0" wp14:anchorId="4DAF8347" wp14:editId="12BC6665">
            <wp:extent cx="5943600" cy="2388870"/>
            <wp:effectExtent l="0" t="0" r="0" b="0"/>
            <wp:docPr id="2695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89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5AB5" w14:textId="457D7939" w:rsidR="00852568" w:rsidRDefault="00852568" w:rsidP="00852568">
      <w:r>
        <w:t xml:space="preserve">The pawn details page is a central hub to all ticket-related transactions as shown in the image above. </w:t>
      </w:r>
      <w:r w:rsidR="00DE2813">
        <w:t>Here’s the description of what the buttons do:</w:t>
      </w:r>
    </w:p>
    <w:p w14:paraId="059E4848" w14:textId="2773BBA0" w:rsidR="00DE2813" w:rsidRPr="00DE2813" w:rsidRDefault="00DE2813" w:rsidP="00DE2813">
      <w:pPr>
        <w:pStyle w:val="ListParagraph"/>
        <w:numPr>
          <w:ilvl w:val="0"/>
          <w:numId w:val="14"/>
        </w:numPr>
        <w:rPr>
          <w:b/>
          <w:bCs/>
        </w:rPr>
      </w:pPr>
      <w:r w:rsidRPr="00DE2813">
        <w:rPr>
          <w:b/>
          <w:bCs/>
        </w:rPr>
        <w:t>Print</w:t>
      </w:r>
      <w:r>
        <w:rPr>
          <w:b/>
          <w:bCs/>
        </w:rPr>
        <w:t xml:space="preserve">: </w:t>
      </w:r>
      <w:r>
        <w:t>This will open a page with the pawn ticket details for easy printing.</w:t>
      </w:r>
    </w:p>
    <w:p w14:paraId="5C1C8E92" w14:textId="630D0AE9" w:rsidR="00DE2813" w:rsidRPr="00DE2813" w:rsidRDefault="00DE2813" w:rsidP="00DE281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Delete:</w:t>
      </w:r>
      <w:r>
        <w:t xml:space="preserve"> This option will only be available for active tickets and if the user is an administrator. Clicking on this button will delete the ticket itself.</w:t>
      </w:r>
    </w:p>
    <w:p w14:paraId="70AD8BBB" w14:textId="1263EEE6" w:rsidR="00DE2813" w:rsidRPr="00DE2813" w:rsidRDefault="00DE2813" w:rsidP="00DE281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Void:</w:t>
      </w:r>
      <w:r>
        <w:t xml:space="preserve"> This option is available for administrators, and if the ticket has been redeemed or auctioned.</w:t>
      </w:r>
    </w:p>
    <w:p w14:paraId="435A119D" w14:textId="32F48C24" w:rsidR="00DE2813" w:rsidRPr="00DE2813" w:rsidRDefault="00DE2813" w:rsidP="00DE281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Renew:</w:t>
      </w:r>
      <w:r>
        <w:t xml:space="preserve"> Opens the Renew ticket form to allow ticket renewal. It closes this ticket and creates a new one. </w:t>
      </w:r>
      <w:r w:rsidRPr="00DE2813">
        <w:rPr>
          <w:i/>
          <w:iCs/>
        </w:rPr>
        <w:t>(</w:t>
      </w:r>
      <w:r>
        <w:rPr>
          <w:i/>
          <w:iCs/>
        </w:rPr>
        <w:t>See Renew ticket.)</w:t>
      </w:r>
    </w:p>
    <w:p w14:paraId="0B229532" w14:textId="527DC71B" w:rsidR="00DE2813" w:rsidRPr="00DE2813" w:rsidRDefault="00DE2813" w:rsidP="00DE281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Redeem:</w:t>
      </w:r>
      <w:r>
        <w:t xml:space="preserve"> Opens the Redeem ticket form. Doing so will close this ticket and remove the item from the inventory. </w:t>
      </w:r>
      <w:r>
        <w:rPr>
          <w:i/>
          <w:iCs/>
        </w:rPr>
        <w:t>(See Redeem ticket.)</w:t>
      </w:r>
    </w:p>
    <w:p w14:paraId="0A9D115F" w14:textId="77777777" w:rsidR="00DE2813" w:rsidRDefault="00DE2813" w:rsidP="00DE2813"/>
    <w:p w14:paraId="265FCED2" w14:textId="5CF86F76" w:rsidR="00DE2813" w:rsidRDefault="00DE2813" w:rsidP="00DE2813">
      <w:pPr>
        <w:pStyle w:val="Heading2"/>
      </w:pPr>
      <w:bookmarkStart w:id="17" w:name="_Toc225721758"/>
      <w:r>
        <w:lastRenderedPageBreak/>
        <w:t>Renew ticket</w:t>
      </w:r>
      <w:bookmarkEnd w:id="17"/>
    </w:p>
    <w:p w14:paraId="3B348091" w14:textId="02719650" w:rsidR="00DE2813" w:rsidRDefault="00990AFF" w:rsidP="00990AFF">
      <w:pPr>
        <w:pStyle w:val="ListParagraph"/>
        <w:numPr>
          <w:ilvl w:val="0"/>
          <w:numId w:val="15"/>
        </w:numPr>
      </w:pPr>
      <w:r w:rsidRPr="00990AFF">
        <w:t>Open</w:t>
      </w:r>
      <w:r>
        <w:t xml:space="preserve"> the details page of a ticket and click the </w:t>
      </w:r>
      <w:r>
        <w:rPr>
          <w:b/>
          <w:bCs/>
        </w:rPr>
        <w:t>Renew</w:t>
      </w:r>
      <w:r>
        <w:t xml:space="preserve"> button. The Renew ticket form will be displayed.</w:t>
      </w:r>
      <w:r w:rsidRPr="00990AFF">
        <w:rPr>
          <w:noProof/>
        </w:rPr>
        <w:t xml:space="preserve"> </w:t>
      </w:r>
      <w:r w:rsidRPr="00990AFF">
        <w:drawing>
          <wp:inline distT="0" distB="0" distL="0" distR="0" wp14:anchorId="14CD97C4" wp14:editId="7C9BFE96">
            <wp:extent cx="5349240" cy="3690747"/>
            <wp:effectExtent l="0" t="0" r="3810" b="5080"/>
            <wp:docPr id="17483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185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4726" cy="369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E850" w14:textId="3BF1F507" w:rsidR="00990AFF" w:rsidRDefault="00990AFF" w:rsidP="00990AFF">
      <w:pPr>
        <w:pStyle w:val="ListParagraph"/>
        <w:numPr>
          <w:ilvl w:val="0"/>
          <w:numId w:val="15"/>
        </w:numPr>
      </w:pPr>
      <w:r>
        <w:rPr>
          <w:noProof/>
        </w:rPr>
        <w:t xml:space="preserve">Fill in the required information, making sure that the </w:t>
      </w:r>
      <w:r>
        <w:rPr>
          <w:b/>
          <w:bCs/>
          <w:noProof/>
        </w:rPr>
        <w:t>Renewal Date</w:t>
      </w:r>
      <w:r>
        <w:rPr>
          <w:noProof/>
        </w:rPr>
        <w:t xml:space="preserve"> is accurate.</w:t>
      </w:r>
      <w:r w:rsidR="000C1D44">
        <w:rPr>
          <w:noProof/>
        </w:rPr>
        <w:t xml:space="preserve"> Also, note that if the parent ticket is based on advanced interest, you will also be asked for the promised renewal date.</w:t>
      </w:r>
    </w:p>
    <w:p w14:paraId="5F3A02C2" w14:textId="57BFDB9A" w:rsidR="00990AFF" w:rsidRDefault="00990AFF" w:rsidP="00990AFF">
      <w:pPr>
        <w:pStyle w:val="ListParagraph"/>
        <w:numPr>
          <w:ilvl w:val="0"/>
          <w:numId w:val="15"/>
        </w:numPr>
      </w:pPr>
      <w:r>
        <w:rPr>
          <w:noProof/>
        </w:rPr>
        <w:t xml:space="preserve">Enter the </w:t>
      </w:r>
      <w:r w:rsidRPr="00990AFF">
        <w:rPr>
          <w:b/>
          <w:bCs/>
          <w:noProof/>
        </w:rPr>
        <w:t>Amount Tendered</w:t>
      </w:r>
      <w:r>
        <w:rPr>
          <w:noProof/>
        </w:rPr>
        <w:t xml:space="preserve"> and then click </w:t>
      </w:r>
      <w:r w:rsidRPr="00990AFF">
        <w:rPr>
          <w:b/>
          <w:bCs/>
          <w:noProof/>
        </w:rPr>
        <w:t>Submit</w:t>
      </w:r>
      <w:r>
        <w:rPr>
          <w:noProof/>
        </w:rPr>
        <w:t xml:space="preserve">. It should open the ticket details again. Notice that a </w:t>
      </w:r>
      <w:r>
        <w:rPr>
          <w:b/>
          <w:bCs/>
          <w:noProof/>
        </w:rPr>
        <w:t>Renewed to</w:t>
      </w:r>
      <w:r>
        <w:rPr>
          <w:noProof/>
        </w:rPr>
        <w:t xml:space="preserve"> field will be available, which links to the newly-created ticket.</w:t>
      </w:r>
      <w:r w:rsidRPr="00990AFF">
        <w:rPr>
          <w:noProof/>
        </w:rPr>
        <w:t xml:space="preserve"> </w:t>
      </w:r>
      <w:r w:rsidRPr="00990AFF">
        <w:rPr>
          <w:noProof/>
        </w:rPr>
        <w:drawing>
          <wp:inline distT="0" distB="0" distL="0" distR="0" wp14:anchorId="5F12A4D2" wp14:editId="39394AC5">
            <wp:extent cx="5327122" cy="2156460"/>
            <wp:effectExtent l="0" t="0" r="6985" b="0"/>
            <wp:docPr id="14769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76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1323" cy="21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92F" w14:textId="77777777" w:rsidR="00990AFF" w:rsidRDefault="00990AFF" w:rsidP="00990AFF"/>
    <w:p w14:paraId="135FE61A" w14:textId="6EF79406" w:rsidR="00990AFF" w:rsidRDefault="00990AFF" w:rsidP="00990AFF">
      <w:pPr>
        <w:pStyle w:val="Heading2"/>
      </w:pPr>
      <w:bookmarkStart w:id="18" w:name="_Toc225721759"/>
      <w:r>
        <w:t>Redeem ticket</w:t>
      </w:r>
      <w:bookmarkEnd w:id="18"/>
    </w:p>
    <w:p w14:paraId="1CCCA9BC" w14:textId="12DCD829" w:rsidR="00990AFF" w:rsidRDefault="00990AFF" w:rsidP="00990AFF">
      <w:pPr>
        <w:pStyle w:val="ListParagraph"/>
        <w:numPr>
          <w:ilvl w:val="0"/>
          <w:numId w:val="16"/>
        </w:numPr>
      </w:pPr>
      <w:r w:rsidRPr="00990AFF">
        <w:t>Open</w:t>
      </w:r>
      <w:r>
        <w:t xml:space="preserve"> the details page of a ticket and click the </w:t>
      </w:r>
      <w:r w:rsidR="000C1D44">
        <w:rPr>
          <w:b/>
          <w:bCs/>
        </w:rPr>
        <w:t>Redeem</w:t>
      </w:r>
      <w:r>
        <w:t xml:space="preserve"> button. The Renew ticket form will be displayed.</w:t>
      </w:r>
      <w:r w:rsidRPr="00990AFF">
        <w:rPr>
          <w:noProof/>
        </w:rPr>
        <w:t xml:space="preserve"> </w:t>
      </w:r>
      <w:r w:rsidR="000C1D44" w:rsidRPr="000C1D44">
        <w:rPr>
          <w:noProof/>
        </w:rPr>
        <w:drawing>
          <wp:inline distT="0" distB="0" distL="0" distR="0" wp14:anchorId="3D5D4D73" wp14:editId="75CF61B1">
            <wp:extent cx="5453311" cy="2994660"/>
            <wp:effectExtent l="0" t="0" r="0" b="0"/>
            <wp:docPr id="6961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9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3014" cy="29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5D92" w14:textId="590EAAAA" w:rsidR="00990AFF" w:rsidRDefault="00990AFF" w:rsidP="00990AFF">
      <w:pPr>
        <w:pStyle w:val="ListParagraph"/>
        <w:numPr>
          <w:ilvl w:val="0"/>
          <w:numId w:val="16"/>
        </w:numPr>
      </w:pPr>
      <w:r>
        <w:rPr>
          <w:noProof/>
        </w:rPr>
        <w:t xml:space="preserve">Fill in the required information, making sure that the </w:t>
      </w:r>
      <w:r w:rsidR="000C1D44">
        <w:rPr>
          <w:b/>
          <w:bCs/>
          <w:noProof/>
        </w:rPr>
        <w:t>Redeem</w:t>
      </w:r>
      <w:r>
        <w:rPr>
          <w:b/>
          <w:bCs/>
          <w:noProof/>
        </w:rPr>
        <w:t xml:space="preserve"> Date</w:t>
      </w:r>
      <w:r>
        <w:rPr>
          <w:noProof/>
        </w:rPr>
        <w:t xml:space="preserve"> is accurate.</w:t>
      </w:r>
    </w:p>
    <w:p w14:paraId="5A4AA6CB" w14:textId="45E00117" w:rsidR="00990AFF" w:rsidRDefault="00990AFF" w:rsidP="00990AFF">
      <w:pPr>
        <w:pStyle w:val="ListParagraph"/>
        <w:numPr>
          <w:ilvl w:val="0"/>
          <w:numId w:val="16"/>
        </w:numPr>
      </w:pPr>
      <w:r>
        <w:rPr>
          <w:noProof/>
        </w:rPr>
        <w:t xml:space="preserve">Enter the </w:t>
      </w:r>
      <w:r w:rsidRPr="00990AFF">
        <w:rPr>
          <w:b/>
          <w:bCs/>
          <w:noProof/>
        </w:rPr>
        <w:t>Amount Tendered</w:t>
      </w:r>
      <w:r>
        <w:rPr>
          <w:noProof/>
        </w:rPr>
        <w:t xml:space="preserve"> and then click </w:t>
      </w:r>
      <w:r w:rsidRPr="00990AFF">
        <w:rPr>
          <w:b/>
          <w:bCs/>
          <w:noProof/>
        </w:rPr>
        <w:t>Submit</w:t>
      </w:r>
      <w:r>
        <w:rPr>
          <w:noProof/>
        </w:rPr>
        <w:t xml:space="preserve">. It should open the ticket details again. Notice that </w:t>
      </w:r>
      <w:r w:rsidR="000C1D44">
        <w:rPr>
          <w:b/>
          <w:bCs/>
          <w:noProof/>
        </w:rPr>
        <w:t xml:space="preserve">Void Redeem </w:t>
      </w:r>
      <w:r w:rsidR="000C1D44">
        <w:rPr>
          <w:noProof/>
        </w:rPr>
        <w:t xml:space="preserve">button </w:t>
      </w:r>
      <w:r>
        <w:rPr>
          <w:noProof/>
        </w:rPr>
        <w:t>will be available</w:t>
      </w:r>
      <w:r w:rsidR="000C1D44">
        <w:rPr>
          <w:noProof/>
        </w:rPr>
        <w:t xml:space="preserve"> (for administrators only)</w:t>
      </w:r>
      <w:r>
        <w:rPr>
          <w:noProof/>
        </w:rPr>
        <w:t xml:space="preserve">, which </w:t>
      </w:r>
      <w:r w:rsidR="000C1D44">
        <w:rPr>
          <w:noProof/>
        </w:rPr>
        <w:t>allows administrators to void the transaction and set the ticket to active again</w:t>
      </w:r>
      <w:r>
        <w:rPr>
          <w:noProof/>
        </w:rPr>
        <w:t>.</w:t>
      </w:r>
      <w:r w:rsidRPr="00990AFF">
        <w:rPr>
          <w:noProof/>
        </w:rPr>
        <w:t xml:space="preserve"> </w:t>
      </w:r>
      <w:r w:rsidR="000C1D44" w:rsidRPr="000C1D44">
        <w:rPr>
          <w:noProof/>
        </w:rPr>
        <w:drawing>
          <wp:inline distT="0" distB="0" distL="0" distR="0" wp14:anchorId="1FD598BC" wp14:editId="5C3B4221">
            <wp:extent cx="5410200" cy="1995878"/>
            <wp:effectExtent l="0" t="0" r="0" b="4445"/>
            <wp:docPr id="83608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1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1238" cy="199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C6F8" w14:textId="77777777" w:rsidR="00990AFF" w:rsidRPr="00990AFF" w:rsidRDefault="00990AFF" w:rsidP="00990AFF"/>
    <w:sectPr w:rsidR="00990AFF" w:rsidRPr="00990AFF" w:rsidSect="00B47687">
      <w:headerReference w:type="default" r:id="rId3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1FA1" w14:textId="77777777" w:rsidR="00276C89" w:rsidRDefault="00276C89" w:rsidP="003C43EE">
      <w:pPr>
        <w:spacing w:after="0" w:line="240" w:lineRule="auto"/>
      </w:pPr>
      <w:r>
        <w:separator/>
      </w:r>
    </w:p>
  </w:endnote>
  <w:endnote w:type="continuationSeparator" w:id="0">
    <w:p w14:paraId="1B69F09A" w14:textId="77777777" w:rsidR="00276C89" w:rsidRDefault="00276C89" w:rsidP="003C4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A05B" w14:textId="77777777" w:rsidR="00276C89" w:rsidRDefault="00276C89" w:rsidP="003C43EE">
      <w:pPr>
        <w:spacing w:after="0" w:line="240" w:lineRule="auto"/>
      </w:pPr>
      <w:r>
        <w:separator/>
      </w:r>
    </w:p>
  </w:footnote>
  <w:footnote w:type="continuationSeparator" w:id="0">
    <w:p w14:paraId="4ED83033" w14:textId="77777777" w:rsidR="00276C89" w:rsidRDefault="00276C89" w:rsidP="003C4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3816600"/>
      <w:docPartObj>
        <w:docPartGallery w:val="Page Numbers (Margins)"/>
        <w:docPartUnique/>
      </w:docPartObj>
    </w:sdtPr>
    <w:sdtContent>
      <w:p w14:paraId="4A13433C" w14:textId="1F0A72E6" w:rsidR="003C43EE" w:rsidRDefault="003C43EE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DF9280D" wp14:editId="18F930B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882828886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82645F" w14:textId="77777777" w:rsidR="003C43EE" w:rsidRDefault="003C43EE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F9280D" id="Rectangle 1" o:spid="_x0000_s1028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5A82645F" w14:textId="77777777" w:rsidR="003C43EE" w:rsidRDefault="003C43EE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D22"/>
    <w:multiLevelType w:val="hybridMultilevel"/>
    <w:tmpl w:val="6F045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76FF4"/>
    <w:multiLevelType w:val="hybridMultilevel"/>
    <w:tmpl w:val="431AB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B61A3"/>
    <w:multiLevelType w:val="hybridMultilevel"/>
    <w:tmpl w:val="EFC4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D2ADD"/>
    <w:multiLevelType w:val="hybridMultilevel"/>
    <w:tmpl w:val="446C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30CB6"/>
    <w:multiLevelType w:val="hybridMultilevel"/>
    <w:tmpl w:val="4E22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1E265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B1345"/>
    <w:multiLevelType w:val="hybridMultilevel"/>
    <w:tmpl w:val="62A02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77782"/>
    <w:multiLevelType w:val="hybridMultilevel"/>
    <w:tmpl w:val="431AB8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F37E3"/>
    <w:multiLevelType w:val="hybridMultilevel"/>
    <w:tmpl w:val="D5B4E9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174C8"/>
    <w:multiLevelType w:val="hybridMultilevel"/>
    <w:tmpl w:val="17206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8D0CD3"/>
    <w:multiLevelType w:val="hybridMultilevel"/>
    <w:tmpl w:val="D5B4E96A"/>
    <w:lvl w:ilvl="0" w:tplc="47AE55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526F4"/>
    <w:multiLevelType w:val="hybridMultilevel"/>
    <w:tmpl w:val="CEC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F3A96"/>
    <w:multiLevelType w:val="hybridMultilevel"/>
    <w:tmpl w:val="4C18B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1067E"/>
    <w:multiLevelType w:val="hybridMultilevel"/>
    <w:tmpl w:val="446C4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00574"/>
    <w:multiLevelType w:val="hybridMultilevel"/>
    <w:tmpl w:val="4C18B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F56FB"/>
    <w:multiLevelType w:val="hybridMultilevel"/>
    <w:tmpl w:val="36AE1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2073E"/>
    <w:multiLevelType w:val="hybridMultilevel"/>
    <w:tmpl w:val="BC9C6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14021">
    <w:abstractNumId w:val="15"/>
  </w:num>
  <w:num w:numId="2" w16cid:durableId="340131992">
    <w:abstractNumId w:val="14"/>
  </w:num>
  <w:num w:numId="3" w16cid:durableId="1414428291">
    <w:abstractNumId w:val="4"/>
  </w:num>
  <w:num w:numId="4" w16cid:durableId="2073191874">
    <w:abstractNumId w:val="12"/>
  </w:num>
  <w:num w:numId="5" w16cid:durableId="238485877">
    <w:abstractNumId w:val="3"/>
  </w:num>
  <w:num w:numId="6" w16cid:durableId="463041724">
    <w:abstractNumId w:val="11"/>
  </w:num>
  <w:num w:numId="7" w16cid:durableId="1548446292">
    <w:abstractNumId w:val="13"/>
  </w:num>
  <w:num w:numId="8" w16cid:durableId="2119332431">
    <w:abstractNumId w:val="1"/>
  </w:num>
  <w:num w:numId="9" w16cid:durableId="2025666540">
    <w:abstractNumId w:val="6"/>
  </w:num>
  <w:num w:numId="10" w16cid:durableId="1091127350">
    <w:abstractNumId w:val="8"/>
  </w:num>
  <w:num w:numId="11" w16cid:durableId="2123643872">
    <w:abstractNumId w:val="5"/>
  </w:num>
  <w:num w:numId="12" w16cid:durableId="99373999">
    <w:abstractNumId w:val="0"/>
  </w:num>
  <w:num w:numId="13" w16cid:durableId="1497961488">
    <w:abstractNumId w:val="10"/>
  </w:num>
  <w:num w:numId="14" w16cid:durableId="1679238200">
    <w:abstractNumId w:val="2"/>
  </w:num>
  <w:num w:numId="15" w16cid:durableId="1510293730">
    <w:abstractNumId w:val="9"/>
  </w:num>
  <w:num w:numId="16" w16cid:durableId="1127428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87"/>
    <w:rsid w:val="00051543"/>
    <w:rsid w:val="00056E1F"/>
    <w:rsid w:val="000A2F8E"/>
    <w:rsid w:val="000C1D44"/>
    <w:rsid w:val="000F337C"/>
    <w:rsid w:val="001D0E71"/>
    <w:rsid w:val="00276C89"/>
    <w:rsid w:val="002840F7"/>
    <w:rsid w:val="003C43EE"/>
    <w:rsid w:val="004A5504"/>
    <w:rsid w:val="00573AF9"/>
    <w:rsid w:val="00590A69"/>
    <w:rsid w:val="005F246E"/>
    <w:rsid w:val="006221B6"/>
    <w:rsid w:val="00671794"/>
    <w:rsid w:val="00730CEE"/>
    <w:rsid w:val="00765E74"/>
    <w:rsid w:val="00772C07"/>
    <w:rsid w:val="00852568"/>
    <w:rsid w:val="00990AFF"/>
    <w:rsid w:val="00991952"/>
    <w:rsid w:val="009C0492"/>
    <w:rsid w:val="00A62BB8"/>
    <w:rsid w:val="00AE7907"/>
    <w:rsid w:val="00B2601C"/>
    <w:rsid w:val="00B47687"/>
    <w:rsid w:val="00B50C6B"/>
    <w:rsid w:val="00D446D9"/>
    <w:rsid w:val="00D96157"/>
    <w:rsid w:val="00DE2813"/>
    <w:rsid w:val="00EF60CE"/>
    <w:rsid w:val="00FA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B9C49"/>
  <w15:chartTrackingRefBased/>
  <w15:docId w15:val="{983EDF53-D9E6-4C66-8636-89D4F379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768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768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C43E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3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3E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C43E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4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EE"/>
  </w:style>
  <w:style w:type="paragraph" w:styleId="Footer">
    <w:name w:val="footer"/>
    <w:basedOn w:val="Normal"/>
    <w:link w:val="FooterChar"/>
    <w:uiPriority w:val="99"/>
    <w:unhideWhenUsed/>
    <w:rsid w:val="003C4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EC1AB6-5292-4C6C-A75C-689D1911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19</Pages>
  <Words>1898</Words>
  <Characters>10823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Queen’s Jewelry and Pawnshop System</vt:lpstr>
    </vt:vector>
  </TitlesOfParts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Queen’s Jewelry and Pawnshop System</dc:title>
  <dc:subject>user’s Manual</dc:subject>
  <dc:creator>admin</dc:creator>
  <cp:keywords/>
  <dc:description/>
  <cp:lastModifiedBy>Kirk Hilario</cp:lastModifiedBy>
  <cp:revision>18</cp:revision>
  <cp:lastPrinted>2026-03-29T16:08:00Z</cp:lastPrinted>
  <dcterms:created xsi:type="dcterms:W3CDTF">2026-03-29T13:16:00Z</dcterms:created>
  <dcterms:modified xsi:type="dcterms:W3CDTF">2026-03-29T16:10:00Z</dcterms:modified>
</cp:coreProperties>
</file>