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1087C" w14:textId="77777777" w:rsidR="00C748DE" w:rsidRDefault="00D67EF8">
      <w:pPr>
        <w:spacing w:before="900" w:after="500"/>
        <w:jc w:val="center"/>
      </w:pPr>
      <w:r>
        <w:rPr>
          <w:noProof/>
        </w:rPr>
        <w:drawing>
          <wp:inline distT="0" distB="0" distL="0" distR="0" wp14:anchorId="25A77A74" wp14:editId="251188E3">
            <wp:extent cx="2476500"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809625"/>
                    </a:xfrm>
                    <a:prstGeom prst="rect">
                      <a:avLst/>
                    </a:prstGeom>
                  </pic:spPr>
                </pic:pic>
              </a:graphicData>
            </a:graphic>
          </wp:inline>
        </w:drawing>
      </w:r>
    </w:p>
    <w:p w14:paraId="20AF62CD" w14:textId="77777777" w:rsidR="00C748DE" w:rsidRDefault="00D67EF8">
      <w:pPr>
        <w:spacing w:after="80"/>
        <w:jc w:val="center"/>
      </w:pPr>
      <w:r>
        <w:rPr>
          <w:b/>
          <w:bCs/>
          <w:color w:val="1F3A52"/>
          <w:sz w:val="44"/>
          <w:szCs w:val="44"/>
        </w:rPr>
        <w:t>SYSPRO SUPPORT &amp;</w:t>
      </w:r>
    </w:p>
    <w:p w14:paraId="036E1FBA" w14:textId="77777777" w:rsidR="00C748DE" w:rsidRDefault="00D67EF8">
      <w:pPr>
        <w:spacing w:after="200"/>
        <w:jc w:val="center"/>
      </w:pPr>
      <w:r>
        <w:rPr>
          <w:b/>
          <w:bCs/>
          <w:color w:val="1F3A52"/>
          <w:sz w:val="44"/>
          <w:szCs w:val="44"/>
        </w:rPr>
        <w:t>APPLICATION MANAGEMENT SERVICES</w:t>
      </w:r>
    </w:p>
    <w:p w14:paraId="32C3E076" w14:textId="77777777" w:rsidR="00C748DE" w:rsidRDefault="00D67EF8">
      <w:pPr>
        <w:pBdr>
          <w:top w:val="single" w:sz="12" w:space="10" w:color="7FB539"/>
        </w:pBdr>
        <w:spacing w:after="60"/>
        <w:jc w:val="center"/>
      </w:pPr>
      <w:r>
        <w:rPr>
          <w:color w:val="2C5F7C"/>
          <w:sz w:val="30"/>
          <w:szCs w:val="30"/>
        </w:rPr>
        <w:t>Service Level Agreement</w:t>
      </w:r>
    </w:p>
    <w:p w14:paraId="1F86EA0F" w14:textId="77777777" w:rsidR="00C748DE" w:rsidRDefault="00D67EF8">
      <w:pPr>
        <w:spacing w:after="700"/>
        <w:jc w:val="center"/>
      </w:pPr>
      <w:r>
        <w:rPr>
          <w:color w:val="5A6B77"/>
          <w:sz w:val="22"/>
          <w:szCs w:val="22"/>
        </w:rPr>
        <w:t>Revision 5.0</w:t>
      </w:r>
    </w:p>
    <w:p w14:paraId="15CDF71A" w14:textId="77777777" w:rsidR="00C748DE" w:rsidRDefault="00D67EF8">
      <w:pPr>
        <w:spacing w:after="140"/>
        <w:jc w:val="center"/>
      </w:pPr>
      <w:r>
        <w:rPr>
          <w:i/>
          <w:iCs/>
          <w:color w:val="5A6B77"/>
        </w:rPr>
        <w:t>between</w:t>
      </w:r>
    </w:p>
    <w:p w14:paraId="198D5606" w14:textId="77777777" w:rsidR="00C748DE" w:rsidRDefault="00D67EF8">
      <w:pPr>
        <w:spacing w:after="40"/>
        <w:jc w:val="center"/>
      </w:pPr>
      <w:r>
        <w:rPr>
          <w:b/>
          <w:bCs/>
          <w:sz w:val="26"/>
          <w:szCs w:val="26"/>
          <w:highlight w:val="yellow"/>
        </w:rPr>
        <w:t>[CUSTOMER LEGAL NAME]</w:t>
      </w:r>
    </w:p>
    <w:p w14:paraId="5E29D2C9" w14:textId="77777777" w:rsidR="00C748DE" w:rsidRDefault="00D67EF8">
      <w:pPr>
        <w:spacing w:after="260"/>
        <w:jc w:val="center"/>
      </w:pPr>
      <w:r>
        <w:rPr>
          <w:color w:val="5A6B77"/>
        </w:rPr>
        <w:t xml:space="preserve">Registration number </w:t>
      </w:r>
      <w:r>
        <w:rPr>
          <w:highlight w:val="yellow"/>
        </w:rPr>
        <w:t>[reg. no.]</w:t>
      </w:r>
      <w:r>
        <w:rPr>
          <w:color w:val="5A6B77"/>
        </w:rPr>
        <w:t xml:space="preserve">   (“the Customer”)</w:t>
      </w:r>
    </w:p>
    <w:p w14:paraId="0588421D" w14:textId="77777777" w:rsidR="00C748DE" w:rsidRDefault="00D67EF8">
      <w:pPr>
        <w:spacing w:after="140"/>
        <w:jc w:val="center"/>
      </w:pPr>
      <w:r>
        <w:rPr>
          <w:i/>
          <w:iCs/>
          <w:color w:val="5A6B77"/>
        </w:rPr>
        <w:t>and</w:t>
      </w:r>
    </w:p>
    <w:p w14:paraId="575D04E3" w14:textId="77777777" w:rsidR="00C748DE" w:rsidRDefault="00D67EF8">
      <w:pPr>
        <w:spacing w:after="40"/>
        <w:jc w:val="center"/>
      </w:pPr>
      <w:r>
        <w:rPr>
          <w:b/>
          <w:bCs/>
          <w:color w:val="1F3A52"/>
          <w:sz w:val="26"/>
          <w:szCs w:val="26"/>
        </w:rPr>
        <w:t>RPM RESOURCES (PTY) LTD</w:t>
      </w:r>
    </w:p>
    <w:p w14:paraId="269154B4" w14:textId="77777777" w:rsidR="00C748DE" w:rsidRDefault="00D67EF8">
      <w:pPr>
        <w:spacing w:after="60"/>
        <w:jc w:val="center"/>
      </w:pPr>
      <w:r>
        <w:rPr>
          <w:color w:val="5A6B77"/>
        </w:rPr>
        <w:t>Registration number 2003/001990/07   (“RPM”)</w:t>
      </w:r>
    </w:p>
    <w:p w14:paraId="306B47DF" w14:textId="77777777" w:rsidR="00C748DE" w:rsidRDefault="00D67EF8">
      <w:pPr>
        <w:spacing w:after="620"/>
        <w:jc w:val="center"/>
      </w:pPr>
      <w:r>
        <w:rPr>
          <w:i/>
          <w:iCs/>
          <w:color w:val="0F8C80"/>
          <w:sz w:val="18"/>
          <w:szCs w:val="18"/>
        </w:rPr>
        <w:t>Elite SYSPRO Solutions Partner  ·  South Africa &amp; United Kingdom</w:t>
      </w:r>
    </w:p>
    <w:p w14:paraId="1EB0FE9F" w14:textId="77777777" w:rsidR="00C748DE" w:rsidRDefault="00D67EF8">
      <w:pPr>
        <w:spacing w:after="100"/>
      </w:pPr>
      <w:r>
        <w:rPr>
          <w:b/>
          <w:bCs/>
          <w:color w:val="1F3A52"/>
        </w:rPr>
        <w:t>Version Control</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1100"/>
        <w:gridCol w:w="1700"/>
        <w:gridCol w:w="4400"/>
        <w:gridCol w:w="2400"/>
      </w:tblGrid>
      <w:tr w:rsidR="00C748DE" w14:paraId="63379D57" w14:textId="77777777">
        <w:tblPrEx>
          <w:tblCellMar>
            <w:top w:w="0" w:type="dxa"/>
            <w:bottom w:w="0" w:type="dxa"/>
          </w:tblCellMar>
        </w:tblPrEx>
        <w:trPr>
          <w:cantSplit/>
          <w:tblHeader/>
        </w:trPr>
        <w:tc>
          <w:tcPr>
            <w:tcW w:w="1100" w:type="dxa"/>
            <w:shd w:val="clear" w:color="auto" w:fill="2C5F7C"/>
            <w:tcMar>
              <w:top w:w="70" w:type="dxa"/>
              <w:left w:w="110" w:type="dxa"/>
              <w:bottom w:w="70" w:type="dxa"/>
              <w:right w:w="110" w:type="dxa"/>
            </w:tcMar>
            <w:vAlign w:val="center"/>
          </w:tcPr>
          <w:p w14:paraId="0724CD9E" w14:textId="77777777" w:rsidR="00C748DE" w:rsidRDefault="00D67EF8">
            <w:pPr>
              <w:spacing w:line="250" w:lineRule="auto"/>
            </w:pPr>
            <w:r>
              <w:rPr>
                <w:b/>
                <w:bCs/>
                <w:color w:val="FFFFFF"/>
              </w:rPr>
              <w:t>Version</w:t>
            </w:r>
          </w:p>
        </w:tc>
        <w:tc>
          <w:tcPr>
            <w:tcW w:w="1700" w:type="dxa"/>
            <w:shd w:val="clear" w:color="auto" w:fill="2C5F7C"/>
            <w:tcMar>
              <w:top w:w="70" w:type="dxa"/>
              <w:left w:w="110" w:type="dxa"/>
              <w:bottom w:w="70" w:type="dxa"/>
              <w:right w:w="110" w:type="dxa"/>
            </w:tcMar>
            <w:vAlign w:val="center"/>
          </w:tcPr>
          <w:p w14:paraId="29F0CE30" w14:textId="77777777" w:rsidR="00C748DE" w:rsidRDefault="00D67EF8">
            <w:pPr>
              <w:spacing w:line="250" w:lineRule="auto"/>
            </w:pPr>
            <w:r>
              <w:rPr>
                <w:b/>
                <w:bCs/>
                <w:color w:val="FFFFFF"/>
              </w:rPr>
              <w:t>Date</w:t>
            </w:r>
          </w:p>
        </w:tc>
        <w:tc>
          <w:tcPr>
            <w:tcW w:w="4400" w:type="dxa"/>
            <w:shd w:val="clear" w:color="auto" w:fill="2C5F7C"/>
            <w:tcMar>
              <w:top w:w="70" w:type="dxa"/>
              <w:left w:w="110" w:type="dxa"/>
              <w:bottom w:w="70" w:type="dxa"/>
              <w:right w:w="110" w:type="dxa"/>
            </w:tcMar>
            <w:vAlign w:val="center"/>
          </w:tcPr>
          <w:p w14:paraId="1622CC39" w14:textId="77777777" w:rsidR="00C748DE" w:rsidRDefault="00D67EF8">
            <w:pPr>
              <w:spacing w:line="250" w:lineRule="auto"/>
            </w:pPr>
            <w:r>
              <w:rPr>
                <w:b/>
                <w:bCs/>
                <w:color w:val="FFFFFF"/>
              </w:rPr>
              <w:t>Description</w:t>
            </w:r>
          </w:p>
        </w:tc>
        <w:tc>
          <w:tcPr>
            <w:tcW w:w="2400" w:type="dxa"/>
            <w:shd w:val="clear" w:color="auto" w:fill="2C5F7C"/>
            <w:tcMar>
              <w:top w:w="70" w:type="dxa"/>
              <w:left w:w="110" w:type="dxa"/>
              <w:bottom w:w="70" w:type="dxa"/>
              <w:right w:w="110" w:type="dxa"/>
            </w:tcMar>
            <w:vAlign w:val="center"/>
          </w:tcPr>
          <w:p w14:paraId="500176CE" w14:textId="77777777" w:rsidR="00C748DE" w:rsidRDefault="00D67EF8">
            <w:pPr>
              <w:spacing w:line="250" w:lineRule="auto"/>
            </w:pPr>
            <w:r>
              <w:rPr>
                <w:b/>
                <w:bCs/>
                <w:color w:val="FFFFFF"/>
              </w:rPr>
              <w:t>Author</w:t>
            </w:r>
          </w:p>
        </w:tc>
      </w:tr>
      <w:tr w:rsidR="00C748DE" w14:paraId="0C9CC1D7" w14:textId="77777777">
        <w:tblPrEx>
          <w:tblCellMar>
            <w:top w:w="0" w:type="dxa"/>
            <w:bottom w:w="0" w:type="dxa"/>
          </w:tblCellMar>
        </w:tblPrEx>
        <w:trPr>
          <w:cantSplit/>
        </w:trPr>
        <w:tc>
          <w:tcPr>
            <w:tcW w:w="1100" w:type="dxa"/>
            <w:tcMar>
              <w:top w:w="70" w:type="dxa"/>
              <w:left w:w="110" w:type="dxa"/>
              <w:bottom w:w="70" w:type="dxa"/>
              <w:right w:w="110" w:type="dxa"/>
            </w:tcMar>
            <w:vAlign w:val="center"/>
          </w:tcPr>
          <w:p w14:paraId="679C1102" w14:textId="77777777" w:rsidR="00C748DE" w:rsidRDefault="00D67EF8">
            <w:pPr>
              <w:spacing w:line="250" w:lineRule="auto"/>
            </w:pPr>
            <w:r>
              <w:t>5.0</w:t>
            </w:r>
          </w:p>
        </w:tc>
        <w:tc>
          <w:tcPr>
            <w:tcW w:w="1700" w:type="dxa"/>
            <w:tcMar>
              <w:top w:w="70" w:type="dxa"/>
              <w:left w:w="110" w:type="dxa"/>
              <w:bottom w:w="70" w:type="dxa"/>
              <w:right w:w="110" w:type="dxa"/>
            </w:tcMar>
            <w:vAlign w:val="center"/>
          </w:tcPr>
          <w:p w14:paraId="694563F9" w14:textId="77777777" w:rsidR="00C748DE" w:rsidRDefault="00D67EF8">
            <w:pPr>
              <w:spacing w:line="250" w:lineRule="auto"/>
            </w:pPr>
            <w:r>
              <w:t>August 2026</w:t>
            </w:r>
          </w:p>
        </w:tc>
        <w:tc>
          <w:tcPr>
            <w:tcW w:w="4400" w:type="dxa"/>
            <w:tcMar>
              <w:top w:w="70" w:type="dxa"/>
              <w:left w:w="110" w:type="dxa"/>
              <w:bottom w:w="70" w:type="dxa"/>
              <w:right w:w="110" w:type="dxa"/>
            </w:tcMar>
            <w:vAlign w:val="center"/>
          </w:tcPr>
          <w:p w14:paraId="26193707" w14:textId="77777777" w:rsidR="00C748DE" w:rsidRDefault="00D67EF8">
            <w:pPr>
              <w:spacing w:line="250" w:lineRule="auto"/>
            </w:pPr>
            <w:r>
              <w:t>Consolidated SYSPRO Support + AMS template; addendums merged into main body</w:t>
            </w:r>
          </w:p>
        </w:tc>
        <w:tc>
          <w:tcPr>
            <w:tcW w:w="2400" w:type="dxa"/>
            <w:tcMar>
              <w:top w:w="70" w:type="dxa"/>
              <w:left w:w="110" w:type="dxa"/>
              <w:bottom w:w="70" w:type="dxa"/>
              <w:right w:w="110" w:type="dxa"/>
            </w:tcMar>
            <w:vAlign w:val="center"/>
          </w:tcPr>
          <w:p w14:paraId="3060CCC7" w14:textId="77777777" w:rsidR="00C748DE" w:rsidRDefault="00D67EF8">
            <w:pPr>
              <w:spacing w:line="250" w:lineRule="auto"/>
            </w:pPr>
            <w:r>
              <w:t>Martin Richards (RPM)</w:t>
            </w:r>
          </w:p>
        </w:tc>
      </w:tr>
      <w:tr w:rsidR="00C748DE" w14:paraId="034EAA3C" w14:textId="77777777">
        <w:tblPrEx>
          <w:tblCellMar>
            <w:top w:w="0" w:type="dxa"/>
            <w:bottom w:w="0" w:type="dxa"/>
          </w:tblCellMar>
        </w:tblPrEx>
        <w:trPr>
          <w:cantSplit/>
        </w:trPr>
        <w:tc>
          <w:tcPr>
            <w:tcW w:w="1100" w:type="dxa"/>
            <w:tcMar>
              <w:top w:w="70" w:type="dxa"/>
              <w:left w:w="110" w:type="dxa"/>
              <w:bottom w:w="70" w:type="dxa"/>
              <w:right w:w="110" w:type="dxa"/>
            </w:tcMar>
            <w:vAlign w:val="center"/>
          </w:tcPr>
          <w:p w14:paraId="74C51CE2" w14:textId="77777777" w:rsidR="00C748DE" w:rsidRDefault="00C748DE">
            <w:pPr>
              <w:spacing w:line="250" w:lineRule="auto"/>
            </w:pPr>
          </w:p>
        </w:tc>
        <w:tc>
          <w:tcPr>
            <w:tcW w:w="1700" w:type="dxa"/>
            <w:tcMar>
              <w:top w:w="70" w:type="dxa"/>
              <w:left w:w="110" w:type="dxa"/>
              <w:bottom w:w="70" w:type="dxa"/>
              <w:right w:w="110" w:type="dxa"/>
            </w:tcMar>
            <w:vAlign w:val="center"/>
          </w:tcPr>
          <w:p w14:paraId="48F20AC1" w14:textId="77777777" w:rsidR="00C748DE" w:rsidRDefault="00C748DE">
            <w:pPr>
              <w:spacing w:line="250" w:lineRule="auto"/>
            </w:pPr>
          </w:p>
        </w:tc>
        <w:tc>
          <w:tcPr>
            <w:tcW w:w="4400" w:type="dxa"/>
            <w:tcMar>
              <w:top w:w="70" w:type="dxa"/>
              <w:left w:w="110" w:type="dxa"/>
              <w:bottom w:w="70" w:type="dxa"/>
              <w:right w:w="110" w:type="dxa"/>
            </w:tcMar>
            <w:vAlign w:val="center"/>
          </w:tcPr>
          <w:p w14:paraId="0893634F" w14:textId="77777777" w:rsidR="00C748DE" w:rsidRDefault="00C748DE">
            <w:pPr>
              <w:spacing w:line="250" w:lineRule="auto"/>
            </w:pPr>
          </w:p>
        </w:tc>
        <w:tc>
          <w:tcPr>
            <w:tcW w:w="2400" w:type="dxa"/>
            <w:tcMar>
              <w:top w:w="70" w:type="dxa"/>
              <w:left w:w="110" w:type="dxa"/>
              <w:bottom w:w="70" w:type="dxa"/>
              <w:right w:w="110" w:type="dxa"/>
            </w:tcMar>
            <w:vAlign w:val="center"/>
          </w:tcPr>
          <w:p w14:paraId="19559555" w14:textId="77777777" w:rsidR="00C748DE" w:rsidRDefault="00C748DE">
            <w:pPr>
              <w:spacing w:line="250" w:lineRule="auto"/>
            </w:pPr>
          </w:p>
        </w:tc>
      </w:tr>
      <w:tr w:rsidR="00C748DE" w14:paraId="29C11BA0" w14:textId="77777777">
        <w:tblPrEx>
          <w:tblCellMar>
            <w:top w:w="0" w:type="dxa"/>
            <w:bottom w:w="0" w:type="dxa"/>
          </w:tblCellMar>
        </w:tblPrEx>
        <w:trPr>
          <w:cantSplit/>
        </w:trPr>
        <w:tc>
          <w:tcPr>
            <w:tcW w:w="1100" w:type="dxa"/>
            <w:tcMar>
              <w:top w:w="70" w:type="dxa"/>
              <w:left w:w="110" w:type="dxa"/>
              <w:bottom w:w="70" w:type="dxa"/>
              <w:right w:w="110" w:type="dxa"/>
            </w:tcMar>
            <w:vAlign w:val="center"/>
          </w:tcPr>
          <w:p w14:paraId="7BE576CA" w14:textId="77777777" w:rsidR="00C748DE" w:rsidRDefault="00C748DE">
            <w:pPr>
              <w:spacing w:line="250" w:lineRule="auto"/>
            </w:pPr>
          </w:p>
        </w:tc>
        <w:tc>
          <w:tcPr>
            <w:tcW w:w="1700" w:type="dxa"/>
            <w:tcMar>
              <w:top w:w="70" w:type="dxa"/>
              <w:left w:w="110" w:type="dxa"/>
              <w:bottom w:w="70" w:type="dxa"/>
              <w:right w:w="110" w:type="dxa"/>
            </w:tcMar>
            <w:vAlign w:val="center"/>
          </w:tcPr>
          <w:p w14:paraId="2D0B3007" w14:textId="77777777" w:rsidR="00C748DE" w:rsidRDefault="00C748DE">
            <w:pPr>
              <w:spacing w:line="250" w:lineRule="auto"/>
            </w:pPr>
          </w:p>
        </w:tc>
        <w:tc>
          <w:tcPr>
            <w:tcW w:w="4400" w:type="dxa"/>
            <w:tcMar>
              <w:top w:w="70" w:type="dxa"/>
              <w:left w:w="110" w:type="dxa"/>
              <w:bottom w:w="70" w:type="dxa"/>
              <w:right w:w="110" w:type="dxa"/>
            </w:tcMar>
            <w:vAlign w:val="center"/>
          </w:tcPr>
          <w:p w14:paraId="213E44B3" w14:textId="77777777" w:rsidR="00C748DE" w:rsidRDefault="00C748DE">
            <w:pPr>
              <w:spacing w:line="250" w:lineRule="auto"/>
            </w:pPr>
          </w:p>
        </w:tc>
        <w:tc>
          <w:tcPr>
            <w:tcW w:w="2400" w:type="dxa"/>
            <w:tcMar>
              <w:top w:w="70" w:type="dxa"/>
              <w:left w:w="110" w:type="dxa"/>
              <w:bottom w:w="70" w:type="dxa"/>
              <w:right w:w="110" w:type="dxa"/>
            </w:tcMar>
            <w:vAlign w:val="center"/>
          </w:tcPr>
          <w:p w14:paraId="6CDE5DCB" w14:textId="77777777" w:rsidR="00C748DE" w:rsidRDefault="00C748DE">
            <w:pPr>
              <w:spacing w:line="250" w:lineRule="auto"/>
            </w:pPr>
          </w:p>
        </w:tc>
      </w:tr>
    </w:tbl>
    <w:p w14:paraId="704D8BBC" w14:textId="77777777" w:rsidR="00C748DE" w:rsidRDefault="00D67EF8">
      <w:r>
        <w:br w:type="page"/>
      </w:r>
    </w:p>
    <w:p w14:paraId="69F6977E" w14:textId="77777777" w:rsidR="00C748DE" w:rsidRDefault="00D67EF8">
      <w:pPr>
        <w:pBdr>
          <w:top w:val="single" w:sz="6" w:space="0" w:color="7FB539"/>
          <w:left w:val="single" w:sz="6" w:space="0" w:color="7FB539"/>
          <w:bottom w:val="single" w:sz="6" w:space="0" w:color="7FB539"/>
          <w:right w:val="single" w:sz="6" w:space="0" w:color="7FB539"/>
        </w:pBdr>
        <w:shd w:val="clear" w:color="auto" w:fill="FFF9E1"/>
        <w:spacing w:before="120" w:after="120"/>
      </w:pPr>
      <w:r>
        <w:rPr>
          <w:b/>
          <w:bCs/>
          <w:color w:val="1F3A52"/>
        </w:rPr>
        <w:t xml:space="preserve">  HOW TO USE THIS TEMPLATE — DELETE THIS PAGE BEFORE ISSUING</w:t>
      </w:r>
    </w:p>
    <w:p w14:paraId="341EA1B4" w14:textId="77777777" w:rsidR="00C748DE" w:rsidRDefault="00C748DE">
      <w:pPr>
        <w:spacing w:after="140"/>
      </w:pPr>
    </w:p>
    <w:p w14:paraId="162E4392" w14:textId="77777777" w:rsidR="00C748DE" w:rsidRDefault="00D67EF8">
      <w:pPr>
        <w:spacing w:after="110"/>
      </w:pPr>
      <w:r>
        <w:t xml:space="preserve">Sections 1 to 16 are RPM’s standard terms and </w:t>
      </w:r>
      <w:r>
        <w:rPr>
          <w:b/>
          <w:bCs/>
        </w:rPr>
        <w:t>should not be edited</w:t>
      </w:r>
      <w:r>
        <w:t xml:space="preserve"> deal by deal. Everything that changes from customer to customer sits in the Schedules at the back.</w:t>
      </w:r>
    </w:p>
    <w:p w14:paraId="07E2EEF7" w14:textId="77777777" w:rsidR="00C748DE" w:rsidRDefault="00D67EF8">
      <w:pPr>
        <w:pStyle w:val="ListParagraph"/>
        <w:numPr>
          <w:ilvl w:val="0"/>
          <w:numId w:val="2"/>
        </w:numPr>
        <w:spacing w:after="60" w:line="258" w:lineRule="auto"/>
      </w:pPr>
      <w:r>
        <w:rPr>
          <w:b/>
          <w:bCs/>
        </w:rPr>
        <w:t>Schedule 1</w:t>
      </w:r>
      <w:r>
        <w:t xml:space="preserve"> – customer details, authorised contacts and escalation contacts.</w:t>
      </w:r>
    </w:p>
    <w:p w14:paraId="27F632AE" w14:textId="77777777" w:rsidR="00C748DE" w:rsidRDefault="00D67EF8">
      <w:pPr>
        <w:pStyle w:val="ListParagraph"/>
        <w:numPr>
          <w:ilvl w:val="0"/>
          <w:numId w:val="2"/>
        </w:numPr>
        <w:spacing w:after="60" w:line="258" w:lineRule="auto"/>
      </w:pPr>
      <w:r>
        <w:rPr>
          <w:b/>
          <w:bCs/>
        </w:rPr>
        <w:t>Schedule 2</w:t>
      </w:r>
      <w:r>
        <w:t xml:space="preserve"> – the SYSPRO companies, environments and add-ons that are actually supported.</w:t>
      </w:r>
    </w:p>
    <w:p w14:paraId="2B02F27D" w14:textId="77777777" w:rsidR="00C748DE" w:rsidRDefault="00D67EF8">
      <w:pPr>
        <w:pStyle w:val="ListParagraph"/>
        <w:numPr>
          <w:ilvl w:val="0"/>
          <w:numId w:val="2"/>
        </w:numPr>
        <w:spacing w:after="60" w:line="258" w:lineRule="auto"/>
      </w:pPr>
      <w:r>
        <w:rPr>
          <w:b/>
          <w:bCs/>
        </w:rPr>
        <w:t>Schedule 3</w:t>
      </w:r>
      <w:r>
        <w:t xml:space="preserve"> – services selected, support plan, rates, AMS base fee, payment terms and jurisdiction.</w:t>
      </w:r>
    </w:p>
    <w:p w14:paraId="2B1D5E82" w14:textId="77777777" w:rsidR="00C748DE" w:rsidRDefault="00D67EF8">
      <w:pPr>
        <w:pStyle w:val="ListParagraph"/>
        <w:numPr>
          <w:ilvl w:val="0"/>
          <w:numId w:val="2"/>
        </w:numPr>
        <w:spacing w:after="60" w:line="258" w:lineRule="auto"/>
      </w:pPr>
      <w:r>
        <w:rPr>
          <w:b/>
          <w:bCs/>
        </w:rPr>
        <w:t>Schedule 4</w:t>
      </w:r>
      <w:r>
        <w:t xml:space="preserve"> – any special conditions. Leave as “None” if there are none.</w:t>
      </w:r>
    </w:p>
    <w:p w14:paraId="20BF6471" w14:textId="77777777" w:rsidR="00C748DE" w:rsidRDefault="00C748DE">
      <w:pPr>
        <w:spacing w:after="60"/>
      </w:pPr>
    </w:p>
    <w:p w14:paraId="697CF3E7" w14:textId="77777777" w:rsidR="00C748DE" w:rsidRDefault="00D67EF8">
      <w:pPr>
        <w:spacing w:after="110"/>
      </w:pPr>
      <w:r>
        <w:rPr>
          <w:b/>
          <w:bCs/>
        </w:rPr>
        <w:t>Highlighted fields</w:t>
      </w:r>
      <w:r>
        <w:t xml:space="preserve"> are the only items requiring completion. Clear the highlighting before the document is issued (Home → Text Highlight Colour → No Colour).</w:t>
      </w:r>
    </w:p>
    <w:p w14:paraId="79A5CF3D" w14:textId="77777777" w:rsidR="00C748DE" w:rsidRDefault="00D67EF8">
      <w:pPr>
        <w:spacing w:after="110"/>
      </w:pPr>
      <w:r>
        <w:rPr>
          <w:b/>
          <w:bCs/>
        </w:rPr>
        <w:t>Application Management Services (AMS)</w:t>
      </w:r>
      <w:r>
        <w:t xml:space="preserve"> are optional. If the customer is taking reactive support only, tick “Support Services only” in Schedule 3 and delete Section 4 and the AMS rows from Schedule 3. Section 4 is the commercial differentiator — lead with it.</w:t>
      </w:r>
    </w:p>
    <w:p w14:paraId="690C4DB2" w14:textId="77777777" w:rsidR="00C748DE" w:rsidRDefault="00D67EF8">
      <w:pPr>
        <w:spacing w:after="110"/>
      </w:pPr>
      <w:r>
        <w:rPr>
          <w:b/>
          <w:bCs/>
        </w:rPr>
        <w:t>Jurisdiction.</w:t>
      </w:r>
      <w:r>
        <w:t xml:space="preserve"> The default is South Africa. For UK customers, select the United Kingdom option in Schedule 3; clauses 10, 15.1 and 15.2 flex automatically off that selection.</w:t>
      </w:r>
    </w:p>
    <w:p w14:paraId="180D8D4B" w14:textId="77777777" w:rsidR="00C748DE" w:rsidRDefault="00D67EF8">
      <w:pPr>
        <w:spacing w:after="110"/>
      </w:pPr>
      <w:r>
        <w:rPr>
          <w:b/>
          <w:bCs/>
        </w:rPr>
        <w:t>Insert the customer logo</w:t>
      </w:r>
      <w:r>
        <w:t xml:space="preserve"> on the cover page opposite the RPM logo where a customer-branded version is required.</w:t>
      </w:r>
    </w:p>
    <w:p w14:paraId="5AF231BD" w14:textId="77777777" w:rsidR="00C748DE" w:rsidRDefault="00D67EF8">
      <w:r>
        <w:br w:type="page"/>
      </w:r>
    </w:p>
    <w:p w14:paraId="186B020B" w14:textId="77777777" w:rsidR="00C748DE" w:rsidRDefault="00D67EF8">
      <w:pPr>
        <w:pBdr>
          <w:bottom w:val="single" w:sz="10" w:space="4" w:color="7FB539"/>
        </w:pBdr>
        <w:spacing w:after="200"/>
      </w:pPr>
      <w:r>
        <w:rPr>
          <w:b/>
          <w:bCs/>
          <w:color w:val="1F3A52"/>
          <w:sz w:val="28"/>
          <w:szCs w:val="28"/>
        </w:rPr>
        <w:t>Contents</w:t>
      </w:r>
    </w:p>
    <w:tbl>
      <w:tblPr>
        <w:tblW w:w="9600" w:type="dxa"/>
        <w:tblCellMar>
          <w:left w:w="10" w:type="dxa"/>
          <w:right w:w="10" w:type="dxa"/>
        </w:tblCellMar>
        <w:tblLook w:val="0000" w:firstRow="0" w:lastRow="0" w:firstColumn="0" w:lastColumn="0" w:noHBand="0" w:noVBand="0"/>
      </w:tblPr>
      <w:tblGrid>
        <w:gridCol w:w="4687"/>
        <w:gridCol w:w="226"/>
        <w:gridCol w:w="4687"/>
      </w:tblGrid>
      <w:tr w:rsidR="00C748DE" w14:paraId="7DAC6843"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5C3A266D" w14:textId="77777777" w:rsidR="00C748DE" w:rsidRDefault="00D67EF8">
            <w:pPr>
              <w:spacing w:line="250" w:lineRule="auto"/>
            </w:pPr>
            <w:r>
              <w:rPr>
                <w:b/>
                <w:bCs/>
              </w:rPr>
              <w:t>1.</w:t>
            </w:r>
            <w:r>
              <w:t xml:space="preserve">   Agreement Overview</w:t>
            </w:r>
          </w:p>
        </w:tc>
        <w:tc>
          <w:tcPr>
            <w:tcW w:w="200" w:type="dxa"/>
            <w:tcMar>
              <w:top w:w="70" w:type="dxa"/>
              <w:left w:w="110" w:type="dxa"/>
              <w:bottom w:w="70" w:type="dxa"/>
              <w:right w:w="110" w:type="dxa"/>
            </w:tcMar>
            <w:vAlign w:val="center"/>
          </w:tcPr>
          <w:p w14:paraId="3DE119E9" w14:textId="77777777" w:rsidR="00C748DE" w:rsidRDefault="00C748DE">
            <w:pPr>
              <w:spacing w:line="250" w:lineRule="auto"/>
            </w:pPr>
          </w:p>
        </w:tc>
        <w:tc>
          <w:tcPr>
            <w:tcW w:w="4700" w:type="dxa"/>
            <w:tcMar>
              <w:top w:w="70" w:type="dxa"/>
              <w:left w:w="110" w:type="dxa"/>
              <w:bottom w:w="70" w:type="dxa"/>
              <w:right w:w="110" w:type="dxa"/>
            </w:tcMar>
            <w:vAlign w:val="center"/>
          </w:tcPr>
          <w:p w14:paraId="7FABD236" w14:textId="77777777" w:rsidR="00C748DE" w:rsidRDefault="00D67EF8">
            <w:pPr>
              <w:spacing w:line="250" w:lineRule="auto"/>
            </w:pPr>
            <w:r>
              <w:rPr>
                <w:b/>
                <w:bCs/>
              </w:rPr>
              <w:t>9.</w:t>
            </w:r>
            <w:r>
              <w:t xml:space="preserve">   Changes to the Supported Environment</w:t>
            </w:r>
          </w:p>
        </w:tc>
      </w:tr>
      <w:tr w:rsidR="00C748DE" w14:paraId="1446BCF9"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5A28BBEA" w14:textId="77777777" w:rsidR="00C748DE" w:rsidRDefault="00D67EF8">
            <w:pPr>
              <w:spacing w:line="250" w:lineRule="auto"/>
            </w:pPr>
            <w:r>
              <w:rPr>
                <w:b/>
                <w:bCs/>
              </w:rPr>
              <w:t>2.</w:t>
            </w:r>
            <w:r>
              <w:t xml:space="preserve">   Definitions and Interpretation</w:t>
            </w:r>
          </w:p>
        </w:tc>
        <w:tc>
          <w:tcPr>
            <w:tcW w:w="200" w:type="dxa"/>
            <w:tcMar>
              <w:top w:w="70" w:type="dxa"/>
              <w:left w:w="110" w:type="dxa"/>
              <w:bottom w:w="70" w:type="dxa"/>
              <w:right w:w="110" w:type="dxa"/>
            </w:tcMar>
            <w:vAlign w:val="center"/>
          </w:tcPr>
          <w:p w14:paraId="67BDD74C" w14:textId="77777777" w:rsidR="00C748DE" w:rsidRDefault="00C748DE">
            <w:pPr>
              <w:spacing w:line="250" w:lineRule="auto"/>
            </w:pPr>
          </w:p>
        </w:tc>
        <w:tc>
          <w:tcPr>
            <w:tcW w:w="4700" w:type="dxa"/>
            <w:tcMar>
              <w:top w:w="70" w:type="dxa"/>
              <w:left w:w="110" w:type="dxa"/>
              <w:bottom w:w="70" w:type="dxa"/>
              <w:right w:w="110" w:type="dxa"/>
            </w:tcMar>
            <w:vAlign w:val="center"/>
          </w:tcPr>
          <w:p w14:paraId="78F96FE6" w14:textId="77777777" w:rsidR="00C748DE" w:rsidRDefault="00D67EF8">
            <w:pPr>
              <w:spacing w:line="250" w:lineRule="auto"/>
            </w:pPr>
            <w:r>
              <w:rPr>
                <w:b/>
                <w:bCs/>
              </w:rPr>
              <w:t>10.</w:t>
            </w:r>
            <w:r>
              <w:t xml:space="preserve">   Data Protection</w:t>
            </w:r>
          </w:p>
        </w:tc>
      </w:tr>
      <w:tr w:rsidR="00C748DE" w14:paraId="52AB2921"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78CC5E04" w14:textId="77777777" w:rsidR="00C748DE" w:rsidRDefault="00D67EF8">
            <w:pPr>
              <w:spacing w:line="250" w:lineRule="auto"/>
            </w:pPr>
            <w:r>
              <w:rPr>
                <w:b/>
                <w:bCs/>
              </w:rPr>
              <w:t>3.</w:t>
            </w:r>
            <w:r>
              <w:t xml:space="preserve">   Support Services</w:t>
            </w:r>
          </w:p>
        </w:tc>
        <w:tc>
          <w:tcPr>
            <w:tcW w:w="200" w:type="dxa"/>
            <w:tcMar>
              <w:top w:w="70" w:type="dxa"/>
              <w:left w:w="110" w:type="dxa"/>
              <w:bottom w:w="70" w:type="dxa"/>
              <w:right w:w="110" w:type="dxa"/>
            </w:tcMar>
            <w:vAlign w:val="center"/>
          </w:tcPr>
          <w:p w14:paraId="533FBD2F" w14:textId="77777777" w:rsidR="00C748DE" w:rsidRDefault="00C748DE">
            <w:pPr>
              <w:spacing w:line="250" w:lineRule="auto"/>
            </w:pPr>
          </w:p>
        </w:tc>
        <w:tc>
          <w:tcPr>
            <w:tcW w:w="4700" w:type="dxa"/>
            <w:tcMar>
              <w:top w:w="70" w:type="dxa"/>
              <w:left w:w="110" w:type="dxa"/>
              <w:bottom w:w="70" w:type="dxa"/>
              <w:right w:w="110" w:type="dxa"/>
            </w:tcMar>
            <w:vAlign w:val="center"/>
          </w:tcPr>
          <w:p w14:paraId="4F49861F" w14:textId="77777777" w:rsidR="00C748DE" w:rsidRDefault="00D67EF8">
            <w:pPr>
              <w:spacing w:line="250" w:lineRule="auto"/>
            </w:pPr>
            <w:r>
              <w:rPr>
                <w:b/>
                <w:bCs/>
              </w:rPr>
              <w:t>11.</w:t>
            </w:r>
            <w:r>
              <w:t xml:space="preserve">   Security Incidents</w:t>
            </w:r>
          </w:p>
        </w:tc>
      </w:tr>
      <w:tr w:rsidR="00C748DE" w14:paraId="3E2D0071"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0B55B6FA" w14:textId="77777777" w:rsidR="00C748DE" w:rsidRDefault="00D67EF8">
            <w:pPr>
              <w:spacing w:line="250" w:lineRule="auto"/>
            </w:pPr>
            <w:r>
              <w:rPr>
                <w:b/>
                <w:bCs/>
              </w:rPr>
              <w:t>4.</w:t>
            </w:r>
            <w:r>
              <w:t xml:space="preserve">   Application Management Services</w:t>
            </w:r>
          </w:p>
        </w:tc>
        <w:tc>
          <w:tcPr>
            <w:tcW w:w="200" w:type="dxa"/>
            <w:tcMar>
              <w:top w:w="70" w:type="dxa"/>
              <w:left w:w="110" w:type="dxa"/>
              <w:bottom w:w="70" w:type="dxa"/>
              <w:right w:w="110" w:type="dxa"/>
            </w:tcMar>
            <w:vAlign w:val="center"/>
          </w:tcPr>
          <w:p w14:paraId="72593C14" w14:textId="77777777" w:rsidR="00C748DE" w:rsidRDefault="00C748DE">
            <w:pPr>
              <w:spacing w:line="250" w:lineRule="auto"/>
            </w:pPr>
          </w:p>
        </w:tc>
        <w:tc>
          <w:tcPr>
            <w:tcW w:w="4700" w:type="dxa"/>
            <w:tcMar>
              <w:top w:w="70" w:type="dxa"/>
              <w:left w:w="110" w:type="dxa"/>
              <w:bottom w:w="70" w:type="dxa"/>
              <w:right w:w="110" w:type="dxa"/>
            </w:tcMar>
            <w:vAlign w:val="center"/>
          </w:tcPr>
          <w:p w14:paraId="6462D25C" w14:textId="77777777" w:rsidR="00C748DE" w:rsidRDefault="00D67EF8">
            <w:pPr>
              <w:spacing w:line="250" w:lineRule="auto"/>
            </w:pPr>
            <w:r>
              <w:rPr>
                <w:b/>
                <w:bCs/>
              </w:rPr>
              <w:t>12.</w:t>
            </w:r>
            <w:r>
              <w:t xml:space="preserve">   Confidentiality and Intellectual Property</w:t>
            </w:r>
          </w:p>
        </w:tc>
      </w:tr>
      <w:tr w:rsidR="00C748DE" w14:paraId="292F55DD"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5F76D3E7" w14:textId="77777777" w:rsidR="00C748DE" w:rsidRDefault="00D67EF8">
            <w:pPr>
              <w:spacing w:line="250" w:lineRule="auto"/>
            </w:pPr>
            <w:r>
              <w:rPr>
                <w:b/>
                <w:bCs/>
              </w:rPr>
              <w:t>5.</w:t>
            </w:r>
            <w:r>
              <w:t xml:space="preserve">   Services Not Included</w:t>
            </w:r>
          </w:p>
        </w:tc>
        <w:tc>
          <w:tcPr>
            <w:tcW w:w="200" w:type="dxa"/>
            <w:tcMar>
              <w:top w:w="70" w:type="dxa"/>
              <w:left w:w="110" w:type="dxa"/>
              <w:bottom w:w="70" w:type="dxa"/>
              <w:right w:w="110" w:type="dxa"/>
            </w:tcMar>
            <w:vAlign w:val="center"/>
          </w:tcPr>
          <w:p w14:paraId="6CAC317D" w14:textId="77777777" w:rsidR="00C748DE" w:rsidRDefault="00C748DE">
            <w:pPr>
              <w:spacing w:line="250" w:lineRule="auto"/>
            </w:pPr>
          </w:p>
        </w:tc>
        <w:tc>
          <w:tcPr>
            <w:tcW w:w="4700" w:type="dxa"/>
            <w:tcMar>
              <w:top w:w="70" w:type="dxa"/>
              <w:left w:w="110" w:type="dxa"/>
              <w:bottom w:w="70" w:type="dxa"/>
              <w:right w:w="110" w:type="dxa"/>
            </w:tcMar>
            <w:vAlign w:val="center"/>
          </w:tcPr>
          <w:p w14:paraId="24F369D2" w14:textId="77777777" w:rsidR="00C748DE" w:rsidRDefault="00D67EF8">
            <w:pPr>
              <w:spacing w:line="250" w:lineRule="auto"/>
            </w:pPr>
            <w:r>
              <w:rPr>
                <w:b/>
                <w:bCs/>
              </w:rPr>
              <w:t>13.</w:t>
            </w:r>
            <w:r>
              <w:t xml:space="preserve">   Warranties and Limitation of Liability</w:t>
            </w:r>
          </w:p>
        </w:tc>
      </w:tr>
      <w:tr w:rsidR="00C748DE" w14:paraId="66AD4FCE"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17FDB815" w14:textId="77777777" w:rsidR="00C748DE" w:rsidRDefault="00D67EF8">
            <w:pPr>
              <w:spacing w:line="250" w:lineRule="auto"/>
            </w:pPr>
            <w:r>
              <w:rPr>
                <w:b/>
                <w:bCs/>
              </w:rPr>
              <w:t>6.</w:t>
            </w:r>
            <w:r>
              <w:t xml:space="preserve">   Customer Responsibilities</w:t>
            </w:r>
          </w:p>
        </w:tc>
        <w:tc>
          <w:tcPr>
            <w:tcW w:w="200" w:type="dxa"/>
            <w:tcMar>
              <w:top w:w="70" w:type="dxa"/>
              <w:left w:w="110" w:type="dxa"/>
              <w:bottom w:w="70" w:type="dxa"/>
              <w:right w:w="110" w:type="dxa"/>
            </w:tcMar>
            <w:vAlign w:val="center"/>
          </w:tcPr>
          <w:p w14:paraId="7B8BCB54" w14:textId="77777777" w:rsidR="00C748DE" w:rsidRDefault="00C748DE">
            <w:pPr>
              <w:spacing w:line="250" w:lineRule="auto"/>
            </w:pPr>
          </w:p>
        </w:tc>
        <w:tc>
          <w:tcPr>
            <w:tcW w:w="4700" w:type="dxa"/>
            <w:tcMar>
              <w:top w:w="70" w:type="dxa"/>
              <w:left w:w="110" w:type="dxa"/>
              <w:bottom w:w="70" w:type="dxa"/>
              <w:right w:w="110" w:type="dxa"/>
            </w:tcMar>
            <w:vAlign w:val="center"/>
          </w:tcPr>
          <w:p w14:paraId="3D043D38" w14:textId="77777777" w:rsidR="00C748DE" w:rsidRDefault="00D67EF8">
            <w:pPr>
              <w:spacing w:line="250" w:lineRule="auto"/>
            </w:pPr>
            <w:r>
              <w:rPr>
                <w:b/>
                <w:bCs/>
              </w:rPr>
              <w:t>14.</w:t>
            </w:r>
            <w:r>
              <w:t xml:space="preserve">   Term, Breach and Termination</w:t>
            </w:r>
          </w:p>
        </w:tc>
      </w:tr>
      <w:tr w:rsidR="00C748DE" w14:paraId="09C2F9F2"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21DB7019" w14:textId="77777777" w:rsidR="00C748DE" w:rsidRDefault="00D67EF8">
            <w:pPr>
              <w:spacing w:line="250" w:lineRule="auto"/>
            </w:pPr>
            <w:r>
              <w:rPr>
                <w:b/>
                <w:bCs/>
              </w:rPr>
              <w:t>7.</w:t>
            </w:r>
            <w:r>
              <w:t xml:space="preserve">   Service Levels</w:t>
            </w:r>
          </w:p>
        </w:tc>
        <w:tc>
          <w:tcPr>
            <w:tcW w:w="200" w:type="dxa"/>
            <w:tcMar>
              <w:top w:w="70" w:type="dxa"/>
              <w:left w:w="110" w:type="dxa"/>
              <w:bottom w:w="70" w:type="dxa"/>
              <w:right w:w="110" w:type="dxa"/>
            </w:tcMar>
            <w:vAlign w:val="center"/>
          </w:tcPr>
          <w:p w14:paraId="7A6835E3" w14:textId="77777777" w:rsidR="00C748DE" w:rsidRDefault="00C748DE">
            <w:pPr>
              <w:spacing w:line="250" w:lineRule="auto"/>
            </w:pPr>
          </w:p>
        </w:tc>
        <w:tc>
          <w:tcPr>
            <w:tcW w:w="4700" w:type="dxa"/>
            <w:tcMar>
              <w:top w:w="70" w:type="dxa"/>
              <w:left w:w="110" w:type="dxa"/>
              <w:bottom w:w="70" w:type="dxa"/>
              <w:right w:w="110" w:type="dxa"/>
            </w:tcMar>
            <w:vAlign w:val="center"/>
          </w:tcPr>
          <w:p w14:paraId="0AE83842" w14:textId="77777777" w:rsidR="00C748DE" w:rsidRDefault="00D67EF8">
            <w:pPr>
              <w:spacing w:line="250" w:lineRule="auto"/>
            </w:pPr>
            <w:r>
              <w:rPr>
                <w:b/>
                <w:bCs/>
              </w:rPr>
              <w:t>15.</w:t>
            </w:r>
            <w:r>
              <w:t xml:space="preserve">   General</w:t>
            </w:r>
          </w:p>
        </w:tc>
      </w:tr>
      <w:tr w:rsidR="00C748DE" w14:paraId="2F474010"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17FB74B6" w14:textId="77777777" w:rsidR="00C748DE" w:rsidRDefault="00D67EF8">
            <w:pPr>
              <w:spacing w:line="250" w:lineRule="auto"/>
            </w:pPr>
            <w:r>
              <w:rPr>
                <w:b/>
                <w:bCs/>
              </w:rPr>
              <w:t>8.</w:t>
            </w:r>
            <w:r>
              <w:t xml:space="preserve">   Charges and Payment</w:t>
            </w:r>
          </w:p>
        </w:tc>
        <w:tc>
          <w:tcPr>
            <w:tcW w:w="200" w:type="dxa"/>
            <w:tcMar>
              <w:top w:w="70" w:type="dxa"/>
              <w:left w:w="110" w:type="dxa"/>
              <w:bottom w:w="70" w:type="dxa"/>
              <w:right w:w="110" w:type="dxa"/>
            </w:tcMar>
            <w:vAlign w:val="center"/>
          </w:tcPr>
          <w:p w14:paraId="24B91BA6" w14:textId="77777777" w:rsidR="00C748DE" w:rsidRDefault="00C748DE">
            <w:pPr>
              <w:spacing w:line="250" w:lineRule="auto"/>
            </w:pPr>
          </w:p>
        </w:tc>
        <w:tc>
          <w:tcPr>
            <w:tcW w:w="4700" w:type="dxa"/>
            <w:tcMar>
              <w:top w:w="70" w:type="dxa"/>
              <w:left w:w="110" w:type="dxa"/>
              <w:bottom w:w="70" w:type="dxa"/>
              <w:right w:w="110" w:type="dxa"/>
            </w:tcMar>
            <w:vAlign w:val="center"/>
          </w:tcPr>
          <w:p w14:paraId="6C666540" w14:textId="77777777" w:rsidR="00C748DE" w:rsidRDefault="00D67EF8">
            <w:pPr>
              <w:spacing w:line="250" w:lineRule="auto"/>
            </w:pPr>
            <w:r>
              <w:rPr>
                <w:b/>
                <w:bCs/>
              </w:rPr>
              <w:t>16.</w:t>
            </w:r>
            <w:r>
              <w:t xml:space="preserve">   Acceptance</w:t>
            </w:r>
          </w:p>
        </w:tc>
      </w:tr>
    </w:tbl>
    <w:p w14:paraId="5B716A5F" w14:textId="77777777" w:rsidR="00C748DE" w:rsidRDefault="00C748DE">
      <w:pPr>
        <w:spacing w:after="200"/>
      </w:pPr>
    </w:p>
    <w:tbl>
      <w:tblPr>
        <w:tblW w:w="9600" w:type="dxa"/>
        <w:tblCellMar>
          <w:left w:w="10" w:type="dxa"/>
          <w:right w:w="10" w:type="dxa"/>
        </w:tblCellMar>
        <w:tblLook w:val="0000" w:firstRow="0" w:lastRow="0" w:firstColumn="0" w:lastColumn="0" w:noHBand="0" w:noVBand="0"/>
      </w:tblPr>
      <w:tblGrid>
        <w:gridCol w:w="4687"/>
        <w:gridCol w:w="226"/>
        <w:gridCol w:w="4687"/>
      </w:tblGrid>
      <w:tr w:rsidR="00C748DE" w14:paraId="084ACA3F"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290AA012" w14:textId="77777777" w:rsidR="00C748DE" w:rsidRDefault="00D67EF8">
            <w:pPr>
              <w:spacing w:line="250" w:lineRule="auto"/>
            </w:pPr>
            <w:r>
              <w:rPr>
                <w:b/>
                <w:bCs/>
              </w:rPr>
              <w:t>Schedule 1</w:t>
            </w:r>
            <w:r>
              <w:t xml:space="preserve">   Customer Details and Contacts</w:t>
            </w:r>
          </w:p>
        </w:tc>
        <w:tc>
          <w:tcPr>
            <w:tcW w:w="200" w:type="dxa"/>
            <w:tcMar>
              <w:top w:w="70" w:type="dxa"/>
              <w:left w:w="110" w:type="dxa"/>
              <w:bottom w:w="70" w:type="dxa"/>
              <w:right w:w="110" w:type="dxa"/>
            </w:tcMar>
            <w:vAlign w:val="center"/>
          </w:tcPr>
          <w:p w14:paraId="17AB990D" w14:textId="77777777" w:rsidR="00C748DE" w:rsidRDefault="00C748DE">
            <w:pPr>
              <w:spacing w:line="250" w:lineRule="auto"/>
            </w:pPr>
          </w:p>
        </w:tc>
        <w:tc>
          <w:tcPr>
            <w:tcW w:w="4700" w:type="dxa"/>
            <w:tcMar>
              <w:top w:w="70" w:type="dxa"/>
              <w:left w:w="110" w:type="dxa"/>
              <w:bottom w:w="70" w:type="dxa"/>
              <w:right w:w="110" w:type="dxa"/>
            </w:tcMar>
            <w:vAlign w:val="center"/>
          </w:tcPr>
          <w:p w14:paraId="2D1B3847" w14:textId="77777777" w:rsidR="00C748DE" w:rsidRDefault="00D67EF8">
            <w:pPr>
              <w:spacing w:line="250" w:lineRule="auto"/>
            </w:pPr>
            <w:r>
              <w:rPr>
                <w:b/>
                <w:bCs/>
              </w:rPr>
              <w:t>Schedule 3</w:t>
            </w:r>
            <w:r>
              <w:t xml:space="preserve">   Services Selected and Commercials</w:t>
            </w:r>
          </w:p>
        </w:tc>
      </w:tr>
      <w:tr w:rsidR="00C748DE" w14:paraId="472105DE"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383D8D2F" w14:textId="77777777" w:rsidR="00C748DE" w:rsidRDefault="00D67EF8">
            <w:pPr>
              <w:spacing w:line="250" w:lineRule="auto"/>
            </w:pPr>
            <w:r>
              <w:rPr>
                <w:b/>
                <w:bCs/>
              </w:rPr>
              <w:t>Schedule 2</w:t>
            </w:r>
            <w:r>
              <w:t xml:space="preserve">   Supported Environment</w:t>
            </w:r>
          </w:p>
        </w:tc>
        <w:tc>
          <w:tcPr>
            <w:tcW w:w="200" w:type="dxa"/>
            <w:tcMar>
              <w:top w:w="70" w:type="dxa"/>
              <w:left w:w="110" w:type="dxa"/>
              <w:bottom w:w="70" w:type="dxa"/>
              <w:right w:w="110" w:type="dxa"/>
            </w:tcMar>
            <w:vAlign w:val="center"/>
          </w:tcPr>
          <w:p w14:paraId="2C5E03B1" w14:textId="77777777" w:rsidR="00C748DE" w:rsidRDefault="00C748DE">
            <w:pPr>
              <w:spacing w:line="250" w:lineRule="auto"/>
            </w:pPr>
          </w:p>
        </w:tc>
        <w:tc>
          <w:tcPr>
            <w:tcW w:w="4700" w:type="dxa"/>
            <w:tcMar>
              <w:top w:w="70" w:type="dxa"/>
              <w:left w:w="110" w:type="dxa"/>
              <w:bottom w:w="70" w:type="dxa"/>
              <w:right w:w="110" w:type="dxa"/>
            </w:tcMar>
            <w:vAlign w:val="center"/>
          </w:tcPr>
          <w:p w14:paraId="2DC058F2" w14:textId="77777777" w:rsidR="00C748DE" w:rsidRDefault="00D67EF8">
            <w:pPr>
              <w:spacing w:line="250" w:lineRule="auto"/>
            </w:pPr>
            <w:r>
              <w:rPr>
                <w:b/>
                <w:bCs/>
              </w:rPr>
              <w:t>Schedule 4</w:t>
            </w:r>
            <w:r>
              <w:t xml:space="preserve">   Special Conditions</w:t>
            </w:r>
          </w:p>
        </w:tc>
      </w:tr>
    </w:tbl>
    <w:p w14:paraId="58EAFA33" w14:textId="77777777" w:rsidR="00C748DE" w:rsidRDefault="00C748DE">
      <w:pPr>
        <w:spacing w:after="260"/>
      </w:pPr>
    </w:p>
    <w:p w14:paraId="498D6D97" w14:textId="77777777" w:rsidR="00C748DE" w:rsidRDefault="00D67EF8">
      <w:pPr>
        <w:pStyle w:val="Heading1"/>
        <w:keepNext/>
        <w:pBdr>
          <w:bottom w:val="single" w:sz="10" w:space="4" w:color="7FB539"/>
        </w:pBdr>
      </w:pPr>
      <w:r>
        <w:t>1.  Agreement Overview</w:t>
      </w:r>
    </w:p>
    <w:p w14:paraId="51B20562" w14:textId="77777777" w:rsidR="00C748DE" w:rsidRDefault="00D67EF8">
      <w:pPr>
        <w:tabs>
          <w:tab w:val="left" w:pos="680"/>
        </w:tabs>
        <w:spacing w:after="110"/>
        <w:ind w:left="680" w:hanging="680"/>
      </w:pPr>
      <w:r>
        <w:t>1.1</w:t>
      </w:r>
      <w:r>
        <w:tab/>
      </w:r>
      <w:r>
        <w:t xml:space="preserve">This Service Level Agreement (“this Agreement”) is entered into between </w:t>
      </w:r>
      <w:r>
        <w:rPr>
          <w:b/>
          <w:bCs/>
        </w:rPr>
        <w:t>RPM Resources (Pty) Ltd</w:t>
      </w:r>
      <w:r>
        <w:t>, registration number 2003/001990/07 (“RPM” or “the Service Provider”) and the customer identified in Schedule 1 (“the Customer”), collectively “the Parties”.</w:t>
      </w:r>
    </w:p>
    <w:p w14:paraId="35855E0A" w14:textId="77777777" w:rsidR="00C748DE" w:rsidRDefault="00D67EF8">
      <w:pPr>
        <w:tabs>
          <w:tab w:val="left" w:pos="680"/>
        </w:tabs>
        <w:spacing w:after="110"/>
        <w:ind w:left="680" w:hanging="680"/>
      </w:pPr>
      <w:r>
        <w:t>1.2</w:t>
      </w:r>
      <w:r>
        <w:tab/>
      </w:r>
      <w:r>
        <w:t>This Agreement governs RPM’s provision of SYSPRO support services and, where selected in Schedule 3, Application Management Services (“AMS”), in respect of the Customer’s SYSPRO environment as recorded in Schedule 2.</w:t>
      </w:r>
    </w:p>
    <w:p w14:paraId="58756C84" w14:textId="77777777" w:rsidR="00C748DE" w:rsidRDefault="00D67EF8">
      <w:pPr>
        <w:tabs>
          <w:tab w:val="left" w:pos="680"/>
        </w:tabs>
        <w:spacing w:after="110"/>
        <w:ind w:left="680" w:hanging="680"/>
      </w:pPr>
      <w:r>
        <w:t>1.3</w:t>
      </w:r>
      <w:r>
        <w:tab/>
      </w:r>
      <w:r>
        <w:rPr>
          <w:b/>
          <w:bCs/>
        </w:rPr>
        <w:t>Structure.</w:t>
      </w:r>
      <w:r>
        <w:t xml:space="preserve"> This Agreement comprises Sections 1 to 16 together with Schedules 1 to 4, which form an integral part of it. In respect of scope, pricing, contacts and jurisdiction the Schedules prevail; in all other respects Sections 1 to 16 prevail.</w:t>
      </w:r>
    </w:p>
    <w:p w14:paraId="2BD0D75A" w14:textId="77777777" w:rsidR="00C748DE" w:rsidRDefault="00D67EF8">
      <w:pPr>
        <w:tabs>
          <w:tab w:val="left" w:pos="680"/>
        </w:tabs>
        <w:spacing w:after="110"/>
        <w:ind w:left="680" w:hanging="680"/>
      </w:pPr>
      <w:r>
        <w:t>1.4</w:t>
      </w:r>
      <w:r>
        <w:tab/>
      </w:r>
      <w:r>
        <w:rPr>
          <w:b/>
          <w:bCs/>
        </w:rPr>
        <w:t>Term.</w:t>
      </w:r>
      <w:r>
        <w:t xml:space="preserve"> This Agreement takes effect on the Effective Date and runs for an initial period of 12 (twelve) months, thereafter continuing month to month until terminated in accordance with Section 14.</w:t>
      </w:r>
    </w:p>
    <w:p w14:paraId="05E2518B" w14:textId="77777777" w:rsidR="00C748DE" w:rsidRDefault="00D67EF8">
      <w:pPr>
        <w:tabs>
          <w:tab w:val="left" w:pos="680"/>
        </w:tabs>
        <w:spacing w:after="110"/>
        <w:ind w:left="680" w:hanging="680"/>
      </w:pPr>
      <w:r>
        <w:t>1.5</w:t>
      </w:r>
      <w:r>
        <w:tab/>
      </w:r>
      <w:r>
        <w:t>Where any provision of this Agreement conflicts with a verbal arrangement between the Parties, this Agreement prevails.</w:t>
      </w:r>
    </w:p>
    <w:p w14:paraId="565EFDAA" w14:textId="77777777" w:rsidR="00C748DE" w:rsidRDefault="00D67EF8">
      <w:pPr>
        <w:tabs>
          <w:tab w:val="left" w:pos="680"/>
        </w:tabs>
        <w:spacing w:after="110"/>
        <w:ind w:left="680" w:hanging="680"/>
      </w:pPr>
      <w:r>
        <w:t>1.6</w:t>
      </w:r>
      <w:r>
        <w:tab/>
      </w:r>
      <w:r>
        <w:t>Neither Party may cede or assign its rights, or delegate its obligations, without the prior written consent of the other, such consent not to be unreasonably withheld.</w:t>
      </w:r>
    </w:p>
    <w:p w14:paraId="15363721" w14:textId="77777777" w:rsidR="00C748DE" w:rsidRDefault="00D67EF8">
      <w:pPr>
        <w:tabs>
          <w:tab w:val="left" w:pos="680"/>
        </w:tabs>
        <w:spacing w:after="110"/>
        <w:ind w:left="680" w:hanging="680"/>
      </w:pPr>
      <w:r>
        <w:t>1.7</w:t>
      </w:r>
      <w:r>
        <w:tab/>
      </w:r>
      <w:r>
        <w:t>RPM is a registered and authorised SYSPRO solutions partner and will maintain that status for the duration of this Agreement.</w:t>
      </w:r>
    </w:p>
    <w:p w14:paraId="5BEDB4B1" w14:textId="77777777" w:rsidR="00C748DE" w:rsidRDefault="00D67EF8">
      <w:pPr>
        <w:pStyle w:val="Heading1"/>
        <w:keepNext/>
        <w:pBdr>
          <w:bottom w:val="single" w:sz="10" w:space="4" w:color="7FB539"/>
        </w:pBdr>
      </w:pPr>
      <w:r>
        <w:t>2.  Definitions and Interpretation</w:t>
      </w:r>
    </w:p>
    <w:p w14:paraId="4939E3FC" w14:textId="77777777" w:rsidR="00C748DE" w:rsidRDefault="00D67EF8">
      <w:pPr>
        <w:tabs>
          <w:tab w:val="left" w:pos="680"/>
        </w:tabs>
        <w:spacing w:after="110"/>
        <w:ind w:left="680" w:hanging="680"/>
      </w:pPr>
      <w:r>
        <w:t>2.1</w:t>
      </w:r>
      <w:r>
        <w:tab/>
      </w:r>
      <w:r>
        <w:t>In this Agreement the following terms bear the meanings assigned to them below, and cognate expressions bear corresponding meanings:</w:t>
      </w:r>
    </w:p>
    <w:p w14:paraId="4CEC13C9" w14:textId="77777777" w:rsidR="00C748DE" w:rsidRDefault="00C748DE">
      <w:pPr>
        <w:spacing w:after="60"/>
      </w:pP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2500"/>
        <w:gridCol w:w="7100"/>
      </w:tblGrid>
      <w:tr w:rsidR="00C748DE" w14:paraId="1DED77EA" w14:textId="77777777">
        <w:tblPrEx>
          <w:tblCellMar>
            <w:top w:w="0" w:type="dxa"/>
            <w:bottom w:w="0" w:type="dxa"/>
          </w:tblCellMar>
        </w:tblPrEx>
        <w:trPr>
          <w:cantSplit/>
          <w:tblHeader/>
        </w:trPr>
        <w:tc>
          <w:tcPr>
            <w:tcW w:w="2500" w:type="dxa"/>
            <w:shd w:val="clear" w:color="auto" w:fill="2C5F7C"/>
            <w:tcMar>
              <w:top w:w="70" w:type="dxa"/>
              <w:left w:w="110" w:type="dxa"/>
              <w:bottom w:w="70" w:type="dxa"/>
              <w:right w:w="110" w:type="dxa"/>
            </w:tcMar>
            <w:vAlign w:val="center"/>
          </w:tcPr>
          <w:p w14:paraId="17BFECAD" w14:textId="77777777" w:rsidR="00C748DE" w:rsidRDefault="00D67EF8">
            <w:pPr>
              <w:spacing w:line="250" w:lineRule="auto"/>
            </w:pPr>
            <w:r>
              <w:rPr>
                <w:b/>
                <w:bCs/>
                <w:color w:val="FFFFFF"/>
              </w:rPr>
              <w:t>Term</w:t>
            </w:r>
          </w:p>
        </w:tc>
        <w:tc>
          <w:tcPr>
            <w:tcW w:w="7100" w:type="dxa"/>
            <w:shd w:val="clear" w:color="auto" w:fill="2C5F7C"/>
            <w:tcMar>
              <w:top w:w="70" w:type="dxa"/>
              <w:left w:w="110" w:type="dxa"/>
              <w:bottom w:w="70" w:type="dxa"/>
              <w:right w:w="110" w:type="dxa"/>
            </w:tcMar>
            <w:vAlign w:val="center"/>
          </w:tcPr>
          <w:p w14:paraId="38E7567B" w14:textId="77777777" w:rsidR="00C748DE" w:rsidRDefault="00D67EF8">
            <w:pPr>
              <w:spacing w:line="250" w:lineRule="auto"/>
            </w:pPr>
            <w:r>
              <w:rPr>
                <w:b/>
                <w:bCs/>
                <w:color w:val="FFFFFF"/>
              </w:rPr>
              <w:t>Meaning</w:t>
            </w:r>
          </w:p>
        </w:tc>
      </w:tr>
      <w:tr w:rsidR="00C748DE" w14:paraId="223A74AE" w14:textId="77777777">
        <w:tblPrEx>
          <w:tblCellMar>
            <w:top w:w="0" w:type="dxa"/>
            <w:bottom w:w="0" w:type="dxa"/>
          </w:tblCellMar>
        </w:tblPrEx>
        <w:trPr>
          <w:cantSplit/>
        </w:trPr>
        <w:tc>
          <w:tcPr>
            <w:tcW w:w="2500" w:type="dxa"/>
            <w:tcMar>
              <w:top w:w="70" w:type="dxa"/>
              <w:left w:w="110" w:type="dxa"/>
              <w:bottom w:w="70" w:type="dxa"/>
              <w:right w:w="110" w:type="dxa"/>
            </w:tcMar>
            <w:vAlign w:val="center"/>
          </w:tcPr>
          <w:p w14:paraId="3A1E0D92" w14:textId="77777777" w:rsidR="00C748DE" w:rsidRDefault="00D67EF8">
            <w:pPr>
              <w:spacing w:line="250" w:lineRule="auto"/>
            </w:pPr>
            <w:r>
              <w:rPr>
                <w:b/>
                <w:bCs/>
              </w:rPr>
              <w:t>AMS</w:t>
            </w:r>
          </w:p>
        </w:tc>
        <w:tc>
          <w:tcPr>
            <w:tcW w:w="7100" w:type="dxa"/>
            <w:tcMar>
              <w:top w:w="70" w:type="dxa"/>
              <w:left w:w="110" w:type="dxa"/>
              <w:bottom w:w="70" w:type="dxa"/>
              <w:right w:w="110" w:type="dxa"/>
            </w:tcMar>
            <w:vAlign w:val="center"/>
          </w:tcPr>
          <w:p w14:paraId="2DFB7168" w14:textId="77777777" w:rsidR="00C748DE" w:rsidRDefault="00D67EF8">
            <w:pPr>
              <w:spacing w:line="250" w:lineRule="auto"/>
            </w:pPr>
            <w:r>
              <w:t>Application Management Services — the proactive monitoring, automated routines and preventative maintenance services described in Section 4, where selected in Schedule 3.</w:t>
            </w:r>
          </w:p>
        </w:tc>
      </w:tr>
      <w:tr w:rsidR="00C748DE" w14:paraId="0021AD37" w14:textId="77777777">
        <w:tblPrEx>
          <w:tblCellMar>
            <w:top w:w="0" w:type="dxa"/>
            <w:bottom w:w="0" w:type="dxa"/>
          </w:tblCellMar>
        </w:tblPrEx>
        <w:trPr>
          <w:cantSplit/>
        </w:trPr>
        <w:tc>
          <w:tcPr>
            <w:tcW w:w="2500" w:type="dxa"/>
            <w:shd w:val="clear" w:color="auto" w:fill="EDF2F5"/>
            <w:tcMar>
              <w:top w:w="70" w:type="dxa"/>
              <w:left w:w="110" w:type="dxa"/>
              <w:bottom w:w="70" w:type="dxa"/>
              <w:right w:w="110" w:type="dxa"/>
            </w:tcMar>
            <w:vAlign w:val="center"/>
          </w:tcPr>
          <w:p w14:paraId="379AFF25" w14:textId="77777777" w:rsidR="00C748DE" w:rsidRDefault="00D67EF8">
            <w:pPr>
              <w:spacing w:line="250" w:lineRule="auto"/>
            </w:pPr>
            <w:r>
              <w:rPr>
                <w:b/>
                <w:bCs/>
              </w:rPr>
              <w:t>Authorised Request</w:t>
            </w:r>
          </w:p>
        </w:tc>
        <w:tc>
          <w:tcPr>
            <w:tcW w:w="7100" w:type="dxa"/>
            <w:shd w:val="clear" w:color="auto" w:fill="EDF2F5"/>
            <w:tcMar>
              <w:top w:w="70" w:type="dxa"/>
              <w:left w:w="110" w:type="dxa"/>
              <w:bottom w:w="70" w:type="dxa"/>
              <w:right w:w="110" w:type="dxa"/>
            </w:tcMar>
            <w:vAlign w:val="center"/>
          </w:tcPr>
          <w:p w14:paraId="503AF04D" w14:textId="77777777" w:rsidR="00C748DE" w:rsidRDefault="00D67EF8">
            <w:pPr>
              <w:spacing w:line="250" w:lineRule="auto"/>
            </w:pPr>
            <w:r>
              <w:t>A written request logged through the channels in clause 7.1 by a contact named in Schedule 1, containing all information reasonably required by RPM to action it.</w:t>
            </w:r>
          </w:p>
        </w:tc>
      </w:tr>
      <w:tr w:rsidR="00C748DE" w14:paraId="04CDE1CA" w14:textId="77777777">
        <w:tblPrEx>
          <w:tblCellMar>
            <w:top w:w="0" w:type="dxa"/>
            <w:bottom w:w="0" w:type="dxa"/>
          </w:tblCellMar>
        </w:tblPrEx>
        <w:trPr>
          <w:cantSplit/>
        </w:trPr>
        <w:tc>
          <w:tcPr>
            <w:tcW w:w="2500" w:type="dxa"/>
            <w:tcMar>
              <w:top w:w="70" w:type="dxa"/>
              <w:left w:w="110" w:type="dxa"/>
              <w:bottom w:w="70" w:type="dxa"/>
              <w:right w:w="110" w:type="dxa"/>
            </w:tcMar>
            <w:vAlign w:val="center"/>
          </w:tcPr>
          <w:p w14:paraId="26FED865" w14:textId="77777777" w:rsidR="00C748DE" w:rsidRDefault="00D67EF8">
            <w:pPr>
              <w:spacing w:line="250" w:lineRule="auto"/>
            </w:pPr>
            <w:r>
              <w:rPr>
                <w:b/>
                <w:bCs/>
              </w:rPr>
              <w:t>Business Day</w:t>
            </w:r>
          </w:p>
        </w:tc>
        <w:tc>
          <w:tcPr>
            <w:tcW w:w="7100" w:type="dxa"/>
            <w:tcMar>
              <w:top w:w="70" w:type="dxa"/>
              <w:left w:w="110" w:type="dxa"/>
              <w:bottom w:w="70" w:type="dxa"/>
              <w:right w:w="110" w:type="dxa"/>
            </w:tcMar>
            <w:vAlign w:val="center"/>
          </w:tcPr>
          <w:p w14:paraId="19C06420" w14:textId="77777777" w:rsidR="00C748DE" w:rsidRDefault="00D67EF8">
            <w:pPr>
              <w:spacing w:line="250" w:lineRule="auto"/>
            </w:pPr>
            <w:r>
              <w:t>Any day other than a Saturday, Sunday or official public holiday in the jurisdiction selected in Schedule 3.</w:t>
            </w:r>
          </w:p>
        </w:tc>
      </w:tr>
      <w:tr w:rsidR="00C748DE" w14:paraId="77FA12D9" w14:textId="77777777">
        <w:tblPrEx>
          <w:tblCellMar>
            <w:top w:w="0" w:type="dxa"/>
            <w:bottom w:w="0" w:type="dxa"/>
          </w:tblCellMar>
        </w:tblPrEx>
        <w:trPr>
          <w:cantSplit/>
        </w:trPr>
        <w:tc>
          <w:tcPr>
            <w:tcW w:w="2500" w:type="dxa"/>
            <w:shd w:val="clear" w:color="auto" w:fill="EDF2F5"/>
            <w:tcMar>
              <w:top w:w="70" w:type="dxa"/>
              <w:left w:w="110" w:type="dxa"/>
              <w:bottom w:w="70" w:type="dxa"/>
              <w:right w:w="110" w:type="dxa"/>
            </w:tcMar>
            <w:vAlign w:val="center"/>
          </w:tcPr>
          <w:p w14:paraId="695BC4C4" w14:textId="77777777" w:rsidR="00C748DE" w:rsidRDefault="00D67EF8">
            <w:pPr>
              <w:spacing w:line="250" w:lineRule="auto"/>
            </w:pPr>
            <w:r>
              <w:rPr>
                <w:b/>
                <w:bCs/>
              </w:rPr>
              <w:t>Business Hours</w:t>
            </w:r>
          </w:p>
        </w:tc>
        <w:tc>
          <w:tcPr>
            <w:tcW w:w="7100" w:type="dxa"/>
            <w:shd w:val="clear" w:color="auto" w:fill="EDF2F5"/>
            <w:tcMar>
              <w:top w:w="70" w:type="dxa"/>
              <w:left w:w="110" w:type="dxa"/>
              <w:bottom w:w="70" w:type="dxa"/>
              <w:right w:w="110" w:type="dxa"/>
            </w:tcMar>
            <w:vAlign w:val="center"/>
          </w:tcPr>
          <w:p w14:paraId="009890DD" w14:textId="77777777" w:rsidR="00C748DE" w:rsidRDefault="00D67EF8">
            <w:pPr>
              <w:spacing w:line="250" w:lineRule="auto"/>
            </w:pPr>
            <w:r w:rsidRPr="00372C38">
              <w:rPr>
                <w:color w:val="EE0000"/>
              </w:rPr>
              <w:t>08h00</w:t>
            </w:r>
            <w:r>
              <w:t xml:space="preserve"> to 17h00 on a Business Day, local time in the jurisdiction selected in Schedule 3. All targets in this Agreement are measured in Business Hours and Business Days only.</w:t>
            </w:r>
          </w:p>
        </w:tc>
      </w:tr>
      <w:tr w:rsidR="00C748DE" w14:paraId="01947004" w14:textId="77777777">
        <w:tblPrEx>
          <w:tblCellMar>
            <w:top w:w="0" w:type="dxa"/>
            <w:bottom w:w="0" w:type="dxa"/>
          </w:tblCellMar>
        </w:tblPrEx>
        <w:trPr>
          <w:cantSplit/>
        </w:trPr>
        <w:tc>
          <w:tcPr>
            <w:tcW w:w="2500" w:type="dxa"/>
            <w:tcMar>
              <w:top w:w="70" w:type="dxa"/>
              <w:left w:w="110" w:type="dxa"/>
              <w:bottom w:w="70" w:type="dxa"/>
              <w:right w:w="110" w:type="dxa"/>
            </w:tcMar>
            <w:vAlign w:val="center"/>
          </w:tcPr>
          <w:p w14:paraId="4FB20140" w14:textId="77777777" w:rsidR="00C748DE" w:rsidRDefault="00D67EF8">
            <w:pPr>
              <w:spacing w:line="250" w:lineRule="auto"/>
            </w:pPr>
            <w:r>
              <w:rPr>
                <w:b/>
                <w:bCs/>
              </w:rPr>
              <w:t>Customer Data</w:t>
            </w:r>
          </w:p>
        </w:tc>
        <w:tc>
          <w:tcPr>
            <w:tcW w:w="7100" w:type="dxa"/>
            <w:tcMar>
              <w:top w:w="70" w:type="dxa"/>
              <w:left w:w="110" w:type="dxa"/>
              <w:bottom w:w="70" w:type="dxa"/>
              <w:right w:w="110" w:type="dxa"/>
            </w:tcMar>
            <w:vAlign w:val="center"/>
          </w:tcPr>
          <w:p w14:paraId="7AE6C159" w14:textId="77777777" w:rsidR="00C748DE" w:rsidRDefault="00D67EF8">
            <w:pPr>
              <w:spacing w:line="250" w:lineRule="auto"/>
            </w:pPr>
            <w:r>
              <w:t>All data, including Personal Information, contained in or extracted from the Supported Environment which RPM accesses or Processes in rendering the Services.</w:t>
            </w:r>
          </w:p>
        </w:tc>
      </w:tr>
      <w:tr w:rsidR="00C748DE" w14:paraId="633ED735" w14:textId="77777777">
        <w:tblPrEx>
          <w:tblCellMar>
            <w:top w:w="0" w:type="dxa"/>
            <w:bottom w:w="0" w:type="dxa"/>
          </w:tblCellMar>
        </w:tblPrEx>
        <w:trPr>
          <w:cantSplit/>
        </w:trPr>
        <w:tc>
          <w:tcPr>
            <w:tcW w:w="2500" w:type="dxa"/>
            <w:shd w:val="clear" w:color="auto" w:fill="EDF2F5"/>
            <w:tcMar>
              <w:top w:w="70" w:type="dxa"/>
              <w:left w:w="110" w:type="dxa"/>
              <w:bottom w:w="70" w:type="dxa"/>
              <w:right w:w="110" w:type="dxa"/>
            </w:tcMar>
            <w:vAlign w:val="center"/>
          </w:tcPr>
          <w:p w14:paraId="369A0685" w14:textId="77777777" w:rsidR="00C748DE" w:rsidRDefault="00D67EF8">
            <w:pPr>
              <w:spacing w:line="250" w:lineRule="auto"/>
            </w:pPr>
            <w:r>
              <w:rPr>
                <w:b/>
                <w:bCs/>
              </w:rPr>
              <w:t>Effective Date</w:t>
            </w:r>
          </w:p>
        </w:tc>
        <w:tc>
          <w:tcPr>
            <w:tcW w:w="7100" w:type="dxa"/>
            <w:shd w:val="clear" w:color="auto" w:fill="EDF2F5"/>
            <w:tcMar>
              <w:top w:w="70" w:type="dxa"/>
              <w:left w:w="110" w:type="dxa"/>
              <w:bottom w:w="70" w:type="dxa"/>
              <w:right w:w="110" w:type="dxa"/>
            </w:tcMar>
            <w:vAlign w:val="center"/>
          </w:tcPr>
          <w:p w14:paraId="4DF8F794" w14:textId="77777777" w:rsidR="00C748DE" w:rsidRDefault="00D67EF8">
            <w:pPr>
              <w:spacing w:line="250" w:lineRule="auto"/>
            </w:pPr>
            <w:r>
              <w:t>The date stated in Schedule 3 or the date of last signature of this Agreement, whichever is the later.</w:t>
            </w:r>
          </w:p>
        </w:tc>
      </w:tr>
      <w:tr w:rsidR="00C748DE" w14:paraId="032B4864" w14:textId="77777777">
        <w:tblPrEx>
          <w:tblCellMar>
            <w:top w:w="0" w:type="dxa"/>
            <w:bottom w:w="0" w:type="dxa"/>
          </w:tblCellMar>
        </w:tblPrEx>
        <w:trPr>
          <w:cantSplit/>
        </w:trPr>
        <w:tc>
          <w:tcPr>
            <w:tcW w:w="2500" w:type="dxa"/>
            <w:tcMar>
              <w:top w:w="70" w:type="dxa"/>
              <w:left w:w="110" w:type="dxa"/>
              <w:bottom w:w="70" w:type="dxa"/>
              <w:right w:w="110" w:type="dxa"/>
            </w:tcMar>
            <w:vAlign w:val="center"/>
          </w:tcPr>
          <w:p w14:paraId="7CD3026A" w14:textId="77777777" w:rsidR="00C748DE" w:rsidRDefault="00D67EF8">
            <w:pPr>
              <w:spacing w:line="250" w:lineRule="auto"/>
            </w:pPr>
            <w:r>
              <w:rPr>
                <w:b/>
                <w:bCs/>
              </w:rPr>
              <w:t>Excess Hours</w:t>
            </w:r>
          </w:p>
        </w:tc>
        <w:tc>
          <w:tcPr>
            <w:tcW w:w="7100" w:type="dxa"/>
            <w:tcMar>
              <w:top w:w="70" w:type="dxa"/>
              <w:left w:w="110" w:type="dxa"/>
              <w:bottom w:w="70" w:type="dxa"/>
              <w:right w:w="110" w:type="dxa"/>
            </w:tcMar>
            <w:vAlign w:val="center"/>
          </w:tcPr>
          <w:p w14:paraId="46108781" w14:textId="77777777" w:rsidR="00C748DE" w:rsidRDefault="00D67EF8">
            <w:pPr>
              <w:spacing w:line="250" w:lineRule="auto"/>
            </w:pPr>
            <w:r>
              <w:t>Support hours consumed above the Customer’s pre-purchased plan in any calendar month.</w:t>
            </w:r>
          </w:p>
        </w:tc>
      </w:tr>
      <w:tr w:rsidR="00C748DE" w14:paraId="30E37ADD" w14:textId="77777777">
        <w:tblPrEx>
          <w:tblCellMar>
            <w:top w:w="0" w:type="dxa"/>
            <w:bottom w:w="0" w:type="dxa"/>
          </w:tblCellMar>
        </w:tblPrEx>
        <w:trPr>
          <w:cantSplit/>
        </w:trPr>
        <w:tc>
          <w:tcPr>
            <w:tcW w:w="2500" w:type="dxa"/>
            <w:shd w:val="clear" w:color="auto" w:fill="EDF2F5"/>
            <w:tcMar>
              <w:top w:w="70" w:type="dxa"/>
              <w:left w:w="110" w:type="dxa"/>
              <w:bottom w:w="70" w:type="dxa"/>
              <w:right w:w="110" w:type="dxa"/>
            </w:tcMar>
            <w:vAlign w:val="center"/>
          </w:tcPr>
          <w:p w14:paraId="2E84E6B7" w14:textId="77777777" w:rsidR="00C748DE" w:rsidRDefault="00D67EF8">
            <w:pPr>
              <w:spacing w:line="250" w:lineRule="auto"/>
            </w:pPr>
            <w:r>
              <w:rPr>
                <w:b/>
                <w:bCs/>
              </w:rPr>
              <w:t>Incident</w:t>
            </w:r>
          </w:p>
        </w:tc>
        <w:tc>
          <w:tcPr>
            <w:tcW w:w="7100" w:type="dxa"/>
            <w:shd w:val="clear" w:color="auto" w:fill="EDF2F5"/>
            <w:tcMar>
              <w:top w:w="70" w:type="dxa"/>
              <w:left w:w="110" w:type="dxa"/>
              <w:bottom w:w="70" w:type="dxa"/>
              <w:right w:w="110" w:type="dxa"/>
            </w:tcMar>
            <w:vAlign w:val="center"/>
          </w:tcPr>
          <w:p w14:paraId="3B93D1C6" w14:textId="77777777" w:rsidR="00C748DE" w:rsidRDefault="00D67EF8">
            <w:pPr>
              <w:spacing w:line="250" w:lineRule="auto"/>
            </w:pPr>
            <w:r>
              <w:t>Any unplanned interruption to, or reduction in the quality of, the Supported Environment reported to or identified by RPM.</w:t>
            </w:r>
          </w:p>
        </w:tc>
      </w:tr>
      <w:tr w:rsidR="00C748DE" w14:paraId="34D93759" w14:textId="77777777">
        <w:tblPrEx>
          <w:tblCellMar>
            <w:top w:w="0" w:type="dxa"/>
            <w:bottom w:w="0" w:type="dxa"/>
          </w:tblCellMar>
        </w:tblPrEx>
        <w:trPr>
          <w:cantSplit/>
        </w:trPr>
        <w:tc>
          <w:tcPr>
            <w:tcW w:w="2500" w:type="dxa"/>
            <w:tcMar>
              <w:top w:w="70" w:type="dxa"/>
              <w:left w:w="110" w:type="dxa"/>
              <w:bottom w:w="70" w:type="dxa"/>
              <w:right w:w="110" w:type="dxa"/>
            </w:tcMar>
            <w:vAlign w:val="center"/>
          </w:tcPr>
          <w:p w14:paraId="21ED3346" w14:textId="77777777" w:rsidR="00C748DE" w:rsidRDefault="00D67EF8">
            <w:pPr>
              <w:spacing w:line="250" w:lineRule="auto"/>
            </w:pPr>
            <w:r>
              <w:rPr>
                <w:b/>
                <w:bCs/>
              </w:rPr>
              <w:t>Out of Hours</w:t>
            </w:r>
          </w:p>
        </w:tc>
        <w:tc>
          <w:tcPr>
            <w:tcW w:w="7100" w:type="dxa"/>
            <w:tcMar>
              <w:top w:w="70" w:type="dxa"/>
              <w:left w:w="110" w:type="dxa"/>
              <w:bottom w:w="70" w:type="dxa"/>
              <w:right w:w="110" w:type="dxa"/>
            </w:tcMar>
            <w:vAlign w:val="center"/>
          </w:tcPr>
          <w:p w14:paraId="23D4C6BE" w14:textId="77777777" w:rsidR="00C748DE" w:rsidRDefault="00D67EF8">
            <w:pPr>
              <w:spacing w:line="250" w:lineRule="auto"/>
            </w:pPr>
            <w:r>
              <w:t>All hours falling outside Business Hours, including Saturdays, Sundays and public holidays.</w:t>
            </w:r>
          </w:p>
        </w:tc>
      </w:tr>
      <w:tr w:rsidR="00C748DE" w14:paraId="48635E2A" w14:textId="77777777">
        <w:tblPrEx>
          <w:tblCellMar>
            <w:top w:w="0" w:type="dxa"/>
            <w:bottom w:w="0" w:type="dxa"/>
          </w:tblCellMar>
        </w:tblPrEx>
        <w:trPr>
          <w:cantSplit/>
        </w:trPr>
        <w:tc>
          <w:tcPr>
            <w:tcW w:w="2500" w:type="dxa"/>
            <w:shd w:val="clear" w:color="auto" w:fill="EDF2F5"/>
            <w:tcMar>
              <w:top w:w="70" w:type="dxa"/>
              <w:left w:w="110" w:type="dxa"/>
              <w:bottom w:w="70" w:type="dxa"/>
              <w:right w:w="110" w:type="dxa"/>
            </w:tcMar>
            <w:vAlign w:val="center"/>
          </w:tcPr>
          <w:p w14:paraId="0C2D2063" w14:textId="77777777" w:rsidR="00C748DE" w:rsidRDefault="00D67EF8">
            <w:pPr>
              <w:spacing w:line="250" w:lineRule="auto"/>
            </w:pPr>
            <w:r>
              <w:rPr>
                <w:b/>
                <w:bCs/>
              </w:rPr>
              <w:t>RPM Technology</w:t>
            </w:r>
          </w:p>
        </w:tc>
        <w:tc>
          <w:tcPr>
            <w:tcW w:w="7100" w:type="dxa"/>
            <w:shd w:val="clear" w:color="auto" w:fill="EDF2F5"/>
            <w:tcMar>
              <w:top w:w="70" w:type="dxa"/>
              <w:left w:w="110" w:type="dxa"/>
              <w:bottom w:w="70" w:type="dxa"/>
              <w:right w:w="110" w:type="dxa"/>
            </w:tcMar>
            <w:vAlign w:val="center"/>
          </w:tcPr>
          <w:p w14:paraId="3A401B48" w14:textId="77777777" w:rsidR="00C748DE" w:rsidRDefault="00D67EF8">
            <w:pPr>
              <w:spacing w:line="250" w:lineRule="auto"/>
            </w:pPr>
            <w:r>
              <w:t>The monitoring scripts, SQL sets, automation routines, tooling, templates and methodologies deployed by RPM in the Supported Environment, as further described in clause 12.3.</w:t>
            </w:r>
          </w:p>
        </w:tc>
      </w:tr>
      <w:tr w:rsidR="00C748DE" w14:paraId="19439A37" w14:textId="77777777">
        <w:tblPrEx>
          <w:tblCellMar>
            <w:top w:w="0" w:type="dxa"/>
            <w:bottom w:w="0" w:type="dxa"/>
          </w:tblCellMar>
        </w:tblPrEx>
        <w:trPr>
          <w:cantSplit/>
        </w:trPr>
        <w:tc>
          <w:tcPr>
            <w:tcW w:w="2500" w:type="dxa"/>
            <w:tcMar>
              <w:top w:w="70" w:type="dxa"/>
              <w:left w:w="110" w:type="dxa"/>
              <w:bottom w:w="70" w:type="dxa"/>
              <w:right w:w="110" w:type="dxa"/>
            </w:tcMar>
            <w:vAlign w:val="center"/>
          </w:tcPr>
          <w:p w14:paraId="27205643" w14:textId="77777777" w:rsidR="00C748DE" w:rsidRDefault="00D67EF8">
            <w:pPr>
              <w:spacing w:line="250" w:lineRule="auto"/>
            </w:pPr>
            <w:r>
              <w:rPr>
                <w:b/>
                <w:bCs/>
              </w:rPr>
              <w:t>Services</w:t>
            </w:r>
          </w:p>
        </w:tc>
        <w:tc>
          <w:tcPr>
            <w:tcW w:w="7100" w:type="dxa"/>
            <w:tcMar>
              <w:top w:w="70" w:type="dxa"/>
              <w:left w:w="110" w:type="dxa"/>
              <w:bottom w:w="70" w:type="dxa"/>
              <w:right w:w="110" w:type="dxa"/>
            </w:tcMar>
            <w:vAlign w:val="center"/>
          </w:tcPr>
          <w:p w14:paraId="1E9A1C7D" w14:textId="77777777" w:rsidR="00C748DE" w:rsidRDefault="00D67EF8">
            <w:pPr>
              <w:spacing w:line="250" w:lineRule="auto"/>
            </w:pPr>
            <w:r>
              <w:t>The Support Services in Section 3 and, where selected, the AMS in Section 4.</w:t>
            </w:r>
          </w:p>
        </w:tc>
      </w:tr>
      <w:tr w:rsidR="00C748DE" w14:paraId="54EAC835" w14:textId="77777777">
        <w:tblPrEx>
          <w:tblCellMar>
            <w:top w:w="0" w:type="dxa"/>
            <w:bottom w:w="0" w:type="dxa"/>
          </w:tblCellMar>
        </w:tblPrEx>
        <w:trPr>
          <w:cantSplit/>
        </w:trPr>
        <w:tc>
          <w:tcPr>
            <w:tcW w:w="2500" w:type="dxa"/>
            <w:shd w:val="clear" w:color="auto" w:fill="EDF2F5"/>
            <w:tcMar>
              <w:top w:w="70" w:type="dxa"/>
              <w:left w:w="110" w:type="dxa"/>
              <w:bottom w:w="70" w:type="dxa"/>
              <w:right w:w="110" w:type="dxa"/>
            </w:tcMar>
            <w:vAlign w:val="center"/>
          </w:tcPr>
          <w:p w14:paraId="517FE94D" w14:textId="77777777" w:rsidR="00C748DE" w:rsidRDefault="00D67EF8">
            <w:pPr>
              <w:spacing w:line="250" w:lineRule="auto"/>
            </w:pPr>
            <w:r>
              <w:rPr>
                <w:b/>
                <w:bCs/>
              </w:rPr>
              <w:t>Supported Environment</w:t>
            </w:r>
          </w:p>
        </w:tc>
        <w:tc>
          <w:tcPr>
            <w:tcW w:w="7100" w:type="dxa"/>
            <w:shd w:val="clear" w:color="auto" w:fill="EDF2F5"/>
            <w:tcMar>
              <w:top w:w="70" w:type="dxa"/>
              <w:left w:w="110" w:type="dxa"/>
              <w:bottom w:w="70" w:type="dxa"/>
              <w:right w:w="110" w:type="dxa"/>
            </w:tcMar>
            <w:vAlign w:val="center"/>
          </w:tcPr>
          <w:p w14:paraId="33260717" w14:textId="77777777" w:rsidR="00C748DE" w:rsidRDefault="00D67EF8">
            <w:pPr>
              <w:spacing w:line="250" w:lineRule="auto"/>
            </w:pPr>
            <w:r>
              <w:t>The SYSPRO companies, modules, servers, environments and approved third-party add-ons recorded in Schedule 2.</w:t>
            </w:r>
          </w:p>
        </w:tc>
      </w:tr>
      <w:tr w:rsidR="00C748DE" w14:paraId="1979D707" w14:textId="77777777">
        <w:tblPrEx>
          <w:tblCellMar>
            <w:top w:w="0" w:type="dxa"/>
            <w:bottom w:w="0" w:type="dxa"/>
          </w:tblCellMar>
        </w:tblPrEx>
        <w:trPr>
          <w:cantSplit/>
        </w:trPr>
        <w:tc>
          <w:tcPr>
            <w:tcW w:w="2500" w:type="dxa"/>
            <w:tcMar>
              <w:top w:w="70" w:type="dxa"/>
              <w:left w:w="110" w:type="dxa"/>
              <w:bottom w:w="70" w:type="dxa"/>
              <w:right w:w="110" w:type="dxa"/>
            </w:tcMar>
            <w:vAlign w:val="center"/>
          </w:tcPr>
          <w:p w14:paraId="4E0F84B3" w14:textId="77777777" w:rsidR="00C748DE" w:rsidRDefault="00D67EF8">
            <w:pPr>
              <w:spacing w:line="250" w:lineRule="auto"/>
            </w:pPr>
            <w:r>
              <w:rPr>
                <w:b/>
                <w:bCs/>
              </w:rPr>
              <w:t>SYSPRO</w:t>
            </w:r>
          </w:p>
        </w:tc>
        <w:tc>
          <w:tcPr>
            <w:tcW w:w="7100" w:type="dxa"/>
            <w:tcMar>
              <w:top w:w="70" w:type="dxa"/>
              <w:left w:w="110" w:type="dxa"/>
              <w:bottom w:w="70" w:type="dxa"/>
              <w:right w:w="110" w:type="dxa"/>
            </w:tcMar>
            <w:vAlign w:val="center"/>
          </w:tcPr>
          <w:p w14:paraId="4462B300" w14:textId="77777777" w:rsidR="00C748DE" w:rsidRDefault="00D67EF8">
            <w:pPr>
              <w:spacing w:line="250" w:lineRule="auto"/>
            </w:pPr>
            <w:r>
              <w:t>The third-party Enterprise Resource Planning software licensed by the Customer from SYSPRO.</w:t>
            </w:r>
          </w:p>
        </w:tc>
      </w:tr>
    </w:tbl>
    <w:p w14:paraId="723ADAB7" w14:textId="77777777" w:rsidR="00C748DE" w:rsidRDefault="00C748DE">
      <w:pPr>
        <w:spacing w:after="140"/>
      </w:pPr>
    </w:p>
    <w:p w14:paraId="56E5A101" w14:textId="77777777" w:rsidR="00C748DE" w:rsidRDefault="00D67EF8">
      <w:pPr>
        <w:tabs>
          <w:tab w:val="left" w:pos="680"/>
        </w:tabs>
        <w:spacing w:after="110"/>
        <w:ind w:left="680" w:hanging="680"/>
      </w:pPr>
      <w:r>
        <w:t>2.2</w:t>
      </w:r>
      <w:r>
        <w:tab/>
      </w:r>
      <w:r>
        <w:t>Clause headings are for convenience only and shall not be used in interpretation. Words importing one gender include the others; the singular includes the plural and vice versa; and natural persons include juristic persons and the State.</w:t>
      </w:r>
    </w:p>
    <w:p w14:paraId="425E8D63" w14:textId="77777777" w:rsidR="00C748DE" w:rsidRDefault="00D67EF8">
      <w:pPr>
        <w:tabs>
          <w:tab w:val="left" w:pos="680"/>
        </w:tabs>
        <w:spacing w:after="110"/>
        <w:ind w:left="680" w:hanging="680"/>
      </w:pPr>
      <w:r>
        <w:t>2.3</w:t>
      </w:r>
      <w:r>
        <w:tab/>
      </w:r>
      <w:r>
        <w:t>The rule of construction that an agreement is interpreted against the party responsible for drafting it shall not apply.</w:t>
      </w:r>
    </w:p>
    <w:p w14:paraId="4062E9A1" w14:textId="77777777" w:rsidR="00C748DE" w:rsidRDefault="00D67EF8">
      <w:pPr>
        <w:tabs>
          <w:tab w:val="left" w:pos="680"/>
        </w:tabs>
        <w:spacing w:after="110"/>
        <w:ind w:left="680" w:hanging="680"/>
      </w:pPr>
      <w:r>
        <w:t>2.4</w:t>
      </w:r>
      <w:r>
        <w:tab/>
      </w:r>
      <w:r>
        <w:t>Where figures are expressed in both numerals and words and there is a conflict, the words prevail.</w:t>
      </w:r>
    </w:p>
    <w:p w14:paraId="2DA99716" w14:textId="77777777" w:rsidR="00C748DE" w:rsidRDefault="00D67EF8">
      <w:pPr>
        <w:tabs>
          <w:tab w:val="left" w:pos="680"/>
        </w:tabs>
        <w:spacing w:after="110"/>
        <w:ind w:left="680" w:hanging="680"/>
      </w:pPr>
      <w:r>
        <w:t>2.5</w:t>
      </w:r>
      <w:r>
        <w:tab/>
      </w:r>
      <w:r>
        <w:t>Any number of days prescribed is reckoned exclusively of the first and inclusively of the last day, unless the last day is not a Business Day, in which case it is the next succeeding Business Day.</w:t>
      </w:r>
    </w:p>
    <w:p w14:paraId="5E15F969" w14:textId="77777777" w:rsidR="00C748DE" w:rsidRDefault="00D67EF8">
      <w:pPr>
        <w:pStyle w:val="Heading1"/>
        <w:keepNext/>
        <w:pBdr>
          <w:bottom w:val="single" w:sz="10" w:space="4" w:color="7FB539"/>
        </w:pBdr>
      </w:pPr>
      <w:r>
        <w:t>3.  Support Services</w:t>
      </w:r>
    </w:p>
    <w:p w14:paraId="0C0E29DC" w14:textId="77777777" w:rsidR="00C748DE" w:rsidRDefault="00D67EF8">
      <w:pPr>
        <w:tabs>
          <w:tab w:val="left" w:pos="680"/>
        </w:tabs>
        <w:spacing w:after="110"/>
        <w:ind w:left="680" w:hanging="680"/>
      </w:pPr>
      <w:r>
        <w:t>3.1</w:t>
      </w:r>
      <w:r>
        <w:tab/>
      </w:r>
      <w:r>
        <w:t>RPM will provide the following support services in respect of the Supported Environment:</w:t>
      </w:r>
    </w:p>
    <w:p w14:paraId="166881F0" w14:textId="77777777" w:rsidR="00C748DE" w:rsidRDefault="00D67EF8">
      <w:pPr>
        <w:tabs>
          <w:tab w:val="left" w:pos="1400"/>
        </w:tabs>
        <w:spacing w:after="90"/>
        <w:ind w:left="1400" w:hanging="720"/>
      </w:pPr>
      <w:r>
        <w:t>3.1.1</w:t>
      </w:r>
      <w:r>
        <w:tab/>
      </w:r>
      <w:r>
        <w:t>a manned helpdesk during Business Hours, comprising logged telephone and email support and the allocation of a unique reference number to each request;</w:t>
      </w:r>
    </w:p>
    <w:p w14:paraId="424DA3B0" w14:textId="77777777" w:rsidR="00C748DE" w:rsidRDefault="00D67EF8">
      <w:pPr>
        <w:tabs>
          <w:tab w:val="left" w:pos="1400"/>
        </w:tabs>
        <w:spacing w:after="90"/>
        <w:ind w:left="1400" w:hanging="720"/>
      </w:pPr>
      <w:r>
        <w:t>3.1.2</w:t>
      </w:r>
      <w:r>
        <w:tab/>
      </w:r>
      <w:r>
        <w:t>remote assistance using the secure remote access provided by the Customer;</w:t>
      </w:r>
    </w:p>
    <w:p w14:paraId="378D6610" w14:textId="77777777" w:rsidR="00C748DE" w:rsidRDefault="00D67EF8">
      <w:pPr>
        <w:tabs>
          <w:tab w:val="left" w:pos="1400"/>
        </w:tabs>
        <w:spacing w:after="90"/>
        <w:ind w:left="1400" w:hanging="720"/>
      </w:pPr>
      <w:r>
        <w:t>3.1.3</w:t>
      </w:r>
      <w:r>
        <w:tab/>
      </w:r>
      <w:r>
        <w:t>planned or emergency on-site assistance, where remote resolution is not practical (travel, accommodation and time charged in accordance with Section 8);</w:t>
      </w:r>
    </w:p>
    <w:p w14:paraId="46914675" w14:textId="77777777" w:rsidR="00C748DE" w:rsidRDefault="00D67EF8">
      <w:pPr>
        <w:tabs>
          <w:tab w:val="left" w:pos="1400"/>
        </w:tabs>
        <w:spacing w:after="90"/>
        <w:ind w:left="1400" w:hanging="720"/>
      </w:pPr>
      <w:r>
        <w:t>3.1.4</w:t>
      </w:r>
      <w:r>
        <w:tab/>
      </w:r>
      <w:r>
        <w:t>escalation of SYSPRO product issues to SYSPRO on the Customer’s behalf, using RPM’s authorised solutions partner status;</w:t>
      </w:r>
    </w:p>
    <w:p w14:paraId="4E48DDC1" w14:textId="77777777" w:rsidR="00C748DE" w:rsidRDefault="00D67EF8">
      <w:pPr>
        <w:tabs>
          <w:tab w:val="left" w:pos="1400"/>
        </w:tabs>
        <w:spacing w:after="90"/>
        <w:ind w:left="1400" w:hanging="720"/>
      </w:pPr>
      <w:r>
        <w:t>3.1.5</w:t>
      </w:r>
      <w:r>
        <w:tab/>
      </w:r>
      <w:r>
        <w:t>advice on compliance with SYSPRO licensing of modules and users;</w:t>
      </w:r>
    </w:p>
    <w:p w14:paraId="5C701A7D" w14:textId="77777777" w:rsidR="00C748DE" w:rsidRDefault="00D67EF8">
      <w:pPr>
        <w:tabs>
          <w:tab w:val="left" w:pos="1400"/>
        </w:tabs>
        <w:spacing w:after="90"/>
        <w:ind w:left="1400" w:hanging="720"/>
      </w:pPr>
      <w:r>
        <w:t>3.1.6</w:t>
      </w:r>
      <w:r>
        <w:tab/>
      </w:r>
      <w:r>
        <w:t>communication of SYSPRO updates and critical changes relevant to the Supported Environment, and notification of scheduled maintenance;</w:t>
      </w:r>
    </w:p>
    <w:p w14:paraId="53B52465" w14:textId="77777777" w:rsidR="00C748DE" w:rsidRDefault="00D67EF8">
      <w:pPr>
        <w:tabs>
          <w:tab w:val="left" w:pos="1400"/>
        </w:tabs>
        <w:spacing w:after="90"/>
        <w:ind w:left="1400" w:hanging="720"/>
      </w:pPr>
      <w:r>
        <w:t>3.1.7</w:t>
      </w:r>
      <w:r>
        <w:tab/>
      </w:r>
      <w:r>
        <w:t>documenting and tracking changes, upgrades and maintenance applied to the Supported Environment, maintained as a living record;</w:t>
      </w:r>
    </w:p>
    <w:p w14:paraId="6742219D" w14:textId="77777777" w:rsidR="00C748DE" w:rsidRDefault="00D67EF8">
      <w:pPr>
        <w:tabs>
          <w:tab w:val="left" w:pos="1400"/>
        </w:tabs>
        <w:spacing w:after="90"/>
        <w:ind w:left="1400" w:hanging="720"/>
      </w:pPr>
      <w:r>
        <w:t>3.1.8</w:t>
      </w:r>
      <w:r>
        <w:tab/>
      </w:r>
      <w:r>
        <w:t>assistance with validation or audit of the Customer’s SYSPRO implementation; and</w:t>
      </w:r>
    </w:p>
    <w:p w14:paraId="6F106597" w14:textId="77777777" w:rsidR="00C748DE" w:rsidRDefault="00D67EF8">
      <w:pPr>
        <w:tabs>
          <w:tab w:val="left" w:pos="1400"/>
        </w:tabs>
        <w:spacing w:after="90"/>
        <w:ind w:left="1400" w:hanging="720"/>
      </w:pPr>
      <w:r>
        <w:t>3.1.9</w:t>
      </w:r>
      <w:r>
        <w:tab/>
      </w:r>
      <w:r>
        <w:t>SYSPRO security administration in accordance with clause 3.2.</w:t>
      </w:r>
    </w:p>
    <w:p w14:paraId="63163EB9" w14:textId="77777777" w:rsidR="00C748DE" w:rsidRDefault="00D67EF8">
      <w:pPr>
        <w:pStyle w:val="Heading2"/>
        <w:keepNext/>
      </w:pPr>
      <w:r>
        <w:t>3.2  SYSPRO Security Administration</w:t>
      </w:r>
    </w:p>
    <w:p w14:paraId="67713C8F" w14:textId="77777777" w:rsidR="00C748DE" w:rsidRDefault="00D67EF8">
      <w:pPr>
        <w:tabs>
          <w:tab w:val="left" w:pos="680"/>
        </w:tabs>
        <w:spacing w:after="110"/>
        <w:ind w:left="680" w:hanging="680"/>
      </w:pPr>
      <w:r>
        <w:t>3.2.1</w:t>
      </w:r>
      <w:r>
        <w:tab/>
      </w:r>
      <w:r>
        <w:t>RPM will configure the security measures available within SYSPRO to align as closely as reasonably possible with the Customer’s own policies and internal controls, including segregation of duties.</w:t>
      </w:r>
    </w:p>
    <w:p w14:paraId="7E2D35BA" w14:textId="77777777" w:rsidR="00C748DE" w:rsidRDefault="00D67EF8">
      <w:pPr>
        <w:tabs>
          <w:tab w:val="left" w:pos="680"/>
        </w:tabs>
        <w:spacing w:after="110"/>
        <w:ind w:left="680" w:hanging="680"/>
      </w:pPr>
      <w:r>
        <w:t>3.2.2</w:t>
      </w:r>
      <w:r>
        <w:tab/>
      </w:r>
      <w:r>
        <w:t>RPM will maintain SYSPRO operators, roles, groups and activities on receipt of an Authorised Request approved by the management personnel nominated by the Customer in Schedule 1. Turnaround targets are set out in clause 7.4.</w:t>
      </w:r>
    </w:p>
    <w:p w14:paraId="27732379" w14:textId="77777777" w:rsidR="00C748DE" w:rsidRDefault="00D67EF8">
      <w:pPr>
        <w:tabs>
          <w:tab w:val="left" w:pos="680"/>
        </w:tabs>
        <w:spacing w:after="110"/>
        <w:ind w:left="680" w:hanging="680"/>
      </w:pPr>
      <w:r>
        <w:t>3.2.3</w:t>
      </w:r>
      <w:r>
        <w:tab/>
      </w:r>
      <w:r>
        <w:t>Security administration activity will be documented and reported in the monthly service report.</w:t>
      </w:r>
    </w:p>
    <w:p w14:paraId="07249906" w14:textId="77777777" w:rsidR="00C748DE" w:rsidRDefault="00D67EF8">
      <w:pPr>
        <w:pStyle w:val="Heading2"/>
        <w:keepNext/>
      </w:pPr>
      <w:r>
        <w:t>3.3  Boundaries of Support Services</w:t>
      </w:r>
    </w:p>
    <w:p w14:paraId="220F3A45" w14:textId="77777777" w:rsidR="00C748DE" w:rsidRDefault="00D67EF8">
      <w:pPr>
        <w:tabs>
          <w:tab w:val="left" w:pos="680"/>
        </w:tabs>
        <w:spacing w:after="110"/>
        <w:ind w:left="680" w:hanging="680"/>
      </w:pPr>
      <w:r>
        <w:t>3.3.1</w:t>
      </w:r>
      <w:r>
        <w:tab/>
      </w:r>
      <w:r>
        <w:t>Training, development, process change requests, and any work listed in Section 5, fall outside the Support Services and are separately quoted or billed at the applicable rate.</w:t>
      </w:r>
    </w:p>
    <w:p w14:paraId="3D3B40A8" w14:textId="77777777" w:rsidR="00C748DE" w:rsidRDefault="00D67EF8">
      <w:pPr>
        <w:tabs>
          <w:tab w:val="left" w:pos="680"/>
        </w:tabs>
        <w:spacing w:after="110"/>
        <w:ind w:left="680" w:hanging="680"/>
      </w:pPr>
      <w:r>
        <w:t>3.3.2</w:t>
      </w:r>
      <w:r>
        <w:tab/>
      </w:r>
      <w:r>
        <w:t>The Customer provides its own first-line support. The initial investigation performed by the Customer is to be recorded in the ticket when logged.</w:t>
      </w:r>
    </w:p>
    <w:p w14:paraId="252C53D6" w14:textId="77777777" w:rsidR="00C748DE" w:rsidRDefault="00D67EF8">
      <w:pPr>
        <w:tabs>
          <w:tab w:val="left" w:pos="680"/>
        </w:tabs>
        <w:spacing w:after="110"/>
        <w:ind w:left="680" w:hanging="680"/>
      </w:pPr>
      <w:r>
        <w:t>3.3.3</w:t>
      </w:r>
      <w:r>
        <w:tab/>
      </w:r>
      <w:r>
        <w:t>Where RPM identifies that calls are being logged as a result of insufficient product or business knowledge, RPM will raise this with the Customer, whose responsibility it is to ensure the relevant users receive appropriate training.</w:t>
      </w:r>
    </w:p>
    <w:p w14:paraId="3098F450" w14:textId="77777777" w:rsidR="00C748DE" w:rsidRDefault="00D67EF8">
      <w:pPr>
        <w:pStyle w:val="Heading1"/>
        <w:keepNext/>
        <w:pBdr>
          <w:bottom w:val="single" w:sz="10" w:space="4" w:color="7FB539"/>
        </w:pBdr>
      </w:pPr>
      <w:r>
        <w:t>4.  Application Management Services (AMS)</w:t>
      </w:r>
    </w:p>
    <w:p w14:paraId="76E1640C" w14:textId="77777777" w:rsidR="00C748DE" w:rsidRDefault="00D67EF8">
      <w:pPr>
        <w:spacing w:after="110"/>
      </w:pPr>
      <w:r>
        <w:rPr>
          <w:i/>
          <w:iCs/>
          <w:color w:val="5A6B77"/>
        </w:rPr>
        <w:t>This Section applies only where AMS is selected in Schedule 3.</w:t>
      </w:r>
    </w:p>
    <w:p w14:paraId="3FC80909" w14:textId="77777777" w:rsidR="00C748DE" w:rsidRDefault="00D67EF8">
      <w:pPr>
        <w:tabs>
          <w:tab w:val="left" w:pos="680"/>
        </w:tabs>
        <w:spacing w:after="110"/>
        <w:ind w:left="680" w:hanging="680"/>
      </w:pPr>
      <w:r>
        <w:t>4.1</w:t>
      </w:r>
      <w:r>
        <w:tab/>
      </w:r>
      <w:r>
        <w:rPr>
          <w:b/>
          <w:bCs/>
        </w:rPr>
        <w:t>Purpose.</w:t>
      </w:r>
      <w:r>
        <w:t xml:space="preserve"> AMS moves the Customer from a reactive to a proactive support model. RPM deploys its own monitoring tooling and automated routines into the Supported Environment in order to identify data integrity, performance and processing exceptions before they are reported by users. AMS is delivered remotely.</w:t>
      </w:r>
    </w:p>
    <w:p w14:paraId="780F6EAA" w14:textId="77777777" w:rsidR="00C748DE" w:rsidRDefault="00D67EF8">
      <w:pPr>
        <w:tabs>
          <w:tab w:val="left" w:pos="680"/>
        </w:tabs>
        <w:spacing w:after="110"/>
        <w:ind w:left="680" w:hanging="680"/>
      </w:pPr>
      <w:r>
        <w:t>4.2</w:t>
      </w:r>
      <w:r>
        <w:tab/>
      </w:r>
      <w:r>
        <w:rPr>
          <w:b/>
          <w:bCs/>
        </w:rPr>
        <w:t>SYSPRO application monitoring.</w:t>
      </w:r>
      <w:r>
        <w:t xml:space="preserve"> RPM will monitor and alert on: job log entries including SQL roll-backs and errors, client/server failures, balance function results and RTS errors; job log file growth; system setup changes; and imbalances between debits and credits in the General Ledger distribution.</w:t>
      </w:r>
    </w:p>
    <w:p w14:paraId="03156C25" w14:textId="77777777" w:rsidR="00C748DE" w:rsidRDefault="00D67EF8">
      <w:pPr>
        <w:tabs>
          <w:tab w:val="left" w:pos="680"/>
        </w:tabs>
        <w:spacing w:after="110"/>
        <w:ind w:left="680" w:hanging="680"/>
      </w:pPr>
      <w:r>
        <w:t>4.3</w:t>
      </w:r>
      <w:r>
        <w:tab/>
      </w:r>
      <w:r>
        <w:rPr>
          <w:b/>
          <w:bCs/>
        </w:rPr>
        <w:t>Database and SQL monitoring.</w:t>
      </w:r>
      <w:r>
        <w:t xml:space="preserve"> RPM will monitor and alert on: transaction log usage against maximum file size and available disk; databases added, removed or unavailable; index fragmentation; database structural consistency; SQL job failures; SQL backup job failures; process blocking; changes to database recovery models; and database growth, including opportunities to archive or purge.</w:t>
      </w:r>
    </w:p>
    <w:p w14:paraId="67E268A2" w14:textId="77777777" w:rsidR="00C748DE" w:rsidRDefault="00D67EF8">
      <w:pPr>
        <w:tabs>
          <w:tab w:val="left" w:pos="680"/>
        </w:tabs>
        <w:spacing w:after="110"/>
        <w:ind w:left="680" w:hanging="680"/>
      </w:pPr>
      <w:r>
        <w:t>4.4</w:t>
      </w:r>
      <w:r>
        <w:tab/>
      </w:r>
      <w:r>
        <w:rPr>
          <w:b/>
          <w:bCs/>
        </w:rPr>
        <w:t>Platform monitoring.</w:t>
      </w:r>
      <w:r>
        <w:t xml:space="preserve"> Through its monitoring agent RPM will monitor CPU, page file and memory utilisation, disk space, drive read/write and transfer rates, TCP connection failures, terminal session failures, Windows services set to start automatically, and hardware and software change auditing — in each case limited to the servers listed in Schedule 2 and to the extent they affect SYSPRO.</w:t>
      </w:r>
    </w:p>
    <w:p w14:paraId="73D4FA99" w14:textId="77777777" w:rsidR="00C748DE" w:rsidRDefault="00D67EF8">
      <w:pPr>
        <w:tabs>
          <w:tab w:val="left" w:pos="680"/>
        </w:tabs>
        <w:spacing w:after="110"/>
        <w:ind w:left="680" w:hanging="680"/>
      </w:pPr>
      <w:r>
        <w:t>4.5</w:t>
      </w:r>
      <w:r>
        <w:tab/>
      </w:r>
      <w:r>
        <w:rPr>
          <w:b/>
          <w:bCs/>
        </w:rPr>
        <w:t>Automated Day End.</w:t>
      </w:r>
      <w:r>
        <w:t xml:space="preserve"> RPM will implement and operate automated SYSPRO day end processing, Monday to Friday, and will verify that scheduled day end jobs have completed. Weekends and public holidays are excluded unless Standby Support is taken. Exceptions are notified to the Customer’s nominated contact and, where remedial action is required, logged as support tickets. </w:t>
      </w:r>
      <w:r>
        <w:rPr>
          <w:b/>
          <w:bCs/>
        </w:rPr>
        <w:t>The Customer must notify RPM in advance of any change to Windows, SQL or SYSPRO company passwords</w:t>
      </w:r>
      <w:r>
        <w:t>, failing which day end tasks will fail and RPM accepts no responsibility for the consequences.</w:t>
      </w:r>
    </w:p>
    <w:p w14:paraId="4C9EB811" w14:textId="77777777" w:rsidR="00C748DE" w:rsidRDefault="00D67EF8">
      <w:pPr>
        <w:tabs>
          <w:tab w:val="left" w:pos="680"/>
        </w:tabs>
        <w:spacing w:after="110"/>
        <w:ind w:left="680" w:hanging="680"/>
      </w:pPr>
      <w:r>
        <w:t>4.6</w:t>
      </w:r>
      <w:r>
        <w:tab/>
      </w:r>
      <w:r>
        <w:rPr>
          <w:b/>
          <w:bCs/>
        </w:rPr>
        <w:t>Data integrity and reconciliation.</w:t>
      </w:r>
      <w:r>
        <w:t xml:space="preserve"> RPM will provide, configure and maintain a data integrity and reconciliation solution for the Supported Environment, verifying that sub-modules balance back to the General Ledger and identifying transactional and balancing exceptions. The licence or subscription for that solution is included in the AMS monthly base fee. The running and collation of the reports is included; </w:t>
      </w:r>
      <w:r>
        <w:rPr>
          <w:b/>
          <w:bCs/>
        </w:rPr>
        <w:t>the interpretation, investigation and correction of imbalances is not</w:t>
      </w:r>
      <w:r>
        <w:t>, and is chargeable against the Customer’s support plan or at the Ad-hoc rate.</w:t>
      </w:r>
    </w:p>
    <w:p w14:paraId="00084104" w14:textId="77777777" w:rsidR="00C748DE" w:rsidRDefault="00D67EF8">
      <w:pPr>
        <w:tabs>
          <w:tab w:val="left" w:pos="680"/>
        </w:tabs>
        <w:spacing w:after="110"/>
        <w:ind w:left="680" w:hanging="680"/>
      </w:pPr>
      <w:r>
        <w:t>4.7</w:t>
      </w:r>
      <w:r>
        <w:tab/>
      </w:r>
      <w:r>
        <w:rPr>
          <w:b/>
          <w:bCs/>
        </w:rPr>
        <w:t>Hotfix and port implementation.</w:t>
      </w:r>
      <w:r>
        <w:t xml:space="preserve"> RPM will keep the Supported Environment current with available SYSPRO hotfixes and ports. No hotfix, port or software update will be applied without the Customer’s prior written approval. RPM’s preference is that ports are applied and tested in a test environment before deployment to live. RPM will test only the specific changes addressed by the port; any other changes will be referred to the Customer for review. Issues arising from a port are not subject to the response targets in clause 7.2, but RPM will</w:t>
      </w:r>
      <w:r>
        <w:t xml:space="preserve"> troubleshoot and escalate to SYSPRO where necessary.</w:t>
      </w:r>
    </w:p>
    <w:p w14:paraId="57B2EBF3" w14:textId="77777777" w:rsidR="00C748DE" w:rsidRDefault="00D67EF8">
      <w:pPr>
        <w:tabs>
          <w:tab w:val="left" w:pos="680"/>
        </w:tabs>
        <w:spacing w:after="110"/>
        <w:ind w:left="680" w:hanging="680"/>
      </w:pPr>
      <w:r>
        <w:t>4.8</w:t>
      </w:r>
      <w:r>
        <w:tab/>
      </w:r>
      <w:r>
        <w:rPr>
          <w:b/>
          <w:bCs/>
        </w:rPr>
        <w:t>Monthly system health check.</w:t>
      </w:r>
      <w:r>
        <w:t xml:space="preserve"> RPM will perform one health check per calendar month covering database integrity and size, job logs and failed jobs, disk and resource utilisation of the SYSPRO application environment, backup completion status where visible to RPM, and pending SYSPRO ports or hotfixes recommended for review. Findings are summarised in the monthly service report. The health check is a review and reporting activity; remedial work identified is out of scope and is quoted or logged as support tickets.</w:t>
      </w:r>
    </w:p>
    <w:p w14:paraId="0612BDA5" w14:textId="77777777" w:rsidR="00C748DE" w:rsidRDefault="00D67EF8">
      <w:pPr>
        <w:tabs>
          <w:tab w:val="left" w:pos="680"/>
        </w:tabs>
        <w:spacing w:after="110"/>
        <w:ind w:left="680" w:hanging="680"/>
      </w:pPr>
      <w:r>
        <w:t>4.9</w:t>
      </w:r>
      <w:r>
        <w:tab/>
      </w:r>
      <w:r>
        <w:rPr>
          <w:b/>
          <w:bCs/>
        </w:rPr>
        <w:t>Acting on alerts.</w:t>
      </w:r>
      <w:r>
        <w:t xml:space="preserve"> Where an alert is raised by RPM’s monitoring, RPM will notify the Customer where intervention by the Customer is required, resolve the issue where it falls within the Services, and where reasonably possible put steps in place to prevent recurrence.</w:t>
      </w:r>
    </w:p>
    <w:p w14:paraId="1802276E" w14:textId="77777777" w:rsidR="00C748DE" w:rsidRDefault="00D67EF8">
      <w:pPr>
        <w:tabs>
          <w:tab w:val="left" w:pos="680"/>
        </w:tabs>
        <w:spacing w:after="110"/>
        <w:ind w:left="680" w:hanging="680"/>
      </w:pPr>
      <w:r>
        <w:t>4.10</w:t>
      </w:r>
      <w:r>
        <w:tab/>
      </w:r>
      <w:r>
        <w:rPr>
          <w:b/>
          <w:bCs/>
        </w:rPr>
        <w:t>Charging.</w:t>
      </w:r>
      <w:r>
        <w:t xml:space="preserve"> AMS is charged as a fixed monthly base fee, stated in Schedule 3 and invoiced monthly in advance, in addition to the support plan. Time spent investigating or remediating exceptions identified by AMS is not included in the base fee.</w:t>
      </w:r>
    </w:p>
    <w:p w14:paraId="25AF5B30" w14:textId="77777777" w:rsidR="00C748DE" w:rsidRDefault="00D67EF8">
      <w:pPr>
        <w:pStyle w:val="Heading1"/>
        <w:keepNext/>
        <w:pBdr>
          <w:bottom w:val="single" w:sz="10" w:space="4" w:color="7FB539"/>
        </w:pBdr>
      </w:pPr>
      <w:r>
        <w:t>5.  Services Not Included</w:t>
      </w:r>
    </w:p>
    <w:p w14:paraId="534A0B11" w14:textId="77777777" w:rsidR="00C748DE" w:rsidRDefault="00D67EF8">
      <w:pPr>
        <w:tabs>
          <w:tab w:val="left" w:pos="680"/>
        </w:tabs>
        <w:spacing w:after="110"/>
        <w:ind w:left="680" w:hanging="680"/>
      </w:pPr>
      <w:r>
        <w:t>5.1</w:t>
      </w:r>
      <w:r>
        <w:tab/>
      </w:r>
      <w:r>
        <w:t>The following do not form part of the Services. RPM will be pleased to quote for any of them separately, on a fixed price or time and materials basis:</w:t>
      </w:r>
    </w:p>
    <w:p w14:paraId="5A9761B7" w14:textId="77777777" w:rsidR="00C748DE" w:rsidRDefault="00C748DE">
      <w:pPr>
        <w:spacing w:after="60"/>
      </w:pP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3200"/>
        <w:gridCol w:w="6400"/>
      </w:tblGrid>
      <w:tr w:rsidR="00C748DE" w14:paraId="433B8BD5" w14:textId="77777777">
        <w:tblPrEx>
          <w:tblCellMar>
            <w:top w:w="0" w:type="dxa"/>
            <w:bottom w:w="0" w:type="dxa"/>
          </w:tblCellMar>
        </w:tblPrEx>
        <w:trPr>
          <w:cantSplit/>
          <w:tblHeader/>
        </w:trPr>
        <w:tc>
          <w:tcPr>
            <w:tcW w:w="3200" w:type="dxa"/>
            <w:shd w:val="clear" w:color="auto" w:fill="2C5F7C"/>
            <w:tcMar>
              <w:top w:w="70" w:type="dxa"/>
              <w:left w:w="110" w:type="dxa"/>
              <w:bottom w:w="70" w:type="dxa"/>
              <w:right w:w="110" w:type="dxa"/>
            </w:tcMar>
            <w:vAlign w:val="center"/>
          </w:tcPr>
          <w:p w14:paraId="7C8CA1D0" w14:textId="77777777" w:rsidR="00C748DE" w:rsidRDefault="00D67EF8">
            <w:pPr>
              <w:spacing w:line="250" w:lineRule="auto"/>
            </w:pPr>
            <w:r>
              <w:rPr>
                <w:b/>
                <w:bCs/>
                <w:color w:val="FFFFFF"/>
              </w:rPr>
              <w:t>Category</w:t>
            </w:r>
          </w:p>
        </w:tc>
        <w:tc>
          <w:tcPr>
            <w:tcW w:w="6400" w:type="dxa"/>
            <w:shd w:val="clear" w:color="auto" w:fill="2C5F7C"/>
            <w:tcMar>
              <w:top w:w="70" w:type="dxa"/>
              <w:left w:w="110" w:type="dxa"/>
              <w:bottom w:w="70" w:type="dxa"/>
              <w:right w:w="110" w:type="dxa"/>
            </w:tcMar>
            <w:vAlign w:val="center"/>
          </w:tcPr>
          <w:p w14:paraId="3A289DD3" w14:textId="77777777" w:rsidR="00C748DE" w:rsidRDefault="00D67EF8">
            <w:pPr>
              <w:spacing w:line="250" w:lineRule="auto"/>
            </w:pPr>
            <w:r>
              <w:rPr>
                <w:b/>
                <w:bCs/>
                <w:color w:val="FFFFFF"/>
              </w:rPr>
              <w:t>Excluded</w:t>
            </w:r>
          </w:p>
        </w:tc>
      </w:tr>
      <w:tr w:rsidR="00C748DE" w14:paraId="0D7E6F0C" w14:textId="77777777">
        <w:tblPrEx>
          <w:tblCellMar>
            <w:top w:w="0" w:type="dxa"/>
            <w:bottom w:w="0" w:type="dxa"/>
          </w:tblCellMar>
        </w:tblPrEx>
        <w:trPr>
          <w:cantSplit/>
        </w:trPr>
        <w:tc>
          <w:tcPr>
            <w:tcW w:w="3200" w:type="dxa"/>
            <w:tcMar>
              <w:top w:w="70" w:type="dxa"/>
              <w:left w:w="110" w:type="dxa"/>
              <w:bottom w:w="70" w:type="dxa"/>
              <w:right w:w="110" w:type="dxa"/>
            </w:tcMar>
            <w:vAlign w:val="center"/>
          </w:tcPr>
          <w:p w14:paraId="5E703E99" w14:textId="77777777" w:rsidR="00C748DE" w:rsidRDefault="00D67EF8">
            <w:pPr>
              <w:spacing w:line="250" w:lineRule="auto"/>
            </w:pPr>
            <w:r>
              <w:rPr>
                <w:b/>
                <w:bCs/>
              </w:rPr>
              <w:t>New companies and structures</w:t>
            </w:r>
          </w:p>
        </w:tc>
        <w:tc>
          <w:tcPr>
            <w:tcW w:w="6400" w:type="dxa"/>
            <w:tcMar>
              <w:top w:w="70" w:type="dxa"/>
              <w:left w:w="110" w:type="dxa"/>
              <w:bottom w:w="70" w:type="dxa"/>
              <w:right w:w="110" w:type="dxa"/>
            </w:tcMar>
            <w:vAlign w:val="center"/>
          </w:tcPr>
          <w:p w14:paraId="131E53B8" w14:textId="77777777" w:rsidR="00C748DE" w:rsidRDefault="00D67EF8">
            <w:pPr>
              <w:spacing w:line="250" w:lineRule="auto"/>
            </w:pPr>
            <w:r>
              <w:t>Adding a new SYSPRO company or setting up a new financial structure. Ongoing support for a new company is added by written variation to Schedule 2.</w:t>
            </w:r>
          </w:p>
        </w:tc>
      </w:tr>
      <w:tr w:rsidR="00C748DE" w14:paraId="1D7EA2DE" w14:textId="77777777">
        <w:tblPrEx>
          <w:tblCellMar>
            <w:top w:w="0" w:type="dxa"/>
            <w:bottom w:w="0" w:type="dxa"/>
          </w:tblCellMar>
        </w:tblPrEx>
        <w:trPr>
          <w:cantSplit/>
        </w:trPr>
        <w:tc>
          <w:tcPr>
            <w:tcW w:w="3200" w:type="dxa"/>
            <w:shd w:val="clear" w:color="auto" w:fill="EDF2F5"/>
            <w:tcMar>
              <w:top w:w="70" w:type="dxa"/>
              <w:left w:w="110" w:type="dxa"/>
              <w:bottom w:w="70" w:type="dxa"/>
              <w:right w:w="110" w:type="dxa"/>
            </w:tcMar>
            <w:vAlign w:val="center"/>
          </w:tcPr>
          <w:p w14:paraId="4676D17D" w14:textId="77777777" w:rsidR="00C748DE" w:rsidRDefault="00D67EF8">
            <w:pPr>
              <w:spacing w:line="250" w:lineRule="auto"/>
            </w:pPr>
            <w:r>
              <w:rPr>
                <w:b/>
                <w:bCs/>
              </w:rPr>
              <w:t>Upgrades and migrations</w:t>
            </w:r>
          </w:p>
        </w:tc>
        <w:tc>
          <w:tcPr>
            <w:tcW w:w="6400" w:type="dxa"/>
            <w:shd w:val="clear" w:color="auto" w:fill="EDF2F5"/>
            <w:tcMar>
              <w:top w:w="70" w:type="dxa"/>
              <w:left w:w="110" w:type="dxa"/>
              <w:bottom w:w="70" w:type="dxa"/>
              <w:right w:w="110" w:type="dxa"/>
            </w:tcMar>
            <w:vAlign w:val="center"/>
          </w:tcPr>
          <w:p w14:paraId="574F6FBE" w14:textId="77777777" w:rsidR="00C748DE" w:rsidRDefault="00D67EF8">
            <w:pPr>
              <w:spacing w:line="250" w:lineRule="auto"/>
            </w:pPr>
            <w:r>
              <w:t>Service pack and version upgrades, conversions, patches requiring reinstallation, and migration between operating or hardware environments.</w:t>
            </w:r>
          </w:p>
        </w:tc>
      </w:tr>
      <w:tr w:rsidR="00C748DE" w14:paraId="687598CE" w14:textId="77777777">
        <w:tblPrEx>
          <w:tblCellMar>
            <w:top w:w="0" w:type="dxa"/>
            <w:bottom w:w="0" w:type="dxa"/>
          </w:tblCellMar>
        </w:tblPrEx>
        <w:trPr>
          <w:cantSplit/>
        </w:trPr>
        <w:tc>
          <w:tcPr>
            <w:tcW w:w="3200" w:type="dxa"/>
            <w:tcMar>
              <w:top w:w="70" w:type="dxa"/>
              <w:left w:w="110" w:type="dxa"/>
              <w:bottom w:w="70" w:type="dxa"/>
              <w:right w:w="110" w:type="dxa"/>
            </w:tcMar>
            <w:vAlign w:val="center"/>
          </w:tcPr>
          <w:p w14:paraId="1E3AE622" w14:textId="77777777" w:rsidR="00C748DE" w:rsidRDefault="00D67EF8">
            <w:pPr>
              <w:spacing w:line="250" w:lineRule="auto"/>
            </w:pPr>
            <w:r>
              <w:rPr>
                <w:b/>
                <w:bCs/>
              </w:rPr>
              <w:t>Development and tailoring</w:t>
            </w:r>
          </w:p>
        </w:tc>
        <w:tc>
          <w:tcPr>
            <w:tcW w:w="6400" w:type="dxa"/>
            <w:tcMar>
              <w:top w:w="70" w:type="dxa"/>
              <w:left w:w="110" w:type="dxa"/>
              <w:bottom w:w="70" w:type="dxa"/>
              <w:right w:w="110" w:type="dxa"/>
            </w:tcMar>
            <w:vAlign w:val="center"/>
          </w:tcPr>
          <w:p w14:paraId="549B64C4" w14:textId="77777777" w:rsidR="00C748DE" w:rsidRDefault="00D67EF8">
            <w:pPr>
              <w:spacing w:line="250" w:lineRule="auto"/>
            </w:pPr>
            <w:r>
              <w:t>Power tailoring, e.net development, VB and SQL scripting, new reports, workflows, add-ons, integrations and bespoke development.</w:t>
            </w:r>
          </w:p>
        </w:tc>
      </w:tr>
      <w:tr w:rsidR="00C748DE" w14:paraId="0087C4A8" w14:textId="77777777">
        <w:tblPrEx>
          <w:tblCellMar>
            <w:top w:w="0" w:type="dxa"/>
            <w:bottom w:w="0" w:type="dxa"/>
          </w:tblCellMar>
        </w:tblPrEx>
        <w:trPr>
          <w:cantSplit/>
        </w:trPr>
        <w:tc>
          <w:tcPr>
            <w:tcW w:w="3200" w:type="dxa"/>
            <w:shd w:val="clear" w:color="auto" w:fill="EDF2F5"/>
            <w:tcMar>
              <w:top w:w="70" w:type="dxa"/>
              <w:left w:w="110" w:type="dxa"/>
              <w:bottom w:w="70" w:type="dxa"/>
              <w:right w:w="110" w:type="dxa"/>
            </w:tcMar>
            <w:vAlign w:val="center"/>
          </w:tcPr>
          <w:p w14:paraId="0273FC5E" w14:textId="77777777" w:rsidR="00C748DE" w:rsidRDefault="00D67EF8">
            <w:pPr>
              <w:spacing w:line="250" w:lineRule="auto"/>
            </w:pPr>
            <w:r>
              <w:rPr>
                <w:b/>
                <w:bCs/>
              </w:rPr>
              <w:t>Installations</w:t>
            </w:r>
          </w:p>
        </w:tc>
        <w:tc>
          <w:tcPr>
            <w:tcW w:w="6400" w:type="dxa"/>
            <w:shd w:val="clear" w:color="auto" w:fill="EDF2F5"/>
            <w:tcMar>
              <w:top w:w="70" w:type="dxa"/>
              <w:left w:w="110" w:type="dxa"/>
              <w:bottom w:w="70" w:type="dxa"/>
              <w:right w:w="110" w:type="dxa"/>
            </w:tcMar>
            <w:vAlign w:val="center"/>
          </w:tcPr>
          <w:p w14:paraId="36A55A58" w14:textId="77777777" w:rsidR="00C748DE" w:rsidRDefault="00D67EF8">
            <w:pPr>
              <w:spacing w:line="250" w:lineRule="auto"/>
            </w:pPr>
            <w:r>
              <w:t>New software, database, application or environment installations and creations, including test environments.</w:t>
            </w:r>
          </w:p>
        </w:tc>
      </w:tr>
      <w:tr w:rsidR="00C748DE" w14:paraId="26C89E8B" w14:textId="77777777">
        <w:tblPrEx>
          <w:tblCellMar>
            <w:top w:w="0" w:type="dxa"/>
            <w:bottom w:w="0" w:type="dxa"/>
          </w:tblCellMar>
        </w:tblPrEx>
        <w:trPr>
          <w:cantSplit/>
        </w:trPr>
        <w:tc>
          <w:tcPr>
            <w:tcW w:w="3200" w:type="dxa"/>
            <w:tcMar>
              <w:top w:w="70" w:type="dxa"/>
              <w:left w:w="110" w:type="dxa"/>
              <w:bottom w:w="70" w:type="dxa"/>
              <w:right w:w="110" w:type="dxa"/>
            </w:tcMar>
            <w:vAlign w:val="center"/>
          </w:tcPr>
          <w:p w14:paraId="73900D9C" w14:textId="77777777" w:rsidR="00C748DE" w:rsidRDefault="00D67EF8">
            <w:pPr>
              <w:spacing w:line="250" w:lineRule="auto"/>
            </w:pPr>
            <w:r>
              <w:rPr>
                <w:b/>
                <w:bCs/>
              </w:rPr>
              <w:t>SYSPRO Point of Sale</w:t>
            </w:r>
          </w:p>
        </w:tc>
        <w:tc>
          <w:tcPr>
            <w:tcW w:w="6400" w:type="dxa"/>
            <w:tcMar>
              <w:top w:w="70" w:type="dxa"/>
              <w:left w:w="110" w:type="dxa"/>
              <w:bottom w:w="70" w:type="dxa"/>
              <w:right w:w="110" w:type="dxa"/>
            </w:tcMar>
            <w:vAlign w:val="center"/>
          </w:tcPr>
          <w:p w14:paraId="78671CCB" w14:textId="77777777" w:rsidR="00C748DE" w:rsidRDefault="00D67EF8">
            <w:pPr>
              <w:spacing w:line="250" w:lineRule="auto"/>
            </w:pPr>
            <w:r>
              <w:t>Additional POS points or later POS versions. Associated support requirements are assessed and added by written variation.</w:t>
            </w:r>
          </w:p>
        </w:tc>
      </w:tr>
      <w:tr w:rsidR="00C748DE" w14:paraId="0099073C" w14:textId="77777777">
        <w:tblPrEx>
          <w:tblCellMar>
            <w:top w:w="0" w:type="dxa"/>
            <w:bottom w:w="0" w:type="dxa"/>
          </w:tblCellMar>
        </w:tblPrEx>
        <w:trPr>
          <w:cantSplit/>
        </w:trPr>
        <w:tc>
          <w:tcPr>
            <w:tcW w:w="3200" w:type="dxa"/>
            <w:shd w:val="clear" w:color="auto" w:fill="EDF2F5"/>
            <w:tcMar>
              <w:top w:w="70" w:type="dxa"/>
              <w:left w:w="110" w:type="dxa"/>
              <w:bottom w:w="70" w:type="dxa"/>
              <w:right w:w="110" w:type="dxa"/>
            </w:tcMar>
            <w:vAlign w:val="center"/>
          </w:tcPr>
          <w:p w14:paraId="79770BA4" w14:textId="77777777" w:rsidR="00C748DE" w:rsidRDefault="00D67EF8">
            <w:pPr>
              <w:spacing w:line="250" w:lineRule="auto"/>
            </w:pPr>
            <w:r>
              <w:rPr>
                <w:b/>
                <w:bCs/>
              </w:rPr>
              <w:t>Backups and disaster recovery</w:t>
            </w:r>
          </w:p>
        </w:tc>
        <w:tc>
          <w:tcPr>
            <w:tcW w:w="6400" w:type="dxa"/>
            <w:shd w:val="clear" w:color="auto" w:fill="EDF2F5"/>
            <w:tcMar>
              <w:top w:w="70" w:type="dxa"/>
              <w:left w:w="110" w:type="dxa"/>
              <w:bottom w:w="70" w:type="dxa"/>
              <w:right w:w="110" w:type="dxa"/>
            </w:tcMar>
            <w:vAlign w:val="center"/>
          </w:tcPr>
          <w:p w14:paraId="670687EA" w14:textId="77777777" w:rsidR="00C748DE" w:rsidRDefault="00D67EF8">
            <w:pPr>
              <w:spacing w:line="250" w:lineRule="auto"/>
            </w:pPr>
            <w:r>
              <w:t>Off-site storage, tape handling, restores, and all cost and time associated with a disaster recovery event however caused. A disaster recovery event is treated as a P1 for response purposes only.</w:t>
            </w:r>
          </w:p>
        </w:tc>
      </w:tr>
      <w:tr w:rsidR="00C748DE" w14:paraId="243F4B62" w14:textId="77777777">
        <w:tblPrEx>
          <w:tblCellMar>
            <w:top w:w="0" w:type="dxa"/>
            <w:bottom w:w="0" w:type="dxa"/>
          </w:tblCellMar>
        </w:tblPrEx>
        <w:trPr>
          <w:cantSplit/>
        </w:trPr>
        <w:tc>
          <w:tcPr>
            <w:tcW w:w="3200" w:type="dxa"/>
            <w:tcMar>
              <w:top w:w="70" w:type="dxa"/>
              <w:left w:w="110" w:type="dxa"/>
              <w:bottom w:w="70" w:type="dxa"/>
              <w:right w:w="110" w:type="dxa"/>
            </w:tcMar>
            <w:vAlign w:val="center"/>
          </w:tcPr>
          <w:p w14:paraId="09B73981" w14:textId="77777777" w:rsidR="00C748DE" w:rsidRDefault="00D67EF8">
            <w:pPr>
              <w:spacing w:line="250" w:lineRule="auto"/>
            </w:pPr>
            <w:r>
              <w:rPr>
                <w:b/>
                <w:bCs/>
              </w:rPr>
              <w:t>Infrastructure and technical</w:t>
            </w:r>
          </w:p>
        </w:tc>
        <w:tc>
          <w:tcPr>
            <w:tcW w:w="6400" w:type="dxa"/>
            <w:tcMar>
              <w:top w:w="70" w:type="dxa"/>
              <w:left w:w="110" w:type="dxa"/>
              <w:bottom w:w="70" w:type="dxa"/>
              <w:right w:w="110" w:type="dxa"/>
            </w:tcMar>
            <w:vAlign w:val="center"/>
          </w:tcPr>
          <w:p w14:paraId="5525BFE3" w14:textId="77777777" w:rsidR="00C748DE" w:rsidRDefault="00D67EF8">
            <w:pPr>
              <w:spacing w:line="250" w:lineRule="auto"/>
            </w:pPr>
            <w:r>
              <w:t>Networks, lines, firewalls, hardware, printers, end-user devices, operating systems, Active Directory administration, and database platform administration beyond SYSPRO.</w:t>
            </w:r>
          </w:p>
        </w:tc>
      </w:tr>
      <w:tr w:rsidR="00C748DE" w14:paraId="362D6074" w14:textId="77777777">
        <w:tblPrEx>
          <w:tblCellMar>
            <w:top w:w="0" w:type="dxa"/>
            <w:bottom w:w="0" w:type="dxa"/>
          </w:tblCellMar>
        </w:tblPrEx>
        <w:trPr>
          <w:cantSplit/>
        </w:trPr>
        <w:tc>
          <w:tcPr>
            <w:tcW w:w="3200" w:type="dxa"/>
            <w:shd w:val="clear" w:color="auto" w:fill="EDF2F5"/>
            <w:tcMar>
              <w:top w:w="70" w:type="dxa"/>
              <w:left w:w="110" w:type="dxa"/>
              <w:bottom w:w="70" w:type="dxa"/>
              <w:right w:w="110" w:type="dxa"/>
            </w:tcMar>
            <w:vAlign w:val="center"/>
          </w:tcPr>
          <w:p w14:paraId="2B3BBD94" w14:textId="77777777" w:rsidR="00C748DE" w:rsidRDefault="00D67EF8">
            <w:pPr>
              <w:spacing w:line="250" w:lineRule="auto"/>
            </w:pPr>
            <w:r>
              <w:rPr>
                <w:b/>
                <w:bCs/>
              </w:rPr>
              <w:t>Third-party software</w:t>
            </w:r>
          </w:p>
        </w:tc>
        <w:tc>
          <w:tcPr>
            <w:tcW w:w="6400" w:type="dxa"/>
            <w:shd w:val="clear" w:color="auto" w:fill="EDF2F5"/>
            <w:tcMar>
              <w:top w:w="70" w:type="dxa"/>
              <w:left w:w="110" w:type="dxa"/>
              <w:bottom w:w="70" w:type="dxa"/>
              <w:right w:w="110" w:type="dxa"/>
            </w:tcMar>
            <w:vAlign w:val="center"/>
          </w:tcPr>
          <w:p w14:paraId="2DE49B7A" w14:textId="77777777" w:rsidR="00C748DE" w:rsidRDefault="00D67EF8">
            <w:pPr>
              <w:spacing w:line="250" w:lineRule="auto"/>
            </w:pPr>
            <w:r>
              <w:t>Any application integrating with SYSPRO that is not listed in Schedule 2.</w:t>
            </w:r>
          </w:p>
        </w:tc>
      </w:tr>
      <w:tr w:rsidR="00C748DE" w14:paraId="36C99C2F" w14:textId="77777777">
        <w:tblPrEx>
          <w:tblCellMar>
            <w:top w:w="0" w:type="dxa"/>
            <w:bottom w:w="0" w:type="dxa"/>
          </w:tblCellMar>
        </w:tblPrEx>
        <w:trPr>
          <w:cantSplit/>
        </w:trPr>
        <w:tc>
          <w:tcPr>
            <w:tcW w:w="3200" w:type="dxa"/>
            <w:tcMar>
              <w:top w:w="70" w:type="dxa"/>
              <w:left w:w="110" w:type="dxa"/>
              <w:bottom w:w="70" w:type="dxa"/>
              <w:right w:w="110" w:type="dxa"/>
            </w:tcMar>
            <w:vAlign w:val="center"/>
          </w:tcPr>
          <w:p w14:paraId="05DA0069" w14:textId="77777777" w:rsidR="00C748DE" w:rsidRDefault="00D67EF8">
            <w:pPr>
              <w:spacing w:line="250" w:lineRule="auto"/>
            </w:pPr>
            <w:r>
              <w:rPr>
                <w:b/>
                <w:bCs/>
              </w:rPr>
              <w:t>User-caused work</w:t>
            </w:r>
          </w:p>
        </w:tc>
        <w:tc>
          <w:tcPr>
            <w:tcW w:w="6400" w:type="dxa"/>
            <w:tcMar>
              <w:top w:w="70" w:type="dxa"/>
              <w:left w:w="110" w:type="dxa"/>
              <w:bottom w:w="70" w:type="dxa"/>
              <w:right w:w="110" w:type="dxa"/>
            </w:tcMar>
            <w:vAlign w:val="center"/>
          </w:tcPr>
          <w:p w14:paraId="174E6D73" w14:textId="77777777" w:rsidR="00C748DE" w:rsidRDefault="00D67EF8">
            <w:pPr>
              <w:spacing w:line="250" w:lineRule="auto"/>
            </w:pPr>
            <w:r>
              <w:t>Investigating balancing problems not caused by system fault; reversing processes arising from users not following agreed procedures; data clean-up or deletion through the SQL back end; and retrieval of data lost through user purging.</w:t>
            </w:r>
          </w:p>
        </w:tc>
      </w:tr>
      <w:tr w:rsidR="00C748DE" w14:paraId="216E02E2" w14:textId="77777777">
        <w:tblPrEx>
          <w:tblCellMar>
            <w:top w:w="0" w:type="dxa"/>
            <w:bottom w:w="0" w:type="dxa"/>
          </w:tblCellMar>
        </w:tblPrEx>
        <w:trPr>
          <w:cantSplit/>
        </w:trPr>
        <w:tc>
          <w:tcPr>
            <w:tcW w:w="3200" w:type="dxa"/>
            <w:shd w:val="clear" w:color="auto" w:fill="EDF2F5"/>
            <w:tcMar>
              <w:top w:w="70" w:type="dxa"/>
              <w:left w:w="110" w:type="dxa"/>
              <w:bottom w:w="70" w:type="dxa"/>
              <w:right w:w="110" w:type="dxa"/>
            </w:tcMar>
            <w:vAlign w:val="center"/>
          </w:tcPr>
          <w:p w14:paraId="6F7994E2" w14:textId="77777777" w:rsidR="00C748DE" w:rsidRDefault="00D67EF8">
            <w:pPr>
              <w:spacing w:line="250" w:lineRule="auto"/>
            </w:pPr>
            <w:r>
              <w:rPr>
                <w:b/>
                <w:bCs/>
              </w:rPr>
              <w:t>Other</w:t>
            </w:r>
          </w:p>
        </w:tc>
        <w:tc>
          <w:tcPr>
            <w:tcW w:w="6400" w:type="dxa"/>
            <w:shd w:val="clear" w:color="auto" w:fill="EDF2F5"/>
            <w:tcMar>
              <w:top w:w="70" w:type="dxa"/>
              <w:left w:w="110" w:type="dxa"/>
              <w:bottom w:w="70" w:type="dxa"/>
              <w:right w:w="110" w:type="dxa"/>
            </w:tcMar>
            <w:vAlign w:val="center"/>
          </w:tcPr>
          <w:p w14:paraId="26518BD4" w14:textId="77777777" w:rsidR="00C748DE" w:rsidRDefault="00D67EF8">
            <w:pPr>
              <w:spacing w:line="250" w:lineRule="auto"/>
            </w:pPr>
            <w:r>
              <w:t>User training and procedure manuals; UAT support; database reorganisations and copies arising from major environment change; advanced tuning; network or bandwidth reviews; general system clean-up; redeployments; and cybersecurity provision (see Section 11).</w:t>
            </w:r>
          </w:p>
        </w:tc>
      </w:tr>
    </w:tbl>
    <w:p w14:paraId="14715ACA" w14:textId="77777777" w:rsidR="00C748DE" w:rsidRDefault="00D67EF8">
      <w:pPr>
        <w:pStyle w:val="Heading1"/>
        <w:keepNext/>
        <w:pBdr>
          <w:bottom w:val="single" w:sz="10" w:space="4" w:color="7FB539"/>
        </w:pBdr>
      </w:pPr>
      <w:r>
        <w:t>6.  Customer Responsibilities</w:t>
      </w:r>
    </w:p>
    <w:p w14:paraId="5BB4C42F" w14:textId="77777777" w:rsidR="00C748DE" w:rsidRDefault="00D67EF8">
      <w:pPr>
        <w:tabs>
          <w:tab w:val="left" w:pos="680"/>
        </w:tabs>
        <w:spacing w:after="110"/>
        <w:ind w:left="680" w:hanging="680"/>
      </w:pPr>
      <w:r>
        <w:t>6.1</w:t>
      </w:r>
      <w:r>
        <w:tab/>
      </w:r>
      <w:r>
        <w:t>The Customer shall process and settle invoices by their due dates.</w:t>
      </w:r>
    </w:p>
    <w:p w14:paraId="40D71FE2" w14:textId="77777777" w:rsidR="00C748DE" w:rsidRDefault="00D67EF8">
      <w:pPr>
        <w:tabs>
          <w:tab w:val="left" w:pos="680"/>
        </w:tabs>
        <w:spacing w:after="110"/>
        <w:ind w:left="680" w:hanging="680"/>
      </w:pPr>
      <w:r>
        <w:t>6.2</w:t>
      </w:r>
      <w:r>
        <w:tab/>
      </w:r>
      <w:r>
        <w:t>The Customer shall provide, and not withdraw during the term, secure remote access to the Supported Environment sufficient to enable RPM to render the Services.</w:t>
      </w:r>
    </w:p>
    <w:p w14:paraId="17EEEEA8" w14:textId="77777777" w:rsidR="00C748DE" w:rsidRDefault="00D67EF8">
      <w:pPr>
        <w:tabs>
          <w:tab w:val="left" w:pos="680"/>
        </w:tabs>
        <w:spacing w:after="110"/>
        <w:ind w:left="680" w:hanging="680"/>
      </w:pPr>
      <w:r>
        <w:t>6.3</w:t>
      </w:r>
      <w:r>
        <w:tab/>
      </w:r>
      <w:r>
        <w:t>The Customer is responsible for its own system and network environment, including hardware, IT infrastructure, operating systems and database management platform, whether hosted or on premise. Support of that environment falls outside this Agreement.</w:t>
      </w:r>
    </w:p>
    <w:p w14:paraId="4446566F" w14:textId="77777777" w:rsidR="00C748DE" w:rsidRDefault="00D67EF8">
      <w:pPr>
        <w:tabs>
          <w:tab w:val="left" w:pos="680"/>
        </w:tabs>
        <w:spacing w:after="110"/>
        <w:ind w:left="680" w:hanging="680"/>
      </w:pPr>
      <w:r>
        <w:t>6.4</w:t>
      </w:r>
      <w:r>
        <w:tab/>
      </w:r>
      <w:r>
        <w:t xml:space="preserve">The Customer is responsible for ensuring adequate backup and disaster recovery procedures are in place for both production and test environments. </w:t>
      </w:r>
      <w:r>
        <w:rPr>
          <w:b/>
          <w:bCs/>
        </w:rPr>
        <w:t>RPM cannot create, maintain or delete backups on the Customer’s behalf</w:t>
      </w:r>
      <w:r>
        <w:t xml:space="preserve"> and cannot warrant that the Customer’s backup regime is functioning. RPM can advise on the viability of the arrangements in place; implementation is a billable exercise.</w:t>
      </w:r>
    </w:p>
    <w:p w14:paraId="596EAB07" w14:textId="77777777" w:rsidR="00C748DE" w:rsidRDefault="00D67EF8">
      <w:pPr>
        <w:tabs>
          <w:tab w:val="left" w:pos="680"/>
        </w:tabs>
        <w:spacing w:after="110"/>
        <w:ind w:left="680" w:hanging="680"/>
      </w:pPr>
      <w:r>
        <w:t>6.5</w:t>
      </w:r>
      <w:r>
        <w:tab/>
      </w:r>
      <w:r>
        <w:t>The Customer shall provide first-line support internally and log all requests through the channels in clause 7.1. End users are not to approach RPM consultants directly.</w:t>
      </w:r>
    </w:p>
    <w:p w14:paraId="05A4090F" w14:textId="77777777" w:rsidR="00C748DE" w:rsidRDefault="00D67EF8">
      <w:pPr>
        <w:tabs>
          <w:tab w:val="left" w:pos="680"/>
        </w:tabs>
        <w:spacing w:after="110"/>
        <w:ind w:left="680" w:hanging="680"/>
      </w:pPr>
      <w:r>
        <w:t>6.6</w:t>
      </w:r>
      <w:r>
        <w:tab/>
      </w:r>
      <w:r>
        <w:t>The Customer shall make its representatives reasonably available when an Incident is being resolved or a health check performed, and shall respond promptly to RPM’s requests for direction, information, approvals or decisions.</w:t>
      </w:r>
    </w:p>
    <w:p w14:paraId="00FC2BF1" w14:textId="77777777" w:rsidR="00C748DE" w:rsidRDefault="00D67EF8">
      <w:pPr>
        <w:tabs>
          <w:tab w:val="left" w:pos="680"/>
        </w:tabs>
        <w:spacing w:after="110"/>
        <w:ind w:left="680" w:hanging="680"/>
      </w:pPr>
      <w:r>
        <w:t>6.7</w:t>
      </w:r>
      <w:r>
        <w:tab/>
      </w:r>
      <w:r>
        <w:t>Where AMS is selected, the Customer shall permit installation of RPM’s monitoring tooling and reconciliation software, and shall create the service accounts RPM reasonably requires, including a local account with a non-expiring password. The Customer shall notify RPM in advance of any credential change affecting automated processing.</w:t>
      </w:r>
    </w:p>
    <w:p w14:paraId="652E6576" w14:textId="77777777" w:rsidR="00C748DE" w:rsidRDefault="00D67EF8">
      <w:pPr>
        <w:tabs>
          <w:tab w:val="left" w:pos="680"/>
        </w:tabs>
        <w:spacing w:after="110"/>
        <w:ind w:left="680" w:hanging="680"/>
      </w:pPr>
      <w:r>
        <w:t>6.8</w:t>
      </w:r>
      <w:r>
        <w:tab/>
      </w:r>
      <w:r>
        <w:t>The Customer shall forward to RPM all SYSPRO communications relevant to the Supported Environment.</w:t>
      </w:r>
    </w:p>
    <w:p w14:paraId="3FF74074" w14:textId="77777777" w:rsidR="00C748DE" w:rsidRDefault="00D67EF8">
      <w:pPr>
        <w:tabs>
          <w:tab w:val="left" w:pos="680"/>
        </w:tabs>
        <w:spacing w:after="110"/>
        <w:ind w:left="680" w:hanging="680"/>
      </w:pPr>
      <w:r>
        <w:t>6.9</w:t>
      </w:r>
      <w:r>
        <w:tab/>
      </w:r>
      <w:r>
        <w:t>The Customer shall notify RPM in advance of any material change to the Supported Environment (see Section 9).</w:t>
      </w:r>
    </w:p>
    <w:p w14:paraId="0B706641" w14:textId="77777777" w:rsidR="00C748DE" w:rsidRDefault="00D67EF8">
      <w:pPr>
        <w:tabs>
          <w:tab w:val="left" w:pos="680"/>
        </w:tabs>
        <w:spacing w:after="110"/>
        <w:ind w:left="680" w:hanging="680"/>
      </w:pPr>
      <w:r>
        <w:t>6.10</w:t>
      </w:r>
      <w:r>
        <w:tab/>
      </w:r>
      <w:r>
        <w:t>RPM’s ability to deliver the Services depends on the quality and timeliness of information from the Customer’s staff and its external suppliers. The Customer will manage the interface with those suppliers. Where an external supplier affects the Supported Environment, time spent by RPM resolving the resulting issues is chargeable.</w:t>
      </w:r>
    </w:p>
    <w:p w14:paraId="720F835B" w14:textId="77777777" w:rsidR="00C748DE" w:rsidRDefault="00D67EF8">
      <w:pPr>
        <w:pStyle w:val="Heading1"/>
        <w:keepNext/>
        <w:pBdr>
          <w:bottom w:val="single" w:sz="10" w:space="4" w:color="7FB539"/>
        </w:pBdr>
      </w:pPr>
      <w:r>
        <w:t>7.  Service Levels</w:t>
      </w:r>
    </w:p>
    <w:p w14:paraId="582F3FA8" w14:textId="77777777" w:rsidR="00C748DE" w:rsidRDefault="00D67EF8">
      <w:pPr>
        <w:pStyle w:val="Heading2"/>
        <w:keepNext/>
      </w:pPr>
      <w:r>
        <w:t>7.1  Availability and Logging Channels</w:t>
      </w:r>
    </w:p>
    <w:p w14:paraId="27A9E4C7" w14:textId="77777777" w:rsidR="00C748DE" w:rsidRDefault="00D67EF8">
      <w:pPr>
        <w:tabs>
          <w:tab w:val="left" w:pos="680"/>
        </w:tabs>
        <w:spacing w:after="110"/>
        <w:ind w:left="680" w:hanging="680"/>
      </w:pPr>
      <w:r>
        <w:t>7.1.1</w:t>
      </w:r>
      <w:r>
        <w:tab/>
      </w:r>
      <w:r>
        <w:t>The helpdesk is available during Business Hours through the following channels:</w:t>
      </w:r>
    </w:p>
    <w:p w14:paraId="3BBA6A7A" w14:textId="77777777" w:rsidR="00C748DE" w:rsidRDefault="00C748DE">
      <w:pPr>
        <w:spacing w:after="60"/>
      </w:pP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2600"/>
        <w:gridCol w:w="7000"/>
      </w:tblGrid>
      <w:tr w:rsidR="00C748DE" w14:paraId="2FCBC1AB" w14:textId="77777777">
        <w:tblPrEx>
          <w:tblCellMar>
            <w:top w:w="0" w:type="dxa"/>
            <w:bottom w:w="0" w:type="dxa"/>
          </w:tblCellMar>
        </w:tblPrEx>
        <w:trPr>
          <w:cantSplit/>
        </w:trPr>
        <w:tc>
          <w:tcPr>
            <w:tcW w:w="2600" w:type="dxa"/>
            <w:shd w:val="clear" w:color="auto" w:fill="EDF2F5"/>
            <w:tcMar>
              <w:top w:w="70" w:type="dxa"/>
              <w:left w:w="110" w:type="dxa"/>
              <w:bottom w:w="70" w:type="dxa"/>
              <w:right w:w="110" w:type="dxa"/>
            </w:tcMar>
            <w:vAlign w:val="center"/>
          </w:tcPr>
          <w:p w14:paraId="7993AF65" w14:textId="77777777" w:rsidR="00C748DE" w:rsidRDefault="00D67EF8">
            <w:pPr>
              <w:spacing w:line="250" w:lineRule="auto"/>
            </w:pPr>
            <w:r>
              <w:rPr>
                <w:b/>
                <w:bCs/>
              </w:rPr>
              <w:t>Telephone</w:t>
            </w:r>
          </w:p>
        </w:tc>
        <w:tc>
          <w:tcPr>
            <w:tcW w:w="7000" w:type="dxa"/>
            <w:shd w:val="clear" w:color="auto" w:fill="EDF2F5"/>
            <w:tcMar>
              <w:top w:w="70" w:type="dxa"/>
              <w:left w:w="110" w:type="dxa"/>
              <w:bottom w:w="70" w:type="dxa"/>
              <w:right w:w="110" w:type="dxa"/>
            </w:tcMar>
            <w:vAlign w:val="center"/>
          </w:tcPr>
          <w:p w14:paraId="31BCB72B" w14:textId="77777777" w:rsidR="00C748DE" w:rsidRDefault="00D67EF8">
            <w:pPr>
              <w:spacing w:line="250" w:lineRule="auto"/>
            </w:pPr>
            <w:r>
              <w:t>+27 (0)10 593 4666</w:t>
            </w:r>
          </w:p>
        </w:tc>
      </w:tr>
      <w:tr w:rsidR="00C748DE" w14:paraId="40623EEE" w14:textId="77777777">
        <w:tblPrEx>
          <w:tblCellMar>
            <w:top w:w="0" w:type="dxa"/>
            <w:bottom w:w="0" w:type="dxa"/>
          </w:tblCellMar>
        </w:tblPrEx>
        <w:trPr>
          <w:cantSplit/>
        </w:trPr>
        <w:tc>
          <w:tcPr>
            <w:tcW w:w="2600" w:type="dxa"/>
            <w:tcMar>
              <w:top w:w="70" w:type="dxa"/>
              <w:left w:w="110" w:type="dxa"/>
              <w:bottom w:w="70" w:type="dxa"/>
              <w:right w:w="110" w:type="dxa"/>
            </w:tcMar>
            <w:vAlign w:val="center"/>
          </w:tcPr>
          <w:p w14:paraId="36D176D1" w14:textId="77777777" w:rsidR="00C748DE" w:rsidRDefault="00D67EF8">
            <w:pPr>
              <w:spacing w:line="250" w:lineRule="auto"/>
            </w:pPr>
            <w:r>
              <w:rPr>
                <w:b/>
                <w:bCs/>
              </w:rPr>
              <w:t>Email</w:t>
            </w:r>
          </w:p>
        </w:tc>
        <w:tc>
          <w:tcPr>
            <w:tcW w:w="7000" w:type="dxa"/>
            <w:tcMar>
              <w:top w:w="70" w:type="dxa"/>
              <w:left w:w="110" w:type="dxa"/>
              <w:bottom w:w="70" w:type="dxa"/>
              <w:right w:w="110" w:type="dxa"/>
            </w:tcMar>
            <w:vAlign w:val="center"/>
          </w:tcPr>
          <w:p w14:paraId="1CC80486" w14:textId="77777777" w:rsidR="00C748DE" w:rsidRDefault="00D67EF8">
            <w:pPr>
              <w:spacing w:line="250" w:lineRule="auto"/>
            </w:pPr>
            <w:r>
              <w:t>support@rpmresources.co.za</w:t>
            </w:r>
          </w:p>
        </w:tc>
      </w:tr>
      <w:tr w:rsidR="00C748DE" w14:paraId="46173FE2" w14:textId="77777777">
        <w:tblPrEx>
          <w:tblCellMar>
            <w:top w:w="0" w:type="dxa"/>
            <w:bottom w:w="0" w:type="dxa"/>
          </w:tblCellMar>
        </w:tblPrEx>
        <w:trPr>
          <w:cantSplit/>
        </w:trPr>
        <w:tc>
          <w:tcPr>
            <w:tcW w:w="2600" w:type="dxa"/>
            <w:shd w:val="clear" w:color="auto" w:fill="EDF2F5"/>
            <w:tcMar>
              <w:top w:w="70" w:type="dxa"/>
              <w:left w:w="110" w:type="dxa"/>
              <w:bottom w:w="70" w:type="dxa"/>
              <w:right w:w="110" w:type="dxa"/>
            </w:tcMar>
            <w:vAlign w:val="center"/>
          </w:tcPr>
          <w:p w14:paraId="1414F76C" w14:textId="77777777" w:rsidR="00C748DE" w:rsidRDefault="00D67EF8">
            <w:pPr>
              <w:spacing w:line="250" w:lineRule="auto"/>
            </w:pPr>
            <w:r>
              <w:rPr>
                <w:b/>
                <w:bCs/>
              </w:rPr>
              <w:t>Information required</w:t>
            </w:r>
          </w:p>
        </w:tc>
        <w:tc>
          <w:tcPr>
            <w:tcW w:w="7000" w:type="dxa"/>
            <w:shd w:val="clear" w:color="auto" w:fill="EDF2F5"/>
            <w:tcMar>
              <w:top w:w="70" w:type="dxa"/>
              <w:left w:w="110" w:type="dxa"/>
              <w:bottom w:w="70" w:type="dxa"/>
              <w:right w:w="110" w:type="dxa"/>
            </w:tcMar>
            <w:vAlign w:val="center"/>
          </w:tcPr>
          <w:p w14:paraId="03649E3D" w14:textId="77777777" w:rsidR="00C748DE" w:rsidRDefault="00D67EF8">
            <w:pPr>
              <w:spacing w:line="250" w:lineRule="auto"/>
            </w:pPr>
            <w:r>
              <w:t>Requester name; affected end user name, email and contact number; SYSPRO company ID; detailed description; screenshots of the error; and priority.</w:t>
            </w:r>
          </w:p>
        </w:tc>
      </w:tr>
    </w:tbl>
    <w:p w14:paraId="04FAA403" w14:textId="77777777" w:rsidR="00C748DE" w:rsidRDefault="00C748DE">
      <w:pPr>
        <w:spacing w:after="120"/>
      </w:pPr>
    </w:p>
    <w:p w14:paraId="1E72B194" w14:textId="77777777" w:rsidR="00C748DE" w:rsidRDefault="00D67EF8">
      <w:pPr>
        <w:tabs>
          <w:tab w:val="left" w:pos="680"/>
        </w:tabs>
        <w:spacing w:after="110"/>
        <w:ind w:left="680" w:hanging="680"/>
      </w:pPr>
      <w:r>
        <w:t>7.1.2</w:t>
      </w:r>
      <w:r>
        <w:tab/>
      </w:r>
      <w:r>
        <w:t>Calls received Out of Hours are forwarded to a mobile number and will be attended to on a best endeavours basis. Emails received Out of Hours are ticketed on receipt but no action is guaranteed before the next Business Day.</w:t>
      </w:r>
    </w:p>
    <w:p w14:paraId="31132DDE" w14:textId="77777777" w:rsidR="00C748DE" w:rsidRDefault="00D67EF8">
      <w:pPr>
        <w:tabs>
          <w:tab w:val="left" w:pos="680"/>
        </w:tabs>
        <w:spacing w:after="110"/>
        <w:ind w:left="680" w:hanging="680"/>
      </w:pPr>
      <w:r>
        <w:t>7.1.3</w:t>
      </w:r>
      <w:r>
        <w:tab/>
      </w:r>
      <w:r>
        <w:t>A dedicated WhatsApp group for urgent queries is available as an optional service at the rate in Schedule 3, on a best endeavours basis.</w:t>
      </w:r>
    </w:p>
    <w:p w14:paraId="47D372D7" w14:textId="77777777" w:rsidR="00C748DE" w:rsidRDefault="00D67EF8">
      <w:pPr>
        <w:tabs>
          <w:tab w:val="left" w:pos="680"/>
        </w:tabs>
        <w:spacing w:after="110"/>
        <w:ind w:left="680" w:hanging="680"/>
      </w:pPr>
      <w:r>
        <w:t>7.1.4</w:t>
      </w:r>
      <w:r>
        <w:tab/>
      </w:r>
      <w:r>
        <w:t>Standby Support, providing availability Out of Hours, is available as an optional service at the rate in Schedule 3.</w:t>
      </w:r>
    </w:p>
    <w:p w14:paraId="15E9901A" w14:textId="77777777" w:rsidR="00C748DE" w:rsidRDefault="00D67EF8">
      <w:pPr>
        <w:tabs>
          <w:tab w:val="left" w:pos="680"/>
        </w:tabs>
        <w:spacing w:after="110"/>
        <w:ind w:left="680" w:hanging="680"/>
      </w:pPr>
      <w:r>
        <w:t>7.1.5</w:t>
      </w:r>
      <w:r>
        <w:tab/>
      </w:r>
      <w:r>
        <w:t>Where sufficient information is not provided, RPM may place the ticket on hold until it is supplied, and the response clock is suspended.</w:t>
      </w:r>
    </w:p>
    <w:p w14:paraId="3C4A01CC" w14:textId="77777777" w:rsidR="00C748DE" w:rsidRDefault="00D67EF8">
      <w:pPr>
        <w:pStyle w:val="Heading2"/>
        <w:keepNext/>
      </w:pPr>
      <w:r>
        <w:t>7.2  Priority Classification and Response Targets</w:t>
      </w:r>
    </w:p>
    <w:p w14:paraId="7E33CC77" w14:textId="77777777" w:rsidR="00C748DE" w:rsidRDefault="00D67EF8">
      <w:pPr>
        <w:tabs>
          <w:tab w:val="left" w:pos="680"/>
        </w:tabs>
        <w:spacing w:after="110"/>
        <w:ind w:left="680" w:hanging="680"/>
      </w:pPr>
      <w:r>
        <w:t>7.2.1</w:t>
      </w:r>
      <w:r>
        <w:tab/>
      </w:r>
      <w:r>
        <w:t>The Customer assigns a priority when logging. Where no priority is assigned, RPM will apply P3. RPM may reclassify a ticket, acting reasonably, and will notify the Customer where it does so.</w:t>
      </w:r>
    </w:p>
    <w:p w14:paraId="2437FDDF" w14:textId="77777777" w:rsidR="00C748DE" w:rsidRDefault="00C748DE">
      <w:pPr>
        <w:spacing w:after="60"/>
      </w:pP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1150"/>
        <w:gridCol w:w="2850"/>
        <w:gridCol w:w="1750"/>
        <w:gridCol w:w="1900"/>
        <w:gridCol w:w="1950"/>
      </w:tblGrid>
      <w:tr w:rsidR="00C748DE" w14:paraId="23F9A8A2" w14:textId="77777777">
        <w:tblPrEx>
          <w:tblCellMar>
            <w:top w:w="0" w:type="dxa"/>
            <w:bottom w:w="0" w:type="dxa"/>
          </w:tblCellMar>
        </w:tblPrEx>
        <w:trPr>
          <w:cantSplit/>
          <w:tblHeader/>
        </w:trPr>
        <w:tc>
          <w:tcPr>
            <w:tcW w:w="1150" w:type="dxa"/>
            <w:shd w:val="clear" w:color="auto" w:fill="2C5F7C"/>
            <w:tcMar>
              <w:top w:w="70" w:type="dxa"/>
              <w:left w:w="110" w:type="dxa"/>
              <w:bottom w:w="70" w:type="dxa"/>
              <w:right w:w="110" w:type="dxa"/>
            </w:tcMar>
            <w:vAlign w:val="center"/>
          </w:tcPr>
          <w:p w14:paraId="13132B9B" w14:textId="77777777" w:rsidR="00C748DE" w:rsidRDefault="00D67EF8">
            <w:pPr>
              <w:spacing w:line="250" w:lineRule="auto"/>
            </w:pPr>
            <w:r>
              <w:rPr>
                <w:b/>
                <w:bCs/>
                <w:color w:val="FFFFFF"/>
              </w:rPr>
              <w:t>Priority</w:t>
            </w:r>
          </w:p>
        </w:tc>
        <w:tc>
          <w:tcPr>
            <w:tcW w:w="2850" w:type="dxa"/>
            <w:shd w:val="clear" w:color="auto" w:fill="2C5F7C"/>
            <w:tcMar>
              <w:top w:w="70" w:type="dxa"/>
              <w:left w:w="110" w:type="dxa"/>
              <w:bottom w:w="70" w:type="dxa"/>
              <w:right w:w="110" w:type="dxa"/>
            </w:tcMar>
            <w:vAlign w:val="center"/>
          </w:tcPr>
          <w:p w14:paraId="617C99BF" w14:textId="77777777" w:rsidR="00C748DE" w:rsidRDefault="00D67EF8">
            <w:pPr>
              <w:spacing w:line="250" w:lineRule="auto"/>
            </w:pPr>
            <w:r>
              <w:rPr>
                <w:b/>
                <w:bCs/>
                <w:color w:val="FFFFFF"/>
              </w:rPr>
              <w:t>Definition</w:t>
            </w:r>
          </w:p>
        </w:tc>
        <w:tc>
          <w:tcPr>
            <w:tcW w:w="1750" w:type="dxa"/>
            <w:shd w:val="clear" w:color="auto" w:fill="2C5F7C"/>
            <w:tcMar>
              <w:top w:w="70" w:type="dxa"/>
              <w:left w:w="110" w:type="dxa"/>
              <w:bottom w:w="70" w:type="dxa"/>
              <w:right w:w="110" w:type="dxa"/>
            </w:tcMar>
            <w:vAlign w:val="center"/>
          </w:tcPr>
          <w:p w14:paraId="04231652" w14:textId="77777777" w:rsidR="00C748DE" w:rsidRDefault="00D67EF8">
            <w:pPr>
              <w:spacing w:line="250" w:lineRule="auto"/>
              <w:jc w:val="center"/>
            </w:pPr>
            <w:r>
              <w:rPr>
                <w:b/>
                <w:bCs/>
                <w:color w:val="FFFFFF"/>
              </w:rPr>
              <w:t>Acknowledge</w:t>
            </w:r>
          </w:p>
        </w:tc>
        <w:tc>
          <w:tcPr>
            <w:tcW w:w="1900" w:type="dxa"/>
            <w:shd w:val="clear" w:color="auto" w:fill="2C5F7C"/>
            <w:tcMar>
              <w:top w:w="70" w:type="dxa"/>
              <w:left w:w="110" w:type="dxa"/>
              <w:bottom w:w="70" w:type="dxa"/>
              <w:right w:w="110" w:type="dxa"/>
            </w:tcMar>
            <w:vAlign w:val="center"/>
          </w:tcPr>
          <w:p w14:paraId="511C0AC6" w14:textId="77777777" w:rsidR="00C748DE" w:rsidRDefault="00D67EF8">
            <w:pPr>
              <w:spacing w:line="250" w:lineRule="auto"/>
              <w:jc w:val="center"/>
            </w:pPr>
            <w:r>
              <w:rPr>
                <w:b/>
                <w:bCs/>
                <w:color w:val="FFFFFF"/>
              </w:rPr>
              <w:t>Remote response</w:t>
            </w:r>
          </w:p>
        </w:tc>
        <w:tc>
          <w:tcPr>
            <w:tcW w:w="1950" w:type="dxa"/>
            <w:shd w:val="clear" w:color="auto" w:fill="2C5F7C"/>
            <w:tcMar>
              <w:top w:w="70" w:type="dxa"/>
              <w:left w:w="110" w:type="dxa"/>
              <w:bottom w:w="70" w:type="dxa"/>
              <w:right w:w="110" w:type="dxa"/>
            </w:tcMar>
            <w:vAlign w:val="center"/>
          </w:tcPr>
          <w:p w14:paraId="3BD6369B" w14:textId="77777777" w:rsidR="00C748DE" w:rsidRDefault="00D67EF8">
            <w:pPr>
              <w:spacing w:line="250" w:lineRule="auto"/>
              <w:jc w:val="center"/>
            </w:pPr>
            <w:r>
              <w:rPr>
                <w:b/>
                <w:bCs/>
                <w:color w:val="FFFFFF"/>
              </w:rPr>
              <w:t>Target restoration</w:t>
            </w:r>
          </w:p>
        </w:tc>
      </w:tr>
      <w:tr w:rsidR="00C748DE" w14:paraId="479EBB4A" w14:textId="77777777">
        <w:tblPrEx>
          <w:tblCellMar>
            <w:top w:w="0" w:type="dxa"/>
            <w:bottom w:w="0" w:type="dxa"/>
          </w:tblCellMar>
        </w:tblPrEx>
        <w:trPr>
          <w:cantSplit/>
        </w:trPr>
        <w:tc>
          <w:tcPr>
            <w:tcW w:w="1150" w:type="dxa"/>
            <w:tcMar>
              <w:top w:w="70" w:type="dxa"/>
              <w:left w:w="110" w:type="dxa"/>
              <w:bottom w:w="70" w:type="dxa"/>
              <w:right w:w="110" w:type="dxa"/>
            </w:tcMar>
            <w:vAlign w:val="center"/>
          </w:tcPr>
          <w:p w14:paraId="3BC71DE7" w14:textId="77777777" w:rsidR="00C748DE" w:rsidRDefault="00D67EF8">
            <w:pPr>
              <w:spacing w:line="250" w:lineRule="auto"/>
            </w:pPr>
            <w:r>
              <w:rPr>
                <w:b/>
                <w:bCs/>
              </w:rPr>
              <w:t>P1</w:t>
            </w:r>
          </w:p>
          <w:p w14:paraId="60D2F298" w14:textId="77777777" w:rsidR="00C748DE" w:rsidRDefault="00D67EF8">
            <w:pPr>
              <w:spacing w:line="250" w:lineRule="auto"/>
            </w:pPr>
            <w:r>
              <w:t>Critical</w:t>
            </w:r>
          </w:p>
        </w:tc>
        <w:tc>
          <w:tcPr>
            <w:tcW w:w="2850" w:type="dxa"/>
            <w:tcMar>
              <w:top w:w="70" w:type="dxa"/>
              <w:left w:w="110" w:type="dxa"/>
              <w:bottom w:w="70" w:type="dxa"/>
              <w:right w:w="110" w:type="dxa"/>
            </w:tcMar>
            <w:vAlign w:val="center"/>
          </w:tcPr>
          <w:p w14:paraId="17B19C98" w14:textId="77777777" w:rsidR="00C748DE" w:rsidRDefault="00D67EF8">
            <w:pPr>
              <w:spacing w:line="250" w:lineRule="auto"/>
            </w:pPr>
            <w:r>
              <w:t>System unavailable, or a core business process stopped for multiple users, with no workaround.</w:t>
            </w:r>
          </w:p>
        </w:tc>
        <w:tc>
          <w:tcPr>
            <w:tcW w:w="1750" w:type="dxa"/>
            <w:tcMar>
              <w:top w:w="70" w:type="dxa"/>
              <w:left w:w="110" w:type="dxa"/>
              <w:bottom w:w="70" w:type="dxa"/>
              <w:right w:w="110" w:type="dxa"/>
            </w:tcMar>
            <w:vAlign w:val="center"/>
          </w:tcPr>
          <w:p w14:paraId="13D131DD" w14:textId="77777777" w:rsidR="00C748DE" w:rsidRDefault="00D67EF8">
            <w:pPr>
              <w:spacing w:line="250" w:lineRule="auto"/>
              <w:jc w:val="center"/>
            </w:pPr>
            <w:r>
              <w:t>30 minutes</w:t>
            </w:r>
          </w:p>
        </w:tc>
        <w:tc>
          <w:tcPr>
            <w:tcW w:w="1900" w:type="dxa"/>
            <w:tcMar>
              <w:top w:w="70" w:type="dxa"/>
              <w:left w:w="110" w:type="dxa"/>
              <w:bottom w:w="70" w:type="dxa"/>
              <w:right w:w="110" w:type="dxa"/>
            </w:tcMar>
            <w:vAlign w:val="center"/>
          </w:tcPr>
          <w:p w14:paraId="5B729911" w14:textId="77777777" w:rsidR="00C748DE" w:rsidRDefault="00D67EF8">
            <w:pPr>
              <w:spacing w:line="250" w:lineRule="auto"/>
              <w:jc w:val="center"/>
            </w:pPr>
            <w:r>
              <w:t>1 Business Hour</w:t>
            </w:r>
          </w:p>
        </w:tc>
        <w:tc>
          <w:tcPr>
            <w:tcW w:w="1950" w:type="dxa"/>
            <w:tcMar>
              <w:top w:w="70" w:type="dxa"/>
              <w:left w:w="110" w:type="dxa"/>
              <w:bottom w:w="70" w:type="dxa"/>
              <w:right w:w="110" w:type="dxa"/>
            </w:tcMar>
            <w:vAlign w:val="center"/>
          </w:tcPr>
          <w:p w14:paraId="5666FA57" w14:textId="77777777" w:rsidR="00C748DE" w:rsidRDefault="00D67EF8">
            <w:pPr>
              <w:spacing w:line="250" w:lineRule="auto"/>
              <w:jc w:val="center"/>
            </w:pPr>
            <w:r>
              <w:t>8 Business Hours</w:t>
            </w:r>
          </w:p>
        </w:tc>
      </w:tr>
      <w:tr w:rsidR="00C748DE" w14:paraId="14528E2B" w14:textId="77777777">
        <w:tblPrEx>
          <w:tblCellMar>
            <w:top w:w="0" w:type="dxa"/>
            <w:bottom w:w="0" w:type="dxa"/>
          </w:tblCellMar>
        </w:tblPrEx>
        <w:trPr>
          <w:cantSplit/>
        </w:trPr>
        <w:tc>
          <w:tcPr>
            <w:tcW w:w="1150" w:type="dxa"/>
            <w:shd w:val="clear" w:color="auto" w:fill="EDF2F5"/>
            <w:tcMar>
              <w:top w:w="70" w:type="dxa"/>
              <w:left w:w="110" w:type="dxa"/>
              <w:bottom w:w="70" w:type="dxa"/>
              <w:right w:w="110" w:type="dxa"/>
            </w:tcMar>
            <w:vAlign w:val="center"/>
          </w:tcPr>
          <w:p w14:paraId="2F83DE00" w14:textId="77777777" w:rsidR="00C748DE" w:rsidRDefault="00D67EF8">
            <w:pPr>
              <w:spacing w:line="250" w:lineRule="auto"/>
            </w:pPr>
            <w:r>
              <w:rPr>
                <w:b/>
                <w:bCs/>
              </w:rPr>
              <w:t>P2</w:t>
            </w:r>
          </w:p>
          <w:p w14:paraId="70E870DA" w14:textId="77777777" w:rsidR="00C748DE" w:rsidRDefault="00D67EF8">
            <w:pPr>
              <w:spacing w:line="250" w:lineRule="auto"/>
            </w:pPr>
            <w:r>
              <w:t>High</w:t>
            </w:r>
          </w:p>
        </w:tc>
        <w:tc>
          <w:tcPr>
            <w:tcW w:w="2850" w:type="dxa"/>
            <w:shd w:val="clear" w:color="auto" w:fill="EDF2F5"/>
            <w:tcMar>
              <w:top w:w="70" w:type="dxa"/>
              <w:left w:w="110" w:type="dxa"/>
              <w:bottom w:w="70" w:type="dxa"/>
              <w:right w:w="110" w:type="dxa"/>
            </w:tcMar>
            <w:vAlign w:val="center"/>
          </w:tcPr>
          <w:p w14:paraId="203E46A5" w14:textId="77777777" w:rsidR="00C748DE" w:rsidRDefault="00D67EF8">
            <w:pPr>
              <w:spacing w:line="250" w:lineRule="auto"/>
            </w:pPr>
            <w:r>
              <w:t>Major function significantly impaired; workaround difficult or impractical.</w:t>
            </w:r>
          </w:p>
        </w:tc>
        <w:tc>
          <w:tcPr>
            <w:tcW w:w="1750" w:type="dxa"/>
            <w:shd w:val="clear" w:color="auto" w:fill="EDF2F5"/>
            <w:tcMar>
              <w:top w:w="70" w:type="dxa"/>
              <w:left w:w="110" w:type="dxa"/>
              <w:bottom w:w="70" w:type="dxa"/>
              <w:right w:w="110" w:type="dxa"/>
            </w:tcMar>
            <w:vAlign w:val="center"/>
          </w:tcPr>
          <w:p w14:paraId="1028EDB4" w14:textId="77777777" w:rsidR="00C748DE" w:rsidRDefault="00D67EF8">
            <w:pPr>
              <w:spacing w:line="250" w:lineRule="auto"/>
              <w:jc w:val="center"/>
            </w:pPr>
            <w:r>
              <w:t>30 minutes</w:t>
            </w:r>
          </w:p>
        </w:tc>
        <w:tc>
          <w:tcPr>
            <w:tcW w:w="1900" w:type="dxa"/>
            <w:shd w:val="clear" w:color="auto" w:fill="EDF2F5"/>
            <w:tcMar>
              <w:top w:w="70" w:type="dxa"/>
              <w:left w:w="110" w:type="dxa"/>
              <w:bottom w:w="70" w:type="dxa"/>
              <w:right w:w="110" w:type="dxa"/>
            </w:tcMar>
            <w:vAlign w:val="center"/>
          </w:tcPr>
          <w:p w14:paraId="0D33C9FE" w14:textId="77777777" w:rsidR="00C748DE" w:rsidRDefault="00D67EF8">
            <w:pPr>
              <w:spacing w:line="250" w:lineRule="auto"/>
              <w:jc w:val="center"/>
            </w:pPr>
            <w:r>
              <w:t>2 Business Hours</w:t>
            </w:r>
          </w:p>
        </w:tc>
        <w:tc>
          <w:tcPr>
            <w:tcW w:w="1950" w:type="dxa"/>
            <w:shd w:val="clear" w:color="auto" w:fill="EDF2F5"/>
            <w:tcMar>
              <w:top w:w="70" w:type="dxa"/>
              <w:left w:w="110" w:type="dxa"/>
              <w:bottom w:w="70" w:type="dxa"/>
              <w:right w:w="110" w:type="dxa"/>
            </w:tcMar>
            <w:vAlign w:val="center"/>
          </w:tcPr>
          <w:p w14:paraId="16D8C036" w14:textId="77777777" w:rsidR="00C748DE" w:rsidRDefault="00D67EF8">
            <w:pPr>
              <w:spacing w:line="250" w:lineRule="auto"/>
              <w:jc w:val="center"/>
            </w:pPr>
            <w:r>
              <w:t>2 Business Days</w:t>
            </w:r>
          </w:p>
        </w:tc>
      </w:tr>
      <w:tr w:rsidR="00C748DE" w14:paraId="6724B038" w14:textId="77777777">
        <w:tblPrEx>
          <w:tblCellMar>
            <w:top w:w="0" w:type="dxa"/>
            <w:bottom w:w="0" w:type="dxa"/>
          </w:tblCellMar>
        </w:tblPrEx>
        <w:trPr>
          <w:cantSplit/>
        </w:trPr>
        <w:tc>
          <w:tcPr>
            <w:tcW w:w="1150" w:type="dxa"/>
            <w:tcMar>
              <w:top w:w="70" w:type="dxa"/>
              <w:left w:w="110" w:type="dxa"/>
              <w:bottom w:w="70" w:type="dxa"/>
              <w:right w:w="110" w:type="dxa"/>
            </w:tcMar>
            <w:vAlign w:val="center"/>
          </w:tcPr>
          <w:p w14:paraId="3E24C417" w14:textId="77777777" w:rsidR="00C748DE" w:rsidRDefault="00D67EF8">
            <w:pPr>
              <w:spacing w:line="250" w:lineRule="auto"/>
            </w:pPr>
            <w:r>
              <w:rPr>
                <w:b/>
                <w:bCs/>
              </w:rPr>
              <w:t>P3</w:t>
            </w:r>
          </w:p>
          <w:p w14:paraId="2383703D" w14:textId="77777777" w:rsidR="00C748DE" w:rsidRDefault="00D67EF8">
            <w:pPr>
              <w:spacing w:line="250" w:lineRule="auto"/>
            </w:pPr>
            <w:r>
              <w:t>Medium</w:t>
            </w:r>
          </w:p>
        </w:tc>
        <w:tc>
          <w:tcPr>
            <w:tcW w:w="2850" w:type="dxa"/>
            <w:tcMar>
              <w:top w:w="70" w:type="dxa"/>
              <w:left w:w="110" w:type="dxa"/>
              <w:bottom w:w="70" w:type="dxa"/>
              <w:right w:w="110" w:type="dxa"/>
            </w:tcMar>
            <w:vAlign w:val="center"/>
          </w:tcPr>
          <w:p w14:paraId="04758B63" w14:textId="77777777" w:rsidR="00C748DE" w:rsidRDefault="00D67EF8">
            <w:pPr>
              <w:spacing w:line="250" w:lineRule="auto"/>
            </w:pPr>
            <w:r>
              <w:t>Function impaired for one or a small number of users; workaround available.</w:t>
            </w:r>
          </w:p>
        </w:tc>
        <w:tc>
          <w:tcPr>
            <w:tcW w:w="1750" w:type="dxa"/>
            <w:tcMar>
              <w:top w:w="70" w:type="dxa"/>
              <w:left w:w="110" w:type="dxa"/>
              <w:bottom w:w="70" w:type="dxa"/>
              <w:right w:w="110" w:type="dxa"/>
            </w:tcMar>
            <w:vAlign w:val="center"/>
          </w:tcPr>
          <w:p w14:paraId="2C71036C" w14:textId="77777777" w:rsidR="00C748DE" w:rsidRDefault="00D67EF8">
            <w:pPr>
              <w:spacing w:line="250" w:lineRule="auto"/>
              <w:jc w:val="center"/>
            </w:pPr>
            <w:r>
              <w:t>2 Business Hours</w:t>
            </w:r>
          </w:p>
        </w:tc>
        <w:tc>
          <w:tcPr>
            <w:tcW w:w="1900" w:type="dxa"/>
            <w:tcMar>
              <w:top w:w="70" w:type="dxa"/>
              <w:left w:w="110" w:type="dxa"/>
              <w:bottom w:w="70" w:type="dxa"/>
              <w:right w:w="110" w:type="dxa"/>
            </w:tcMar>
            <w:vAlign w:val="center"/>
          </w:tcPr>
          <w:p w14:paraId="069D1164" w14:textId="77777777" w:rsidR="00C748DE" w:rsidRDefault="00D67EF8">
            <w:pPr>
              <w:spacing w:line="250" w:lineRule="auto"/>
              <w:jc w:val="center"/>
            </w:pPr>
            <w:r>
              <w:t>8 Business Hours</w:t>
            </w:r>
          </w:p>
        </w:tc>
        <w:tc>
          <w:tcPr>
            <w:tcW w:w="1950" w:type="dxa"/>
            <w:tcMar>
              <w:top w:w="70" w:type="dxa"/>
              <w:left w:w="110" w:type="dxa"/>
              <w:bottom w:w="70" w:type="dxa"/>
              <w:right w:w="110" w:type="dxa"/>
            </w:tcMar>
            <w:vAlign w:val="center"/>
          </w:tcPr>
          <w:p w14:paraId="52B0E3EC" w14:textId="77777777" w:rsidR="00C748DE" w:rsidRDefault="00D67EF8">
            <w:pPr>
              <w:spacing w:line="250" w:lineRule="auto"/>
              <w:jc w:val="center"/>
            </w:pPr>
            <w:r>
              <w:t>5 Business Days</w:t>
            </w:r>
          </w:p>
        </w:tc>
      </w:tr>
      <w:tr w:rsidR="00C748DE" w14:paraId="70435940" w14:textId="77777777">
        <w:tblPrEx>
          <w:tblCellMar>
            <w:top w:w="0" w:type="dxa"/>
            <w:bottom w:w="0" w:type="dxa"/>
          </w:tblCellMar>
        </w:tblPrEx>
        <w:trPr>
          <w:cantSplit/>
        </w:trPr>
        <w:tc>
          <w:tcPr>
            <w:tcW w:w="1150" w:type="dxa"/>
            <w:shd w:val="clear" w:color="auto" w:fill="EDF2F5"/>
            <w:tcMar>
              <w:top w:w="70" w:type="dxa"/>
              <w:left w:w="110" w:type="dxa"/>
              <w:bottom w:w="70" w:type="dxa"/>
              <w:right w:w="110" w:type="dxa"/>
            </w:tcMar>
            <w:vAlign w:val="center"/>
          </w:tcPr>
          <w:p w14:paraId="05894C3C" w14:textId="77777777" w:rsidR="00C748DE" w:rsidRDefault="00D67EF8">
            <w:pPr>
              <w:spacing w:line="250" w:lineRule="auto"/>
            </w:pPr>
            <w:r>
              <w:rPr>
                <w:b/>
                <w:bCs/>
              </w:rPr>
              <w:t>P4</w:t>
            </w:r>
          </w:p>
          <w:p w14:paraId="7F3E3EE2" w14:textId="77777777" w:rsidR="00C748DE" w:rsidRDefault="00D67EF8">
            <w:pPr>
              <w:spacing w:line="250" w:lineRule="auto"/>
            </w:pPr>
            <w:r>
              <w:t>Low</w:t>
            </w:r>
          </w:p>
        </w:tc>
        <w:tc>
          <w:tcPr>
            <w:tcW w:w="2850" w:type="dxa"/>
            <w:shd w:val="clear" w:color="auto" w:fill="EDF2F5"/>
            <w:tcMar>
              <w:top w:w="70" w:type="dxa"/>
              <w:left w:w="110" w:type="dxa"/>
              <w:bottom w:w="70" w:type="dxa"/>
              <w:right w:w="110" w:type="dxa"/>
            </w:tcMar>
            <w:vAlign w:val="center"/>
          </w:tcPr>
          <w:p w14:paraId="11FF60EF" w14:textId="77777777" w:rsidR="00C748DE" w:rsidRDefault="00D67EF8">
            <w:pPr>
              <w:spacing w:line="250" w:lineRule="auto"/>
            </w:pPr>
            <w:r>
              <w:t>Minor issue, general query or cosmetic matter with little or no business impact.</w:t>
            </w:r>
          </w:p>
        </w:tc>
        <w:tc>
          <w:tcPr>
            <w:tcW w:w="1750" w:type="dxa"/>
            <w:shd w:val="clear" w:color="auto" w:fill="EDF2F5"/>
            <w:tcMar>
              <w:top w:w="70" w:type="dxa"/>
              <w:left w:w="110" w:type="dxa"/>
              <w:bottom w:w="70" w:type="dxa"/>
              <w:right w:w="110" w:type="dxa"/>
            </w:tcMar>
            <w:vAlign w:val="center"/>
          </w:tcPr>
          <w:p w14:paraId="0D367BFB" w14:textId="77777777" w:rsidR="00C748DE" w:rsidRDefault="00D67EF8">
            <w:pPr>
              <w:spacing w:line="250" w:lineRule="auto"/>
              <w:jc w:val="center"/>
            </w:pPr>
            <w:r>
              <w:t>4 Business Hours</w:t>
            </w:r>
          </w:p>
        </w:tc>
        <w:tc>
          <w:tcPr>
            <w:tcW w:w="1900" w:type="dxa"/>
            <w:shd w:val="clear" w:color="auto" w:fill="EDF2F5"/>
            <w:tcMar>
              <w:top w:w="70" w:type="dxa"/>
              <w:left w:w="110" w:type="dxa"/>
              <w:bottom w:w="70" w:type="dxa"/>
              <w:right w:w="110" w:type="dxa"/>
            </w:tcMar>
            <w:vAlign w:val="center"/>
          </w:tcPr>
          <w:p w14:paraId="7E3F06C6" w14:textId="77777777" w:rsidR="00C748DE" w:rsidRDefault="00D67EF8">
            <w:pPr>
              <w:spacing w:line="250" w:lineRule="auto"/>
              <w:jc w:val="center"/>
            </w:pPr>
            <w:r>
              <w:t>2 Business Days</w:t>
            </w:r>
          </w:p>
        </w:tc>
        <w:tc>
          <w:tcPr>
            <w:tcW w:w="1950" w:type="dxa"/>
            <w:shd w:val="clear" w:color="auto" w:fill="EDF2F5"/>
            <w:tcMar>
              <w:top w:w="70" w:type="dxa"/>
              <w:left w:w="110" w:type="dxa"/>
              <w:bottom w:w="70" w:type="dxa"/>
              <w:right w:w="110" w:type="dxa"/>
            </w:tcMar>
            <w:vAlign w:val="center"/>
          </w:tcPr>
          <w:p w14:paraId="52F3DBC8" w14:textId="77777777" w:rsidR="00C748DE" w:rsidRDefault="00D67EF8">
            <w:pPr>
              <w:spacing w:line="250" w:lineRule="auto"/>
              <w:jc w:val="center"/>
            </w:pPr>
            <w:r>
              <w:t>By agreement</w:t>
            </w:r>
          </w:p>
        </w:tc>
      </w:tr>
    </w:tbl>
    <w:p w14:paraId="62C3E508" w14:textId="77777777" w:rsidR="00C748DE" w:rsidRDefault="00C748DE">
      <w:pPr>
        <w:spacing w:after="120"/>
      </w:pPr>
    </w:p>
    <w:p w14:paraId="10365C9E" w14:textId="77777777" w:rsidR="00C748DE" w:rsidRDefault="00D67EF8">
      <w:pPr>
        <w:tabs>
          <w:tab w:val="left" w:pos="680"/>
        </w:tabs>
        <w:spacing w:after="110"/>
        <w:ind w:left="680" w:hanging="680"/>
      </w:pPr>
      <w:r>
        <w:t>7.2.2</w:t>
      </w:r>
      <w:r>
        <w:tab/>
      </w:r>
      <w:r>
        <w:t>Where on-site attendance is required and agreed, RPM will attend within 24 Business Hours for a P1 and 48 Business Hours for a P2. Travel time, mileage and accommodation are charged in accordance with Section 8.</w:t>
      </w:r>
    </w:p>
    <w:p w14:paraId="108BE4C8" w14:textId="77777777" w:rsidR="00C748DE" w:rsidRDefault="00D67EF8">
      <w:pPr>
        <w:pStyle w:val="Heading2"/>
        <w:keepNext/>
      </w:pPr>
      <w:r>
        <w:t>7.3  Escalation of P1 Incidents</w:t>
      </w:r>
    </w:p>
    <w:p w14:paraId="61D475CA" w14:textId="77777777" w:rsidR="00C748DE" w:rsidRDefault="00C748DE">
      <w:pPr>
        <w:spacing w:after="40"/>
      </w:pP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2400"/>
        <w:gridCol w:w="7200"/>
      </w:tblGrid>
      <w:tr w:rsidR="00C748DE" w14:paraId="30511049" w14:textId="77777777">
        <w:tblPrEx>
          <w:tblCellMar>
            <w:top w:w="0" w:type="dxa"/>
            <w:bottom w:w="0" w:type="dxa"/>
          </w:tblCellMar>
        </w:tblPrEx>
        <w:trPr>
          <w:cantSplit/>
          <w:tblHeader/>
        </w:trPr>
        <w:tc>
          <w:tcPr>
            <w:tcW w:w="2400" w:type="dxa"/>
            <w:shd w:val="clear" w:color="auto" w:fill="2C5F7C"/>
            <w:tcMar>
              <w:top w:w="70" w:type="dxa"/>
              <w:left w:w="110" w:type="dxa"/>
              <w:bottom w:w="70" w:type="dxa"/>
              <w:right w:w="110" w:type="dxa"/>
            </w:tcMar>
            <w:vAlign w:val="center"/>
          </w:tcPr>
          <w:p w14:paraId="2EB7BBDF" w14:textId="77777777" w:rsidR="00C748DE" w:rsidRDefault="00D67EF8">
            <w:pPr>
              <w:spacing w:line="250" w:lineRule="auto"/>
            </w:pPr>
            <w:r>
              <w:rPr>
                <w:b/>
                <w:bCs/>
                <w:color w:val="FFFFFF"/>
              </w:rPr>
              <w:t>Elapsed time</w:t>
            </w:r>
          </w:p>
        </w:tc>
        <w:tc>
          <w:tcPr>
            <w:tcW w:w="7200" w:type="dxa"/>
            <w:shd w:val="clear" w:color="auto" w:fill="2C5F7C"/>
            <w:tcMar>
              <w:top w:w="70" w:type="dxa"/>
              <w:left w:w="110" w:type="dxa"/>
              <w:bottom w:w="70" w:type="dxa"/>
              <w:right w:w="110" w:type="dxa"/>
            </w:tcMar>
            <w:vAlign w:val="center"/>
          </w:tcPr>
          <w:p w14:paraId="59AF2CA8" w14:textId="77777777" w:rsidR="00C748DE" w:rsidRDefault="00D67EF8">
            <w:pPr>
              <w:spacing w:line="250" w:lineRule="auto"/>
            </w:pPr>
            <w:r>
              <w:rPr>
                <w:b/>
                <w:bCs/>
                <w:color w:val="FFFFFF"/>
              </w:rPr>
              <w:t>Escalation step</w:t>
            </w:r>
          </w:p>
        </w:tc>
      </w:tr>
      <w:tr w:rsidR="00C748DE" w14:paraId="32299641"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30EA7F89" w14:textId="77777777" w:rsidR="00C748DE" w:rsidRDefault="00D67EF8">
            <w:pPr>
              <w:spacing w:line="250" w:lineRule="auto"/>
            </w:pPr>
            <w:r>
              <w:t>1 Business Hour</w:t>
            </w:r>
          </w:p>
        </w:tc>
        <w:tc>
          <w:tcPr>
            <w:tcW w:w="7200" w:type="dxa"/>
            <w:tcMar>
              <w:top w:w="70" w:type="dxa"/>
              <w:left w:w="110" w:type="dxa"/>
              <w:bottom w:w="70" w:type="dxa"/>
              <w:right w:w="110" w:type="dxa"/>
            </w:tcMar>
            <w:vAlign w:val="center"/>
          </w:tcPr>
          <w:p w14:paraId="2F2B7B65" w14:textId="77777777" w:rsidR="00C748DE" w:rsidRDefault="00D67EF8">
            <w:pPr>
              <w:spacing w:line="250" w:lineRule="auto"/>
            </w:pPr>
            <w:r>
              <w:t>Incident acknowledged and assigned to an RPM consultant.</w:t>
            </w:r>
          </w:p>
        </w:tc>
      </w:tr>
      <w:tr w:rsidR="00C748DE" w14:paraId="776EDBAB" w14:textId="77777777">
        <w:tblPrEx>
          <w:tblCellMar>
            <w:top w:w="0" w:type="dxa"/>
            <w:bottom w:w="0" w:type="dxa"/>
          </w:tblCellMar>
        </w:tblPrEx>
        <w:trPr>
          <w:cantSplit/>
        </w:trPr>
        <w:tc>
          <w:tcPr>
            <w:tcW w:w="2400" w:type="dxa"/>
            <w:shd w:val="clear" w:color="auto" w:fill="EDF2F5"/>
            <w:tcMar>
              <w:top w:w="70" w:type="dxa"/>
              <w:left w:w="110" w:type="dxa"/>
              <w:bottom w:w="70" w:type="dxa"/>
              <w:right w:w="110" w:type="dxa"/>
            </w:tcMar>
            <w:vAlign w:val="center"/>
          </w:tcPr>
          <w:p w14:paraId="0075F6D0" w14:textId="77777777" w:rsidR="00C748DE" w:rsidRDefault="00D67EF8">
            <w:pPr>
              <w:spacing w:line="250" w:lineRule="auto"/>
            </w:pPr>
            <w:r>
              <w:t>4 Business Hours</w:t>
            </w:r>
          </w:p>
        </w:tc>
        <w:tc>
          <w:tcPr>
            <w:tcW w:w="7200" w:type="dxa"/>
            <w:shd w:val="clear" w:color="auto" w:fill="EDF2F5"/>
            <w:tcMar>
              <w:top w:w="70" w:type="dxa"/>
              <w:left w:w="110" w:type="dxa"/>
              <w:bottom w:w="70" w:type="dxa"/>
              <w:right w:w="110" w:type="dxa"/>
            </w:tcMar>
            <w:vAlign w:val="center"/>
          </w:tcPr>
          <w:p w14:paraId="488A29B5" w14:textId="77777777" w:rsidR="00C748DE" w:rsidRDefault="00D67EF8">
            <w:pPr>
              <w:spacing w:line="250" w:lineRule="auto"/>
            </w:pPr>
            <w:r>
              <w:t>Escalated to the RPM Support Desk Manager, who becomes the Customer’s point of contact for updates.</w:t>
            </w:r>
          </w:p>
        </w:tc>
      </w:tr>
      <w:tr w:rsidR="00C748DE" w14:paraId="47FB6602"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72EE2F65" w14:textId="77777777" w:rsidR="00C748DE" w:rsidRDefault="00D67EF8">
            <w:pPr>
              <w:spacing w:line="250" w:lineRule="auto"/>
            </w:pPr>
            <w:r>
              <w:t>8 Business Hours</w:t>
            </w:r>
          </w:p>
        </w:tc>
        <w:tc>
          <w:tcPr>
            <w:tcW w:w="7200" w:type="dxa"/>
            <w:tcMar>
              <w:top w:w="70" w:type="dxa"/>
              <w:left w:w="110" w:type="dxa"/>
              <w:bottom w:w="70" w:type="dxa"/>
              <w:right w:w="110" w:type="dxa"/>
            </w:tcMar>
            <w:vAlign w:val="center"/>
          </w:tcPr>
          <w:p w14:paraId="369D34B2" w14:textId="77777777" w:rsidR="00C748DE" w:rsidRDefault="00D67EF8">
            <w:pPr>
              <w:spacing w:line="250" w:lineRule="auto"/>
            </w:pPr>
            <w:r>
              <w:t>Escalated to an RPM Director; a recovery plan and next update time are communicated to the Customer.</w:t>
            </w:r>
          </w:p>
        </w:tc>
      </w:tr>
    </w:tbl>
    <w:p w14:paraId="1285304C" w14:textId="77777777" w:rsidR="00C748DE" w:rsidRDefault="00C748DE">
      <w:pPr>
        <w:spacing w:after="120"/>
      </w:pPr>
    </w:p>
    <w:p w14:paraId="1A9A97B9" w14:textId="77777777" w:rsidR="00C748DE" w:rsidRDefault="00D67EF8">
      <w:pPr>
        <w:tabs>
          <w:tab w:val="left" w:pos="680"/>
        </w:tabs>
        <w:spacing w:after="110"/>
        <w:ind w:left="680" w:hanging="680"/>
      </w:pPr>
      <w:r>
        <w:t>7.3.1</w:t>
      </w:r>
      <w:r>
        <w:tab/>
      </w:r>
      <w:r>
        <w:t>Escalation clocks pause Out of Hours and while RPM is awaiting information, access, approval or action from the Customer or a third party.</w:t>
      </w:r>
    </w:p>
    <w:p w14:paraId="37BB4BF4" w14:textId="77777777" w:rsidR="00C748DE" w:rsidRDefault="00D67EF8">
      <w:pPr>
        <w:pStyle w:val="Heading2"/>
        <w:keepNext/>
      </w:pPr>
      <w:r>
        <w:t>7.4  Security Administration Turnaround</w:t>
      </w:r>
    </w:p>
    <w:p w14:paraId="275DAEE0" w14:textId="77777777" w:rsidR="00C748DE" w:rsidRDefault="00C748DE">
      <w:pPr>
        <w:spacing w:after="40"/>
      </w:pP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4400"/>
        <w:gridCol w:w="5200"/>
      </w:tblGrid>
      <w:tr w:rsidR="00C748DE" w14:paraId="2941319A" w14:textId="77777777">
        <w:tblPrEx>
          <w:tblCellMar>
            <w:top w:w="0" w:type="dxa"/>
            <w:bottom w:w="0" w:type="dxa"/>
          </w:tblCellMar>
        </w:tblPrEx>
        <w:trPr>
          <w:cantSplit/>
          <w:tblHeader/>
        </w:trPr>
        <w:tc>
          <w:tcPr>
            <w:tcW w:w="4400" w:type="dxa"/>
            <w:shd w:val="clear" w:color="auto" w:fill="2C5F7C"/>
            <w:tcMar>
              <w:top w:w="70" w:type="dxa"/>
              <w:left w:w="110" w:type="dxa"/>
              <w:bottom w:w="70" w:type="dxa"/>
              <w:right w:w="110" w:type="dxa"/>
            </w:tcMar>
            <w:vAlign w:val="center"/>
          </w:tcPr>
          <w:p w14:paraId="500A9C0B" w14:textId="77777777" w:rsidR="00C748DE" w:rsidRDefault="00D67EF8">
            <w:pPr>
              <w:spacing w:line="250" w:lineRule="auto"/>
            </w:pPr>
            <w:r>
              <w:rPr>
                <w:b/>
                <w:bCs/>
                <w:color w:val="FFFFFF"/>
              </w:rPr>
              <w:t>Task</w:t>
            </w:r>
          </w:p>
        </w:tc>
        <w:tc>
          <w:tcPr>
            <w:tcW w:w="5200" w:type="dxa"/>
            <w:shd w:val="clear" w:color="auto" w:fill="2C5F7C"/>
            <w:tcMar>
              <w:top w:w="70" w:type="dxa"/>
              <w:left w:w="110" w:type="dxa"/>
              <w:bottom w:w="70" w:type="dxa"/>
              <w:right w:w="110" w:type="dxa"/>
            </w:tcMar>
            <w:vAlign w:val="center"/>
          </w:tcPr>
          <w:p w14:paraId="42113593" w14:textId="77777777" w:rsidR="00C748DE" w:rsidRDefault="00D67EF8">
            <w:pPr>
              <w:spacing w:line="250" w:lineRule="auto"/>
            </w:pPr>
            <w:r>
              <w:rPr>
                <w:b/>
                <w:bCs/>
                <w:color w:val="FFFFFF"/>
              </w:rPr>
              <w:t>Target turnaround from a complete Authorised Request</w:t>
            </w:r>
          </w:p>
        </w:tc>
      </w:tr>
      <w:tr w:rsidR="00C748DE" w14:paraId="4C699061" w14:textId="77777777">
        <w:tblPrEx>
          <w:tblCellMar>
            <w:top w:w="0" w:type="dxa"/>
            <w:bottom w:w="0" w:type="dxa"/>
          </w:tblCellMar>
        </w:tblPrEx>
        <w:trPr>
          <w:cantSplit/>
        </w:trPr>
        <w:tc>
          <w:tcPr>
            <w:tcW w:w="4400" w:type="dxa"/>
            <w:tcMar>
              <w:top w:w="70" w:type="dxa"/>
              <w:left w:w="110" w:type="dxa"/>
              <w:bottom w:w="70" w:type="dxa"/>
              <w:right w:w="110" w:type="dxa"/>
            </w:tcMar>
            <w:vAlign w:val="center"/>
          </w:tcPr>
          <w:p w14:paraId="4518BBAF" w14:textId="77777777" w:rsidR="00C748DE" w:rsidRDefault="00D67EF8">
            <w:pPr>
              <w:spacing w:line="250" w:lineRule="auto"/>
            </w:pPr>
            <w:r>
              <w:t>User creation</w:t>
            </w:r>
          </w:p>
        </w:tc>
        <w:tc>
          <w:tcPr>
            <w:tcW w:w="5200" w:type="dxa"/>
            <w:tcMar>
              <w:top w:w="70" w:type="dxa"/>
              <w:left w:w="110" w:type="dxa"/>
              <w:bottom w:w="70" w:type="dxa"/>
              <w:right w:w="110" w:type="dxa"/>
            </w:tcMar>
            <w:vAlign w:val="center"/>
          </w:tcPr>
          <w:p w14:paraId="60E50123" w14:textId="77777777" w:rsidR="00C748DE" w:rsidRDefault="00D67EF8">
            <w:pPr>
              <w:spacing w:line="250" w:lineRule="auto"/>
            </w:pPr>
            <w:r>
              <w:t>2 Business Days</w:t>
            </w:r>
          </w:p>
        </w:tc>
      </w:tr>
      <w:tr w:rsidR="00C748DE" w14:paraId="60D59FF6" w14:textId="77777777">
        <w:tblPrEx>
          <w:tblCellMar>
            <w:top w:w="0" w:type="dxa"/>
            <w:bottom w:w="0" w:type="dxa"/>
          </w:tblCellMar>
        </w:tblPrEx>
        <w:trPr>
          <w:cantSplit/>
        </w:trPr>
        <w:tc>
          <w:tcPr>
            <w:tcW w:w="4400" w:type="dxa"/>
            <w:shd w:val="clear" w:color="auto" w:fill="EDF2F5"/>
            <w:tcMar>
              <w:top w:w="70" w:type="dxa"/>
              <w:left w:w="110" w:type="dxa"/>
              <w:bottom w:w="70" w:type="dxa"/>
              <w:right w:w="110" w:type="dxa"/>
            </w:tcMar>
            <w:vAlign w:val="center"/>
          </w:tcPr>
          <w:p w14:paraId="08D4ABF6" w14:textId="77777777" w:rsidR="00C748DE" w:rsidRDefault="00D67EF8">
            <w:pPr>
              <w:spacing w:line="250" w:lineRule="auto"/>
            </w:pPr>
            <w:r>
              <w:t>User modification (roles, permissions, licences)</w:t>
            </w:r>
          </w:p>
        </w:tc>
        <w:tc>
          <w:tcPr>
            <w:tcW w:w="5200" w:type="dxa"/>
            <w:shd w:val="clear" w:color="auto" w:fill="EDF2F5"/>
            <w:tcMar>
              <w:top w:w="70" w:type="dxa"/>
              <w:left w:w="110" w:type="dxa"/>
              <w:bottom w:w="70" w:type="dxa"/>
              <w:right w:w="110" w:type="dxa"/>
            </w:tcMar>
            <w:vAlign w:val="center"/>
          </w:tcPr>
          <w:p w14:paraId="61D5C439" w14:textId="77777777" w:rsidR="00C748DE" w:rsidRDefault="00D67EF8">
            <w:pPr>
              <w:spacing w:line="250" w:lineRule="auto"/>
            </w:pPr>
            <w:r>
              <w:t>2 Business Days</w:t>
            </w:r>
          </w:p>
        </w:tc>
      </w:tr>
      <w:tr w:rsidR="00C748DE" w14:paraId="2B6D9A69" w14:textId="77777777">
        <w:tblPrEx>
          <w:tblCellMar>
            <w:top w:w="0" w:type="dxa"/>
            <w:bottom w:w="0" w:type="dxa"/>
          </w:tblCellMar>
        </w:tblPrEx>
        <w:trPr>
          <w:cantSplit/>
        </w:trPr>
        <w:tc>
          <w:tcPr>
            <w:tcW w:w="4400" w:type="dxa"/>
            <w:tcMar>
              <w:top w:w="70" w:type="dxa"/>
              <w:left w:w="110" w:type="dxa"/>
              <w:bottom w:w="70" w:type="dxa"/>
              <w:right w:w="110" w:type="dxa"/>
            </w:tcMar>
            <w:vAlign w:val="center"/>
          </w:tcPr>
          <w:p w14:paraId="7E6697B9" w14:textId="77777777" w:rsidR="00C748DE" w:rsidRDefault="00D67EF8">
            <w:pPr>
              <w:spacing w:line="250" w:lineRule="auto"/>
            </w:pPr>
            <w:r>
              <w:t>User termination or deactivation</w:t>
            </w:r>
          </w:p>
        </w:tc>
        <w:tc>
          <w:tcPr>
            <w:tcW w:w="5200" w:type="dxa"/>
            <w:tcMar>
              <w:top w:w="70" w:type="dxa"/>
              <w:left w:w="110" w:type="dxa"/>
              <w:bottom w:w="70" w:type="dxa"/>
              <w:right w:w="110" w:type="dxa"/>
            </w:tcMar>
            <w:vAlign w:val="center"/>
          </w:tcPr>
          <w:p w14:paraId="40D7A1F9" w14:textId="77777777" w:rsidR="00C748DE" w:rsidRDefault="00D67EF8">
            <w:pPr>
              <w:spacing w:line="250" w:lineRule="auto"/>
            </w:pPr>
            <w:r>
              <w:t>1 Business Day — same Business Day where received before 12h00 and marked urgent</w:t>
            </w:r>
          </w:p>
        </w:tc>
      </w:tr>
    </w:tbl>
    <w:p w14:paraId="26C97687" w14:textId="77777777" w:rsidR="00C748DE" w:rsidRDefault="00C748DE">
      <w:pPr>
        <w:spacing w:after="120"/>
      </w:pPr>
    </w:p>
    <w:p w14:paraId="19D4DE5B" w14:textId="77777777" w:rsidR="00C748DE" w:rsidRDefault="00D67EF8">
      <w:pPr>
        <w:tabs>
          <w:tab w:val="left" w:pos="680"/>
        </w:tabs>
        <w:spacing w:after="110"/>
        <w:ind w:left="680" w:hanging="680"/>
      </w:pPr>
      <w:r>
        <w:t>7.4.1</w:t>
      </w:r>
      <w:r>
        <w:tab/>
      </w:r>
      <w:r>
        <w:t>RPM is not responsible for delays arising from incomplete requests, SYSPRO licence limitations, or approvals required from the Customer or a third party.</w:t>
      </w:r>
    </w:p>
    <w:p w14:paraId="1662FD36" w14:textId="77777777" w:rsidR="00C748DE" w:rsidRDefault="00D67EF8">
      <w:pPr>
        <w:pStyle w:val="Heading2"/>
        <w:keepNext/>
      </w:pPr>
      <w:r>
        <w:t>7.5  Measurement and Limitations</w:t>
      </w:r>
    </w:p>
    <w:p w14:paraId="6E98C446" w14:textId="77777777" w:rsidR="00C748DE" w:rsidRDefault="00D67EF8">
      <w:pPr>
        <w:tabs>
          <w:tab w:val="left" w:pos="680"/>
        </w:tabs>
        <w:spacing w:after="110"/>
        <w:ind w:left="680" w:hanging="680"/>
      </w:pPr>
      <w:r>
        <w:t>7.5.1</w:t>
      </w:r>
      <w:r>
        <w:tab/>
      </w:r>
      <w:r>
        <w:rPr>
          <w:b/>
          <w:bCs/>
        </w:rPr>
        <w:t>All figures in this Section are performance targets, not guarantees</w:t>
      </w:r>
      <w:r>
        <w:t>, and are measured as a monthly average across all qualifying tickets.</w:t>
      </w:r>
    </w:p>
    <w:p w14:paraId="75AEB274" w14:textId="77777777" w:rsidR="00C748DE" w:rsidRDefault="00D67EF8">
      <w:pPr>
        <w:tabs>
          <w:tab w:val="left" w:pos="680"/>
        </w:tabs>
        <w:spacing w:after="110"/>
        <w:ind w:left="680" w:hanging="680"/>
      </w:pPr>
      <w:r>
        <w:t>7.5.2</w:t>
      </w:r>
      <w:r>
        <w:tab/>
      </w:r>
      <w:r>
        <w:t>“Restoration” includes the provision of a reasonable workaround or the restoration of service. Underlying root-cause fixes, software defects requiring SYSPRO or third-party vendor intervention, and development work are excluded from restoration targets.</w:t>
      </w:r>
    </w:p>
    <w:p w14:paraId="4A010440" w14:textId="77777777" w:rsidR="00C748DE" w:rsidRDefault="00D67EF8">
      <w:pPr>
        <w:tabs>
          <w:tab w:val="left" w:pos="680"/>
        </w:tabs>
        <w:spacing w:after="110"/>
        <w:ind w:left="680" w:hanging="680"/>
      </w:pPr>
      <w:r>
        <w:t>7.5.3</w:t>
      </w:r>
      <w:r>
        <w:tab/>
      </w:r>
      <w:r>
        <w:t>Time attributable to Customer response delays, third-party vendor dependencies, Customer-requested rescheduling, agreed maintenance windows, upgrades, and projects governed by a separate statement of work is excluded from all measurements.</w:t>
      </w:r>
    </w:p>
    <w:p w14:paraId="240CEBAF" w14:textId="77777777" w:rsidR="00C748DE" w:rsidRDefault="00D67EF8">
      <w:pPr>
        <w:tabs>
          <w:tab w:val="left" w:pos="680"/>
        </w:tabs>
        <w:spacing w:after="110"/>
        <w:ind w:left="680" w:hanging="680"/>
      </w:pPr>
      <w:r>
        <w:t>7.5.4</w:t>
      </w:r>
      <w:r>
        <w:tab/>
      </w:r>
      <w:r>
        <w:rPr>
          <w:b/>
          <w:bCs/>
        </w:rPr>
        <w:t>Failure to meet a target does not constitute a breach of this Agreement</w:t>
      </w:r>
      <w:r>
        <w:t xml:space="preserve"> and does not give rise to service credits, penalties, any right of set-off, or a right of termination. The Customer’s sole remedy is to raise the matter at a service review, at which the Parties will agree a reasonable improvement plan.</w:t>
      </w:r>
    </w:p>
    <w:p w14:paraId="1EBA69A6" w14:textId="77777777" w:rsidR="00C748DE" w:rsidRDefault="00D67EF8">
      <w:pPr>
        <w:pStyle w:val="Heading1"/>
        <w:keepNext/>
        <w:pBdr>
          <w:bottom w:val="single" w:sz="10" w:space="4" w:color="7FB539"/>
        </w:pBdr>
      </w:pPr>
      <w:r>
        <w:t>8.  Charges and Payment</w:t>
      </w:r>
    </w:p>
    <w:p w14:paraId="7073CD4F" w14:textId="77777777" w:rsidR="00C748DE" w:rsidRDefault="00D67EF8">
      <w:pPr>
        <w:tabs>
          <w:tab w:val="left" w:pos="680"/>
        </w:tabs>
        <w:spacing w:after="110"/>
        <w:ind w:left="680" w:hanging="680"/>
      </w:pPr>
      <w:r>
        <w:t>8.1</w:t>
      </w:r>
      <w:r>
        <w:tab/>
      </w:r>
      <w:r>
        <w:t>All prices are exclusive of Value Added Tax and are quoted in the currency stated in Schedule 3. Travel and accommodation are charged at cost.</w:t>
      </w:r>
    </w:p>
    <w:p w14:paraId="25983EE5" w14:textId="77777777" w:rsidR="00C748DE" w:rsidRDefault="00D67EF8">
      <w:pPr>
        <w:tabs>
          <w:tab w:val="left" w:pos="680"/>
        </w:tabs>
        <w:spacing w:after="110"/>
        <w:ind w:left="680" w:hanging="680"/>
      </w:pPr>
      <w:r>
        <w:t>8.2</w:t>
      </w:r>
      <w:r>
        <w:tab/>
      </w:r>
      <w:r>
        <w:t xml:space="preserve">The Customer is billed </w:t>
      </w:r>
      <w:r>
        <w:rPr>
          <w:b/>
          <w:bCs/>
        </w:rPr>
        <w:t>monthly in advance</w:t>
      </w:r>
      <w:r>
        <w:t xml:space="preserve"> for the selected support plan and, where applicable, the AMS monthly base fee. Excess Hours are billed at the Ad-hoc rate at the end of each calendar month.</w:t>
      </w:r>
    </w:p>
    <w:p w14:paraId="5CB19FF2" w14:textId="77777777" w:rsidR="00C748DE" w:rsidRDefault="00D67EF8">
      <w:pPr>
        <w:tabs>
          <w:tab w:val="left" w:pos="680"/>
        </w:tabs>
        <w:spacing w:after="110"/>
        <w:ind w:left="680" w:hanging="680"/>
      </w:pPr>
      <w:r>
        <w:t>8.3</w:t>
      </w:r>
      <w:r>
        <w:tab/>
      </w:r>
      <w:r>
        <w:t>Detailed timesheets of all work performed by the RPM support desk are provided with the monthly invoice, or more frequently on request. Non-billable time is reflected on the timesheet at a zero rate.</w:t>
      </w:r>
    </w:p>
    <w:p w14:paraId="2551EF11" w14:textId="77777777" w:rsidR="00C748DE" w:rsidRDefault="00D67EF8">
      <w:pPr>
        <w:tabs>
          <w:tab w:val="left" w:pos="680"/>
        </w:tabs>
        <w:spacing w:after="110"/>
        <w:ind w:left="680" w:hanging="680"/>
      </w:pPr>
      <w:r>
        <w:t>8.4</w:t>
      </w:r>
      <w:r>
        <w:tab/>
      </w:r>
      <w:r>
        <w:t>Unused pre-purchased hours are carried forward for 4 (four) months and are thereafter forfeited. Pre-purchased hours have no cash value and are not refundable.</w:t>
      </w:r>
    </w:p>
    <w:p w14:paraId="534D2515" w14:textId="77777777" w:rsidR="00C748DE" w:rsidRDefault="00D67EF8">
      <w:pPr>
        <w:tabs>
          <w:tab w:val="left" w:pos="680"/>
        </w:tabs>
        <w:spacing w:after="110"/>
        <w:ind w:left="680" w:hanging="680"/>
      </w:pPr>
      <w:r>
        <w:t>8.5</w:t>
      </w:r>
      <w:r>
        <w:tab/>
      </w:r>
      <w:r>
        <w:t xml:space="preserve">Work performed Out of Hours, where an after-hours call results in work actually being performed, is charged at a multiple of the applicable hourly rate as set out in Schedule 3. RPM will only incur Out of </w:t>
      </w:r>
      <w:proofErr w:type="spellStart"/>
      <w:r>
        <w:t>Hours time</w:t>
      </w:r>
      <w:proofErr w:type="spellEnd"/>
      <w:r>
        <w:t xml:space="preserve"> where formally approved by the Customer, save in respect of a P1.</w:t>
      </w:r>
    </w:p>
    <w:p w14:paraId="51948286" w14:textId="77777777" w:rsidR="00C748DE" w:rsidRDefault="00D67EF8">
      <w:pPr>
        <w:tabs>
          <w:tab w:val="left" w:pos="680"/>
        </w:tabs>
        <w:spacing w:after="110"/>
        <w:ind w:left="680" w:hanging="680"/>
      </w:pPr>
      <w:r>
        <w:t>8.6</w:t>
      </w:r>
      <w:r>
        <w:tab/>
      </w:r>
      <w:r>
        <w:t>Projects, enhancements, upgrades, power tailoring, add-ons, VB and SQL scripting, development and bespoke services are quoted separately on a fixed price basis. Time and materials quotations are available on request.</w:t>
      </w:r>
    </w:p>
    <w:p w14:paraId="49603E19" w14:textId="77777777" w:rsidR="00C748DE" w:rsidRDefault="00D67EF8">
      <w:pPr>
        <w:tabs>
          <w:tab w:val="left" w:pos="680"/>
        </w:tabs>
        <w:spacing w:after="110"/>
        <w:ind w:left="680" w:hanging="680"/>
      </w:pPr>
      <w:r>
        <w:t>8.7</w:t>
      </w:r>
      <w:r>
        <w:tab/>
      </w:r>
      <w:r>
        <w:t>Invoices are payable within the period stated in Schedule 3 from date of invoice. RPM reserves the right to suspend the Services where invoices remain unpaid for more than 30 (thirty) days beyond their due date, on 7 (seven) days’ written notice.</w:t>
      </w:r>
    </w:p>
    <w:p w14:paraId="0C3B22BF" w14:textId="77777777" w:rsidR="00C748DE" w:rsidRDefault="00D67EF8">
      <w:pPr>
        <w:tabs>
          <w:tab w:val="left" w:pos="680"/>
        </w:tabs>
        <w:spacing w:after="110"/>
        <w:ind w:left="680" w:hanging="680"/>
      </w:pPr>
      <w:r>
        <w:t>8.8</w:t>
      </w:r>
      <w:r>
        <w:tab/>
      </w:r>
      <w:r>
        <w:rPr>
          <w:b/>
          <w:bCs/>
        </w:rPr>
        <w:t>Annual review.</w:t>
      </w:r>
      <w:r>
        <w:t xml:space="preserve"> Fees are reviewed annually with effect from the anniversary of the Effective Date. RPM will give the Customer not less than 30 (thirty) days’ written notice of any proposed increase, together with an explanation. Save where there are reasonable grounds, no increase will exceed the year-on-year increase in the Consumer Price Index published for the jurisdiction selected in Schedule 3 for the month falling two months prior to the review date.</w:t>
      </w:r>
    </w:p>
    <w:p w14:paraId="53B0AECF" w14:textId="77777777" w:rsidR="00C748DE" w:rsidRDefault="00D67EF8">
      <w:pPr>
        <w:pStyle w:val="Heading1"/>
        <w:keepNext/>
        <w:pBdr>
          <w:bottom w:val="single" w:sz="10" w:space="4" w:color="7FB539"/>
        </w:pBdr>
      </w:pPr>
      <w:r>
        <w:t>9.  Changes to the Supported Environment</w:t>
      </w:r>
    </w:p>
    <w:p w14:paraId="3C2F2898" w14:textId="77777777" w:rsidR="00C748DE" w:rsidRDefault="00D67EF8">
      <w:pPr>
        <w:tabs>
          <w:tab w:val="left" w:pos="680"/>
        </w:tabs>
        <w:spacing w:after="110"/>
        <w:ind w:left="680" w:hanging="680"/>
      </w:pPr>
      <w:r>
        <w:t>9.1</w:t>
      </w:r>
      <w:r>
        <w:tab/>
      </w:r>
      <w:r>
        <w:t>Schedule 2 records the agreed scope on which the fees are based. The addition of SYSPRO companies, users, modules, servers, environments, workflows, POS points, new functionality or third-party integrations changes the effort required to deliver the Services.</w:t>
      </w:r>
    </w:p>
    <w:p w14:paraId="7835308C" w14:textId="77777777" w:rsidR="00C748DE" w:rsidRDefault="00D67EF8">
      <w:pPr>
        <w:tabs>
          <w:tab w:val="left" w:pos="680"/>
        </w:tabs>
        <w:spacing w:after="110"/>
        <w:ind w:left="680" w:hanging="680"/>
      </w:pPr>
      <w:r>
        <w:t>9.2</w:t>
      </w:r>
      <w:r>
        <w:tab/>
      </w:r>
      <w:r>
        <w:t>The Customer shall notify RPM before making any such change. RPM may, in consultation with the Customer, adjust the monthly fee to reflect it.</w:t>
      </w:r>
    </w:p>
    <w:p w14:paraId="2B946931" w14:textId="77777777" w:rsidR="00C748DE" w:rsidRDefault="00D67EF8">
      <w:pPr>
        <w:tabs>
          <w:tab w:val="left" w:pos="680"/>
        </w:tabs>
        <w:spacing w:after="110"/>
        <w:ind w:left="680" w:hanging="680"/>
      </w:pPr>
      <w:r>
        <w:t>9.3</w:t>
      </w:r>
      <w:r>
        <w:tab/>
      </w:r>
      <w:r>
        <w:t>Agreed changes are recorded by written variation to Schedule 2 and, where relevant, Schedule 3, signed by both Parties. Amended Schedules replace their predecessors on signature.</w:t>
      </w:r>
    </w:p>
    <w:p w14:paraId="779439DD" w14:textId="77777777" w:rsidR="00C748DE" w:rsidRDefault="00D67EF8">
      <w:pPr>
        <w:tabs>
          <w:tab w:val="left" w:pos="680"/>
        </w:tabs>
        <w:spacing w:after="110"/>
        <w:ind w:left="680" w:hanging="680"/>
      </w:pPr>
      <w:r>
        <w:t>9.4</w:t>
      </w:r>
      <w:r>
        <w:tab/>
      </w:r>
      <w:r>
        <w:t>Where a decrease in the supported scope exceeds 20% (twenty percent), RPM reserves the right to renegotiate the fees.</w:t>
      </w:r>
    </w:p>
    <w:p w14:paraId="0C7CD4EA" w14:textId="77777777" w:rsidR="00C748DE" w:rsidRDefault="00D67EF8">
      <w:pPr>
        <w:pStyle w:val="Heading1"/>
        <w:keepNext/>
        <w:pBdr>
          <w:bottom w:val="single" w:sz="10" w:space="4" w:color="7FB539"/>
        </w:pBdr>
      </w:pPr>
      <w:r>
        <w:t>10.  Data Protection</w:t>
      </w:r>
    </w:p>
    <w:p w14:paraId="2C00D1C7" w14:textId="77777777" w:rsidR="00C748DE" w:rsidRDefault="00D67EF8">
      <w:pPr>
        <w:tabs>
          <w:tab w:val="left" w:pos="680"/>
        </w:tabs>
        <w:spacing w:after="110"/>
        <w:ind w:left="680" w:hanging="680"/>
      </w:pPr>
      <w:r>
        <w:t>10.1</w:t>
      </w:r>
      <w:r>
        <w:tab/>
      </w:r>
      <w:r>
        <w:t>In this Section, “POPIA” means the Protection of Personal Information Act 4 of 2013 and “UK Data Protection Law” means the UK GDPR and the Data Protection Act 2018. “Personal Information”, “Processing”, “Responsible Party”, “Operator” and “Data Subject” bear the meanings given to them in POPIA and, where UK Data Protection Law applies, the equivalent meanings of “personal data”, “processing”, “controller”, “processor” and “data subject”.</w:t>
      </w:r>
    </w:p>
    <w:p w14:paraId="367C7EAF" w14:textId="77777777" w:rsidR="00C748DE" w:rsidRDefault="00D67EF8">
      <w:pPr>
        <w:tabs>
          <w:tab w:val="left" w:pos="680"/>
        </w:tabs>
        <w:spacing w:after="110"/>
        <w:ind w:left="680" w:hanging="680"/>
      </w:pPr>
      <w:r>
        <w:t>10.2</w:t>
      </w:r>
      <w:r>
        <w:tab/>
      </w:r>
      <w:r>
        <w:rPr>
          <w:b/>
          <w:bCs/>
        </w:rPr>
        <w:t>Roles.</w:t>
      </w:r>
      <w:r>
        <w:t xml:space="preserve"> The Customer is the Responsible Party (controller) in respect of Customer Data. RPM acts as an Operator (processor) and will Process Customer Data only with the knowledge and authorisation of the Customer, and only to the extent necessary to perform the Services. This Section constitutes the written contract required by section 21(1) of POPIA and, where applicable, Article 28 of the UK GDPR.</w:t>
      </w:r>
    </w:p>
    <w:p w14:paraId="6114CCAC" w14:textId="77777777" w:rsidR="00C748DE" w:rsidRDefault="00D67EF8">
      <w:pPr>
        <w:tabs>
          <w:tab w:val="left" w:pos="680"/>
        </w:tabs>
        <w:spacing w:after="110"/>
        <w:ind w:left="680" w:hanging="680"/>
      </w:pPr>
      <w:r>
        <w:t>10.3</w:t>
      </w:r>
      <w:r>
        <w:tab/>
      </w:r>
      <w:r>
        <w:rPr>
          <w:b/>
          <w:bCs/>
        </w:rPr>
        <w:t>Security.</w:t>
      </w:r>
      <w:r>
        <w:t xml:space="preserve"> RPM will implement and maintain appropriate, reasonable technical and organisational measures to secure the integrity and confidentiality of Customer Data and to prevent loss, damage, unauthorised destruction or unlawful access, as contemplated in section 19 of POPIA and Article 32 of the UK GDPR.</w:t>
      </w:r>
    </w:p>
    <w:p w14:paraId="75FCDF29" w14:textId="77777777" w:rsidR="00C748DE" w:rsidRDefault="00D67EF8">
      <w:pPr>
        <w:tabs>
          <w:tab w:val="left" w:pos="680"/>
        </w:tabs>
        <w:spacing w:after="110"/>
        <w:ind w:left="680" w:hanging="680"/>
      </w:pPr>
      <w:r>
        <w:t>10.4</w:t>
      </w:r>
      <w:r>
        <w:tab/>
      </w:r>
      <w:r>
        <w:rPr>
          <w:b/>
          <w:bCs/>
        </w:rPr>
        <w:t>Personnel.</w:t>
      </w:r>
      <w:r>
        <w:t xml:space="preserve"> RPM will ensure that its personnel who access Customer Data are bound by obligations of confidentiality and are trained in the safe handling of Personal Information.</w:t>
      </w:r>
    </w:p>
    <w:p w14:paraId="010A31B1" w14:textId="77777777" w:rsidR="00C748DE" w:rsidRDefault="00D67EF8">
      <w:pPr>
        <w:tabs>
          <w:tab w:val="left" w:pos="680"/>
        </w:tabs>
        <w:spacing w:after="110"/>
        <w:ind w:left="680" w:hanging="680"/>
      </w:pPr>
      <w:r>
        <w:t>10.5</w:t>
      </w:r>
      <w:r>
        <w:tab/>
      </w:r>
      <w:r>
        <w:rPr>
          <w:b/>
          <w:bCs/>
        </w:rPr>
        <w:t>Sub-operators.</w:t>
      </w:r>
      <w:r>
        <w:t xml:space="preserve"> RPM will not engage a sub-operator to Process Customer Data without the Customer’s prior written consent, and will ensure any approved sub-operator is bound by obligations no less protective than this Section.</w:t>
      </w:r>
    </w:p>
    <w:p w14:paraId="7F210846" w14:textId="77777777" w:rsidR="00C748DE" w:rsidRDefault="00D67EF8">
      <w:pPr>
        <w:tabs>
          <w:tab w:val="left" w:pos="680"/>
        </w:tabs>
        <w:spacing w:after="110"/>
        <w:ind w:left="680" w:hanging="680"/>
      </w:pPr>
      <w:r>
        <w:t>10.6</w:t>
      </w:r>
      <w:r>
        <w:tab/>
      </w:r>
      <w:r>
        <w:rPr>
          <w:b/>
          <w:bCs/>
        </w:rPr>
        <w:t>Location of Processing.</w:t>
      </w:r>
      <w:r>
        <w:t xml:space="preserve"> The Customer authorises Processing within the Republic of South Africa and the United Kingdom, the Parties recording that the United Kingdom is subject to laws providing an adequate level of protection as contemplated in section 72(1)(a) of POPIA. RPM will not transfer Customer Data to any other country unless the requirements of section 72 of POPIA, or Chapter V of the UK GDPR, are met and the Customer has consented in writing.</w:t>
      </w:r>
    </w:p>
    <w:p w14:paraId="31474F61" w14:textId="77777777" w:rsidR="00C748DE" w:rsidRDefault="00D67EF8">
      <w:pPr>
        <w:tabs>
          <w:tab w:val="left" w:pos="680"/>
        </w:tabs>
        <w:spacing w:after="110"/>
        <w:ind w:left="680" w:hanging="680"/>
      </w:pPr>
      <w:r>
        <w:t>10.7</w:t>
      </w:r>
      <w:r>
        <w:tab/>
      </w:r>
      <w:r>
        <w:rPr>
          <w:b/>
          <w:bCs/>
        </w:rPr>
        <w:t>Extracts.</w:t>
      </w:r>
      <w:r>
        <w:t xml:space="preserve"> Where RPM takes copies or extracts of Customer Data — including database backups, test data or diagnostic extracts — it will do so only where reasonably necessary, store them securely, use them for no other purpose, and securely delete them once the purpose has been fulfilled.</w:t>
      </w:r>
    </w:p>
    <w:p w14:paraId="17BD1B7A" w14:textId="77777777" w:rsidR="00C748DE" w:rsidRDefault="00D67EF8">
      <w:pPr>
        <w:tabs>
          <w:tab w:val="left" w:pos="680"/>
        </w:tabs>
        <w:spacing w:after="110"/>
        <w:ind w:left="680" w:hanging="680"/>
      </w:pPr>
      <w:r>
        <w:t>10.8</w:t>
      </w:r>
      <w:r>
        <w:tab/>
      </w:r>
      <w:r>
        <w:rPr>
          <w:b/>
          <w:bCs/>
        </w:rPr>
        <w:t>Retention and deletion.</w:t>
      </w:r>
      <w:r>
        <w:t xml:space="preserve"> RPM will not retain Customer Data for longer than necessary to perform the Services, unless retention is required by law. On termination or expiry, or at the Customer’s written request, RPM will return or securely delete all Customer Data in its possession or control within 30 (thirty) days and will confirm deletion in writing on request.</w:t>
      </w:r>
    </w:p>
    <w:p w14:paraId="4CD3C5A0" w14:textId="77777777" w:rsidR="00C748DE" w:rsidRDefault="00D67EF8">
      <w:pPr>
        <w:tabs>
          <w:tab w:val="left" w:pos="680"/>
        </w:tabs>
        <w:spacing w:after="110"/>
        <w:ind w:left="680" w:hanging="680"/>
      </w:pPr>
      <w:r>
        <w:t>10.9</w:t>
      </w:r>
      <w:r>
        <w:tab/>
      </w:r>
      <w:r>
        <w:rPr>
          <w:b/>
          <w:bCs/>
        </w:rPr>
        <w:t>Compromise notification.</w:t>
      </w:r>
      <w:r>
        <w:t xml:space="preserve"> Where there are reasonable grounds to believe Customer Data has been accessed or acquired by an unauthorised person, RPM will notify the Customer in writing as soon as reasonably possible and in any event within 72 (seventy-two) hours of becoming aware, with sufficient information to enable the Customer to meet its obligations under section 22 of POPIA or Articles 33 and 34 of the UK GDPR. RPM will co-operate reasonably in investigating and remedying the compromise and in any notification to the Informatio</w:t>
      </w:r>
      <w:r>
        <w:t>n Regulator, the Information Commissioner’s Office, or affected Data Subjects.</w:t>
      </w:r>
    </w:p>
    <w:p w14:paraId="73516EB4" w14:textId="77777777" w:rsidR="00C748DE" w:rsidRDefault="00D67EF8">
      <w:pPr>
        <w:tabs>
          <w:tab w:val="left" w:pos="680"/>
        </w:tabs>
        <w:spacing w:after="110"/>
        <w:ind w:left="680" w:hanging="680"/>
      </w:pPr>
      <w:r>
        <w:t>10.10</w:t>
      </w:r>
      <w:r>
        <w:tab/>
      </w:r>
      <w:r>
        <w:rPr>
          <w:b/>
          <w:bCs/>
        </w:rPr>
        <w:t>Data Subject requests.</w:t>
      </w:r>
      <w:r>
        <w:t xml:space="preserve"> RPM will provide reasonable assistance to the Customer in responding to requests from Data Subjects, and will not respond directly to such a request save to direct the Data Subject to the Customer.</w:t>
      </w:r>
    </w:p>
    <w:p w14:paraId="1610D898" w14:textId="77777777" w:rsidR="00C748DE" w:rsidRDefault="00D67EF8">
      <w:pPr>
        <w:tabs>
          <w:tab w:val="left" w:pos="680"/>
        </w:tabs>
        <w:spacing w:after="110"/>
        <w:ind w:left="680" w:hanging="680"/>
      </w:pPr>
      <w:r>
        <w:t>10.11</w:t>
      </w:r>
      <w:r>
        <w:tab/>
      </w:r>
      <w:r>
        <w:t>This Section survives termination of this Agreement for as long as RPM retains any Customer Data.</w:t>
      </w:r>
    </w:p>
    <w:p w14:paraId="1F51F399" w14:textId="77777777" w:rsidR="00C748DE" w:rsidRDefault="00D67EF8">
      <w:pPr>
        <w:pStyle w:val="Heading1"/>
        <w:keepNext/>
        <w:pBdr>
          <w:bottom w:val="single" w:sz="10" w:space="4" w:color="7FB539"/>
        </w:pBdr>
      </w:pPr>
      <w:r>
        <w:t>11.  Security Incidents</w:t>
      </w:r>
    </w:p>
    <w:p w14:paraId="25FAE6C9" w14:textId="77777777" w:rsidR="00C748DE" w:rsidRDefault="00D67EF8">
      <w:pPr>
        <w:tabs>
          <w:tab w:val="left" w:pos="680"/>
        </w:tabs>
        <w:spacing w:after="110"/>
        <w:ind w:left="680" w:hanging="680"/>
      </w:pPr>
      <w:r>
        <w:t>11.1</w:t>
      </w:r>
      <w:r>
        <w:tab/>
      </w:r>
      <w:r>
        <w:t>A “Security Incident” means any suspected or actual compromise of the Supported Environment, including suspected system compromise, a data breach, unauthorised access, ransomware or other malware, or concerns regarding the integrity of the SYSPRO system or its data.</w:t>
      </w:r>
    </w:p>
    <w:p w14:paraId="25747B52" w14:textId="77777777" w:rsidR="00C748DE" w:rsidRDefault="00D67EF8">
      <w:pPr>
        <w:tabs>
          <w:tab w:val="left" w:pos="680"/>
        </w:tabs>
        <w:spacing w:after="110"/>
        <w:ind w:left="680" w:hanging="680"/>
      </w:pPr>
      <w:r>
        <w:t>11.2</w:t>
      </w:r>
      <w:r>
        <w:tab/>
      </w:r>
      <w:r>
        <w:rPr>
          <w:b/>
          <w:bCs/>
        </w:rPr>
        <w:t>RPM is not the Customer’s cybersecurity provider</w:t>
      </w:r>
      <w:r>
        <w:t xml:space="preserve"> and accepts no responsibility for the Customer’s cybersecurity or information security posture, IT infrastructure, network environment, operating systems, database platforms, backups or end-user devices, whether hosted or on premise. The Customer remains solely responsible for its own controls, including firewalls, endpoint protection, patching, access management, backups, disaster recovery, cyber insurance and incident response planning.</w:t>
      </w:r>
    </w:p>
    <w:p w14:paraId="00ABCB84" w14:textId="77777777" w:rsidR="00C748DE" w:rsidRDefault="00D67EF8">
      <w:pPr>
        <w:tabs>
          <w:tab w:val="left" w:pos="680"/>
        </w:tabs>
        <w:spacing w:after="110"/>
        <w:ind w:left="680" w:hanging="680"/>
      </w:pPr>
      <w:r>
        <w:t>11.3</w:t>
      </w:r>
      <w:r>
        <w:tab/>
      </w:r>
      <w:r>
        <w:t>The Customer shall notify RPM of a Security Incident affecting or potentially affecting the Supported Environment as soon as reasonably possible, and in any event within 24 (twenty-four) hours of becoming aware of it, through the channels in clause 7.1, clearly identifying the matter as a “Security Incident”. RPM will notify the Customer as soon as reasonably possible if it becomes aware of a suspected Security Incident.</w:t>
      </w:r>
    </w:p>
    <w:p w14:paraId="59AB2872" w14:textId="77777777" w:rsidR="00C748DE" w:rsidRDefault="00D67EF8">
      <w:pPr>
        <w:tabs>
          <w:tab w:val="left" w:pos="680"/>
        </w:tabs>
        <w:spacing w:after="110"/>
        <w:ind w:left="680" w:hanging="680"/>
      </w:pPr>
      <w:r>
        <w:t>11.4</w:t>
      </w:r>
      <w:r>
        <w:tab/>
      </w:r>
      <w:r>
        <w:t>During Business Hours RPM will acknowledge a reported Security Incident in accordance with the P1 target in clause 7.2. Out of Hours, acknowledgement and assistance are on a best endeavours basis unless the Customer subscribes to Standby Support.</w:t>
      </w:r>
    </w:p>
    <w:p w14:paraId="163B7EAD" w14:textId="77777777" w:rsidR="00C748DE" w:rsidRDefault="00D67EF8">
      <w:pPr>
        <w:tabs>
          <w:tab w:val="left" w:pos="680"/>
        </w:tabs>
        <w:spacing w:after="110"/>
        <w:ind w:left="680" w:hanging="680"/>
      </w:pPr>
      <w:r>
        <w:t>11.5</w:t>
      </w:r>
      <w:r>
        <w:tab/>
      </w:r>
      <w:r>
        <w:t xml:space="preserve">On a best endeavours basis, and limited to the SYSPRO application, RPM may assist with: reviewing SYSPRO operator accounts, roles, groups and security settings for signs of unauthorised access or change; disabling or restricting SYSPRO operator access at the Customer’s written request; advising on the integrity and restoration of SYSPRO data from the Customer’s own backups; and liaising with SYSPRO on the Customer’s behalf. </w:t>
      </w:r>
      <w:r>
        <w:rPr>
          <w:b/>
          <w:bCs/>
        </w:rPr>
        <w:t>No response times, outcomes or recoverability are guaranteed in respect of a Security Incident.</w:t>
      </w:r>
    </w:p>
    <w:p w14:paraId="037768F3" w14:textId="77777777" w:rsidR="00C748DE" w:rsidRDefault="00D67EF8">
      <w:pPr>
        <w:tabs>
          <w:tab w:val="left" w:pos="680"/>
        </w:tabs>
        <w:spacing w:after="110"/>
        <w:ind w:left="680" w:hanging="680"/>
      </w:pPr>
      <w:r>
        <w:t>11.6</w:t>
      </w:r>
      <w:r>
        <w:tab/>
      </w:r>
      <w:r>
        <w:t>Containment, forensic investigation, infrastructure recovery, regulatory notification and the engagement of specialist incident response providers remain the responsibility of the Customer.</w:t>
      </w:r>
    </w:p>
    <w:p w14:paraId="1701EB4D" w14:textId="77777777" w:rsidR="00C748DE" w:rsidRDefault="00D67EF8">
      <w:pPr>
        <w:tabs>
          <w:tab w:val="left" w:pos="680"/>
        </w:tabs>
        <w:spacing w:after="110"/>
        <w:ind w:left="680" w:hanging="680"/>
      </w:pPr>
      <w:r>
        <w:t>11.7</w:t>
      </w:r>
      <w:r>
        <w:tab/>
      </w:r>
      <w:r>
        <w:t>Time spent assisting with a Security Incident is recorded and billed against the Customer’s support plan, or at the Ad-hoc and Out of Hours rates where outside the plan or Out of Hours.</w:t>
      </w:r>
    </w:p>
    <w:p w14:paraId="3FACA537" w14:textId="77777777" w:rsidR="00C748DE" w:rsidRDefault="00D67EF8">
      <w:pPr>
        <w:tabs>
          <w:tab w:val="left" w:pos="680"/>
        </w:tabs>
        <w:spacing w:after="110"/>
        <w:ind w:left="680" w:hanging="680"/>
      </w:pPr>
      <w:r>
        <w:t>11.8</w:t>
      </w:r>
      <w:r>
        <w:tab/>
      </w:r>
      <w:r>
        <w:t>Security Incidents are escalated to the contacts recorded in Schedule 1.</w:t>
      </w:r>
    </w:p>
    <w:p w14:paraId="5D4B0A51" w14:textId="77777777" w:rsidR="00C748DE" w:rsidRDefault="00D67EF8">
      <w:pPr>
        <w:pStyle w:val="Heading1"/>
        <w:keepNext/>
        <w:pBdr>
          <w:bottom w:val="single" w:sz="10" w:space="4" w:color="7FB539"/>
        </w:pBdr>
      </w:pPr>
      <w:r>
        <w:t>12.  Confidentiality and Intellectual Property</w:t>
      </w:r>
    </w:p>
    <w:p w14:paraId="22D7AF60" w14:textId="77777777" w:rsidR="00C748DE" w:rsidRDefault="00D67EF8">
      <w:pPr>
        <w:tabs>
          <w:tab w:val="left" w:pos="680"/>
        </w:tabs>
        <w:spacing w:after="110"/>
        <w:ind w:left="680" w:hanging="680"/>
      </w:pPr>
      <w:r>
        <w:t>12.1</w:t>
      </w:r>
      <w:r>
        <w:tab/>
      </w:r>
      <w:r>
        <w:t>Each Party shall keep confidential the contents of this Agreement and all information of the other Party disclosed in connection with it, and shall not convey it to any third party without prior written consent. This excludes information reasonably required by a third party to give effect to this Agreement, and information which is or becomes public other than through breach of this clause or which is required to be disclosed by law.</w:t>
      </w:r>
    </w:p>
    <w:p w14:paraId="476FC992" w14:textId="77777777" w:rsidR="00C748DE" w:rsidRDefault="00D67EF8">
      <w:pPr>
        <w:tabs>
          <w:tab w:val="left" w:pos="680"/>
        </w:tabs>
        <w:spacing w:after="110"/>
        <w:ind w:left="680" w:hanging="680"/>
      </w:pPr>
      <w:r>
        <w:t>12.2</w:t>
      </w:r>
      <w:r>
        <w:tab/>
      </w:r>
      <w:r>
        <w:rPr>
          <w:b/>
          <w:bCs/>
        </w:rPr>
        <w:t>Customer Data</w:t>
      </w:r>
      <w:r>
        <w:t xml:space="preserve"> and all intellectual property in the Customer’s own configuration, reports and data remain the property of the Customer.</w:t>
      </w:r>
    </w:p>
    <w:p w14:paraId="2694BBC2" w14:textId="77777777" w:rsidR="00C748DE" w:rsidRDefault="00D67EF8">
      <w:pPr>
        <w:tabs>
          <w:tab w:val="left" w:pos="680"/>
        </w:tabs>
        <w:spacing w:after="110"/>
        <w:ind w:left="680" w:hanging="680"/>
      </w:pPr>
      <w:r>
        <w:t>12.3</w:t>
      </w:r>
      <w:r>
        <w:tab/>
      </w:r>
      <w:r>
        <w:rPr>
          <w:b/>
          <w:bCs/>
        </w:rPr>
        <w:t>RPM Technology.</w:t>
      </w:r>
      <w:r>
        <w:t xml:space="preserve"> All monitoring scripts, SQL sets, automation routines, tooling, templates, documentation and methodologies developed or deployed by RPM — including those installed in the Supported Environment in connection with AMS — remain the intellectual property of RPM. The Customer is granted a non-exclusive, non-transferable licence to benefit from them for the duration of this Agreement only.</w:t>
      </w:r>
    </w:p>
    <w:p w14:paraId="32F3D386" w14:textId="77777777" w:rsidR="00C748DE" w:rsidRDefault="00D67EF8">
      <w:pPr>
        <w:tabs>
          <w:tab w:val="left" w:pos="680"/>
        </w:tabs>
        <w:spacing w:after="110"/>
        <w:ind w:left="680" w:hanging="680"/>
      </w:pPr>
      <w:r>
        <w:t>12.4</w:t>
      </w:r>
      <w:r>
        <w:tab/>
      </w:r>
      <w:r>
        <w:rPr>
          <w:b/>
          <w:bCs/>
        </w:rPr>
        <w:t>Removal on termination.</w:t>
      </w:r>
      <w:r>
        <w:t xml:space="preserve"> On termination or expiry, the Customer shall permit RPM the remote access necessary to remove RPM Technology from the Supported Environment, and shall not prevent such access. Until RPM Technology has been removed, and notwithstanding termination, RPM shall be entitled to continue billing for the Services. On removal, responsibility for any process previously automated by RPM Technology reverts to the Customer.</w:t>
      </w:r>
    </w:p>
    <w:p w14:paraId="4F06918C" w14:textId="77777777" w:rsidR="00C748DE" w:rsidRDefault="00D67EF8">
      <w:pPr>
        <w:tabs>
          <w:tab w:val="left" w:pos="680"/>
        </w:tabs>
        <w:spacing w:after="110"/>
        <w:ind w:left="680" w:hanging="680"/>
      </w:pPr>
      <w:r>
        <w:t>12.5</w:t>
      </w:r>
      <w:r>
        <w:tab/>
      </w:r>
      <w:r>
        <w:rPr>
          <w:b/>
          <w:bCs/>
        </w:rPr>
        <w:t>Third-party software.</w:t>
      </w:r>
      <w:r>
        <w:t xml:space="preserve"> Any third-party reconciliation, monitoring or integrity software provided by RPM as part of AMS is licensed to the Customer for the term of this Agreement only, for its internal business purposes. No rights are conferred in or to the source code, and neither the Customer nor its personnel may modify, reverse engineer or reproduce it. The licence terminates automatically on termination of AMS.</w:t>
      </w:r>
    </w:p>
    <w:p w14:paraId="4A0A87D8" w14:textId="77777777" w:rsidR="00C748DE" w:rsidRDefault="00D67EF8">
      <w:pPr>
        <w:tabs>
          <w:tab w:val="left" w:pos="680"/>
        </w:tabs>
        <w:spacing w:after="110"/>
        <w:ind w:left="680" w:hanging="680"/>
      </w:pPr>
      <w:r>
        <w:t>12.6</w:t>
      </w:r>
      <w:r>
        <w:tab/>
      </w:r>
      <w:r>
        <w:rPr>
          <w:b/>
          <w:bCs/>
        </w:rPr>
        <w:t>Non-solicitation.</w:t>
      </w:r>
      <w:r>
        <w:t xml:space="preserve"> Neither Party shall, during the term and for 12 (twelve) months thereafter, directly or indirectly solicit for employment any employee or contractor of the other who has been materially involved in the Services, without that Party’s prior written consent. This does not restrict general recruitment advertising not targeted at such persons.</w:t>
      </w:r>
    </w:p>
    <w:p w14:paraId="110A3719" w14:textId="77777777" w:rsidR="00C748DE" w:rsidRDefault="00D67EF8">
      <w:pPr>
        <w:tabs>
          <w:tab w:val="left" w:pos="680"/>
        </w:tabs>
        <w:spacing w:after="110"/>
        <w:ind w:left="680" w:hanging="680"/>
      </w:pPr>
      <w:r>
        <w:t>12.7</w:t>
      </w:r>
      <w:r>
        <w:tab/>
      </w:r>
      <w:r>
        <w:t>This Section survives termination of this Agreement.</w:t>
      </w:r>
    </w:p>
    <w:p w14:paraId="4FF07473" w14:textId="77777777" w:rsidR="00C748DE" w:rsidRDefault="00D67EF8">
      <w:pPr>
        <w:pStyle w:val="Heading1"/>
        <w:keepNext/>
        <w:pBdr>
          <w:bottom w:val="single" w:sz="10" w:space="4" w:color="7FB539"/>
        </w:pBdr>
      </w:pPr>
      <w:r>
        <w:t>13.  Warranties and Limitation of Liability</w:t>
      </w:r>
    </w:p>
    <w:p w14:paraId="56B04CB9" w14:textId="77777777" w:rsidR="00C748DE" w:rsidRDefault="00D67EF8">
      <w:pPr>
        <w:tabs>
          <w:tab w:val="left" w:pos="680"/>
        </w:tabs>
        <w:spacing w:after="110"/>
        <w:ind w:left="680" w:hanging="680"/>
      </w:pPr>
      <w:r>
        <w:t>13.1</w:t>
      </w:r>
      <w:r>
        <w:tab/>
      </w:r>
      <w:r>
        <w:t>RPM warrants that the Services will be performed with reasonable skill and care, by suitably qualified and experienced personnel, in accordance with good industry practice.</w:t>
      </w:r>
    </w:p>
    <w:p w14:paraId="447C3318" w14:textId="77777777" w:rsidR="00C748DE" w:rsidRDefault="00D67EF8">
      <w:pPr>
        <w:tabs>
          <w:tab w:val="left" w:pos="680"/>
        </w:tabs>
        <w:spacing w:after="110"/>
        <w:ind w:left="680" w:hanging="680"/>
      </w:pPr>
      <w:r>
        <w:t>13.2</w:t>
      </w:r>
      <w:r>
        <w:tab/>
      </w:r>
      <w:r>
        <w:t>RPM does not warrant that SYSPRO or any third-party software will meet the Customer’s requirements, or that its operation will be uninterrupted or error free. Save as expressly stated, all warranties, conditions and terms implied by statute or common law are excluded to the fullest extent permitted.</w:t>
      </w:r>
    </w:p>
    <w:p w14:paraId="6BC0EA0C" w14:textId="77777777" w:rsidR="00C748DE" w:rsidRDefault="00D67EF8">
      <w:pPr>
        <w:tabs>
          <w:tab w:val="left" w:pos="680"/>
        </w:tabs>
        <w:spacing w:after="110"/>
        <w:ind w:left="680" w:hanging="680"/>
      </w:pPr>
      <w:r>
        <w:t>13.3</w:t>
      </w:r>
      <w:r>
        <w:tab/>
      </w:r>
      <w:r>
        <w:t>Nothing in this Agreement excludes or limits either Party’s liability for death or personal injury caused by negligence, for fraud or fraudulent misrepresentation, or for any other liability which cannot lawfully be excluded or limited.</w:t>
      </w:r>
    </w:p>
    <w:p w14:paraId="62DFAF64" w14:textId="77777777" w:rsidR="00C748DE" w:rsidRDefault="00D67EF8">
      <w:pPr>
        <w:tabs>
          <w:tab w:val="left" w:pos="680"/>
        </w:tabs>
        <w:spacing w:after="110"/>
        <w:ind w:left="680" w:hanging="680"/>
      </w:pPr>
      <w:r>
        <w:t>13.4</w:t>
      </w:r>
      <w:r>
        <w:tab/>
      </w:r>
      <w:r>
        <w:t>Subject to clause 13.3, neither Party shall be liable to the other for any indirect or consequential loss, or for loss of profit, revenue, anticipated savings, business, goodwill, or loss or corruption of data, howsoever arising.</w:t>
      </w:r>
    </w:p>
    <w:p w14:paraId="3A5871DC" w14:textId="77777777" w:rsidR="00C748DE" w:rsidRDefault="00D67EF8">
      <w:pPr>
        <w:tabs>
          <w:tab w:val="left" w:pos="680"/>
        </w:tabs>
        <w:spacing w:after="110"/>
        <w:ind w:left="680" w:hanging="680"/>
      </w:pPr>
      <w:r>
        <w:t>13.5</w:t>
      </w:r>
      <w:r>
        <w:tab/>
      </w:r>
      <w:r>
        <w:t xml:space="preserve">Subject to clause 13.3, </w:t>
      </w:r>
      <w:r>
        <w:rPr>
          <w:b/>
          <w:bCs/>
        </w:rPr>
        <w:t>RPM’s total aggregate liability arising out of or in connection with this Agreement in any 12 (twelve) month period shall not exceed the total fees paid by the Customer under this Agreement in the 12 (twelve) months preceding the event giving rise to the claim.</w:t>
      </w:r>
    </w:p>
    <w:p w14:paraId="6E14D94A" w14:textId="77777777" w:rsidR="00C748DE" w:rsidRDefault="00D67EF8">
      <w:pPr>
        <w:tabs>
          <w:tab w:val="left" w:pos="680"/>
        </w:tabs>
        <w:spacing w:after="110"/>
        <w:ind w:left="680" w:hanging="680"/>
      </w:pPr>
      <w:r>
        <w:t>13.6</w:t>
      </w:r>
      <w:r>
        <w:tab/>
      </w:r>
      <w:r>
        <w:t>RPM shall have no liability for loss arising from the Customer’s failure to maintain adequate backups, disaster recovery arrangements or security controls, from the acts or omissions of the Customer or any third party, or from the Customer’s failure to notify RPM of a change to credentials or to the Supported Environment.</w:t>
      </w:r>
    </w:p>
    <w:p w14:paraId="30E0D9F4" w14:textId="77777777" w:rsidR="00C748DE" w:rsidRDefault="00D67EF8">
      <w:pPr>
        <w:tabs>
          <w:tab w:val="left" w:pos="680"/>
        </w:tabs>
        <w:spacing w:after="110"/>
        <w:ind w:left="680" w:hanging="680"/>
      </w:pPr>
      <w:r>
        <w:t>13.7</w:t>
      </w:r>
      <w:r>
        <w:tab/>
      </w:r>
      <w:r>
        <w:t>No claim may be brought under this Agreement more than 12 (twelve) months after the claiming Party became aware, or ought reasonably to have become aware, of the circumstances giving rise to it.</w:t>
      </w:r>
    </w:p>
    <w:p w14:paraId="3D163909" w14:textId="77777777" w:rsidR="00C748DE" w:rsidRDefault="00D67EF8">
      <w:pPr>
        <w:pStyle w:val="Heading1"/>
        <w:keepNext/>
        <w:pBdr>
          <w:bottom w:val="single" w:sz="10" w:space="4" w:color="7FB539"/>
        </w:pBdr>
      </w:pPr>
      <w:r>
        <w:t>14.  Term, Breach and Termination</w:t>
      </w:r>
    </w:p>
    <w:p w14:paraId="1896EE7B" w14:textId="77777777" w:rsidR="00C748DE" w:rsidRDefault="00D67EF8">
      <w:pPr>
        <w:tabs>
          <w:tab w:val="left" w:pos="680"/>
        </w:tabs>
        <w:spacing w:after="110"/>
        <w:ind w:left="680" w:hanging="680"/>
      </w:pPr>
      <w:r>
        <w:t>14.1</w:t>
      </w:r>
      <w:r>
        <w:tab/>
      </w:r>
      <w:r>
        <w:t>This Agreement runs for an initial period of 12 (twelve) months from the Effective Date and thereafter continues month to month.</w:t>
      </w:r>
    </w:p>
    <w:p w14:paraId="7147A0D9" w14:textId="77777777" w:rsidR="00C748DE" w:rsidRDefault="00D67EF8">
      <w:pPr>
        <w:tabs>
          <w:tab w:val="left" w:pos="680"/>
        </w:tabs>
        <w:spacing w:after="110"/>
        <w:ind w:left="680" w:hanging="680"/>
      </w:pPr>
      <w:r>
        <w:t>14.2</w:t>
      </w:r>
      <w:r>
        <w:tab/>
      </w:r>
      <w:r>
        <w:t>Either Party may terminate on 3 (three) months’ written notice, such notice not to expire before the end of the initial period.</w:t>
      </w:r>
    </w:p>
    <w:p w14:paraId="63F29F90" w14:textId="77777777" w:rsidR="00C748DE" w:rsidRDefault="00D67EF8">
      <w:pPr>
        <w:tabs>
          <w:tab w:val="left" w:pos="680"/>
        </w:tabs>
        <w:spacing w:after="110"/>
        <w:ind w:left="680" w:hanging="680"/>
      </w:pPr>
      <w:r>
        <w:t>14.3</w:t>
      </w:r>
      <w:r>
        <w:tab/>
      </w:r>
      <w:r>
        <w:t>Should either Party breach a material term and fail to remedy that breach within 7 (seven) days of written notice, the other Party may, without prejudice to any other right or remedy: (a) suspend performance of its obligations under this Agreement and any other agreement with the defaulting Party until the breach is remedied; or (b) cancel this Agreement, in either case without prejudice to its right to claim damages.</w:t>
      </w:r>
    </w:p>
    <w:p w14:paraId="6DE04588" w14:textId="77777777" w:rsidR="00C748DE" w:rsidRDefault="00D67EF8">
      <w:pPr>
        <w:tabs>
          <w:tab w:val="left" w:pos="680"/>
        </w:tabs>
        <w:spacing w:after="110"/>
        <w:ind w:left="680" w:hanging="680"/>
      </w:pPr>
      <w:r>
        <w:t>14.4</w:t>
      </w:r>
      <w:r>
        <w:tab/>
      </w:r>
      <w:r>
        <w:t>Either Party may terminate immediately on written notice if the other: commits an act of insolvency; is placed under business rescue, judicial management or administration, whether provisionally or finally; allows default judgment to be granted against it and fails within 10 (ten) days to satisfy or set it aside; makes any materially incorrect statement or representation in connection with this Agreement or its financial affairs; or does anything which might materially prejudice the other Party’s rights und</w:t>
      </w:r>
      <w:r>
        <w:t>er this Agreement.</w:t>
      </w:r>
    </w:p>
    <w:p w14:paraId="4FD853AA" w14:textId="77777777" w:rsidR="00C748DE" w:rsidRDefault="00D67EF8">
      <w:pPr>
        <w:tabs>
          <w:tab w:val="left" w:pos="680"/>
        </w:tabs>
        <w:spacing w:after="110"/>
        <w:ind w:left="680" w:hanging="680"/>
      </w:pPr>
      <w:r>
        <w:t>14.5</w:t>
      </w:r>
      <w:r>
        <w:tab/>
      </w:r>
      <w:r>
        <w:t>On termination or expiry: all outstanding invoices become immediately payable; RPM will remove RPM Technology in accordance with clause 12.4; RPM will return or delete Customer Data in accordance with clause 10.8; and unused pre-purchased hours are forfeited unless otherwise agreed in writing.</w:t>
      </w:r>
    </w:p>
    <w:p w14:paraId="390E71E8" w14:textId="77777777" w:rsidR="00C748DE" w:rsidRDefault="00D67EF8">
      <w:pPr>
        <w:tabs>
          <w:tab w:val="left" w:pos="680"/>
        </w:tabs>
        <w:spacing w:after="110"/>
        <w:ind w:left="680" w:hanging="680"/>
      </w:pPr>
      <w:r>
        <w:t>14.6</w:t>
      </w:r>
      <w:r>
        <w:tab/>
      </w:r>
      <w:r>
        <w:t>Any provision which of necessity must continue in order to give effect to the intention of the Parties survives termination.</w:t>
      </w:r>
    </w:p>
    <w:p w14:paraId="7A34A041" w14:textId="77777777" w:rsidR="00C748DE" w:rsidRDefault="00D67EF8">
      <w:pPr>
        <w:pStyle w:val="Heading1"/>
        <w:keepNext/>
        <w:pBdr>
          <w:bottom w:val="single" w:sz="10" w:space="4" w:color="7FB539"/>
        </w:pBdr>
      </w:pPr>
      <w:r>
        <w:t>15.  General</w:t>
      </w:r>
    </w:p>
    <w:p w14:paraId="4FF4C8AF" w14:textId="77777777" w:rsidR="00C748DE" w:rsidRDefault="00D67EF8">
      <w:pPr>
        <w:tabs>
          <w:tab w:val="left" w:pos="680"/>
        </w:tabs>
        <w:spacing w:after="110"/>
        <w:ind w:left="680" w:hanging="680"/>
      </w:pPr>
      <w:r>
        <w:t>15.1</w:t>
      </w:r>
      <w:r>
        <w:tab/>
      </w:r>
      <w:r>
        <w:rPr>
          <w:b/>
          <w:bCs/>
        </w:rPr>
        <w:t>Dispute resolution.</w:t>
      </w:r>
      <w:r>
        <w:t xml:space="preserve"> Should any dispute arise, the Parties shall appoint a joint committee which shall use reasonable endeavours to resolve it within 14 (fourteen) days of referral. Failing resolution, the dispute shall be finally determined by arbitration in the forum selected in Schedule 3 — being either the Arbitration Foundation of Southern Africa in Johannesburg, or the London Court of International Arbitration in London — by an arbitrator agreed between the Parties, or failing agreement within 7 (seven) days, appointed b</w:t>
      </w:r>
      <w:r>
        <w:t>y that body. Nothing in this clause prevents either Party from obtaining interim relief in a court of law pending the outcome.</w:t>
      </w:r>
    </w:p>
    <w:p w14:paraId="7CC3D124" w14:textId="77777777" w:rsidR="00C748DE" w:rsidRDefault="00D67EF8">
      <w:pPr>
        <w:tabs>
          <w:tab w:val="left" w:pos="680"/>
        </w:tabs>
        <w:spacing w:after="110"/>
        <w:ind w:left="680" w:hanging="680"/>
      </w:pPr>
      <w:r>
        <w:t>15.2</w:t>
      </w:r>
      <w:r>
        <w:tab/>
      </w:r>
      <w:r>
        <w:rPr>
          <w:b/>
          <w:bCs/>
        </w:rPr>
        <w:t>Governing law.</w:t>
      </w:r>
      <w:r>
        <w:t xml:space="preserve"> This Agreement is governed by the law of the jurisdiction selected in Schedule 3.</w:t>
      </w:r>
    </w:p>
    <w:p w14:paraId="7F3B3DAC" w14:textId="77777777" w:rsidR="00C748DE" w:rsidRDefault="00D67EF8">
      <w:pPr>
        <w:tabs>
          <w:tab w:val="left" w:pos="680"/>
        </w:tabs>
        <w:spacing w:after="110"/>
        <w:ind w:left="680" w:hanging="680"/>
      </w:pPr>
      <w:r>
        <w:t>15.3</w:t>
      </w:r>
      <w:r>
        <w:tab/>
      </w:r>
      <w:r>
        <w:rPr>
          <w:b/>
          <w:bCs/>
        </w:rPr>
        <w:t>Force majeure.</w:t>
      </w:r>
      <w:r>
        <w:t xml:space="preserve"> Neither Party is liable for failure or delay in performance caused by an event beyond its reasonable control, including natural disaster, war, civil unrest, epidemic, sustained failure of national power or telecommunications infrastructure, or act of government. The affected Party shall notify the other promptly and use reasonable endeavours to mitigate. Where such an event continues for more than 30 (thirty) days, either Party may terminate on written notice.</w:t>
      </w:r>
    </w:p>
    <w:p w14:paraId="1EB9E965" w14:textId="77777777" w:rsidR="00C748DE" w:rsidRDefault="00D67EF8">
      <w:pPr>
        <w:tabs>
          <w:tab w:val="left" w:pos="680"/>
        </w:tabs>
        <w:spacing w:after="110"/>
        <w:ind w:left="680" w:hanging="680"/>
      </w:pPr>
      <w:r>
        <w:t>15.4</w:t>
      </w:r>
      <w:r>
        <w:tab/>
      </w:r>
      <w:r>
        <w:rPr>
          <w:b/>
          <w:bCs/>
        </w:rPr>
        <w:t>Whole agreement.</w:t>
      </w:r>
      <w:r>
        <w:t xml:space="preserve"> This Agreement, together with its Schedules, constitutes the entire agreement between the Parties in respect of its subject matter and may only be amended in writing signed by both Parties.</w:t>
      </w:r>
    </w:p>
    <w:p w14:paraId="5D3B8F8C" w14:textId="77777777" w:rsidR="00C748DE" w:rsidRDefault="00D67EF8">
      <w:pPr>
        <w:tabs>
          <w:tab w:val="left" w:pos="680"/>
        </w:tabs>
        <w:spacing w:after="110"/>
        <w:ind w:left="680" w:hanging="680"/>
      </w:pPr>
      <w:r>
        <w:t>15.5</w:t>
      </w:r>
      <w:r>
        <w:tab/>
      </w:r>
      <w:r>
        <w:rPr>
          <w:b/>
          <w:bCs/>
        </w:rPr>
        <w:t>Notices.</w:t>
      </w:r>
      <w:r>
        <w:t xml:space="preserve"> Notices shall be in writing and delivered to the addresses in Schedule 1. Notice by email is valid where receipt is acknowledged, save that notices of breach or termination shall additionally be delivered by hand or courier.</w:t>
      </w:r>
    </w:p>
    <w:p w14:paraId="50FECF1E" w14:textId="77777777" w:rsidR="00C748DE" w:rsidRDefault="00D67EF8">
      <w:pPr>
        <w:tabs>
          <w:tab w:val="left" w:pos="680"/>
        </w:tabs>
        <w:spacing w:after="110"/>
        <w:ind w:left="680" w:hanging="680"/>
      </w:pPr>
      <w:r>
        <w:t>15.6</w:t>
      </w:r>
      <w:r>
        <w:tab/>
      </w:r>
      <w:r>
        <w:rPr>
          <w:b/>
          <w:bCs/>
        </w:rPr>
        <w:t>Severability.</w:t>
      </w:r>
      <w:r>
        <w:t xml:space="preserve"> If any provision is found to be invalid or unenforceable, it shall be severed and the remainder shall continue in full force.</w:t>
      </w:r>
    </w:p>
    <w:p w14:paraId="5A5C82E5" w14:textId="77777777" w:rsidR="00C748DE" w:rsidRDefault="00D67EF8">
      <w:pPr>
        <w:tabs>
          <w:tab w:val="left" w:pos="680"/>
        </w:tabs>
        <w:spacing w:after="110"/>
        <w:ind w:left="680" w:hanging="680"/>
      </w:pPr>
      <w:r>
        <w:t>15.7</w:t>
      </w:r>
      <w:r>
        <w:tab/>
      </w:r>
      <w:r>
        <w:rPr>
          <w:b/>
          <w:bCs/>
        </w:rPr>
        <w:t>Relationship.</w:t>
      </w:r>
      <w:r>
        <w:t xml:space="preserve"> The Parties are independent contractors. Nothing in this Agreement creates a partnership, joint venture or employment relationship.</w:t>
      </w:r>
    </w:p>
    <w:p w14:paraId="2A167298" w14:textId="77777777" w:rsidR="00C748DE" w:rsidRDefault="00D67EF8">
      <w:pPr>
        <w:tabs>
          <w:tab w:val="left" w:pos="680"/>
        </w:tabs>
        <w:spacing w:after="110"/>
        <w:ind w:left="680" w:hanging="680"/>
      </w:pPr>
      <w:r>
        <w:t>15.8</w:t>
      </w:r>
      <w:r>
        <w:tab/>
      </w:r>
      <w:r>
        <w:rPr>
          <w:b/>
          <w:bCs/>
        </w:rPr>
        <w:t>Counterparts.</w:t>
      </w:r>
      <w:r>
        <w:t xml:space="preserve"> This Agreement may be signed in counterparts, and signatures transmitted electronically or applied by recognised electronic signature platform are valid and binding.</w:t>
      </w:r>
    </w:p>
    <w:p w14:paraId="3A36FE2C" w14:textId="77777777" w:rsidR="00C748DE" w:rsidRDefault="00D67EF8">
      <w:pPr>
        <w:pStyle w:val="Heading1"/>
        <w:keepNext/>
        <w:pBdr>
          <w:bottom w:val="single" w:sz="10" w:space="4" w:color="7FB539"/>
        </w:pBdr>
      </w:pPr>
      <w:r>
        <w:t>16.  Acceptance</w:t>
      </w:r>
    </w:p>
    <w:p w14:paraId="6AC1A65D" w14:textId="77777777" w:rsidR="00C748DE" w:rsidRDefault="00D67EF8">
      <w:pPr>
        <w:spacing w:after="110"/>
      </w:pPr>
      <w:r>
        <w:t>I, the undersigned, in a representative capacity, warrant that I am duly authorised hereto, that I have read, understood and accept the terms and conditions contained in this Agreement including its Schedules, and acknowledge that such acceptance constitutes an irrevocable and binding order.</w:t>
      </w:r>
    </w:p>
    <w:p w14:paraId="22182976" w14:textId="77777777" w:rsidR="00C748DE" w:rsidRDefault="00C748DE">
      <w:pPr>
        <w:spacing w:after="200"/>
      </w:pP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4687"/>
        <w:gridCol w:w="226"/>
        <w:gridCol w:w="4687"/>
      </w:tblGrid>
      <w:tr w:rsidR="00C748DE" w14:paraId="46C9FBA2" w14:textId="77777777">
        <w:tblPrEx>
          <w:tblCellMar>
            <w:top w:w="0" w:type="dxa"/>
            <w:bottom w:w="0" w:type="dxa"/>
          </w:tblCellMar>
        </w:tblPrEx>
        <w:trPr>
          <w:cantSplit/>
        </w:trPr>
        <w:tc>
          <w:tcPr>
            <w:tcW w:w="4700" w:type="dxa"/>
            <w:shd w:val="clear" w:color="auto" w:fill="EDF2F5"/>
            <w:tcMar>
              <w:top w:w="70" w:type="dxa"/>
              <w:left w:w="110" w:type="dxa"/>
              <w:bottom w:w="70" w:type="dxa"/>
              <w:right w:w="110" w:type="dxa"/>
            </w:tcMar>
            <w:vAlign w:val="center"/>
          </w:tcPr>
          <w:p w14:paraId="13FB4805" w14:textId="77777777" w:rsidR="00C748DE" w:rsidRDefault="00D67EF8">
            <w:pPr>
              <w:spacing w:line="250" w:lineRule="auto"/>
            </w:pPr>
            <w:r>
              <w:rPr>
                <w:b/>
                <w:bCs/>
              </w:rPr>
              <w:t>For the Customer</w:t>
            </w:r>
          </w:p>
          <w:p w14:paraId="2A06AB7A" w14:textId="77777777" w:rsidR="00C748DE" w:rsidRDefault="00D67EF8">
            <w:pPr>
              <w:spacing w:line="250" w:lineRule="auto"/>
            </w:pPr>
            <w:r>
              <w:rPr>
                <w:highlight w:val="yellow"/>
              </w:rPr>
              <w:t>[CUSTOMER LEGAL NAME]</w:t>
            </w:r>
          </w:p>
        </w:tc>
        <w:tc>
          <w:tcPr>
            <w:tcW w:w="200" w:type="dxa"/>
            <w:shd w:val="clear" w:color="auto" w:fill="FFFFFF"/>
            <w:tcMar>
              <w:top w:w="70" w:type="dxa"/>
              <w:left w:w="110" w:type="dxa"/>
              <w:bottom w:w="70" w:type="dxa"/>
              <w:right w:w="110" w:type="dxa"/>
            </w:tcMar>
            <w:vAlign w:val="center"/>
          </w:tcPr>
          <w:p w14:paraId="5CED41FB" w14:textId="77777777" w:rsidR="00C748DE" w:rsidRDefault="00C748DE">
            <w:pPr>
              <w:spacing w:line="250" w:lineRule="auto"/>
            </w:pPr>
          </w:p>
        </w:tc>
        <w:tc>
          <w:tcPr>
            <w:tcW w:w="4700" w:type="dxa"/>
            <w:shd w:val="clear" w:color="auto" w:fill="EDF2F5"/>
            <w:tcMar>
              <w:top w:w="70" w:type="dxa"/>
              <w:left w:w="110" w:type="dxa"/>
              <w:bottom w:w="70" w:type="dxa"/>
              <w:right w:w="110" w:type="dxa"/>
            </w:tcMar>
            <w:vAlign w:val="center"/>
          </w:tcPr>
          <w:p w14:paraId="15093226" w14:textId="77777777" w:rsidR="00C748DE" w:rsidRDefault="00D67EF8">
            <w:pPr>
              <w:spacing w:line="250" w:lineRule="auto"/>
            </w:pPr>
            <w:r>
              <w:rPr>
                <w:b/>
                <w:bCs/>
              </w:rPr>
              <w:t>For the Service Provider</w:t>
            </w:r>
          </w:p>
          <w:p w14:paraId="1CD587DD" w14:textId="77777777" w:rsidR="00C748DE" w:rsidRDefault="00D67EF8">
            <w:pPr>
              <w:spacing w:line="250" w:lineRule="auto"/>
            </w:pPr>
            <w:r>
              <w:t>RPM Resources (Pty) Ltd</w:t>
            </w:r>
          </w:p>
        </w:tc>
      </w:tr>
      <w:tr w:rsidR="00C748DE" w14:paraId="11672E5A"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4DC7413B" w14:textId="77777777" w:rsidR="00C748DE" w:rsidRDefault="00C748DE">
            <w:pPr>
              <w:spacing w:line="250" w:lineRule="auto"/>
            </w:pPr>
          </w:p>
          <w:p w14:paraId="701E43EE" w14:textId="77777777" w:rsidR="00C748DE" w:rsidRDefault="00C748DE">
            <w:pPr>
              <w:spacing w:line="250" w:lineRule="auto"/>
            </w:pPr>
          </w:p>
          <w:p w14:paraId="5420F6F3" w14:textId="77777777" w:rsidR="00C748DE" w:rsidRDefault="00D67EF8">
            <w:pPr>
              <w:spacing w:line="250" w:lineRule="auto"/>
            </w:pPr>
            <w:r>
              <w:t>_______________________________</w:t>
            </w:r>
          </w:p>
          <w:p w14:paraId="0FAE9AED" w14:textId="77777777" w:rsidR="00C748DE" w:rsidRDefault="00D67EF8">
            <w:pPr>
              <w:spacing w:line="250" w:lineRule="auto"/>
            </w:pPr>
            <w:r>
              <w:t>Authorised signatory</w:t>
            </w:r>
          </w:p>
        </w:tc>
        <w:tc>
          <w:tcPr>
            <w:tcW w:w="200" w:type="dxa"/>
            <w:tcMar>
              <w:top w:w="70" w:type="dxa"/>
              <w:left w:w="110" w:type="dxa"/>
              <w:bottom w:w="70" w:type="dxa"/>
              <w:right w:w="110" w:type="dxa"/>
            </w:tcMar>
            <w:vAlign w:val="center"/>
          </w:tcPr>
          <w:p w14:paraId="387A36FD" w14:textId="77777777" w:rsidR="00C748DE" w:rsidRDefault="00C748DE">
            <w:pPr>
              <w:spacing w:line="250" w:lineRule="auto"/>
            </w:pPr>
          </w:p>
        </w:tc>
        <w:tc>
          <w:tcPr>
            <w:tcW w:w="4700" w:type="dxa"/>
            <w:tcMar>
              <w:top w:w="70" w:type="dxa"/>
              <w:left w:w="110" w:type="dxa"/>
              <w:bottom w:w="70" w:type="dxa"/>
              <w:right w:w="110" w:type="dxa"/>
            </w:tcMar>
            <w:vAlign w:val="center"/>
          </w:tcPr>
          <w:p w14:paraId="439C46ED" w14:textId="77777777" w:rsidR="00C748DE" w:rsidRDefault="00C748DE">
            <w:pPr>
              <w:spacing w:line="250" w:lineRule="auto"/>
            </w:pPr>
          </w:p>
          <w:p w14:paraId="5D59C2B8" w14:textId="77777777" w:rsidR="00C748DE" w:rsidRDefault="00C748DE">
            <w:pPr>
              <w:spacing w:line="250" w:lineRule="auto"/>
            </w:pPr>
          </w:p>
          <w:p w14:paraId="578FF7C4" w14:textId="77777777" w:rsidR="00C748DE" w:rsidRDefault="00D67EF8">
            <w:pPr>
              <w:spacing w:line="250" w:lineRule="auto"/>
            </w:pPr>
            <w:r>
              <w:t>_______________________________</w:t>
            </w:r>
          </w:p>
          <w:p w14:paraId="4920FBC2" w14:textId="77777777" w:rsidR="00C748DE" w:rsidRDefault="00D67EF8">
            <w:pPr>
              <w:spacing w:line="250" w:lineRule="auto"/>
            </w:pPr>
            <w:r>
              <w:t>Authorised signatory</w:t>
            </w:r>
          </w:p>
        </w:tc>
      </w:tr>
      <w:tr w:rsidR="00C748DE" w14:paraId="6685F9C0"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3E69E340" w14:textId="77777777" w:rsidR="00C748DE" w:rsidRDefault="00C748DE">
            <w:pPr>
              <w:spacing w:line="250" w:lineRule="auto"/>
            </w:pPr>
          </w:p>
          <w:p w14:paraId="7F3FDCB2" w14:textId="77777777" w:rsidR="00C748DE" w:rsidRDefault="00D67EF8">
            <w:pPr>
              <w:spacing w:line="250" w:lineRule="auto"/>
            </w:pPr>
            <w:r>
              <w:t>_______________________________</w:t>
            </w:r>
          </w:p>
          <w:p w14:paraId="50029FAF" w14:textId="77777777" w:rsidR="00C748DE" w:rsidRDefault="00D67EF8">
            <w:pPr>
              <w:spacing w:line="250" w:lineRule="auto"/>
            </w:pPr>
            <w:r>
              <w:t>Name</w:t>
            </w:r>
          </w:p>
        </w:tc>
        <w:tc>
          <w:tcPr>
            <w:tcW w:w="200" w:type="dxa"/>
            <w:tcMar>
              <w:top w:w="70" w:type="dxa"/>
              <w:left w:w="110" w:type="dxa"/>
              <w:bottom w:w="70" w:type="dxa"/>
              <w:right w:w="110" w:type="dxa"/>
            </w:tcMar>
            <w:vAlign w:val="center"/>
          </w:tcPr>
          <w:p w14:paraId="0FB4E2B4" w14:textId="77777777" w:rsidR="00C748DE" w:rsidRDefault="00C748DE">
            <w:pPr>
              <w:spacing w:line="250" w:lineRule="auto"/>
            </w:pPr>
          </w:p>
        </w:tc>
        <w:tc>
          <w:tcPr>
            <w:tcW w:w="4700" w:type="dxa"/>
            <w:tcMar>
              <w:top w:w="70" w:type="dxa"/>
              <w:left w:w="110" w:type="dxa"/>
              <w:bottom w:w="70" w:type="dxa"/>
              <w:right w:w="110" w:type="dxa"/>
            </w:tcMar>
            <w:vAlign w:val="center"/>
          </w:tcPr>
          <w:p w14:paraId="2969DCF9" w14:textId="77777777" w:rsidR="00C748DE" w:rsidRDefault="00C748DE">
            <w:pPr>
              <w:spacing w:line="250" w:lineRule="auto"/>
            </w:pPr>
          </w:p>
          <w:p w14:paraId="5D4EFE2B" w14:textId="77777777" w:rsidR="00C748DE" w:rsidRDefault="00D67EF8">
            <w:pPr>
              <w:spacing w:line="250" w:lineRule="auto"/>
            </w:pPr>
            <w:r>
              <w:t>_______________________________</w:t>
            </w:r>
          </w:p>
          <w:p w14:paraId="3A799CED" w14:textId="77777777" w:rsidR="00C748DE" w:rsidRDefault="00D67EF8">
            <w:pPr>
              <w:spacing w:line="250" w:lineRule="auto"/>
            </w:pPr>
            <w:r>
              <w:t>Name</w:t>
            </w:r>
          </w:p>
        </w:tc>
      </w:tr>
      <w:tr w:rsidR="00C748DE" w14:paraId="76C7A007"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3CCB29CB" w14:textId="77777777" w:rsidR="00C748DE" w:rsidRDefault="00C748DE">
            <w:pPr>
              <w:spacing w:line="250" w:lineRule="auto"/>
            </w:pPr>
          </w:p>
          <w:p w14:paraId="590F31ED" w14:textId="77777777" w:rsidR="00C748DE" w:rsidRDefault="00D67EF8">
            <w:pPr>
              <w:spacing w:line="250" w:lineRule="auto"/>
            </w:pPr>
            <w:r>
              <w:t>_______________________________</w:t>
            </w:r>
          </w:p>
          <w:p w14:paraId="36FB417E" w14:textId="77777777" w:rsidR="00C748DE" w:rsidRDefault="00D67EF8">
            <w:pPr>
              <w:spacing w:line="250" w:lineRule="auto"/>
            </w:pPr>
            <w:r>
              <w:t>Title</w:t>
            </w:r>
          </w:p>
        </w:tc>
        <w:tc>
          <w:tcPr>
            <w:tcW w:w="200" w:type="dxa"/>
            <w:tcMar>
              <w:top w:w="70" w:type="dxa"/>
              <w:left w:w="110" w:type="dxa"/>
              <w:bottom w:w="70" w:type="dxa"/>
              <w:right w:w="110" w:type="dxa"/>
            </w:tcMar>
            <w:vAlign w:val="center"/>
          </w:tcPr>
          <w:p w14:paraId="600C43EE" w14:textId="77777777" w:rsidR="00C748DE" w:rsidRDefault="00C748DE">
            <w:pPr>
              <w:spacing w:line="250" w:lineRule="auto"/>
            </w:pPr>
          </w:p>
        </w:tc>
        <w:tc>
          <w:tcPr>
            <w:tcW w:w="4700" w:type="dxa"/>
            <w:tcMar>
              <w:top w:w="70" w:type="dxa"/>
              <w:left w:w="110" w:type="dxa"/>
              <w:bottom w:w="70" w:type="dxa"/>
              <w:right w:w="110" w:type="dxa"/>
            </w:tcMar>
            <w:vAlign w:val="center"/>
          </w:tcPr>
          <w:p w14:paraId="5196F466" w14:textId="77777777" w:rsidR="00C748DE" w:rsidRDefault="00C748DE">
            <w:pPr>
              <w:spacing w:line="250" w:lineRule="auto"/>
            </w:pPr>
          </w:p>
          <w:p w14:paraId="272ADF52" w14:textId="77777777" w:rsidR="00C748DE" w:rsidRDefault="00D67EF8">
            <w:pPr>
              <w:spacing w:line="250" w:lineRule="auto"/>
            </w:pPr>
            <w:r>
              <w:t>_______________________________</w:t>
            </w:r>
          </w:p>
          <w:p w14:paraId="32C626B4" w14:textId="77777777" w:rsidR="00C748DE" w:rsidRDefault="00D67EF8">
            <w:pPr>
              <w:spacing w:line="250" w:lineRule="auto"/>
            </w:pPr>
            <w:r>
              <w:t>Title</w:t>
            </w:r>
          </w:p>
        </w:tc>
      </w:tr>
      <w:tr w:rsidR="00C748DE" w14:paraId="3481F5F2"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6353282C" w14:textId="77777777" w:rsidR="00C748DE" w:rsidRDefault="00C748DE">
            <w:pPr>
              <w:spacing w:line="250" w:lineRule="auto"/>
            </w:pPr>
          </w:p>
          <w:p w14:paraId="0839151A" w14:textId="77777777" w:rsidR="00C748DE" w:rsidRDefault="00D67EF8">
            <w:pPr>
              <w:spacing w:line="250" w:lineRule="auto"/>
            </w:pPr>
            <w:r>
              <w:t>_______________________________</w:t>
            </w:r>
          </w:p>
          <w:p w14:paraId="10EB3641" w14:textId="77777777" w:rsidR="00C748DE" w:rsidRDefault="00D67EF8">
            <w:pPr>
              <w:spacing w:line="250" w:lineRule="auto"/>
            </w:pPr>
            <w:r>
              <w:t>Date</w:t>
            </w:r>
          </w:p>
        </w:tc>
        <w:tc>
          <w:tcPr>
            <w:tcW w:w="200" w:type="dxa"/>
            <w:tcMar>
              <w:top w:w="70" w:type="dxa"/>
              <w:left w:w="110" w:type="dxa"/>
              <w:bottom w:w="70" w:type="dxa"/>
              <w:right w:w="110" w:type="dxa"/>
            </w:tcMar>
            <w:vAlign w:val="center"/>
          </w:tcPr>
          <w:p w14:paraId="2A8D0ABF" w14:textId="77777777" w:rsidR="00C748DE" w:rsidRDefault="00C748DE">
            <w:pPr>
              <w:spacing w:line="250" w:lineRule="auto"/>
            </w:pPr>
          </w:p>
        </w:tc>
        <w:tc>
          <w:tcPr>
            <w:tcW w:w="4700" w:type="dxa"/>
            <w:tcMar>
              <w:top w:w="70" w:type="dxa"/>
              <w:left w:w="110" w:type="dxa"/>
              <w:bottom w:w="70" w:type="dxa"/>
              <w:right w:w="110" w:type="dxa"/>
            </w:tcMar>
            <w:vAlign w:val="center"/>
          </w:tcPr>
          <w:p w14:paraId="7FE1FE86" w14:textId="77777777" w:rsidR="00C748DE" w:rsidRDefault="00C748DE">
            <w:pPr>
              <w:spacing w:line="250" w:lineRule="auto"/>
            </w:pPr>
          </w:p>
          <w:p w14:paraId="1BEE6347" w14:textId="77777777" w:rsidR="00C748DE" w:rsidRDefault="00D67EF8">
            <w:pPr>
              <w:spacing w:line="250" w:lineRule="auto"/>
            </w:pPr>
            <w:r>
              <w:t>_______________________________</w:t>
            </w:r>
          </w:p>
          <w:p w14:paraId="2363535E" w14:textId="77777777" w:rsidR="00C748DE" w:rsidRDefault="00D67EF8">
            <w:pPr>
              <w:spacing w:line="250" w:lineRule="auto"/>
            </w:pPr>
            <w:r>
              <w:t>Date</w:t>
            </w:r>
          </w:p>
        </w:tc>
      </w:tr>
    </w:tbl>
    <w:p w14:paraId="78C5129D" w14:textId="77777777" w:rsidR="00C748DE" w:rsidRDefault="00D67EF8">
      <w:r>
        <w:br w:type="page"/>
      </w:r>
    </w:p>
    <w:p w14:paraId="3B67F8BD" w14:textId="77777777" w:rsidR="00C748DE" w:rsidRDefault="00D67EF8">
      <w:pPr>
        <w:spacing w:after="60"/>
      </w:pPr>
      <w:r>
        <w:rPr>
          <w:b/>
          <w:bCs/>
          <w:color w:val="1F3A52"/>
          <w:sz w:val="34"/>
          <w:szCs w:val="34"/>
        </w:rPr>
        <w:t>SCHEDULES</w:t>
      </w:r>
    </w:p>
    <w:p w14:paraId="1EBE2D20" w14:textId="77777777" w:rsidR="00C748DE" w:rsidRDefault="00D67EF8">
      <w:pPr>
        <w:pBdr>
          <w:bottom w:val="single" w:sz="12" w:space="4" w:color="7FB539"/>
        </w:pBdr>
        <w:spacing w:after="260"/>
      </w:pPr>
      <w:r>
        <w:rPr>
          <w:i/>
          <w:iCs/>
          <w:color w:val="5A6B77"/>
          <w:sz w:val="22"/>
          <w:szCs w:val="22"/>
        </w:rPr>
        <w:t>The only sections requiring completion</w:t>
      </w:r>
    </w:p>
    <w:p w14:paraId="00D5DC87" w14:textId="77777777" w:rsidR="00C748DE" w:rsidRDefault="00D67EF8">
      <w:pPr>
        <w:pStyle w:val="Heading1"/>
        <w:keepNext/>
        <w:pBdr>
          <w:bottom w:val="single" w:sz="10" w:space="4" w:color="7FB539"/>
        </w:pBdr>
      </w:pPr>
      <w:r>
        <w:t>Schedule 1  –  Customer Details and Contacts</w:t>
      </w:r>
    </w:p>
    <w:p w14:paraId="2779C77D" w14:textId="77777777" w:rsidR="00C748DE" w:rsidRDefault="00D67EF8">
      <w:pPr>
        <w:pStyle w:val="Heading2"/>
        <w:keepNext/>
      </w:pPr>
      <w:r>
        <w:t>1.1  The Customer</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3000"/>
        <w:gridCol w:w="6600"/>
      </w:tblGrid>
      <w:tr w:rsidR="00C748DE" w14:paraId="61E710D8" w14:textId="77777777">
        <w:tblPrEx>
          <w:tblCellMar>
            <w:top w:w="0" w:type="dxa"/>
            <w:bottom w:w="0" w:type="dxa"/>
          </w:tblCellMar>
        </w:tblPrEx>
        <w:trPr>
          <w:cantSplit/>
        </w:trPr>
        <w:tc>
          <w:tcPr>
            <w:tcW w:w="3000" w:type="dxa"/>
            <w:shd w:val="clear" w:color="auto" w:fill="EDF2F5"/>
            <w:tcMar>
              <w:top w:w="70" w:type="dxa"/>
              <w:left w:w="110" w:type="dxa"/>
              <w:bottom w:w="70" w:type="dxa"/>
              <w:right w:w="110" w:type="dxa"/>
            </w:tcMar>
            <w:vAlign w:val="center"/>
          </w:tcPr>
          <w:p w14:paraId="05E6D2D8" w14:textId="77777777" w:rsidR="00C748DE" w:rsidRDefault="00D67EF8">
            <w:pPr>
              <w:spacing w:line="250" w:lineRule="auto"/>
            </w:pPr>
            <w:r>
              <w:rPr>
                <w:b/>
                <w:bCs/>
              </w:rPr>
              <w:t>Legal entity name</w:t>
            </w:r>
          </w:p>
        </w:tc>
        <w:tc>
          <w:tcPr>
            <w:tcW w:w="6600" w:type="dxa"/>
            <w:shd w:val="clear" w:color="auto" w:fill="FFF8DC"/>
            <w:tcMar>
              <w:top w:w="70" w:type="dxa"/>
              <w:left w:w="110" w:type="dxa"/>
              <w:bottom w:w="70" w:type="dxa"/>
              <w:right w:w="110" w:type="dxa"/>
            </w:tcMar>
            <w:vAlign w:val="center"/>
          </w:tcPr>
          <w:p w14:paraId="03334B94" w14:textId="77777777" w:rsidR="00C748DE" w:rsidRDefault="00C748DE">
            <w:pPr>
              <w:spacing w:line="250" w:lineRule="auto"/>
            </w:pPr>
          </w:p>
        </w:tc>
      </w:tr>
      <w:tr w:rsidR="00C748DE" w14:paraId="69A9F3A7" w14:textId="77777777">
        <w:tblPrEx>
          <w:tblCellMar>
            <w:top w:w="0" w:type="dxa"/>
            <w:bottom w:w="0" w:type="dxa"/>
          </w:tblCellMar>
        </w:tblPrEx>
        <w:trPr>
          <w:cantSplit/>
        </w:trPr>
        <w:tc>
          <w:tcPr>
            <w:tcW w:w="3000" w:type="dxa"/>
            <w:shd w:val="clear" w:color="auto" w:fill="EDF2F5"/>
            <w:tcMar>
              <w:top w:w="70" w:type="dxa"/>
              <w:left w:w="110" w:type="dxa"/>
              <w:bottom w:w="70" w:type="dxa"/>
              <w:right w:w="110" w:type="dxa"/>
            </w:tcMar>
            <w:vAlign w:val="center"/>
          </w:tcPr>
          <w:p w14:paraId="787E06C5" w14:textId="77777777" w:rsidR="00C748DE" w:rsidRDefault="00D67EF8">
            <w:pPr>
              <w:spacing w:line="250" w:lineRule="auto"/>
            </w:pPr>
            <w:r>
              <w:rPr>
                <w:b/>
                <w:bCs/>
              </w:rPr>
              <w:t>Registration number</w:t>
            </w:r>
          </w:p>
        </w:tc>
        <w:tc>
          <w:tcPr>
            <w:tcW w:w="6600" w:type="dxa"/>
            <w:shd w:val="clear" w:color="auto" w:fill="FFF8DC"/>
            <w:tcMar>
              <w:top w:w="70" w:type="dxa"/>
              <w:left w:w="110" w:type="dxa"/>
              <w:bottom w:w="70" w:type="dxa"/>
              <w:right w:w="110" w:type="dxa"/>
            </w:tcMar>
            <w:vAlign w:val="center"/>
          </w:tcPr>
          <w:p w14:paraId="15D6B9FE" w14:textId="77777777" w:rsidR="00C748DE" w:rsidRDefault="00C748DE">
            <w:pPr>
              <w:spacing w:line="250" w:lineRule="auto"/>
            </w:pPr>
          </w:p>
        </w:tc>
      </w:tr>
      <w:tr w:rsidR="00C748DE" w14:paraId="56CFC990" w14:textId="77777777">
        <w:tblPrEx>
          <w:tblCellMar>
            <w:top w:w="0" w:type="dxa"/>
            <w:bottom w:w="0" w:type="dxa"/>
          </w:tblCellMar>
        </w:tblPrEx>
        <w:trPr>
          <w:cantSplit/>
        </w:trPr>
        <w:tc>
          <w:tcPr>
            <w:tcW w:w="3000" w:type="dxa"/>
            <w:shd w:val="clear" w:color="auto" w:fill="EDF2F5"/>
            <w:tcMar>
              <w:top w:w="70" w:type="dxa"/>
              <w:left w:w="110" w:type="dxa"/>
              <w:bottom w:w="70" w:type="dxa"/>
              <w:right w:w="110" w:type="dxa"/>
            </w:tcMar>
            <w:vAlign w:val="center"/>
          </w:tcPr>
          <w:p w14:paraId="37F53838" w14:textId="77777777" w:rsidR="00C748DE" w:rsidRDefault="00D67EF8">
            <w:pPr>
              <w:spacing w:line="250" w:lineRule="auto"/>
            </w:pPr>
            <w:r>
              <w:rPr>
                <w:b/>
                <w:bCs/>
              </w:rPr>
              <w:t>Trading name / division</w:t>
            </w:r>
          </w:p>
        </w:tc>
        <w:tc>
          <w:tcPr>
            <w:tcW w:w="6600" w:type="dxa"/>
            <w:shd w:val="clear" w:color="auto" w:fill="FFF8DC"/>
            <w:tcMar>
              <w:top w:w="70" w:type="dxa"/>
              <w:left w:w="110" w:type="dxa"/>
              <w:bottom w:w="70" w:type="dxa"/>
              <w:right w:w="110" w:type="dxa"/>
            </w:tcMar>
            <w:vAlign w:val="center"/>
          </w:tcPr>
          <w:p w14:paraId="557A7B0F" w14:textId="77777777" w:rsidR="00C748DE" w:rsidRDefault="00C748DE">
            <w:pPr>
              <w:spacing w:line="250" w:lineRule="auto"/>
            </w:pPr>
          </w:p>
        </w:tc>
      </w:tr>
      <w:tr w:rsidR="00C748DE" w14:paraId="21C548A5" w14:textId="77777777">
        <w:tblPrEx>
          <w:tblCellMar>
            <w:top w:w="0" w:type="dxa"/>
            <w:bottom w:w="0" w:type="dxa"/>
          </w:tblCellMar>
        </w:tblPrEx>
        <w:trPr>
          <w:cantSplit/>
        </w:trPr>
        <w:tc>
          <w:tcPr>
            <w:tcW w:w="3000" w:type="dxa"/>
            <w:shd w:val="clear" w:color="auto" w:fill="EDF2F5"/>
            <w:tcMar>
              <w:top w:w="70" w:type="dxa"/>
              <w:left w:w="110" w:type="dxa"/>
              <w:bottom w:w="70" w:type="dxa"/>
              <w:right w:w="110" w:type="dxa"/>
            </w:tcMar>
            <w:vAlign w:val="center"/>
          </w:tcPr>
          <w:p w14:paraId="7C746E5A" w14:textId="77777777" w:rsidR="00C748DE" w:rsidRDefault="00D67EF8">
            <w:pPr>
              <w:spacing w:line="250" w:lineRule="auto"/>
            </w:pPr>
            <w:r>
              <w:rPr>
                <w:b/>
                <w:bCs/>
              </w:rPr>
              <w:t>Physical address</w:t>
            </w:r>
          </w:p>
        </w:tc>
        <w:tc>
          <w:tcPr>
            <w:tcW w:w="6600" w:type="dxa"/>
            <w:shd w:val="clear" w:color="auto" w:fill="FFF8DC"/>
            <w:tcMar>
              <w:top w:w="70" w:type="dxa"/>
              <w:left w:w="110" w:type="dxa"/>
              <w:bottom w:w="70" w:type="dxa"/>
              <w:right w:w="110" w:type="dxa"/>
            </w:tcMar>
            <w:vAlign w:val="center"/>
          </w:tcPr>
          <w:p w14:paraId="19BA791F" w14:textId="77777777" w:rsidR="00C748DE" w:rsidRDefault="00C748DE">
            <w:pPr>
              <w:spacing w:line="250" w:lineRule="auto"/>
            </w:pPr>
          </w:p>
        </w:tc>
      </w:tr>
      <w:tr w:rsidR="00C748DE" w14:paraId="32451A81" w14:textId="77777777">
        <w:tblPrEx>
          <w:tblCellMar>
            <w:top w:w="0" w:type="dxa"/>
            <w:bottom w:w="0" w:type="dxa"/>
          </w:tblCellMar>
        </w:tblPrEx>
        <w:trPr>
          <w:cantSplit/>
        </w:trPr>
        <w:tc>
          <w:tcPr>
            <w:tcW w:w="3000" w:type="dxa"/>
            <w:shd w:val="clear" w:color="auto" w:fill="EDF2F5"/>
            <w:tcMar>
              <w:top w:w="70" w:type="dxa"/>
              <w:left w:w="110" w:type="dxa"/>
              <w:bottom w:w="70" w:type="dxa"/>
              <w:right w:w="110" w:type="dxa"/>
            </w:tcMar>
            <w:vAlign w:val="center"/>
          </w:tcPr>
          <w:p w14:paraId="2880A621" w14:textId="77777777" w:rsidR="00C748DE" w:rsidRDefault="00D67EF8">
            <w:pPr>
              <w:spacing w:line="250" w:lineRule="auto"/>
            </w:pPr>
            <w:r>
              <w:rPr>
                <w:b/>
                <w:bCs/>
              </w:rPr>
              <w:t>Notice email address</w:t>
            </w:r>
          </w:p>
        </w:tc>
        <w:tc>
          <w:tcPr>
            <w:tcW w:w="6600" w:type="dxa"/>
            <w:shd w:val="clear" w:color="auto" w:fill="FFF8DC"/>
            <w:tcMar>
              <w:top w:w="70" w:type="dxa"/>
              <w:left w:w="110" w:type="dxa"/>
              <w:bottom w:w="70" w:type="dxa"/>
              <w:right w:w="110" w:type="dxa"/>
            </w:tcMar>
            <w:vAlign w:val="center"/>
          </w:tcPr>
          <w:p w14:paraId="6A71FEB3" w14:textId="77777777" w:rsidR="00C748DE" w:rsidRDefault="00C748DE">
            <w:pPr>
              <w:spacing w:line="250" w:lineRule="auto"/>
            </w:pPr>
          </w:p>
        </w:tc>
      </w:tr>
      <w:tr w:rsidR="00C748DE" w14:paraId="14EF2534" w14:textId="77777777">
        <w:tblPrEx>
          <w:tblCellMar>
            <w:top w:w="0" w:type="dxa"/>
            <w:bottom w:w="0" w:type="dxa"/>
          </w:tblCellMar>
        </w:tblPrEx>
        <w:trPr>
          <w:cantSplit/>
        </w:trPr>
        <w:tc>
          <w:tcPr>
            <w:tcW w:w="3000" w:type="dxa"/>
            <w:shd w:val="clear" w:color="auto" w:fill="EDF2F5"/>
            <w:tcMar>
              <w:top w:w="70" w:type="dxa"/>
              <w:left w:w="110" w:type="dxa"/>
              <w:bottom w:w="70" w:type="dxa"/>
              <w:right w:w="110" w:type="dxa"/>
            </w:tcMar>
            <w:vAlign w:val="center"/>
          </w:tcPr>
          <w:p w14:paraId="20169BE9" w14:textId="77777777" w:rsidR="00C748DE" w:rsidRDefault="00D67EF8">
            <w:pPr>
              <w:spacing w:line="250" w:lineRule="auto"/>
            </w:pPr>
            <w:r>
              <w:rPr>
                <w:b/>
                <w:bCs/>
              </w:rPr>
              <w:t>VAT number</w:t>
            </w:r>
          </w:p>
        </w:tc>
        <w:tc>
          <w:tcPr>
            <w:tcW w:w="6600" w:type="dxa"/>
            <w:shd w:val="clear" w:color="auto" w:fill="FFF8DC"/>
            <w:tcMar>
              <w:top w:w="70" w:type="dxa"/>
              <w:left w:w="110" w:type="dxa"/>
              <w:bottom w:w="70" w:type="dxa"/>
              <w:right w:w="110" w:type="dxa"/>
            </w:tcMar>
            <w:vAlign w:val="center"/>
          </w:tcPr>
          <w:p w14:paraId="1E67F357" w14:textId="77777777" w:rsidR="00C748DE" w:rsidRDefault="00C748DE">
            <w:pPr>
              <w:spacing w:line="250" w:lineRule="auto"/>
            </w:pPr>
          </w:p>
        </w:tc>
      </w:tr>
    </w:tbl>
    <w:p w14:paraId="3572F224" w14:textId="77777777" w:rsidR="00C748DE" w:rsidRDefault="00C748DE">
      <w:pPr>
        <w:spacing w:after="160"/>
      </w:pPr>
    </w:p>
    <w:p w14:paraId="15C0160A" w14:textId="77777777" w:rsidR="00C748DE" w:rsidRDefault="00D67EF8">
      <w:pPr>
        <w:pStyle w:val="Heading2"/>
        <w:keepNext/>
      </w:pPr>
      <w:r>
        <w:t>1.2  Authorised Contacts</w:t>
      </w:r>
    </w:p>
    <w:p w14:paraId="051A31A3" w14:textId="77777777" w:rsidR="00C748DE" w:rsidRDefault="00D67EF8">
      <w:pPr>
        <w:spacing w:after="110"/>
      </w:pPr>
      <w:r>
        <w:rPr>
          <w:i/>
          <w:iCs/>
          <w:color w:val="5A6B77"/>
        </w:rPr>
        <w:t>Only the persons listed below may log Authorised Requests and approve security administration changes.</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2900"/>
        <w:gridCol w:w="2500"/>
        <w:gridCol w:w="2200"/>
        <w:gridCol w:w="2000"/>
      </w:tblGrid>
      <w:tr w:rsidR="00C748DE" w14:paraId="4A7FD045" w14:textId="77777777">
        <w:tblPrEx>
          <w:tblCellMar>
            <w:top w:w="0" w:type="dxa"/>
            <w:bottom w:w="0" w:type="dxa"/>
          </w:tblCellMar>
        </w:tblPrEx>
        <w:trPr>
          <w:cantSplit/>
          <w:tblHeader/>
        </w:trPr>
        <w:tc>
          <w:tcPr>
            <w:tcW w:w="2900" w:type="dxa"/>
            <w:shd w:val="clear" w:color="auto" w:fill="2C5F7C"/>
            <w:tcMar>
              <w:top w:w="70" w:type="dxa"/>
              <w:left w:w="110" w:type="dxa"/>
              <w:bottom w:w="70" w:type="dxa"/>
              <w:right w:w="110" w:type="dxa"/>
            </w:tcMar>
            <w:vAlign w:val="center"/>
          </w:tcPr>
          <w:p w14:paraId="58EEEFF0" w14:textId="77777777" w:rsidR="00C748DE" w:rsidRDefault="00D67EF8">
            <w:pPr>
              <w:spacing w:line="250" w:lineRule="auto"/>
            </w:pPr>
            <w:r>
              <w:rPr>
                <w:b/>
                <w:bCs/>
                <w:color w:val="FFFFFF"/>
              </w:rPr>
              <w:t>Name</w:t>
            </w:r>
          </w:p>
        </w:tc>
        <w:tc>
          <w:tcPr>
            <w:tcW w:w="2500" w:type="dxa"/>
            <w:shd w:val="clear" w:color="auto" w:fill="2C5F7C"/>
            <w:tcMar>
              <w:top w:w="70" w:type="dxa"/>
              <w:left w:w="110" w:type="dxa"/>
              <w:bottom w:w="70" w:type="dxa"/>
              <w:right w:w="110" w:type="dxa"/>
            </w:tcMar>
            <w:vAlign w:val="center"/>
          </w:tcPr>
          <w:p w14:paraId="6177AD17" w14:textId="77777777" w:rsidR="00C748DE" w:rsidRDefault="00D67EF8">
            <w:pPr>
              <w:spacing w:line="250" w:lineRule="auto"/>
            </w:pPr>
            <w:r>
              <w:rPr>
                <w:b/>
                <w:bCs/>
                <w:color w:val="FFFFFF"/>
              </w:rPr>
              <w:t>Role</w:t>
            </w:r>
          </w:p>
        </w:tc>
        <w:tc>
          <w:tcPr>
            <w:tcW w:w="2200" w:type="dxa"/>
            <w:shd w:val="clear" w:color="auto" w:fill="2C5F7C"/>
            <w:tcMar>
              <w:top w:w="70" w:type="dxa"/>
              <w:left w:w="110" w:type="dxa"/>
              <w:bottom w:w="70" w:type="dxa"/>
              <w:right w:w="110" w:type="dxa"/>
            </w:tcMar>
            <w:vAlign w:val="center"/>
          </w:tcPr>
          <w:p w14:paraId="47384291" w14:textId="77777777" w:rsidR="00C748DE" w:rsidRDefault="00D67EF8">
            <w:pPr>
              <w:spacing w:line="250" w:lineRule="auto"/>
            </w:pPr>
            <w:r>
              <w:rPr>
                <w:b/>
                <w:bCs/>
                <w:color w:val="FFFFFF"/>
              </w:rPr>
              <w:t>Email</w:t>
            </w:r>
          </w:p>
        </w:tc>
        <w:tc>
          <w:tcPr>
            <w:tcW w:w="2000" w:type="dxa"/>
            <w:shd w:val="clear" w:color="auto" w:fill="2C5F7C"/>
            <w:tcMar>
              <w:top w:w="70" w:type="dxa"/>
              <w:left w:w="110" w:type="dxa"/>
              <w:bottom w:w="70" w:type="dxa"/>
              <w:right w:w="110" w:type="dxa"/>
            </w:tcMar>
            <w:vAlign w:val="center"/>
          </w:tcPr>
          <w:p w14:paraId="545E8E24" w14:textId="77777777" w:rsidR="00C748DE" w:rsidRDefault="00D67EF8">
            <w:pPr>
              <w:spacing w:line="250" w:lineRule="auto"/>
            </w:pPr>
            <w:r>
              <w:rPr>
                <w:b/>
                <w:bCs/>
                <w:color w:val="FFFFFF"/>
              </w:rPr>
              <w:t>Telephone</w:t>
            </w:r>
          </w:p>
        </w:tc>
      </w:tr>
      <w:tr w:rsidR="00C748DE" w14:paraId="100C321C" w14:textId="77777777">
        <w:tblPrEx>
          <w:tblCellMar>
            <w:top w:w="0" w:type="dxa"/>
            <w:bottom w:w="0" w:type="dxa"/>
          </w:tblCellMar>
        </w:tblPrEx>
        <w:trPr>
          <w:cantSplit/>
        </w:trPr>
        <w:tc>
          <w:tcPr>
            <w:tcW w:w="2900" w:type="dxa"/>
            <w:shd w:val="clear" w:color="auto" w:fill="FFF8DC"/>
            <w:tcMar>
              <w:top w:w="70" w:type="dxa"/>
              <w:left w:w="110" w:type="dxa"/>
              <w:bottom w:w="70" w:type="dxa"/>
              <w:right w:w="110" w:type="dxa"/>
            </w:tcMar>
            <w:vAlign w:val="center"/>
          </w:tcPr>
          <w:p w14:paraId="2465D510" w14:textId="77777777" w:rsidR="00C748DE" w:rsidRDefault="00C748DE">
            <w:pPr>
              <w:spacing w:line="250" w:lineRule="auto"/>
            </w:pPr>
          </w:p>
        </w:tc>
        <w:tc>
          <w:tcPr>
            <w:tcW w:w="2500" w:type="dxa"/>
            <w:tcMar>
              <w:top w:w="70" w:type="dxa"/>
              <w:left w:w="110" w:type="dxa"/>
              <w:bottom w:w="70" w:type="dxa"/>
              <w:right w:w="110" w:type="dxa"/>
            </w:tcMar>
            <w:vAlign w:val="center"/>
          </w:tcPr>
          <w:p w14:paraId="71AB9329" w14:textId="77777777" w:rsidR="00C748DE" w:rsidRDefault="00C748DE">
            <w:pPr>
              <w:spacing w:line="250" w:lineRule="auto"/>
            </w:pPr>
          </w:p>
        </w:tc>
        <w:tc>
          <w:tcPr>
            <w:tcW w:w="2200" w:type="dxa"/>
            <w:tcMar>
              <w:top w:w="70" w:type="dxa"/>
              <w:left w:w="110" w:type="dxa"/>
              <w:bottom w:w="70" w:type="dxa"/>
              <w:right w:w="110" w:type="dxa"/>
            </w:tcMar>
            <w:vAlign w:val="center"/>
          </w:tcPr>
          <w:p w14:paraId="5E398F9E" w14:textId="77777777" w:rsidR="00C748DE" w:rsidRDefault="00C748DE">
            <w:pPr>
              <w:spacing w:line="250" w:lineRule="auto"/>
            </w:pPr>
          </w:p>
        </w:tc>
        <w:tc>
          <w:tcPr>
            <w:tcW w:w="2000" w:type="dxa"/>
            <w:tcMar>
              <w:top w:w="70" w:type="dxa"/>
              <w:left w:w="110" w:type="dxa"/>
              <w:bottom w:w="70" w:type="dxa"/>
              <w:right w:w="110" w:type="dxa"/>
            </w:tcMar>
            <w:vAlign w:val="center"/>
          </w:tcPr>
          <w:p w14:paraId="614786D3" w14:textId="77777777" w:rsidR="00C748DE" w:rsidRDefault="00C748DE">
            <w:pPr>
              <w:spacing w:line="250" w:lineRule="auto"/>
            </w:pPr>
          </w:p>
        </w:tc>
      </w:tr>
      <w:tr w:rsidR="00C748DE" w14:paraId="226EA227" w14:textId="77777777">
        <w:tblPrEx>
          <w:tblCellMar>
            <w:top w:w="0" w:type="dxa"/>
            <w:bottom w:w="0" w:type="dxa"/>
          </w:tblCellMar>
        </w:tblPrEx>
        <w:trPr>
          <w:cantSplit/>
        </w:trPr>
        <w:tc>
          <w:tcPr>
            <w:tcW w:w="2900" w:type="dxa"/>
            <w:shd w:val="clear" w:color="auto" w:fill="FFF8DC"/>
            <w:tcMar>
              <w:top w:w="70" w:type="dxa"/>
              <w:left w:w="110" w:type="dxa"/>
              <w:bottom w:w="70" w:type="dxa"/>
              <w:right w:w="110" w:type="dxa"/>
            </w:tcMar>
            <w:vAlign w:val="center"/>
          </w:tcPr>
          <w:p w14:paraId="3EEB0D66" w14:textId="77777777" w:rsidR="00C748DE" w:rsidRDefault="00C748DE">
            <w:pPr>
              <w:spacing w:line="250" w:lineRule="auto"/>
            </w:pPr>
          </w:p>
        </w:tc>
        <w:tc>
          <w:tcPr>
            <w:tcW w:w="2500" w:type="dxa"/>
            <w:tcMar>
              <w:top w:w="70" w:type="dxa"/>
              <w:left w:w="110" w:type="dxa"/>
              <w:bottom w:w="70" w:type="dxa"/>
              <w:right w:w="110" w:type="dxa"/>
            </w:tcMar>
            <w:vAlign w:val="center"/>
          </w:tcPr>
          <w:p w14:paraId="5A6DE8DB" w14:textId="77777777" w:rsidR="00C748DE" w:rsidRDefault="00C748DE">
            <w:pPr>
              <w:spacing w:line="250" w:lineRule="auto"/>
            </w:pPr>
          </w:p>
        </w:tc>
        <w:tc>
          <w:tcPr>
            <w:tcW w:w="2200" w:type="dxa"/>
            <w:tcMar>
              <w:top w:w="70" w:type="dxa"/>
              <w:left w:w="110" w:type="dxa"/>
              <w:bottom w:w="70" w:type="dxa"/>
              <w:right w:w="110" w:type="dxa"/>
            </w:tcMar>
            <w:vAlign w:val="center"/>
          </w:tcPr>
          <w:p w14:paraId="458AFB7D" w14:textId="77777777" w:rsidR="00C748DE" w:rsidRDefault="00C748DE">
            <w:pPr>
              <w:spacing w:line="250" w:lineRule="auto"/>
            </w:pPr>
          </w:p>
        </w:tc>
        <w:tc>
          <w:tcPr>
            <w:tcW w:w="2000" w:type="dxa"/>
            <w:tcMar>
              <w:top w:w="70" w:type="dxa"/>
              <w:left w:w="110" w:type="dxa"/>
              <w:bottom w:w="70" w:type="dxa"/>
              <w:right w:w="110" w:type="dxa"/>
            </w:tcMar>
            <w:vAlign w:val="center"/>
          </w:tcPr>
          <w:p w14:paraId="7FDED3C1" w14:textId="77777777" w:rsidR="00C748DE" w:rsidRDefault="00C748DE">
            <w:pPr>
              <w:spacing w:line="250" w:lineRule="auto"/>
            </w:pPr>
          </w:p>
        </w:tc>
      </w:tr>
      <w:tr w:rsidR="00C748DE" w14:paraId="29B069D7" w14:textId="77777777">
        <w:tblPrEx>
          <w:tblCellMar>
            <w:top w:w="0" w:type="dxa"/>
            <w:bottom w:w="0" w:type="dxa"/>
          </w:tblCellMar>
        </w:tblPrEx>
        <w:trPr>
          <w:cantSplit/>
        </w:trPr>
        <w:tc>
          <w:tcPr>
            <w:tcW w:w="2900" w:type="dxa"/>
            <w:shd w:val="clear" w:color="auto" w:fill="FFF8DC"/>
            <w:tcMar>
              <w:top w:w="70" w:type="dxa"/>
              <w:left w:w="110" w:type="dxa"/>
              <w:bottom w:w="70" w:type="dxa"/>
              <w:right w:w="110" w:type="dxa"/>
            </w:tcMar>
            <w:vAlign w:val="center"/>
          </w:tcPr>
          <w:p w14:paraId="094F8292" w14:textId="77777777" w:rsidR="00C748DE" w:rsidRDefault="00C748DE">
            <w:pPr>
              <w:spacing w:line="250" w:lineRule="auto"/>
            </w:pPr>
          </w:p>
        </w:tc>
        <w:tc>
          <w:tcPr>
            <w:tcW w:w="2500" w:type="dxa"/>
            <w:tcMar>
              <w:top w:w="70" w:type="dxa"/>
              <w:left w:w="110" w:type="dxa"/>
              <w:bottom w:w="70" w:type="dxa"/>
              <w:right w:w="110" w:type="dxa"/>
            </w:tcMar>
            <w:vAlign w:val="center"/>
          </w:tcPr>
          <w:p w14:paraId="4A50CAB1" w14:textId="77777777" w:rsidR="00C748DE" w:rsidRDefault="00C748DE">
            <w:pPr>
              <w:spacing w:line="250" w:lineRule="auto"/>
            </w:pPr>
          </w:p>
        </w:tc>
        <w:tc>
          <w:tcPr>
            <w:tcW w:w="2200" w:type="dxa"/>
            <w:tcMar>
              <w:top w:w="70" w:type="dxa"/>
              <w:left w:w="110" w:type="dxa"/>
              <w:bottom w:w="70" w:type="dxa"/>
              <w:right w:w="110" w:type="dxa"/>
            </w:tcMar>
            <w:vAlign w:val="center"/>
          </w:tcPr>
          <w:p w14:paraId="187CD639" w14:textId="77777777" w:rsidR="00C748DE" w:rsidRDefault="00C748DE">
            <w:pPr>
              <w:spacing w:line="250" w:lineRule="auto"/>
            </w:pPr>
          </w:p>
        </w:tc>
        <w:tc>
          <w:tcPr>
            <w:tcW w:w="2000" w:type="dxa"/>
            <w:tcMar>
              <w:top w:w="70" w:type="dxa"/>
              <w:left w:w="110" w:type="dxa"/>
              <w:bottom w:w="70" w:type="dxa"/>
              <w:right w:w="110" w:type="dxa"/>
            </w:tcMar>
            <w:vAlign w:val="center"/>
          </w:tcPr>
          <w:p w14:paraId="08330E18" w14:textId="77777777" w:rsidR="00C748DE" w:rsidRDefault="00C748DE">
            <w:pPr>
              <w:spacing w:line="250" w:lineRule="auto"/>
            </w:pPr>
          </w:p>
        </w:tc>
      </w:tr>
    </w:tbl>
    <w:p w14:paraId="6FD91CA4" w14:textId="77777777" w:rsidR="00C748DE" w:rsidRDefault="00C748DE">
      <w:pPr>
        <w:spacing w:after="160"/>
      </w:pPr>
    </w:p>
    <w:p w14:paraId="772CC0FA" w14:textId="77777777" w:rsidR="00C748DE" w:rsidRDefault="00D67EF8">
      <w:pPr>
        <w:pStyle w:val="Heading2"/>
        <w:keepNext/>
      </w:pPr>
      <w:r>
        <w:t>1.3  Escalation and Security Incident Contacts</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2400"/>
        <w:gridCol w:w="2600"/>
        <w:gridCol w:w="2400"/>
        <w:gridCol w:w="2200"/>
      </w:tblGrid>
      <w:tr w:rsidR="00C748DE" w14:paraId="40E1B73C" w14:textId="77777777">
        <w:tblPrEx>
          <w:tblCellMar>
            <w:top w:w="0" w:type="dxa"/>
            <w:bottom w:w="0" w:type="dxa"/>
          </w:tblCellMar>
        </w:tblPrEx>
        <w:trPr>
          <w:cantSplit/>
          <w:tblHeader/>
        </w:trPr>
        <w:tc>
          <w:tcPr>
            <w:tcW w:w="2400" w:type="dxa"/>
            <w:shd w:val="clear" w:color="auto" w:fill="2C5F7C"/>
            <w:tcMar>
              <w:top w:w="70" w:type="dxa"/>
              <w:left w:w="110" w:type="dxa"/>
              <w:bottom w:w="70" w:type="dxa"/>
              <w:right w:w="110" w:type="dxa"/>
            </w:tcMar>
            <w:vAlign w:val="center"/>
          </w:tcPr>
          <w:p w14:paraId="0AF42B56" w14:textId="77777777" w:rsidR="00C748DE" w:rsidRDefault="00D67EF8">
            <w:pPr>
              <w:spacing w:line="250" w:lineRule="auto"/>
            </w:pPr>
            <w:r>
              <w:rPr>
                <w:b/>
                <w:bCs/>
                <w:color w:val="FFFFFF"/>
              </w:rPr>
              <w:t>Party</w:t>
            </w:r>
          </w:p>
        </w:tc>
        <w:tc>
          <w:tcPr>
            <w:tcW w:w="2600" w:type="dxa"/>
            <w:shd w:val="clear" w:color="auto" w:fill="2C5F7C"/>
            <w:tcMar>
              <w:top w:w="70" w:type="dxa"/>
              <w:left w:w="110" w:type="dxa"/>
              <w:bottom w:w="70" w:type="dxa"/>
              <w:right w:w="110" w:type="dxa"/>
            </w:tcMar>
            <w:vAlign w:val="center"/>
          </w:tcPr>
          <w:p w14:paraId="542F471A" w14:textId="77777777" w:rsidR="00C748DE" w:rsidRDefault="00D67EF8">
            <w:pPr>
              <w:spacing w:line="250" w:lineRule="auto"/>
            </w:pPr>
            <w:r>
              <w:rPr>
                <w:b/>
                <w:bCs/>
                <w:color w:val="FFFFFF"/>
              </w:rPr>
              <w:t>Role</w:t>
            </w:r>
          </w:p>
        </w:tc>
        <w:tc>
          <w:tcPr>
            <w:tcW w:w="2400" w:type="dxa"/>
            <w:shd w:val="clear" w:color="auto" w:fill="2C5F7C"/>
            <w:tcMar>
              <w:top w:w="70" w:type="dxa"/>
              <w:left w:w="110" w:type="dxa"/>
              <w:bottom w:w="70" w:type="dxa"/>
              <w:right w:w="110" w:type="dxa"/>
            </w:tcMar>
            <w:vAlign w:val="center"/>
          </w:tcPr>
          <w:p w14:paraId="34C78783" w14:textId="77777777" w:rsidR="00C748DE" w:rsidRDefault="00D67EF8">
            <w:pPr>
              <w:spacing w:line="250" w:lineRule="auto"/>
            </w:pPr>
            <w:r>
              <w:rPr>
                <w:b/>
                <w:bCs/>
                <w:color w:val="FFFFFF"/>
              </w:rPr>
              <w:t>Name</w:t>
            </w:r>
          </w:p>
        </w:tc>
        <w:tc>
          <w:tcPr>
            <w:tcW w:w="2200" w:type="dxa"/>
            <w:shd w:val="clear" w:color="auto" w:fill="2C5F7C"/>
            <w:tcMar>
              <w:top w:w="70" w:type="dxa"/>
              <w:left w:w="110" w:type="dxa"/>
              <w:bottom w:w="70" w:type="dxa"/>
              <w:right w:w="110" w:type="dxa"/>
            </w:tcMar>
            <w:vAlign w:val="center"/>
          </w:tcPr>
          <w:p w14:paraId="65A688F9" w14:textId="77777777" w:rsidR="00C748DE" w:rsidRDefault="00D67EF8">
            <w:pPr>
              <w:spacing w:line="250" w:lineRule="auto"/>
            </w:pPr>
            <w:r>
              <w:rPr>
                <w:b/>
                <w:bCs/>
                <w:color w:val="FFFFFF"/>
              </w:rPr>
              <w:t>Contact</w:t>
            </w:r>
          </w:p>
        </w:tc>
      </w:tr>
      <w:tr w:rsidR="00C748DE" w14:paraId="3E370E3D" w14:textId="77777777">
        <w:tblPrEx>
          <w:tblCellMar>
            <w:top w:w="0" w:type="dxa"/>
            <w:bottom w:w="0" w:type="dxa"/>
          </w:tblCellMar>
        </w:tblPrEx>
        <w:trPr>
          <w:cantSplit/>
        </w:trPr>
        <w:tc>
          <w:tcPr>
            <w:tcW w:w="2400" w:type="dxa"/>
            <w:shd w:val="clear" w:color="auto" w:fill="EDF2F5"/>
            <w:tcMar>
              <w:top w:w="70" w:type="dxa"/>
              <w:left w:w="110" w:type="dxa"/>
              <w:bottom w:w="70" w:type="dxa"/>
              <w:right w:w="110" w:type="dxa"/>
            </w:tcMar>
            <w:vAlign w:val="center"/>
          </w:tcPr>
          <w:p w14:paraId="2E3F5F86" w14:textId="77777777" w:rsidR="00C748DE" w:rsidRDefault="00D67EF8">
            <w:pPr>
              <w:spacing w:line="250" w:lineRule="auto"/>
            </w:pPr>
            <w:r>
              <w:t>RPM – primary</w:t>
            </w:r>
          </w:p>
        </w:tc>
        <w:tc>
          <w:tcPr>
            <w:tcW w:w="2600" w:type="dxa"/>
            <w:shd w:val="clear" w:color="auto" w:fill="EDF2F5"/>
            <w:tcMar>
              <w:top w:w="70" w:type="dxa"/>
              <w:left w:w="110" w:type="dxa"/>
              <w:bottom w:w="70" w:type="dxa"/>
              <w:right w:w="110" w:type="dxa"/>
            </w:tcMar>
            <w:vAlign w:val="center"/>
          </w:tcPr>
          <w:p w14:paraId="504072A4" w14:textId="77777777" w:rsidR="00C748DE" w:rsidRDefault="00D67EF8">
            <w:pPr>
              <w:spacing w:line="250" w:lineRule="auto"/>
            </w:pPr>
            <w:r>
              <w:t>Support Desk Manager</w:t>
            </w:r>
          </w:p>
        </w:tc>
        <w:tc>
          <w:tcPr>
            <w:tcW w:w="2400" w:type="dxa"/>
            <w:shd w:val="clear" w:color="auto" w:fill="FFF8DC"/>
            <w:tcMar>
              <w:top w:w="70" w:type="dxa"/>
              <w:left w:w="110" w:type="dxa"/>
              <w:bottom w:w="70" w:type="dxa"/>
              <w:right w:w="110" w:type="dxa"/>
            </w:tcMar>
            <w:vAlign w:val="center"/>
          </w:tcPr>
          <w:p w14:paraId="537AEB0C" w14:textId="77777777" w:rsidR="00C748DE" w:rsidRDefault="00C748DE">
            <w:pPr>
              <w:spacing w:line="250" w:lineRule="auto"/>
            </w:pPr>
          </w:p>
        </w:tc>
        <w:tc>
          <w:tcPr>
            <w:tcW w:w="2200" w:type="dxa"/>
            <w:shd w:val="clear" w:color="auto" w:fill="EDF2F5"/>
            <w:tcMar>
              <w:top w:w="70" w:type="dxa"/>
              <w:left w:w="110" w:type="dxa"/>
              <w:bottom w:w="70" w:type="dxa"/>
              <w:right w:w="110" w:type="dxa"/>
            </w:tcMar>
            <w:vAlign w:val="center"/>
          </w:tcPr>
          <w:p w14:paraId="2D9813A9" w14:textId="77777777" w:rsidR="00C748DE" w:rsidRDefault="00C748DE">
            <w:pPr>
              <w:spacing w:line="250" w:lineRule="auto"/>
            </w:pPr>
          </w:p>
        </w:tc>
      </w:tr>
      <w:tr w:rsidR="00C748DE" w14:paraId="4608D809"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612A1DD0" w14:textId="77777777" w:rsidR="00C748DE" w:rsidRDefault="00D67EF8">
            <w:pPr>
              <w:spacing w:line="250" w:lineRule="auto"/>
            </w:pPr>
            <w:r>
              <w:t>RPM – secondary</w:t>
            </w:r>
          </w:p>
        </w:tc>
        <w:tc>
          <w:tcPr>
            <w:tcW w:w="2600" w:type="dxa"/>
            <w:tcMar>
              <w:top w:w="70" w:type="dxa"/>
              <w:left w:w="110" w:type="dxa"/>
              <w:bottom w:w="70" w:type="dxa"/>
              <w:right w:w="110" w:type="dxa"/>
            </w:tcMar>
            <w:vAlign w:val="center"/>
          </w:tcPr>
          <w:p w14:paraId="27C6A4BB" w14:textId="77777777" w:rsidR="00C748DE" w:rsidRDefault="00D67EF8">
            <w:pPr>
              <w:spacing w:line="250" w:lineRule="auto"/>
            </w:pPr>
            <w:r>
              <w:t>Managing Director</w:t>
            </w:r>
          </w:p>
        </w:tc>
        <w:tc>
          <w:tcPr>
            <w:tcW w:w="2400" w:type="dxa"/>
            <w:tcMar>
              <w:top w:w="70" w:type="dxa"/>
              <w:left w:w="110" w:type="dxa"/>
              <w:bottom w:w="70" w:type="dxa"/>
              <w:right w:w="110" w:type="dxa"/>
            </w:tcMar>
            <w:vAlign w:val="center"/>
          </w:tcPr>
          <w:p w14:paraId="0AAA708E" w14:textId="77777777" w:rsidR="00C748DE" w:rsidRDefault="00D67EF8">
            <w:pPr>
              <w:spacing w:line="250" w:lineRule="auto"/>
            </w:pPr>
            <w:r>
              <w:t>Janine De Billot</w:t>
            </w:r>
          </w:p>
        </w:tc>
        <w:tc>
          <w:tcPr>
            <w:tcW w:w="2200" w:type="dxa"/>
            <w:tcMar>
              <w:top w:w="70" w:type="dxa"/>
              <w:left w:w="110" w:type="dxa"/>
              <w:bottom w:w="70" w:type="dxa"/>
              <w:right w:w="110" w:type="dxa"/>
            </w:tcMar>
            <w:vAlign w:val="center"/>
          </w:tcPr>
          <w:p w14:paraId="47ACAA2A" w14:textId="77777777" w:rsidR="00C748DE" w:rsidRDefault="00C748DE">
            <w:pPr>
              <w:spacing w:line="250" w:lineRule="auto"/>
            </w:pPr>
          </w:p>
        </w:tc>
      </w:tr>
      <w:tr w:rsidR="00C748DE" w14:paraId="5103BAF4" w14:textId="77777777">
        <w:tblPrEx>
          <w:tblCellMar>
            <w:top w:w="0" w:type="dxa"/>
            <w:bottom w:w="0" w:type="dxa"/>
          </w:tblCellMar>
        </w:tblPrEx>
        <w:trPr>
          <w:cantSplit/>
        </w:trPr>
        <w:tc>
          <w:tcPr>
            <w:tcW w:w="2400" w:type="dxa"/>
            <w:shd w:val="clear" w:color="auto" w:fill="EDF2F5"/>
            <w:tcMar>
              <w:top w:w="70" w:type="dxa"/>
              <w:left w:w="110" w:type="dxa"/>
              <w:bottom w:w="70" w:type="dxa"/>
              <w:right w:w="110" w:type="dxa"/>
            </w:tcMar>
            <w:vAlign w:val="center"/>
          </w:tcPr>
          <w:p w14:paraId="5C54B5BF" w14:textId="77777777" w:rsidR="00C748DE" w:rsidRDefault="00D67EF8">
            <w:pPr>
              <w:spacing w:line="250" w:lineRule="auto"/>
            </w:pPr>
            <w:r>
              <w:t>RPM – relationship</w:t>
            </w:r>
          </w:p>
        </w:tc>
        <w:tc>
          <w:tcPr>
            <w:tcW w:w="2600" w:type="dxa"/>
            <w:shd w:val="clear" w:color="auto" w:fill="EDF2F5"/>
            <w:tcMar>
              <w:top w:w="70" w:type="dxa"/>
              <w:left w:w="110" w:type="dxa"/>
              <w:bottom w:w="70" w:type="dxa"/>
              <w:right w:w="110" w:type="dxa"/>
            </w:tcMar>
            <w:vAlign w:val="center"/>
          </w:tcPr>
          <w:p w14:paraId="38CD507B" w14:textId="77777777" w:rsidR="00C748DE" w:rsidRDefault="00D67EF8">
            <w:pPr>
              <w:spacing w:line="250" w:lineRule="auto"/>
            </w:pPr>
            <w:r>
              <w:t>Business Relationship Manager</w:t>
            </w:r>
          </w:p>
        </w:tc>
        <w:tc>
          <w:tcPr>
            <w:tcW w:w="2400" w:type="dxa"/>
            <w:shd w:val="clear" w:color="auto" w:fill="FFF8DC"/>
            <w:tcMar>
              <w:top w:w="70" w:type="dxa"/>
              <w:left w:w="110" w:type="dxa"/>
              <w:bottom w:w="70" w:type="dxa"/>
              <w:right w:w="110" w:type="dxa"/>
            </w:tcMar>
            <w:vAlign w:val="center"/>
          </w:tcPr>
          <w:p w14:paraId="37954E55" w14:textId="77777777" w:rsidR="00C748DE" w:rsidRDefault="00C748DE">
            <w:pPr>
              <w:spacing w:line="250" w:lineRule="auto"/>
            </w:pPr>
          </w:p>
        </w:tc>
        <w:tc>
          <w:tcPr>
            <w:tcW w:w="2200" w:type="dxa"/>
            <w:shd w:val="clear" w:color="auto" w:fill="EDF2F5"/>
            <w:tcMar>
              <w:top w:w="70" w:type="dxa"/>
              <w:left w:w="110" w:type="dxa"/>
              <w:bottom w:w="70" w:type="dxa"/>
              <w:right w:w="110" w:type="dxa"/>
            </w:tcMar>
            <w:vAlign w:val="center"/>
          </w:tcPr>
          <w:p w14:paraId="75EAEFF0" w14:textId="77777777" w:rsidR="00C748DE" w:rsidRDefault="00C748DE">
            <w:pPr>
              <w:spacing w:line="250" w:lineRule="auto"/>
            </w:pPr>
          </w:p>
        </w:tc>
      </w:tr>
      <w:tr w:rsidR="00C748DE" w14:paraId="5ED1A418"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17280AB8" w14:textId="77777777" w:rsidR="00C748DE" w:rsidRDefault="00D67EF8">
            <w:pPr>
              <w:spacing w:line="250" w:lineRule="auto"/>
            </w:pPr>
            <w:r>
              <w:t>Customer – primary</w:t>
            </w:r>
          </w:p>
        </w:tc>
        <w:tc>
          <w:tcPr>
            <w:tcW w:w="2600" w:type="dxa"/>
            <w:shd w:val="clear" w:color="auto" w:fill="FFF8DC"/>
            <w:tcMar>
              <w:top w:w="70" w:type="dxa"/>
              <w:left w:w="110" w:type="dxa"/>
              <w:bottom w:w="70" w:type="dxa"/>
              <w:right w:w="110" w:type="dxa"/>
            </w:tcMar>
            <w:vAlign w:val="center"/>
          </w:tcPr>
          <w:p w14:paraId="762FF3C8" w14:textId="77777777" w:rsidR="00C748DE" w:rsidRDefault="00C748DE">
            <w:pPr>
              <w:spacing w:line="250" w:lineRule="auto"/>
            </w:pPr>
          </w:p>
        </w:tc>
        <w:tc>
          <w:tcPr>
            <w:tcW w:w="2400" w:type="dxa"/>
            <w:shd w:val="clear" w:color="auto" w:fill="FFF8DC"/>
            <w:tcMar>
              <w:top w:w="70" w:type="dxa"/>
              <w:left w:w="110" w:type="dxa"/>
              <w:bottom w:w="70" w:type="dxa"/>
              <w:right w:w="110" w:type="dxa"/>
            </w:tcMar>
            <w:vAlign w:val="center"/>
          </w:tcPr>
          <w:p w14:paraId="28A82FAD" w14:textId="77777777" w:rsidR="00C748DE" w:rsidRDefault="00C748DE">
            <w:pPr>
              <w:spacing w:line="250" w:lineRule="auto"/>
            </w:pPr>
          </w:p>
        </w:tc>
        <w:tc>
          <w:tcPr>
            <w:tcW w:w="2200" w:type="dxa"/>
            <w:tcMar>
              <w:top w:w="70" w:type="dxa"/>
              <w:left w:w="110" w:type="dxa"/>
              <w:bottom w:w="70" w:type="dxa"/>
              <w:right w:w="110" w:type="dxa"/>
            </w:tcMar>
            <w:vAlign w:val="center"/>
          </w:tcPr>
          <w:p w14:paraId="5739C89A" w14:textId="77777777" w:rsidR="00C748DE" w:rsidRDefault="00C748DE">
            <w:pPr>
              <w:spacing w:line="250" w:lineRule="auto"/>
            </w:pPr>
          </w:p>
        </w:tc>
      </w:tr>
      <w:tr w:rsidR="00C748DE" w14:paraId="6B500716" w14:textId="77777777">
        <w:tblPrEx>
          <w:tblCellMar>
            <w:top w:w="0" w:type="dxa"/>
            <w:bottom w:w="0" w:type="dxa"/>
          </w:tblCellMar>
        </w:tblPrEx>
        <w:trPr>
          <w:cantSplit/>
        </w:trPr>
        <w:tc>
          <w:tcPr>
            <w:tcW w:w="2400" w:type="dxa"/>
            <w:shd w:val="clear" w:color="auto" w:fill="EDF2F5"/>
            <w:tcMar>
              <w:top w:w="70" w:type="dxa"/>
              <w:left w:w="110" w:type="dxa"/>
              <w:bottom w:w="70" w:type="dxa"/>
              <w:right w:w="110" w:type="dxa"/>
            </w:tcMar>
            <w:vAlign w:val="center"/>
          </w:tcPr>
          <w:p w14:paraId="2B9118FE" w14:textId="77777777" w:rsidR="00C748DE" w:rsidRDefault="00D67EF8">
            <w:pPr>
              <w:spacing w:line="250" w:lineRule="auto"/>
            </w:pPr>
            <w:r>
              <w:t>Customer – secondary</w:t>
            </w:r>
          </w:p>
        </w:tc>
        <w:tc>
          <w:tcPr>
            <w:tcW w:w="2600" w:type="dxa"/>
            <w:shd w:val="clear" w:color="auto" w:fill="FFF8DC"/>
            <w:tcMar>
              <w:top w:w="70" w:type="dxa"/>
              <w:left w:w="110" w:type="dxa"/>
              <w:bottom w:w="70" w:type="dxa"/>
              <w:right w:w="110" w:type="dxa"/>
            </w:tcMar>
            <w:vAlign w:val="center"/>
          </w:tcPr>
          <w:p w14:paraId="78788DCE" w14:textId="77777777" w:rsidR="00C748DE" w:rsidRDefault="00C748DE">
            <w:pPr>
              <w:spacing w:line="250" w:lineRule="auto"/>
            </w:pPr>
          </w:p>
        </w:tc>
        <w:tc>
          <w:tcPr>
            <w:tcW w:w="2400" w:type="dxa"/>
            <w:shd w:val="clear" w:color="auto" w:fill="FFF8DC"/>
            <w:tcMar>
              <w:top w:w="70" w:type="dxa"/>
              <w:left w:w="110" w:type="dxa"/>
              <w:bottom w:w="70" w:type="dxa"/>
              <w:right w:w="110" w:type="dxa"/>
            </w:tcMar>
            <w:vAlign w:val="center"/>
          </w:tcPr>
          <w:p w14:paraId="43E50741" w14:textId="77777777" w:rsidR="00C748DE" w:rsidRDefault="00C748DE">
            <w:pPr>
              <w:spacing w:line="250" w:lineRule="auto"/>
            </w:pPr>
          </w:p>
        </w:tc>
        <w:tc>
          <w:tcPr>
            <w:tcW w:w="2200" w:type="dxa"/>
            <w:shd w:val="clear" w:color="auto" w:fill="EDF2F5"/>
            <w:tcMar>
              <w:top w:w="70" w:type="dxa"/>
              <w:left w:w="110" w:type="dxa"/>
              <w:bottom w:w="70" w:type="dxa"/>
              <w:right w:w="110" w:type="dxa"/>
            </w:tcMar>
            <w:vAlign w:val="center"/>
          </w:tcPr>
          <w:p w14:paraId="44542659" w14:textId="77777777" w:rsidR="00C748DE" w:rsidRDefault="00C748DE">
            <w:pPr>
              <w:spacing w:line="250" w:lineRule="auto"/>
            </w:pPr>
          </w:p>
        </w:tc>
      </w:tr>
    </w:tbl>
    <w:p w14:paraId="782CC043" w14:textId="77777777" w:rsidR="00C748DE" w:rsidRDefault="00D67EF8">
      <w:r>
        <w:br w:type="page"/>
      </w:r>
    </w:p>
    <w:p w14:paraId="67D8D27C" w14:textId="77777777" w:rsidR="00C748DE" w:rsidRDefault="00D67EF8">
      <w:pPr>
        <w:pStyle w:val="Heading1"/>
        <w:keepNext/>
        <w:pBdr>
          <w:bottom w:val="single" w:sz="10" w:space="4" w:color="7FB539"/>
        </w:pBdr>
      </w:pPr>
      <w:r>
        <w:t>Schedule 2  –  Supported Environment</w:t>
      </w:r>
    </w:p>
    <w:p w14:paraId="040FBA8A" w14:textId="77777777" w:rsidR="00C748DE" w:rsidRDefault="00D67EF8">
      <w:pPr>
        <w:pStyle w:val="Heading2"/>
        <w:keepNext/>
      </w:pPr>
      <w:r>
        <w:t>2.1  SYSPRO Companies</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1800"/>
        <w:gridCol w:w="4500"/>
        <w:gridCol w:w="1650"/>
        <w:gridCol w:w="1650"/>
      </w:tblGrid>
      <w:tr w:rsidR="00C748DE" w14:paraId="31CA52D8" w14:textId="77777777">
        <w:tblPrEx>
          <w:tblCellMar>
            <w:top w:w="0" w:type="dxa"/>
            <w:bottom w:w="0" w:type="dxa"/>
          </w:tblCellMar>
        </w:tblPrEx>
        <w:trPr>
          <w:cantSplit/>
          <w:tblHeader/>
        </w:trPr>
        <w:tc>
          <w:tcPr>
            <w:tcW w:w="1800" w:type="dxa"/>
            <w:shd w:val="clear" w:color="auto" w:fill="2C5F7C"/>
            <w:tcMar>
              <w:top w:w="70" w:type="dxa"/>
              <w:left w:w="110" w:type="dxa"/>
              <w:bottom w:w="70" w:type="dxa"/>
              <w:right w:w="110" w:type="dxa"/>
            </w:tcMar>
            <w:vAlign w:val="center"/>
          </w:tcPr>
          <w:p w14:paraId="6A73EB4A" w14:textId="77777777" w:rsidR="00C748DE" w:rsidRDefault="00D67EF8">
            <w:pPr>
              <w:spacing w:line="250" w:lineRule="auto"/>
            </w:pPr>
            <w:r>
              <w:rPr>
                <w:b/>
                <w:bCs/>
                <w:color w:val="FFFFFF"/>
              </w:rPr>
              <w:t>Company ID</w:t>
            </w:r>
          </w:p>
        </w:tc>
        <w:tc>
          <w:tcPr>
            <w:tcW w:w="4500" w:type="dxa"/>
            <w:shd w:val="clear" w:color="auto" w:fill="2C5F7C"/>
            <w:tcMar>
              <w:top w:w="70" w:type="dxa"/>
              <w:left w:w="110" w:type="dxa"/>
              <w:bottom w:w="70" w:type="dxa"/>
              <w:right w:w="110" w:type="dxa"/>
            </w:tcMar>
            <w:vAlign w:val="center"/>
          </w:tcPr>
          <w:p w14:paraId="7C1667B2" w14:textId="77777777" w:rsidR="00C748DE" w:rsidRDefault="00D67EF8">
            <w:pPr>
              <w:spacing w:line="250" w:lineRule="auto"/>
            </w:pPr>
            <w:r>
              <w:rPr>
                <w:b/>
                <w:bCs/>
                <w:color w:val="FFFFFF"/>
              </w:rPr>
              <w:t>Company name</w:t>
            </w:r>
          </w:p>
        </w:tc>
        <w:tc>
          <w:tcPr>
            <w:tcW w:w="1650" w:type="dxa"/>
            <w:shd w:val="clear" w:color="auto" w:fill="2C5F7C"/>
            <w:tcMar>
              <w:top w:w="70" w:type="dxa"/>
              <w:left w:w="110" w:type="dxa"/>
              <w:bottom w:w="70" w:type="dxa"/>
              <w:right w:w="110" w:type="dxa"/>
            </w:tcMar>
            <w:vAlign w:val="center"/>
          </w:tcPr>
          <w:p w14:paraId="02951480" w14:textId="77777777" w:rsidR="00C748DE" w:rsidRDefault="00D67EF8">
            <w:pPr>
              <w:spacing w:line="250" w:lineRule="auto"/>
              <w:jc w:val="center"/>
            </w:pPr>
            <w:r>
              <w:rPr>
                <w:b/>
                <w:bCs/>
                <w:color w:val="FFFFFF"/>
              </w:rPr>
              <w:t>Active monitoring</w:t>
            </w:r>
          </w:p>
        </w:tc>
        <w:tc>
          <w:tcPr>
            <w:tcW w:w="1650" w:type="dxa"/>
            <w:shd w:val="clear" w:color="auto" w:fill="2C5F7C"/>
            <w:tcMar>
              <w:top w:w="70" w:type="dxa"/>
              <w:left w:w="110" w:type="dxa"/>
              <w:bottom w:w="70" w:type="dxa"/>
              <w:right w:w="110" w:type="dxa"/>
            </w:tcMar>
            <w:vAlign w:val="center"/>
          </w:tcPr>
          <w:p w14:paraId="2C40174B" w14:textId="77777777" w:rsidR="00C748DE" w:rsidRDefault="00D67EF8">
            <w:pPr>
              <w:spacing w:line="250" w:lineRule="auto"/>
              <w:jc w:val="center"/>
            </w:pPr>
            <w:r>
              <w:rPr>
                <w:b/>
                <w:bCs/>
                <w:color w:val="FFFFFF"/>
              </w:rPr>
              <w:t>Users</w:t>
            </w:r>
          </w:p>
        </w:tc>
      </w:tr>
      <w:tr w:rsidR="00C748DE" w14:paraId="46D305AB" w14:textId="77777777">
        <w:tblPrEx>
          <w:tblCellMar>
            <w:top w:w="0" w:type="dxa"/>
            <w:bottom w:w="0" w:type="dxa"/>
          </w:tblCellMar>
        </w:tblPrEx>
        <w:trPr>
          <w:cantSplit/>
        </w:trPr>
        <w:tc>
          <w:tcPr>
            <w:tcW w:w="1800" w:type="dxa"/>
            <w:shd w:val="clear" w:color="auto" w:fill="FFF8DC"/>
            <w:tcMar>
              <w:top w:w="70" w:type="dxa"/>
              <w:left w:w="110" w:type="dxa"/>
              <w:bottom w:w="70" w:type="dxa"/>
              <w:right w:w="110" w:type="dxa"/>
            </w:tcMar>
            <w:vAlign w:val="center"/>
          </w:tcPr>
          <w:p w14:paraId="39D8F499" w14:textId="77777777" w:rsidR="00C748DE" w:rsidRDefault="00C748DE">
            <w:pPr>
              <w:spacing w:line="250" w:lineRule="auto"/>
            </w:pPr>
          </w:p>
        </w:tc>
        <w:tc>
          <w:tcPr>
            <w:tcW w:w="4500" w:type="dxa"/>
            <w:tcMar>
              <w:top w:w="70" w:type="dxa"/>
              <w:left w:w="110" w:type="dxa"/>
              <w:bottom w:w="70" w:type="dxa"/>
              <w:right w:w="110" w:type="dxa"/>
            </w:tcMar>
            <w:vAlign w:val="center"/>
          </w:tcPr>
          <w:p w14:paraId="532C5A09" w14:textId="77777777" w:rsidR="00C748DE" w:rsidRDefault="00C748DE">
            <w:pPr>
              <w:spacing w:line="250" w:lineRule="auto"/>
            </w:pPr>
          </w:p>
        </w:tc>
        <w:tc>
          <w:tcPr>
            <w:tcW w:w="1650" w:type="dxa"/>
            <w:tcMar>
              <w:top w:w="70" w:type="dxa"/>
              <w:left w:w="110" w:type="dxa"/>
              <w:bottom w:w="70" w:type="dxa"/>
              <w:right w:w="110" w:type="dxa"/>
            </w:tcMar>
            <w:vAlign w:val="center"/>
          </w:tcPr>
          <w:p w14:paraId="6786FDE8" w14:textId="77777777" w:rsidR="00C748DE" w:rsidRDefault="00D67EF8">
            <w:pPr>
              <w:spacing w:line="250" w:lineRule="auto"/>
              <w:jc w:val="center"/>
            </w:pPr>
            <w:r>
              <w:t>Yes / No</w:t>
            </w:r>
          </w:p>
        </w:tc>
        <w:tc>
          <w:tcPr>
            <w:tcW w:w="1650" w:type="dxa"/>
            <w:tcMar>
              <w:top w:w="70" w:type="dxa"/>
              <w:left w:w="110" w:type="dxa"/>
              <w:bottom w:w="70" w:type="dxa"/>
              <w:right w:w="110" w:type="dxa"/>
            </w:tcMar>
            <w:vAlign w:val="center"/>
          </w:tcPr>
          <w:p w14:paraId="40C7AA0A" w14:textId="77777777" w:rsidR="00C748DE" w:rsidRDefault="00C748DE">
            <w:pPr>
              <w:spacing w:line="250" w:lineRule="auto"/>
            </w:pPr>
          </w:p>
        </w:tc>
      </w:tr>
      <w:tr w:rsidR="00C748DE" w14:paraId="0FF93241" w14:textId="77777777">
        <w:tblPrEx>
          <w:tblCellMar>
            <w:top w:w="0" w:type="dxa"/>
            <w:bottom w:w="0" w:type="dxa"/>
          </w:tblCellMar>
        </w:tblPrEx>
        <w:trPr>
          <w:cantSplit/>
        </w:trPr>
        <w:tc>
          <w:tcPr>
            <w:tcW w:w="1800" w:type="dxa"/>
            <w:shd w:val="clear" w:color="auto" w:fill="FFF8DC"/>
            <w:tcMar>
              <w:top w:w="70" w:type="dxa"/>
              <w:left w:w="110" w:type="dxa"/>
              <w:bottom w:w="70" w:type="dxa"/>
              <w:right w:w="110" w:type="dxa"/>
            </w:tcMar>
            <w:vAlign w:val="center"/>
          </w:tcPr>
          <w:p w14:paraId="288D4844" w14:textId="77777777" w:rsidR="00C748DE" w:rsidRDefault="00C748DE">
            <w:pPr>
              <w:spacing w:line="250" w:lineRule="auto"/>
            </w:pPr>
          </w:p>
        </w:tc>
        <w:tc>
          <w:tcPr>
            <w:tcW w:w="4500" w:type="dxa"/>
            <w:shd w:val="clear" w:color="auto" w:fill="EDF2F5"/>
            <w:tcMar>
              <w:top w:w="70" w:type="dxa"/>
              <w:left w:w="110" w:type="dxa"/>
              <w:bottom w:w="70" w:type="dxa"/>
              <w:right w:w="110" w:type="dxa"/>
            </w:tcMar>
            <w:vAlign w:val="center"/>
          </w:tcPr>
          <w:p w14:paraId="4F1A15B2" w14:textId="77777777" w:rsidR="00C748DE" w:rsidRDefault="00C748DE">
            <w:pPr>
              <w:spacing w:line="250" w:lineRule="auto"/>
            </w:pPr>
          </w:p>
        </w:tc>
        <w:tc>
          <w:tcPr>
            <w:tcW w:w="1650" w:type="dxa"/>
            <w:shd w:val="clear" w:color="auto" w:fill="EDF2F5"/>
            <w:tcMar>
              <w:top w:w="70" w:type="dxa"/>
              <w:left w:w="110" w:type="dxa"/>
              <w:bottom w:w="70" w:type="dxa"/>
              <w:right w:w="110" w:type="dxa"/>
            </w:tcMar>
            <w:vAlign w:val="center"/>
          </w:tcPr>
          <w:p w14:paraId="36BF21F6" w14:textId="77777777" w:rsidR="00C748DE" w:rsidRDefault="00D67EF8">
            <w:pPr>
              <w:spacing w:line="250" w:lineRule="auto"/>
              <w:jc w:val="center"/>
            </w:pPr>
            <w:r>
              <w:t>Yes / No</w:t>
            </w:r>
          </w:p>
        </w:tc>
        <w:tc>
          <w:tcPr>
            <w:tcW w:w="1650" w:type="dxa"/>
            <w:shd w:val="clear" w:color="auto" w:fill="EDF2F5"/>
            <w:tcMar>
              <w:top w:w="70" w:type="dxa"/>
              <w:left w:w="110" w:type="dxa"/>
              <w:bottom w:w="70" w:type="dxa"/>
              <w:right w:w="110" w:type="dxa"/>
            </w:tcMar>
            <w:vAlign w:val="center"/>
          </w:tcPr>
          <w:p w14:paraId="5D869B1B" w14:textId="77777777" w:rsidR="00C748DE" w:rsidRDefault="00C748DE">
            <w:pPr>
              <w:spacing w:line="250" w:lineRule="auto"/>
            </w:pPr>
          </w:p>
        </w:tc>
      </w:tr>
      <w:tr w:rsidR="00C748DE" w14:paraId="0BC73DAF" w14:textId="77777777">
        <w:tblPrEx>
          <w:tblCellMar>
            <w:top w:w="0" w:type="dxa"/>
            <w:bottom w:w="0" w:type="dxa"/>
          </w:tblCellMar>
        </w:tblPrEx>
        <w:trPr>
          <w:cantSplit/>
        </w:trPr>
        <w:tc>
          <w:tcPr>
            <w:tcW w:w="1800" w:type="dxa"/>
            <w:shd w:val="clear" w:color="auto" w:fill="FFF8DC"/>
            <w:tcMar>
              <w:top w:w="70" w:type="dxa"/>
              <w:left w:w="110" w:type="dxa"/>
              <w:bottom w:w="70" w:type="dxa"/>
              <w:right w:w="110" w:type="dxa"/>
            </w:tcMar>
            <w:vAlign w:val="center"/>
          </w:tcPr>
          <w:p w14:paraId="66099A1D" w14:textId="77777777" w:rsidR="00C748DE" w:rsidRDefault="00C748DE">
            <w:pPr>
              <w:spacing w:line="250" w:lineRule="auto"/>
            </w:pPr>
          </w:p>
        </w:tc>
        <w:tc>
          <w:tcPr>
            <w:tcW w:w="4500" w:type="dxa"/>
            <w:tcMar>
              <w:top w:w="70" w:type="dxa"/>
              <w:left w:w="110" w:type="dxa"/>
              <w:bottom w:w="70" w:type="dxa"/>
              <w:right w:w="110" w:type="dxa"/>
            </w:tcMar>
            <w:vAlign w:val="center"/>
          </w:tcPr>
          <w:p w14:paraId="196A34B6" w14:textId="77777777" w:rsidR="00C748DE" w:rsidRDefault="00C748DE">
            <w:pPr>
              <w:spacing w:line="250" w:lineRule="auto"/>
            </w:pPr>
          </w:p>
        </w:tc>
        <w:tc>
          <w:tcPr>
            <w:tcW w:w="1650" w:type="dxa"/>
            <w:tcMar>
              <w:top w:w="70" w:type="dxa"/>
              <w:left w:w="110" w:type="dxa"/>
              <w:bottom w:w="70" w:type="dxa"/>
              <w:right w:w="110" w:type="dxa"/>
            </w:tcMar>
            <w:vAlign w:val="center"/>
          </w:tcPr>
          <w:p w14:paraId="1A74EC5B" w14:textId="77777777" w:rsidR="00C748DE" w:rsidRDefault="00D67EF8">
            <w:pPr>
              <w:spacing w:line="250" w:lineRule="auto"/>
              <w:jc w:val="center"/>
            </w:pPr>
            <w:r>
              <w:t>Yes / No</w:t>
            </w:r>
          </w:p>
        </w:tc>
        <w:tc>
          <w:tcPr>
            <w:tcW w:w="1650" w:type="dxa"/>
            <w:tcMar>
              <w:top w:w="70" w:type="dxa"/>
              <w:left w:w="110" w:type="dxa"/>
              <w:bottom w:w="70" w:type="dxa"/>
              <w:right w:w="110" w:type="dxa"/>
            </w:tcMar>
            <w:vAlign w:val="center"/>
          </w:tcPr>
          <w:p w14:paraId="129C286B" w14:textId="77777777" w:rsidR="00C748DE" w:rsidRDefault="00C748DE">
            <w:pPr>
              <w:spacing w:line="250" w:lineRule="auto"/>
            </w:pPr>
          </w:p>
        </w:tc>
      </w:tr>
    </w:tbl>
    <w:p w14:paraId="75960783" w14:textId="77777777" w:rsidR="00C748DE" w:rsidRDefault="00C748DE">
      <w:pPr>
        <w:spacing w:after="160"/>
      </w:pPr>
    </w:p>
    <w:p w14:paraId="17AB1B7D" w14:textId="77777777" w:rsidR="00C748DE" w:rsidRDefault="00D67EF8">
      <w:pPr>
        <w:pStyle w:val="Heading2"/>
        <w:keepNext/>
      </w:pPr>
      <w:r>
        <w:t>2.2  SYSPRO Version and Licensed Modules</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3000"/>
        <w:gridCol w:w="6600"/>
      </w:tblGrid>
      <w:tr w:rsidR="00C748DE" w14:paraId="7CF854B9" w14:textId="77777777">
        <w:tblPrEx>
          <w:tblCellMar>
            <w:top w:w="0" w:type="dxa"/>
            <w:bottom w:w="0" w:type="dxa"/>
          </w:tblCellMar>
        </w:tblPrEx>
        <w:trPr>
          <w:cantSplit/>
        </w:trPr>
        <w:tc>
          <w:tcPr>
            <w:tcW w:w="3000" w:type="dxa"/>
            <w:shd w:val="clear" w:color="auto" w:fill="EDF2F5"/>
            <w:tcMar>
              <w:top w:w="70" w:type="dxa"/>
              <w:left w:w="110" w:type="dxa"/>
              <w:bottom w:w="70" w:type="dxa"/>
              <w:right w:w="110" w:type="dxa"/>
            </w:tcMar>
            <w:vAlign w:val="center"/>
          </w:tcPr>
          <w:p w14:paraId="1A4A374B" w14:textId="77777777" w:rsidR="00C748DE" w:rsidRDefault="00D67EF8">
            <w:pPr>
              <w:spacing w:line="250" w:lineRule="auto"/>
            </w:pPr>
            <w:r>
              <w:rPr>
                <w:b/>
                <w:bCs/>
              </w:rPr>
              <w:t>SYSPRO version / release</w:t>
            </w:r>
          </w:p>
        </w:tc>
        <w:tc>
          <w:tcPr>
            <w:tcW w:w="6600" w:type="dxa"/>
            <w:shd w:val="clear" w:color="auto" w:fill="FFF8DC"/>
            <w:tcMar>
              <w:top w:w="70" w:type="dxa"/>
              <w:left w:w="110" w:type="dxa"/>
              <w:bottom w:w="70" w:type="dxa"/>
              <w:right w:w="110" w:type="dxa"/>
            </w:tcMar>
            <w:vAlign w:val="center"/>
          </w:tcPr>
          <w:p w14:paraId="2C380A85" w14:textId="77777777" w:rsidR="00C748DE" w:rsidRDefault="00C748DE">
            <w:pPr>
              <w:spacing w:line="250" w:lineRule="auto"/>
            </w:pPr>
          </w:p>
        </w:tc>
      </w:tr>
      <w:tr w:rsidR="00C748DE" w14:paraId="09ACF465" w14:textId="77777777">
        <w:tblPrEx>
          <w:tblCellMar>
            <w:top w:w="0" w:type="dxa"/>
            <w:bottom w:w="0" w:type="dxa"/>
          </w:tblCellMar>
        </w:tblPrEx>
        <w:trPr>
          <w:cantSplit/>
        </w:trPr>
        <w:tc>
          <w:tcPr>
            <w:tcW w:w="3000" w:type="dxa"/>
            <w:shd w:val="clear" w:color="auto" w:fill="EDF2F5"/>
            <w:tcMar>
              <w:top w:w="70" w:type="dxa"/>
              <w:left w:w="110" w:type="dxa"/>
              <w:bottom w:w="70" w:type="dxa"/>
              <w:right w:w="110" w:type="dxa"/>
            </w:tcMar>
            <w:vAlign w:val="center"/>
          </w:tcPr>
          <w:p w14:paraId="5DD73730" w14:textId="77777777" w:rsidR="00C748DE" w:rsidRDefault="00D67EF8">
            <w:pPr>
              <w:spacing w:line="250" w:lineRule="auto"/>
            </w:pPr>
            <w:r>
              <w:rPr>
                <w:b/>
                <w:bCs/>
              </w:rPr>
              <w:t>Licensed modules</w:t>
            </w:r>
          </w:p>
        </w:tc>
        <w:tc>
          <w:tcPr>
            <w:tcW w:w="6600" w:type="dxa"/>
            <w:shd w:val="clear" w:color="auto" w:fill="FFF8DC"/>
            <w:tcMar>
              <w:top w:w="70" w:type="dxa"/>
              <w:left w:w="110" w:type="dxa"/>
              <w:bottom w:w="70" w:type="dxa"/>
              <w:right w:w="110" w:type="dxa"/>
            </w:tcMar>
            <w:vAlign w:val="center"/>
          </w:tcPr>
          <w:p w14:paraId="246D218D" w14:textId="77777777" w:rsidR="00C748DE" w:rsidRDefault="00C748DE">
            <w:pPr>
              <w:spacing w:line="250" w:lineRule="auto"/>
            </w:pPr>
          </w:p>
        </w:tc>
      </w:tr>
      <w:tr w:rsidR="00C748DE" w14:paraId="3BEF39FA" w14:textId="77777777">
        <w:tblPrEx>
          <w:tblCellMar>
            <w:top w:w="0" w:type="dxa"/>
            <w:bottom w:w="0" w:type="dxa"/>
          </w:tblCellMar>
        </w:tblPrEx>
        <w:trPr>
          <w:cantSplit/>
        </w:trPr>
        <w:tc>
          <w:tcPr>
            <w:tcW w:w="3000" w:type="dxa"/>
            <w:shd w:val="clear" w:color="auto" w:fill="EDF2F5"/>
            <w:tcMar>
              <w:top w:w="70" w:type="dxa"/>
              <w:left w:w="110" w:type="dxa"/>
              <w:bottom w:w="70" w:type="dxa"/>
              <w:right w:w="110" w:type="dxa"/>
            </w:tcMar>
            <w:vAlign w:val="center"/>
          </w:tcPr>
          <w:p w14:paraId="4B2875D2" w14:textId="77777777" w:rsidR="00C748DE" w:rsidRDefault="00D67EF8">
            <w:pPr>
              <w:spacing w:line="250" w:lineRule="auto"/>
            </w:pPr>
            <w:r>
              <w:rPr>
                <w:b/>
                <w:bCs/>
              </w:rPr>
              <w:t>Deployment</w:t>
            </w:r>
          </w:p>
        </w:tc>
        <w:tc>
          <w:tcPr>
            <w:tcW w:w="6600" w:type="dxa"/>
            <w:tcMar>
              <w:top w:w="70" w:type="dxa"/>
              <w:left w:w="110" w:type="dxa"/>
              <w:bottom w:w="70" w:type="dxa"/>
              <w:right w:w="110" w:type="dxa"/>
            </w:tcMar>
            <w:vAlign w:val="center"/>
          </w:tcPr>
          <w:p w14:paraId="6A3CDCCB" w14:textId="77777777" w:rsidR="00C748DE" w:rsidRDefault="00D67EF8">
            <w:pPr>
              <w:spacing w:line="250" w:lineRule="auto"/>
            </w:pPr>
            <w:r>
              <w:t>On premise / hosted / SYSPRO Cloud</w:t>
            </w:r>
          </w:p>
        </w:tc>
      </w:tr>
    </w:tbl>
    <w:p w14:paraId="63900AAD" w14:textId="77777777" w:rsidR="00C748DE" w:rsidRDefault="00C748DE">
      <w:pPr>
        <w:spacing w:after="160"/>
      </w:pPr>
    </w:p>
    <w:p w14:paraId="27F68D67" w14:textId="77777777" w:rsidR="00C748DE" w:rsidRDefault="00D67EF8">
      <w:pPr>
        <w:pStyle w:val="Heading2"/>
        <w:keepNext/>
      </w:pPr>
      <w:r>
        <w:t>2.3  Servers and Environments</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3200"/>
        <w:gridCol w:w="3200"/>
        <w:gridCol w:w="1600"/>
        <w:gridCol w:w="1600"/>
      </w:tblGrid>
      <w:tr w:rsidR="00C748DE" w14:paraId="3CB8302C" w14:textId="77777777">
        <w:tblPrEx>
          <w:tblCellMar>
            <w:top w:w="0" w:type="dxa"/>
            <w:bottom w:w="0" w:type="dxa"/>
          </w:tblCellMar>
        </w:tblPrEx>
        <w:trPr>
          <w:cantSplit/>
          <w:tblHeader/>
        </w:trPr>
        <w:tc>
          <w:tcPr>
            <w:tcW w:w="3200" w:type="dxa"/>
            <w:shd w:val="clear" w:color="auto" w:fill="2C5F7C"/>
            <w:tcMar>
              <w:top w:w="70" w:type="dxa"/>
              <w:left w:w="110" w:type="dxa"/>
              <w:bottom w:w="70" w:type="dxa"/>
              <w:right w:w="110" w:type="dxa"/>
            </w:tcMar>
            <w:vAlign w:val="center"/>
          </w:tcPr>
          <w:p w14:paraId="389B7A3E" w14:textId="77777777" w:rsidR="00C748DE" w:rsidRDefault="00D67EF8">
            <w:pPr>
              <w:spacing w:line="250" w:lineRule="auto"/>
            </w:pPr>
            <w:r>
              <w:rPr>
                <w:b/>
                <w:bCs/>
                <w:color w:val="FFFFFF"/>
              </w:rPr>
              <w:t>Role</w:t>
            </w:r>
          </w:p>
        </w:tc>
        <w:tc>
          <w:tcPr>
            <w:tcW w:w="3200" w:type="dxa"/>
            <w:shd w:val="clear" w:color="auto" w:fill="2C5F7C"/>
            <w:tcMar>
              <w:top w:w="70" w:type="dxa"/>
              <w:left w:w="110" w:type="dxa"/>
              <w:bottom w:w="70" w:type="dxa"/>
              <w:right w:w="110" w:type="dxa"/>
            </w:tcMar>
            <w:vAlign w:val="center"/>
          </w:tcPr>
          <w:p w14:paraId="3FAD5D7D" w14:textId="77777777" w:rsidR="00C748DE" w:rsidRDefault="00D67EF8">
            <w:pPr>
              <w:spacing w:line="250" w:lineRule="auto"/>
            </w:pPr>
            <w:r>
              <w:rPr>
                <w:b/>
                <w:bCs/>
                <w:color w:val="FFFFFF"/>
              </w:rPr>
              <w:t>Server name</w:t>
            </w:r>
          </w:p>
        </w:tc>
        <w:tc>
          <w:tcPr>
            <w:tcW w:w="1600" w:type="dxa"/>
            <w:shd w:val="clear" w:color="auto" w:fill="2C5F7C"/>
            <w:tcMar>
              <w:top w:w="70" w:type="dxa"/>
              <w:left w:w="110" w:type="dxa"/>
              <w:bottom w:w="70" w:type="dxa"/>
              <w:right w:w="110" w:type="dxa"/>
            </w:tcMar>
            <w:vAlign w:val="center"/>
          </w:tcPr>
          <w:p w14:paraId="78E84A64" w14:textId="77777777" w:rsidR="00C748DE" w:rsidRDefault="00D67EF8">
            <w:pPr>
              <w:spacing w:line="250" w:lineRule="auto"/>
            </w:pPr>
            <w:r>
              <w:rPr>
                <w:b/>
                <w:bCs/>
                <w:color w:val="FFFFFF"/>
              </w:rPr>
              <w:t>IP address</w:t>
            </w:r>
          </w:p>
        </w:tc>
        <w:tc>
          <w:tcPr>
            <w:tcW w:w="1600" w:type="dxa"/>
            <w:shd w:val="clear" w:color="auto" w:fill="2C5F7C"/>
            <w:tcMar>
              <w:top w:w="70" w:type="dxa"/>
              <w:left w:w="110" w:type="dxa"/>
              <w:bottom w:w="70" w:type="dxa"/>
              <w:right w:w="110" w:type="dxa"/>
            </w:tcMar>
            <w:vAlign w:val="center"/>
          </w:tcPr>
          <w:p w14:paraId="027AD133" w14:textId="77777777" w:rsidR="00C748DE" w:rsidRDefault="00D67EF8">
            <w:pPr>
              <w:spacing w:line="250" w:lineRule="auto"/>
              <w:jc w:val="center"/>
            </w:pPr>
            <w:r>
              <w:rPr>
                <w:b/>
                <w:bCs/>
                <w:color w:val="FFFFFF"/>
              </w:rPr>
              <w:t>Monitored</w:t>
            </w:r>
          </w:p>
        </w:tc>
      </w:tr>
      <w:tr w:rsidR="00C748DE" w14:paraId="657DE566" w14:textId="77777777">
        <w:tblPrEx>
          <w:tblCellMar>
            <w:top w:w="0" w:type="dxa"/>
            <w:bottom w:w="0" w:type="dxa"/>
          </w:tblCellMar>
        </w:tblPrEx>
        <w:trPr>
          <w:cantSplit/>
        </w:trPr>
        <w:tc>
          <w:tcPr>
            <w:tcW w:w="3200" w:type="dxa"/>
            <w:shd w:val="clear" w:color="auto" w:fill="FFF8DC"/>
            <w:tcMar>
              <w:top w:w="70" w:type="dxa"/>
              <w:left w:w="110" w:type="dxa"/>
              <w:bottom w:w="70" w:type="dxa"/>
              <w:right w:w="110" w:type="dxa"/>
            </w:tcMar>
            <w:vAlign w:val="center"/>
          </w:tcPr>
          <w:p w14:paraId="011CECFF" w14:textId="77777777" w:rsidR="00C748DE" w:rsidRDefault="00C748DE">
            <w:pPr>
              <w:spacing w:line="250" w:lineRule="auto"/>
            </w:pPr>
          </w:p>
        </w:tc>
        <w:tc>
          <w:tcPr>
            <w:tcW w:w="3200" w:type="dxa"/>
            <w:tcMar>
              <w:top w:w="70" w:type="dxa"/>
              <w:left w:w="110" w:type="dxa"/>
              <w:bottom w:w="70" w:type="dxa"/>
              <w:right w:w="110" w:type="dxa"/>
            </w:tcMar>
            <w:vAlign w:val="center"/>
          </w:tcPr>
          <w:p w14:paraId="4DBC910F" w14:textId="77777777" w:rsidR="00C748DE" w:rsidRDefault="00C748DE">
            <w:pPr>
              <w:spacing w:line="250" w:lineRule="auto"/>
            </w:pPr>
          </w:p>
        </w:tc>
        <w:tc>
          <w:tcPr>
            <w:tcW w:w="1600" w:type="dxa"/>
            <w:tcMar>
              <w:top w:w="70" w:type="dxa"/>
              <w:left w:w="110" w:type="dxa"/>
              <w:bottom w:w="70" w:type="dxa"/>
              <w:right w:w="110" w:type="dxa"/>
            </w:tcMar>
            <w:vAlign w:val="center"/>
          </w:tcPr>
          <w:p w14:paraId="5615BC8C" w14:textId="77777777" w:rsidR="00C748DE" w:rsidRDefault="00C748DE">
            <w:pPr>
              <w:spacing w:line="250" w:lineRule="auto"/>
            </w:pPr>
          </w:p>
        </w:tc>
        <w:tc>
          <w:tcPr>
            <w:tcW w:w="1600" w:type="dxa"/>
            <w:tcMar>
              <w:top w:w="70" w:type="dxa"/>
              <w:left w:w="110" w:type="dxa"/>
              <w:bottom w:w="70" w:type="dxa"/>
              <w:right w:w="110" w:type="dxa"/>
            </w:tcMar>
            <w:vAlign w:val="center"/>
          </w:tcPr>
          <w:p w14:paraId="1AEF32D5" w14:textId="77777777" w:rsidR="00C748DE" w:rsidRDefault="00D67EF8">
            <w:pPr>
              <w:spacing w:line="250" w:lineRule="auto"/>
              <w:jc w:val="center"/>
            </w:pPr>
            <w:r>
              <w:t>Yes / No</w:t>
            </w:r>
          </w:p>
        </w:tc>
      </w:tr>
      <w:tr w:rsidR="00C748DE" w14:paraId="125B4F1C" w14:textId="77777777">
        <w:tblPrEx>
          <w:tblCellMar>
            <w:top w:w="0" w:type="dxa"/>
            <w:bottom w:w="0" w:type="dxa"/>
          </w:tblCellMar>
        </w:tblPrEx>
        <w:trPr>
          <w:cantSplit/>
        </w:trPr>
        <w:tc>
          <w:tcPr>
            <w:tcW w:w="3200" w:type="dxa"/>
            <w:shd w:val="clear" w:color="auto" w:fill="FFF8DC"/>
            <w:tcMar>
              <w:top w:w="70" w:type="dxa"/>
              <w:left w:w="110" w:type="dxa"/>
              <w:bottom w:w="70" w:type="dxa"/>
              <w:right w:w="110" w:type="dxa"/>
            </w:tcMar>
            <w:vAlign w:val="center"/>
          </w:tcPr>
          <w:p w14:paraId="29D679F5" w14:textId="77777777" w:rsidR="00C748DE" w:rsidRDefault="00C748DE">
            <w:pPr>
              <w:spacing w:line="250" w:lineRule="auto"/>
            </w:pPr>
          </w:p>
        </w:tc>
        <w:tc>
          <w:tcPr>
            <w:tcW w:w="3200" w:type="dxa"/>
            <w:shd w:val="clear" w:color="auto" w:fill="EDF2F5"/>
            <w:tcMar>
              <w:top w:w="70" w:type="dxa"/>
              <w:left w:w="110" w:type="dxa"/>
              <w:bottom w:w="70" w:type="dxa"/>
              <w:right w:w="110" w:type="dxa"/>
            </w:tcMar>
            <w:vAlign w:val="center"/>
          </w:tcPr>
          <w:p w14:paraId="2411882B" w14:textId="77777777" w:rsidR="00C748DE" w:rsidRDefault="00C748DE">
            <w:pPr>
              <w:spacing w:line="250" w:lineRule="auto"/>
            </w:pPr>
          </w:p>
        </w:tc>
        <w:tc>
          <w:tcPr>
            <w:tcW w:w="1600" w:type="dxa"/>
            <w:shd w:val="clear" w:color="auto" w:fill="EDF2F5"/>
            <w:tcMar>
              <w:top w:w="70" w:type="dxa"/>
              <w:left w:w="110" w:type="dxa"/>
              <w:bottom w:w="70" w:type="dxa"/>
              <w:right w:w="110" w:type="dxa"/>
            </w:tcMar>
            <w:vAlign w:val="center"/>
          </w:tcPr>
          <w:p w14:paraId="4FA19D21" w14:textId="77777777" w:rsidR="00C748DE" w:rsidRDefault="00C748DE">
            <w:pPr>
              <w:spacing w:line="250" w:lineRule="auto"/>
            </w:pPr>
          </w:p>
        </w:tc>
        <w:tc>
          <w:tcPr>
            <w:tcW w:w="1600" w:type="dxa"/>
            <w:shd w:val="clear" w:color="auto" w:fill="EDF2F5"/>
            <w:tcMar>
              <w:top w:w="70" w:type="dxa"/>
              <w:left w:w="110" w:type="dxa"/>
              <w:bottom w:w="70" w:type="dxa"/>
              <w:right w:w="110" w:type="dxa"/>
            </w:tcMar>
            <w:vAlign w:val="center"/>
          </w:tcPr>
          <w:p w14:paraId="0615EE15" w14:textId="77777777" w:rsidR="00C748DE" w:rsidRDefault="00D67EF8">
            <w:pPr>
              <w:spacing w:line="250" w:lineRule="auto"/>
              <w:jc w:val="center"/>
            </w:pPr>
            <w:r>
              <w:t>Yes / No</w:t>
            </w:r>
          </w:p>
        </w:tc>
      </w:tr>
      <w:tr w:rsidR="00C748DE" w14:paraId="09560514" w14:textId="77777777">
        <w:tblPrEx>
          <w:tblCellMar>
            <w:top w:w="0" w:type="dxa"/>
            <w:bottom w:w="0" w:type="dxa"/>
          </w:tblCellMar>
        </w:tblPrEx>
        <w:trPr>
          <w:cantSplit/>
        </w:trPr>
        <w:tc>
          <w:tcPr>
            <w:tcW w:w="3200" w:type="dxa"/>
            <w:shd w:val="clear" w:color="auto" w:fill="FFF8DC"/>
            <w:tcMar>
              <w:top w:w="70" w:type="dxa"/>
              <w:left w:w="110" w:type="dxa"/>
              <w:bottom w:w="70" w:type="dxa"/>
              <w:right w:w="110" w:type="dxa"/>
            </w:tcMar>
            <w:vAlign w:val="center"/>
          </w:tcPr>
          <w:p w14:paraId="53F6907B" w14:textId="77777777" w:rsidR="00C748DE" w:rsidRDefault="00C748DE">
            <w:pPr>
              <w:spacing w:line="250" w:lineRule="auto"/>
            </w:pPr>
          </w:p>
        </w:tc>
        <w:tc>
          <w:tcPr>
            <w:tcW w:w="3200" w:type="dxa"/>
            <w:tcMar>
              <w:top w:w="70" w:type="dxa"/>
              <w:left w:w="110" w:type="dxa"/>
              <w:bottom w:w="70" w:type="dxa"/>
              <w:right w:w="110" w:type="dxa"/>
            </w:tcMar>
            <w:vAlign w:val="center"/>
          </w:tcPr>
          <w:p w14:paraId="35119813" w14:textId="77777777" w:rsidR="00C748DE" w:rsidRDefault="00C748DE">
            <w:pPr>
              <w:spacing w:line="250" w:lineRule="auto"/>
            </w:pPr>
          </w:p>
        </w:tc>
        <w:tc>
          <w:tcPr>
            <w:tcW w:w="1600" w:type="dxa"/>
            <w:tcMar>
              <w:top w:w="70" w:type="dxa"/>
              <w:left w:w="110" w:type="dxa"/>
              <w:bottom w:w="70" w:type="dxa"/>
              <w:right w:w="110" w:type="dxa"/>
            </w:tcMar>
            <w:vAlign w:val="center"/>
          </w:tcPr>
          <w:p w14:paraId="7F03DF20" w14:textId="77777777" w:rsidR="00C748DE" w:rsidRDefault="00C748DE">
            <w:pPr>
              <w:spacing w:line="250" w:lineRule="auto"/>
            </w:pPr>
          </w:p>
        </w:tc>
        <w:tc>
          <w:tcPr>
            <w:tcW w:w="1600" w:type="dxa"/>
            <w:tcMar>
              <w:top w:w="70" w:type="dxa"/>
              <w:left w:w="110" w:type="dxa"/>
              <w:bottom w:w="70" w:type="dxa"/>
              <w:right w:w="110" w:type="dxa"/>
            </w:tcMar>
            <w:vAlign w:val="center"/>
          </w:tcPr>
          <w:p w14:paraId="5293C0BD" w14:textId="77777777" w:rsidR="00C748DE" w:rsidRDefault="00D67EF8">
            <w:pPr>
              <w:spacing w:line="250" w:lineRule="auto"/>
              <w:jc w:val="center"/>
            </w:pPr>
            <w:r>
              <w:t>Yes / No</w:t>
            </w:r>
          </w:p>
        </w:tc>
      </w:tr>
    </w:tbl>
    <w:p w14:paraId="440D91C1" w14:textId="77777777" w:rsidR="00C748DE" w:rsidRDefault="00C748DE">
      <w:pPr>
        <w:spacing w:after="160"/>
      </w:pPr>
    </w:p>
    <w:p w14:paraId="579D6983" w14:textId="77777777" w:rsidR="00C748DE" w:rsidRDefault="00D67EF8">
      <w:pPr>
        <w:pStyle w:val="Heading2"/>
        <w:keepNext/>
      </w:pPr>
      <w:r>
        <w:t>2.4  Approved Third-Party Add-Ons and Integrations</w:t>
      </w:r>
    </w:p>
    <w:p w14:paraId="4CE59C9B" w14:textId="77777777" w:rsidR="00C748DE" w:rsidRDefault="00D67EF8">
      <w:pPr>
        <w:spacing w:after="110"/>
      </w:pPr>
      <w:r>
        <w:rPr>
          <w:i/>
          <w:iCs/>
          <w:color w:val="5A6B77"/>
        </w:rPr>
        <w:t>Only the items listed below are supported. Anything not listed falls under clause 5.1.</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4800"/>
        <w:gridCol w:w="4800"/>
      </w:tblGrid>
      <w:tr w:rsidR="00C748DE" w14:paraId="76755368" w14:textId="77777777">
        <w:tblPrEx>
          <w:tblCellMar>
            <w:top w:w="0" w:type="dxa"/>
            <w:bottom w:w="0" w:type="dxa"/>
          </w:tblCellMar>
        </w:tblPrEx>
        <w:trPr>
          <w:cantSplit/>
          <w:tblHeader/>
        </w:trPr>
        <w:tc>
          <w:tcPr>
            <w:tcW w:w="4800" w:type="dxa"/>
            <w:shd w:val="clear" w:color="auto" w:fill="2C5F7C"/>
            <w:tcMar>
              <w:top w:w="70" w:type="dxa"/>
              <w:left w:w="110" w:type="dxa"/>
              <w:bottom w:w="70" w:type="dxa"/>
              <w:right w:w="110" w:type="dxa"/>
            </w:tcMar>
            <w:vAlign w:val="center"/>
          </w:tcPr>
          <w:p w14:paraId="1FB5D43B" w14:textId="77777777" w:rsidR="00C748DE" w:rsidRDefault="00D67EF8">
            <w:pPr>
              <w:spacing w:line="250" w:lineRule="auto"/>
            </w:pPr>
            <w:r>
              <w:rPr>
                <w:b/>
                <w:bCs/>
                <w:color w:val="FFFFFF"/>
              </w:rPr>
              <w:t>Add-on / integration</w:t>
            </w:r>
          </w:p>
        </w:tc>
        <w:tc>
          <w:tcPr>
            <w:tcW w:w="4800" w:type="dxa"/>
            <w:shd w:val="clear" w:color="auto" w:fill="2C5F7C"/>
            <w:tcMar>
              <w:top w:w="70" w:type="dxa"/>
              <w:left w:w="110" w:type="dxa"/>
              <w:bottom w:w="70" w:type="dxa"/>
              <w:right w:w="110" w:type="dxa"/>
            </w:tcMar>
            <w:vAlign w:val="center"/>
          </w:tcPr>
          <w:p w14:paraId="1D9BA0D2" w14:textId="77777777" w:rsidR="00C748DE" w:rsidRDefault="00D67EF8">
            <w:pPr>
              <w:spacing w:line="250" w:lineRule="auto"/>
            </w:pPr>
            <w:r>
              <w:rPr>
                <w:b/>
                <w:bCs/>
                <w:color w:val="FFFFFF"/>
              </w:rPr>
              <w:t>Notes</w:t>
            </w:r>
          </w:p>
        </w:tc>
      </w:tr>
      <w:tr w:rsidR="00C748DE" w14:paraId="3C9CCB1C" w14:textId="77777777">
        <w:tblPrEx>
          <w:tblCellMar>
            <w:top w:w="0" w:type="dxa"/>
            <w:bottom w:w="0" w:type="dxa"/>
          </w:tblCellMar>
        </w:tblPrEx>
        <w:trPr>
          <w:cantSplit/>
        </w:trPr>
        <w:tc>
          <w:tcPr>
            <w:tcW w:w="4800" w:type="dxa"/>
            <w:shd w:val="clear" w:color="auto" w:fill="FFF8DC"/>
            <w:tcMar>
              <w:top w:w="70" w:type="dxa"/>
              <w:left w:w="110" w:type="dxa"/>
              <w:bottom w:w="70" w:type="dxa"/>
              <w:right w:w="110" w:type="dxa"/>
            </w:tcMar>
            <w:vAlign w:val="center"/>
          </w:tcPr>
          <w:p w14:paraId="0E0DA2B0" w14:textId="77777777" w:rsidR="00C748DE" w:rsidRDefault="00C748DE">
            <w:pPr>
              <w:spacing w:line="250" w:lineRule="auto"/>
            </w:pPr>
          </w:p>
        </w:tc>
        <w:tc>
          <w:tcPr>
            <w:tcW w:w="4800" w:type="dxa"/>
            <w:tcMar>
              <w:top w:w="70" w:type="dxa"/>
              <w:left w:w="110" w:type="dxa"/>
              <w:bottom w:w="70" w:type="dxa"/>
              <w:right w:w="110" w:type="dxa"/>
            </w:tcMar>
            <w:vAlign w:val="center"/>
          </w:tcPr>
          <w:p w14:paraId="3C26EE9D" w14:textId="77777777" w:rsidR="00C748DE" w:rsidRDefault="00C748DE">
            <w:pPr>
              <w:spacing w:line="250" w:lineRule="auto"/>
            </w:pPr>
          </w:p>
        </w:tc>
      </w:tr>
      <w:tr w:rsidR="00C748DE" w14:paraId="21EF3E25" w14:textId="77777777">
        <w:tblPrEx>
          <w:tblCellMar>
            <w:top w:w="0" w:type="dxa"/>
            <w:bottom w:w="0" w:type="dxa"/>
          </w:tblCellMar>
        </w:tblPrEx>
        <w:trPr>
          <w:cantSplit/>
        </w:trPr>
        <w:tc>
          <w:tcPr>
            <w:tcW w:w="4800" w:type="dxa"/>
            <w:shd w:val="clear" w:color="auto" w:fill="FFF8DC"/>
            <w:tcMar>
              <w:top w:w="70" w:type="dxa"/>
              <w:left w:w="110" w:type="dxa"/>
              <w:bottom w:w="70" w:type="dxa"/>
              <w:right w:w="110" w:type="dxa"/>
            </w:tcMar>
            <w:vAlign w:val="center"/>
          </w:tcPr>
          <w:p w14:paraId="6628D559" w14:textId="77777777" w:rsidR="00C748DE" w:rsidRDefault="00C748DE">
            <w:pPr>
              <w:spacing w:line="250" w:lineRule="auto"/>
            </w:pPr>
          </w:p>
        </w:tc>
        <w:tc>
          <w:tcPr>
            <w:tcW w:w="4800" w:type="dxa"/>
            <w:shd w:val="clear" w:color="auto" w:fill="EDF2F5"/>
            <w:tcMar>
              <w:top w:w="70" w:type="dxa"/>
              <w:left w:w="110" w:type="dxa"/>
              <w:bottom w:w="70" w:type="dxa"/>
              <w:right w:w="110" w:type="dxa"/>
            </w:tcMar>
            <w:vAlign w:val="center"/>
          </w:tcPr>
          <w:p w14:paraId="478DB1EA" w14:textId="77777777" w:rsidR="00C748DE" w:rsidRDefault="00C748DE">
            <w:pPr>
              <w:spacing w:line="250" w:lineRule="auto"/>
            </w:pPr>
          </w:p>
        </w:tc>
      </w:tr>
    </w:tbl>
    <w:p w14:paraId="722FC6A3" w14:textId="77777777" w:rsidR="00C748DE" w:rsidRDefault="00D67EF8">
      <w:r>
        <w:br w:type="page"/>
      </w:r>
    </w:p>
    <w:p w14:paraId="2DE45A12" w14:textId="77777777" w:rsidR="00C748DE" w:rsidRDefault="00D67EF8">
      <w:pPr>
        <w:pStyle w:val="Heading1"/>
        <w:keepNext/>
        <w:pBdr>
          <w:bottom w:val="single" w:sz="10" w:space="4" w:color="7FB539"/>
        </w:pBdr>
      </w:pPr>
      <w:r>
        <w:t>Schedule 3  –  Services Selected and Commercials</w:t>
      </w:r>
    </w:p>
    <w:p w14:paraId="2C602BF2" w14:textId="77777777" w:rsidR="00C748DE" w:rsidRDefault="00D67EF8">
      <w:pPr>
        <w:pStyle w:val="Heading2"/>
        <w:keepNext/>
      </w:pPr>
      <w:r>
        <w:t>3.1  Services Selected</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1100"/>
        <w:gridCol w:w="4400"/>
        <w:gridCol w:w="4100"/>
      </w:tblGrid>
      <w:tr w:rsidR="00C748DE" w14:paraId="4A11599E" w14:textId="77777777">
        <w:tblPrEx>
          <w:tblCellMar>
            <w:top w:w="0" w:type="dxa"/>
            <w:bottom w:w="0" w:type="dxa"/>
          </w:tblCellMar>
        </w:tblPrEx>
        <w:trPr>
          <w:cantSplit/>
          <w:tblHeader/>
        </w:trPr>
        <w:tc>
          <w:tcPr>
            <w:tcW w:w="1100" w:type="dxa"/>
            <w:shd w:val="clear" w:color="auto" w:fill="2C5F7C"/>
            <w:tcMar>
              <w:top w:w="70" w:type="dxa"/>
              <w:left w:w="110" w:type="dxa"/>
              <w:bottom w:w="70" w:type="dxa"/>
              <w:right w:w="110" w:type="dxa"/>
            </w:tcMar>
            <w:vAlign w:val="center"/>
          </w:tcPr>
          <w:p w14:paraId="0082C0BA" w14:textId="77777777" w:rsidR="00C748DE" w:rsidRDefault="00D67EF8">
            <w:pPr>
              <w:spacing w:line="250" w:lineRule="auto"/>
              <w:jc w:val="center"/>
            </w:pPr>
            <w:r>
              <w:rPr>
                <w:b/>
                <w:bCs/>
                <w:color w:val="FFFFFF"/>
              </w:rPr>
              <w:t>Select</w:t>
            </w:r>
          </w:p>
        </w:tc>
        <w:tc>
          <w:tcPr>
            <w:tcW w:w="4400" w:type="dxa"/>
            <w:shd w:val="clear" w:color="auto" w:fill="2C5F7C"/>
            <w:tcMar>
              <w:top w:w="70" w:type="dxa"/>
              <w:left w:w="110" w:type="dxa"/>
              <w:bottom w:w="70" w:type="dxa"/>
              <w:right w:w="110" w:type="dxa"/>
            </w:tcMar>
            <w:vAlign w:val="center"/>
          </w:tcPr>
          <w:p w14:paraId="332862EF" w14:textId="77777777" w:rsidR="00C748DE" w:rsidRDefault="00D67EF8">
            <w:pPr>
              <w:spacing w:line="250" w:lineRule="auto"/>
            </w:pPr>
            <w:r>
              <w:rPr>
                <w:b/>
                <w:bCs/>
                <w:color w:val="FFFFFF"/>
              </w:rPr>
              <w:t>Service</w:t>
            </w:r>
          </w:p>
        </w:tc>
        <w:tc>
          <w:tcPr>
            <w:tcW w:w="4100" w:type="dxa"/>
            <w:shd w:val="clear" w:color="auto" w:fill="2C5F7C"/>
            <w:tcMar>
              <w:top w:w="70" w:type="dxa"/>
              <w:left w:w="110" w:type="dxa"/>
              <w:bottom w:w="70" w:type="dxa"/>
              <w:right w:w="110" w:type="dxa"/>
            </w:tcMar>
            <w:vAlign w:val="center"/>
          </w:tcPr>
          <w:p w14:paraId="2F68299E" w14:textId="77777777" w:rsidR="00C748DE" w:rsidRDefault="00D67EF8">
            <w:pPr>
              <w:spacing w:line="250" w:lineRule="auto"/>
            </w:pPr>
            <w:r>
              <w:rPr>
                <w:b/>
                <w:bCs/>
                <w:color w:val="FFFFFF"/>
              </w:rPr>
              <w:t>Covered by</w:t>
            </w:r>
          </w:p>
        </w:tc>
      </w:tr>
      <w:tr w:rsidR="00C748DE" w14:paraId="52F5F35B" w14:textId="77777777">
        <w:tblPrEx>
          <w:tblCellMar>
            <w:top w:w="0" w:type="dxa"/>
            <w:bottom w:w="0" w:type="dxa"/>
          </w:tblCellMar>
        </w:tblPrEx>
        <w:trPr>
          <w:cantSplit/>
        </w:trPr>
        <w:tc>
          <w:tcPr>
            <w:tcW w:w="1100" w:type="dxa"/>
            <w:tcMar>
              <w:top w:w="70" w:type="dxa"/>
              <w:left w:w="110" w:type="dxa"/>
              <w:bottom w:w="70" w:type="dxa"/>
              <w:right w:w="110" w:type="dxa"/>
            </w:tcMar>
            <w:vAlign w:val="center"/>
          </w:tcPr>
          <w:p w14:paraId="16A7E1F9" w14:textId="77777777" w:rsidR="00C748DE" w:rsidRDefault="00D67EF8">
            <w:pPr>
              <w:spacing w:line="250" w:lineRule="auto"/>
              <w:jc w:val="center"/>
            </w:pPr>
            <w:r>
              <w:t>☐</w:t>
            </w:r>
          </w:p>
        </w:tc>
        <w:tc>
          <w:tcPr>
            <w:tcW w:w="4400" w:type="dxa"/>
            <w:tcMar>
              <w:top w:w="70" w:type="dxa"/>
              <w:left w:w="110" w:type="dxa"/>
              <w:bottom w:w="70" w:type="dxa"/>
              <w:right w:w="110" w:type="dxa"/>
            </w:tcMar>
            <w:vAlign w:val="center"/>
          </w:tcPr>
          <w:p w14:paraId="4194C7E7" w14:textId="77777777" w:rsidR="00C748DE" w:rsidRDefault="00D67EF8">
            <w:pPr>
              <w:spacing w:line="250" w:lineRule="auto"/>
            </w:pPr>
            <w:r>
              <w:rPr>
                <w:b/>
                <w:bCs/>
              </w:rPr>
              <w:t>Support Services only</w:t>
            </w:r>
            <w:r>
              <w:t xml:space="preserve"> — reactive helpdesk</w:t>
            </w:r>
          </w:p>
        </w:tc>
        <w:tc>
          <w:tcPr>
            <w:tcW w:w="4100" w:type="dxa"/>
            <w:tcMar>
              <w:top w:w="70" w:type="dxa"/>
              <w:left w:w="110" w:type="dxa"/>
              <w:bottom w:w="70" w:type="dxa"/>
              <w:right w:w="110" w:type="dxa"/>
            </w:tcMar>
            <w:vAlign w:val="center"/>
          </w:tcPr>
          <w:p w14:paraId="03C5B679" w14:textId="77777777" w:rsidR="00C748DE" w:rsidRDefault="00D67EF8">
            <w:pPr>
              <w:spacing w:line="250" w:lineRule="auto"/>
            </w:pPr>
            <w:r>
              <w:t>Section 3</w:t>
            </w:r>
          </w:p>
        </w:tc>
      </w:tr>
      <w:tr w:rsidR="00C748DE" w14:paraId="56D0DDF3" w14:textId="77777777">
        <w:tblPrEx>
          <w:tblCellMar>
            <w:top w:w="0" w:type="dxa"/>
            <w:bottom w:w="0" w:type="dxa"/>
          </w:tblCellMar>
        </w:tblPrEx>
        <w:trPr>
          <w:cantSplit/>
        </w:trPr>
        <w:tc>
          <w:tcPr>
            <w:tcW w:w="1100" w:type="dxa"/>
            <w:shd w:val="clear" w:color="auto" w:fill="EDF2F5"/>
            <w:tcMar>
              <w:top w:w="70" w:type="dxa"/>
              <w:left w:w="110" w:type="dxa"/>
              <w:bottom w:w="70" w:type="dxa"/>
              <w:right w:w="110" w:type="dxa"/>
            </w:tcMar>
            <w:vAlign w:val="center"/>
          </w:tcPr>
          <w:p w14:paraId="4085DB20" w14:textId="77777777" w:rsidR="00C748DE" w:rsidRDefault="00D67EF8">
            <w:pPr>
              <w:spacing w:line="250" w:lineRule="auto"/>
              <w:jc w:val="center"/>
            </w:pPr>
            <w:r>
              <w:t>☐</w:t>
            </w:r>
          </w:p>
        </w:tc>
        <w:tc>
          <w:tcPr>
            <w:tcW w:w="4400" w:type="dxa"/>
            <w:shd w:val="clear" w:color="auto" w:fill="EDF2F5"/>
            <w:tcMar>
              <w:top w:w="70" w:type="dxa"/>
              <w:left w:w="110" w:type="dxa"/>
              <w:bottom w:w="70" w:type="dxa"/>
              <w:right w:w="110" w:type="dxa"/>
            </w:tcMar>
            <w:vAlign w:val="center"/>
          </w:tcPr>
          <w:p w14:paraId="6A343822" w14:textId="77777777" w:rsidR="00C748DE" w:rsidRDefault="00D67EF8">
            <w:pPr>
              <w:spacing w:line="250" w:lineRule="auto"/>
            </w:pPr>
            <w:r>
              <w:rPr>
                <w:b/>
                <w:bCs/>
              </w:rPr>
              <w:t>Support Services + AMS</w:t>
            </w:r>
            <w:r>
              <w:t xml:space="preserve"> — proactive monitoring, automated day ends, data integrity reconciliation, hotfix management, monthly health check</w:t>
            </w:r>
          </w:p>
        </w:tc>
        <w:tc>
          <w:tcPr>
            <w:tcW w:w="4100" w:type="dxa"/>
            <w:shd w:val="clear" w:color="auto" w:fill="EDF2F5"/>
            <w:tcMar>
              <w:top w:w="70" w:type="dxa"/>
              <w:left w:w="110" w:type="dxa"/>
              <w:bottom w:w="70" w:type="dxa"/>
              <w:right w:w="110" w:type="dxa"/>
            </w:tcMar>
            <w:vAlign w:val="center"/>
          </w:tcPr>
          <w:p w14:paraId="705A6490" w14:textId="77777777" w:rsidR="00C748DE" w:rsidRDefault="00D67EF8">
            <w:pPr>
              <w:spacing w:line="250" w:lineRule="auto"/>
            </w:pPr>
            <w:r>
              <w:t>Sections 3 and 4</w:t>
            </w:r>
          </w:p>
        </w:tc>
      </w:tr>
      <w:tr w:rsidR="00C748DE" w14:paraId="20F13FD8" w14:textId="77777777">
        <w:tblPrEx>
          <w:tblCellMar>
            <w:top w:w="0" w:type="dxa"/>
            <w:bottom w:w="0" w:type="dxa"/>
          </w:tblCellMar>
        </w:tblPrEx>
        <w:trPr>
          <w:cantSplit/>
        </w:trPr>
        <w:tc>
          <w:tcPr>
            <w:tcW w:w="1100" w:type="dxa"/>
            <w:tcMar>
              <w:top w:w="70" w:type="dxa"/>
              <w:left w:w="110" w:type="dxa"/>
              <w:bottom w:w="70" w:type="dxa"/>
              <w:right w:w="110" w:type="dxa"/>
            </w:tcMar>
            <w:vAlign w:val="center"/>
          </w:tcPr>
          <w:p w14:paraId="25DF9403" w14:textId="77777777" w:rsidR="00C748DE" w:rsidRDefault="00D67EF8">
            <w:pPr>
              <w:spacing w:line="250" w:lineRule="auto"/>
              <w:jc w:val="center"/>
            </w:pPr>
            <w:r>
              <w:t>☐</w:t>
            </w:r>
          </w:p>
        </w:tc>
        <w:tc>
          <w:tcPr>
            <w:tcW w:w="4400" w:type="dxa"/>
            <w:tcMar>
              <w:top w:w="70" w:type="dxa"/>
              <w:left w:w="110" w:type="dxa"/>
              <w:bottom w:w="70" w:type="dxa"/>
              <w:right w:w="110" w:type="dxa"/>
            </w:tcMar>
            <w:vAlign w:val="center"/>
          </w:tcPr>
          <w:p w14:paraId="0D3DFDAD" w14:textId="77777777" w:rsidR="00C748DE" w:rsidRDefault="00D67EF8">
            <w:pPr>
              <w:spacing w:line="250" w:lineRule="auto"/>
            </w:pPr>
            <w:r>
              <w:t>WhatsApp support group (optional)</w:t>
            </w:r>
          </w:p>
        </w:tc>
        <w:tc>
          <w:tcPr>
            <w:tcW w:w="4100" w:type="dxa"/>
            <w:tcMar>
              <w:top w:w="70" w:type="dxa"/>
              <w:left w:w="110" w:type="dxa"/>
              <w:bottom w:w="70" w:type="dxa"/>
              <w:right w:w="110" w:type="dxa"/>
            </w:tcMar>
            <w:vAlign w:val="center"/>
          </w:tcPr>
          <w:p w14:paraId="1E398D5F" w14:textId="77777777" w:rsidR="00C748DE" w:rsidRDefault="00D67EF8">
            <w:pPr>
              <w:spacing w:line="250" w:lineRule="auto"/>
            </w:pPr>
            <w:r>
              <w:t>Clause 7.1.3</w:t>
            </w:r>
          </w:p>
        </w:tc>
      </w:tr>
      <w:tr w:rsidR="00C748DE" w14:paraId="487527CB" w14:textId="77777777">
        <w:tblPrEx>
          <w:tblCellMar>
            <w:top w:w="0" w:type="dxa"/>
            <w:bottom w:w="0" w:type="dxa"/>
          </w:tblCellMar>
        </w:tblPrEx>
        <w:trPr>
          <w:cantSplit/>
        </w:trPr>
        <w:tc>
          <w:tcPr>
            <w:tcW w:w="1100" w:type="dxa"/>
            <w:shd w:val="clear" w:color="auto" w:fill="EDF2F5"/>
            <w:tcMar>
              <w:top w:w="70" w:type="dxa"/>
              <w:left w:w="110" w:type="dxa"/>
              <w:bottom w:w="70" w:type="dxa"/>
              <w:right w:w="110" w:type="dxa"/>
            </w:tcMar>
            <w:vAlign w:val="center"/>
          </w:tcPr>
          <w:p w14:paraId="622AFC23" w14:textId="77777777" w:rsidR="00C748DE" w:rsidRDefault="00D67EF8">
            <w:pPr>
              <w:spacing w:line="250" w:lineRule="auto"/>
              <w:jc w:val="center"/>
            </w:pPr>
            <w:r>
              <w:t>☐</w:t>
            </w:r>
          </w:p>
        </w:tc>
        <w:tc>
          <w:tcPr>
            <w:tcW w:w="4400" w:type="dxa"/>
            <w:shd w:val="clear" w:color="auto" w:fill="EDF2F5"/>
            <w:tcMar>
              <w:top w:w="70" w:type="dxa"/>
              <w:left w:w="110" w:type="dxa"/>
              <w:bottom w:w="70" w:type="dxa"/>
              <w:right w:w="110" w:type="dxa"/>
            </w:tcMar>
            <w:vAlign w:val="center"/>
          </w:tcPr>
          <w:p w14:paraId="2617AD2C" w14:textId="77777777" w:rsidR="00C748DE" w:rsidRDefault="00D67EF8">
            <w:pPr>
              <w:spacing w:line="250" w:lineRule="auto"/>
            </w:pPr>
            <w:r>
              <w:t>Standby Support — Out of Hours availability (optional)</w:t>
            </w:r>
          </w:p>
        </w:tc>
        <w:tc>
          <w:tcPr>
            <w:tcW w:w="4100" w:type="dxa"/>
            <w:shd w:val="clear" w:color="auto" w:fill="EDF2F5"/>
            <w:tcMar>
              <w:top w:w="70" w:type="dxa"/>
              <w:left w:w="110" w:type="dxa"/>
              <w:bottom w:w="70" w:type="dxa"/>
              <w:right w:w="110" w:type="dxa"/>
            </w:tcMar>
            <w:vAlign w:val="center"/>
          </w:tcPr>
          <w:p w14:paraId="755B3E62" w14:textId="77777777" w:rsidR="00C748DE" w:rsidRDefault="00D67EF8">
            <w:pPr>
              <w:spacing w:line="250" w:lineRule="auto"/>
            </w:pPr>
            <w:r>
              <w:t>Clause 7.1.4</w:t>
            </w:r>
          </w:p>
        </w:tc>
      </w:tr>
    </w:tbl>
    <w:p w14:paraId="518469B1" w14:textId="77777777" w:rsidR="00C748DE" w:rsidRDefault="00C748DE">
      <w:pPr>
        <w:spacing w:after="160"/>
      </w:pPr>
    </w:p>
    <w:p w14:paraId="5FD7880F" w14:textId="77777777" w:rsidR="00C748DE" w:rsidRDefault="00D67EF8">
      <w:pPr>
        <w:pStyle w:val="Heading2"/>
        <w:keepNext/>
      </w:pPr>
      <w:r>
        <w:t>3.2  Support Plan and Fees</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4400"/>
        <w:gridCol w:w="5200"/>
      </w:tblGrid>
      <w:tr w:rsidR="00C748DE" w14:paraId="02B32D37" w14:textId="77777777">
        <w:tblPrEx>
          <w:tblCellMar>
            <w:top w:w="0" w:type="dxa"/>
            <w:bottom w:w="0" w:type="dxa"/>
          </w:tblCellMar>
        </w:tblPrEx>
        <w:trPr>
          <w:cantSplit/>
        </w:trPr>
        <w:tc>
          <w:tcPr>
            <w:tcW w:w="4400" w:type="dxa"/>
            <w:shd w:val="clear" w:color="auto" w:fill="EDF2F5"/>
            <w:tcMar>
              <w:top w:w="70" w:type="dxa"/>
              <w:left w:w="110" w:type="dxa"/>
              <w:bottom w:w="70" w:type="dxa"/>
              <w:right w:w="110" w:type="dxa"/>
            </w:tcMar>
            <w:vAlign w:val="center"/>
          </w:tcPr>
          <w:p w14:paraId="6A8BA2B4" w14:textId="77777777" w:rsidR="00C748DE" w:rsidRDefault="00D67EF8">
            <w:pPr>
              <w:spacing w:line="250" w:lineRule="auto"/>
            </w:pPr>
            <w:r>
              <w:rPr>
                <w:b/>
                <w:bCs/>
              </w:rPr>
              <w:t>Effective Date</w:t>
            </w:r>
          </w:p>
        </w:tc>
        <w:tc>
          <w:tcPr>
            <w:tcW w:w="5200" w:type="dxa"/>
            <w:shd w:val="clear" w:color="auto" w:fill="FFF8DC"/>
            <w:tcMar>
              <w:top w:w="70" w:type="dxa"/>
              <w:left w:w="110" w:type="dxa"/>
              <w:bottom w:w="70" w:type="dxa"/>
              <w:right w:w="110" w:type="dxa"/>
            </w:tcMar>
            <w:vAlign w:val="center"/>
          </w:tcPr>
          <w:p w14:paraId="09EDCBE1" w14:textId="77777777" w:rsidR="00C748DE" w:rsidRDefault="00C748DE">
            <w:pPr>
              <w:spacing w:line="250" w:lineRule="auto"/>
            </w:pPr>
          </w:p>
        </w:tc>
      </w:tr>
      <w:tr w:rsidR="00C748DE" w14:paraId="3FE9A5CA" w14:textId="77777777">
        <w:tblPrEx>
          <w:tblCellMar>
            <w:top w:w="0" w:type="dxa"/>
            <w:bottom w:w="0" w:type="dxa"/>
          </w:tblCellMar>
        </w:tblPrEx>
        <w:trPr>
          <w:cantSplit/>
        </w:trPr>
        <w:tc>
          <w:tcPr>
            <w:tcW w:w="4400" w:type="dxa"/>
            <w:shd w:val="clear" w:color="auto" w:fill="EDF2F5"/>
            <w:tcMar>
              <w:top w:w="70" w:type="dxa"/>
              <w:left w:w="110" w:type="dxa"/>
              <w:bottom w:w="70" w:type="dxa"/>
              <w:right w:w="110" w:type="dxa"/>
            </w:tcMar>
            <w:vAlign w:val="center"/>
          </w:tcPr>
          <w:p w14:paraId="2EDA4C7B" w14:textId="77777777" w:rsidR="00C748DE" w:rsidRDefault="00D67EF8">
            <w:pPr>
              <w:spacing w:line="250" w:lineRule="auto"/>
            </w:pPr>
            <w:r>
              <w:rPr>
                <w:b/>
                <w:bCs/>
              </w:rPr>
              <w:t>Currency</w:t>
            </w:r>
          </w:p>
        </w:tc>
        <w:tc>
          <w:tcPr>
            <w:tcW w:w="5200" w:type="dxa"/>
            <w:shd w:val="clear" w:color="auto" w:fill="FFF8DC"/>
            <w:tcMar>
              <w:top w:w="70" w:type="dxa"/>
              <w:left w:w="110" w:type="dxa"/>
              <w:bottom w:w="70" w:type="dxa"/>
              <w:right w:w="110" w:type="dxa"/>
            </w:tcMar>
            <w:vAlign w:val="center"/>
          </w:tcPr>
          <w:p w14:paraId="07B4D8B1" w14:textId="77777777" w:rsidR="00C748DE" w:rsidRDefault="00D67EF8">
            <w:pPr>
              <w:spacing w:line="250" w:lineRule="auto"/>
            </w:pPr>
            <w:r>
              <w:t>ZAR  /  GBP</w:t>
            </w:r>
          </w:p>
        </w:tc>
      </w:tr>
      <w:tr w:rsidR="00C748DE" w14:paraId="73F40C0B" w14:textId="77777777">
        <w:tblPrEx>
          <w:tblCellMar>
            <w:top w:w="0" w:type="dxa"/>
            <w:bottom w:w="0" w:type="dxa"/>
          </w:tblCellMar>
        </w:tblPrEx>
        <w:trPr>
          <w:cantSplit/>
        </w:trPr>
        <w:tc>
          <w:tcPr>
            <w:tcW w:w="4400" w:type="dxa"/>
            <w:shd w:val="clear" w:color="auto" w:fill="EDF2F5"/>
            <w:tcMar>
              <w:top w:w="70" w:type="dxa"/>
              <w:left w:w="110" w:type="dxa"/>
              <w:bottom w:w="70" w:type="dxa"/>
              <w:right w:w="110" w:type="dxa"/>
            </w:tcMar>
            <w:vAlign w:val="center"/>
          </w:tcPr>
          <w:p w14:paraId="018A05A9" w14:textId="77777777" w:rsidR="00C748DE" w:rsidRDefault="00D67EF8">
            <w:pPr>
              <w:spacing w:line="250" w:lineRule="auto"/>
            </w:pPr>
            <w:r>
              <w:rPr>
                <w:b/>
                <w:bCs/>
              </w:rPr>
              <w:t>Pre-purchased support plan</w:t>
            </w:r>
          </w:p>
        </w:tc>
        <w:tc>
          <w:tcPr>
            <w:tcW w:w="5200" w:type="dxa"/>
            <w:shd w:val="clear" w:color="auto" w:fill="FFF8DC"/>
            <w:tcMar>
              <w:top w:w="70" w:type="dxa"/>
              <w:left w:w="110" w:type="dxa"/>
              <w:bottom w:w="70" w:type="dxa"/>
              <w:right w:w="110" w:type="dxa"/>
            </w:tcMar>
            <w:vAlign w:val="center"/>
          </w:tcPr>
          <w:p w14:paraId="2707DE9E" w14:textId="77777777" w:rsidR="00C748DE" w:rsidRDefault="00D67EF8">
            <w:pPr>
              <w:spacing w:line="250" w:lineRule="auto"/>
            </w:pPr>
            <w:r>
              <w:t>______</w:t>
            </w:r>
            <w:r>
              <w:rPr>
                <w:i/>
                <w:iCs/>
              </w:rPr>
              <w:t xml:space="preserve"> hours per month at </w:t>
            </w:r>
            <w:r>
              <w:t>______ per hour</w:t>
            </w:r>
          </w:p>
        </w:tc>
      </w:tr>
      <w:tr w:rsidR="00C748DE" w14:paraId="6CBECA10" w14:textId="77777777">
        <w:tblPrEx>
          <w:tblCellMar>
            <w:top w:w="0" w:type="dxa"/>
            <w:bottom w:w="0" w:type="dxa"/>
          </w:tblCellMar>
        </w:tblPrEx>
        <w:trPr>
          <w:cantSplit/>
        </w:trPr>
        <w:tc>
          <w:tcPr>
            <w:tcW w:w="4400" w:type="dxa"/>
            <w:shd w:val="clear" w:color="auto" w:fill="EDF2F5"/>
            <w:tcMar>
              <w:top w:w="70" w:type="dxa"/>
              <w:left w:w="110" w:type="dxa"/>
              <w:bottom w:w="70" w:type="dxa"/>
              <w:right w:w="110" w:type="dxa"/>
            </w:tcMar>
            <w:vAlign w:val="center"/>
          </w:tcPr>
          <w:p w14:paraId="747EF39F" w14:textId="77777777" w:rsidR="00C748DE" w:rsidRDefault="00D67EF8">
            <w:pPr>
              <w:spacing w:line="250" w:lineRule="auto"/>
            </w:pPr>
            <w:r>
              <w:rPr>
                <w:b/>
                <w:bCs/>
              </w:rPr>
              <w:t>Monthly support plan value (excl. VAT)</w:t>
            </w:r>
          </w:p>
        </w:tc>
        <w:tc>
          <w:tcPr>
            <w:tcW w:w="5200" w:type="dxa"/>
            <w:shd w:val="clear" w:color="auto" w:fill="FFF8DC"/>
            <w:tcMar>
              <w:top w:w="70" w:type="dxa"/>
              <w:left w:w="110" w:type="dxa"/>
              <w:bottom w:w="70" w:type="dxa"/>
              <w:right w:w="110" w:type="dxa"/>
            </w:tcMar>
            <w:vAlign w:val="center"/>
          </w:tcPr>
          <w:p w14:paraId="45551977" w14:textId="77777777" w:rsidR="00C748DE" w:rsidRDefault="00D67EF8">
            <w:pPr>
              <w:spacing w:line="250" w:lineRule="auto"/>
            </w:pPr>
            <w:r>
              <w:t>________ per month</w:t>
            </w:r>
          </w:p>
        </w:tc>
      </w:tr>
      <w:tr w:rsidR="00C748DE" w14:paraId="79C9EFFC" w14:textId="77777777">
        <w:tblPrEx>
          <w:tblCellMar>
            <w:top w:w="0" w:type="dxa"/>
            <w:bottom w:w="0" w:type="dxa"/>
          </w:tblCellMar>
        </w:tblPrEx>
        <w:trPr>
          <w:cantSplit/>
        </w:trPr>
        <w:tc>
          <w:tcPr>
            <w:tcW w:w="4400" w:type="dxa"/>
            <w:shd w:val="clear" w:color="auto" w:fill="EDF2F5"/>
            <w:tcMar>
              <w:top w:w="70" w:type="dxa"/>
              <w:left w:w="110" w:type="dxa"/>
              <w:bottom w:w="70" w:type="dxa"/>
              <w:right w:w="110" w:type="dxa"/>
            </w:tcMar>
            <w:vAlign w:val="center"/>
          </w:tcPr>
          <w:p w14:paraId="6E5AADDD" w14:textId="77777777" w:rsidR="00C748DE" w:rsidRDefault="00D67EF8">
            <w:pPr>
              <w:spacing w:line="250" w:lineRule="auto"/>
            </w:pPr>
            <w:r>
              <w:rPr>
                <w:b/>
                <w:bCs/>
              </w:rPr>
              <w:t>AMS monthly base fee (excl. VAT)</w:t>
            </w:r>
          </w:p>
        </w:tc>
        <w:tc>
          <w:tcPr>
            <w:tcW w:w="5200" w:type="dxa"/>
            <w:shd w:val="clear" w:color="auto" w:fill="FFF8DC"/>
            <w:tcMar>
              <w:top w:w="70" w:type="dxa"/>
              <w:left w:w="110" w:type="dxa"/>
              <w:bottom w:w="70" w:type="dxa"/>
              <w:right w:w="110" w:type="dxa"/>
            </w:tcMar>
            <w:vAlign w:val="center"/>
          </w:tcPr>
          <w:p w14:paraId="27CCE069" w14:textId="77777777" w:rsidR="00C748DE" w:rsidRDefault="00D67EF8">
            <w:pPr>
              <w:spacing w:line="250" w:lineRule="auto"/>
            </w:pPr>
            <w:r>
              <w:t>________ per month — covers monitoring tooling, reconciliation software licence and automated day ends</w:t>
            </w:r>
          </w:p>
        </w:tc>
      </w:tr>
      <w:tr w:rsidR="00C748DE" w14:paraId="062C990C" w14:textId="77777777">
        <w:tblPrEx>
          <w:tblCellMar>
            <w:top w:w="0" w:type="dxa"/>
            <w:bottom w:w="0" w:type="dxa"/>
          </w:tblCellMar>
        </w:tblPrEx>
        <w:trPr>
          <w:cantSplit/>
        </w:trPr>
        <w:tc>
          <w:tcPr>
            <w:tcW w:w="4400" w:type="dxa"/>
            <w:shd w:val="clear" w:color="auto" w:fill="EDF2F5"/>
            <w:tcMar>
              <w:top w:w="70" w:type="dxa"/>
              <w:left w:w="110" w:type="dxa"/>
              <w:bottom w:w="70" w:type="dxa"/>
              <w:right w:w="110" w:type="dxa"/>
            </w:tcMar>
            <w:vAlign w:val="center"/>
          </w:tcPr>
          <w:p w14:paraId="5308A090" w14:textId="77777777" w:rsidR="00C748DE" w:rsidRDefault="00D67EF8">
            <w:pPr>
              <w:spacing w:line="250" w:lineRule="auto"/>
            </w:pPr>
            <w:r>
              <w:rPr>
                <w:b/>
                <w:bCs/>
              </w:rPr>
              <w:t>WhatsApp group (if selected)</w:t>
            </w:r>
          </w:p>
        </w:tc>
        <w:tc>
          <w:tcPr>
            <w:tcW w:w="5200" w:type="dxa"/>
            <w:tcMar>
              <w:top w:w="70" w:type="dxa"/>
              <w:left w:w="110" w:type="dxa"/>
              <w:bottom w:w="70" w:type="dxa"/>
              <w:right w:w="110" w:type="dxa"/>
            </w:tcMar>
            <w:vAlign w:val="center"/>
          </w:tcPr>
          <w:p w14:paraId="0D04A4A2" w14:textId="77777777" w:rsidR="00C748DE" w:rsidRDefault="00D67EF8">
            <w:pPr>
              <w:spacing w:line="250" w:lineRule="auto"/>
            </w:pPr>
            <w:r>
              <w:t>R1,950.00 per month</w:t>
            </w:r>
          </w:p>
        </w:tc>
      </w:tr>
      <w:tr w:rsidR="00C748DE" w14:paraId="5B1A703C" w14:textId="77777777">
        <w:tblPrEx>
          <w:tblCellMar>
            <w:top w:w="0" w:type="dxa"/>
            <w:bottom w:w="0" w:type="dxa"/>
          </w:tblCellMar>
        </w:tblPrEx>
        <w:trPr>
          <w:cantSplit/>
        </w:trPr>
        <w:tc>
          <w:tcPr>
            <w:tcW w:w="4400" w:type="dxa"/>
            <w:shd w:val="clear" w:color="auto" w:fill="EDF2F5"/>
            <w:tcMar>
              <w:top w:w="70" w:type="dxa"/>
              <w:left w:w="110" w:type="dxa"/>
              <w:bottom w:w="70" w:type="dxa"/>
              <w:right w:w="110" w:type="dxa"/>
            </w:tcMar>
            <w:vAlign w:val="center"/>
          </w:tcPr>
          <w:p w14:paraId="77F80BB1" w14:textId="77777777" w:rsidR="00C748DE" w:rsidRDefault="00D67EF8">
            <w:pPr>
              <w:spacing w:line="250" w:lineRule="auto"/>
            </w:pPr>
            <w:r>
              <w:rPr>
                <w:b/>
                <w:bCs/>
              </w:rPr>
              <w:t>Standby Support (if selected)</w:t>
            </w:r>
          </w:p>
        </w:tc>
        <w:tc>
          <w:tcPr>
            <w:tcW w:w="5200" w:type="dxa"/>
            <w:tcMar>
              <w:top w:w="70" w:type="dxa"/>
              <w:left w:w="110" w:type="dxa"/>
              <w:bottom w:w="70" w:type="dxa"/>
              <w:right w:w="110" w:type="dxa"/>
            </w:tcMar>
            <w:vAlign w:val="center"/>
          </w:tcPr>
          <w:p w14:paraId="01E57732" w14:textId="77777777" w:rsidR="00C748DE" w:rsidRDefault="00D67EF8">
            <w:pPr>
              <w:spacing w:line="250" w:lineRule="auto"/>
            </w:pPr>
            <w:r>
              <w:t>R41,000.00 per month</w:t>
            </w:r>
          </w:p>
        </w:tc>
      </w:tr>
      <w:tr w:rsidR="00C748DE" w14:paraId="1F7EFCD6" w14:textId="77777777">
        <w:tblPrEx>
          <w:tblCellMar>
            <w:top w:w="0" w:type="dxa"/>
            <w:bottom w:w="0" w:type="dxa"/>
          </w:tblCellMar>
        </w:tblPrEx>
        <w:trPr>
          <w:cantSplit/>
        </w:trPr>
        <w:tc>
          <w:tcPr>
            <w:tcW w:w="4400" w:type="dxa"/>
            <w:shd w:val="clear" w:color="auto" w:fill="EDF2F5"/>
            <w:tcMar>
              <w:top w:w="70" w:type="dxa"/>
              <w:left w:w="110" w:type="dxa"/>
              <w:bottom w:w="70" w:type="dxa"/>
              <w:right w:w="110" w:type="dxa"/>
            </w:tcMar>
            <w:vAlign w:val="center"/>
          </w:tcPr>
          <w:p w14:paraId="20509B0C" w14:textId="77777777" w:rsidR="00C748DE" w:rsidRDefault="00D67EF8">
            <w:pPr>
              <w:spacing w:line="250" w:lineRule="auto"/>
            </w:pPr>
            <w:r>
              <w:rPr>
                <w:b/>
                <w:bCs/>
              </w:rPr>
              <w:t>Total monthly fee (excl. VAT)</w:t>
            </w:r>
          </w:p>
        </w:tc>
        <w:tc>
          <w:tcPr>
            <w:tcW w:w="5200" w:type="dxa"/>
            <w:shd w:val="clear" w:color="auto" w:fill="FFF8DC"/>
            <w:tcMar>
              <w:top w:w="70" w:type="dxa"/>
              <w:left w:w="110" w:type="dxa"/>
              <w:bottom w:w="70" w:type="dxa"/>
              <w:right w:w="110" w:type="dxa"/>
            </w:tcMar>
            <w:vAlign w:val="center"/>
          </w:tcPr>
          <w:p w14:paraId="4F58DF65" w14:textId="77777777" w:rsidR="00C748DE" w:rsidRDefault="00D67EF8">
            <w:pPr>
              <w:spacing w:line="250" w:lineRule="auto"/>
            </w:pPr>
            <w:r>
              <w:t>________ per month</w:t>
            </w:r>
          </w:p>
        </w:tc>
      </w:tr>
      <w:tr w:rsidR="00C748DE" w14:paraId="31A731F5" w14:textId="77777777">
        <w:tblPrEx>
          <w:tblCellMar>
            <w:top w:w="0" w:type="dxa"/>
            <w:bottom w:w="0" w:type="dxa"/>
          </w:tblCellMar>
        </w:tblPrEx>
        <w:trPr>
          <w:cantSplit/>
        </w:trPr>
        <w:tc>
          <w:tcPr>
            <w:tcW w:w="4400" w:type="dxa"/>
            <w:shd w:val="clear" w:color="auto" w:fill="EDF2F5"/>
            <w:tcMar>
              <w:top w:w="70" w:type="dxa"/>
              <w:left w:w="110" w:type="dxa"/>
              <w:bottom w:w="70" w:type="dxa"/>
              <w:right w:w="110" w:type="dxa"/>
            </w:tcMar>
            <w:vAlign w:val="center"/>
          </w:tcPr>
          <w:p w14:paraId="65B65ABB" w14:textId="77777777" w:rsidR="00C748DE" w:rsidRDefault="00D67EF8">
            <w:pPr>
              <w:spacing w:line="250" w:lineRule="auto"/>
            </w:pPr>
            <w:r>
              <w:rPr>
                <w:b/>
                <w:bCs/>
              </w:rPr>
              <w:t>Payment terms</w:t>
            </w:r>
          </w:p>
        </w:tc>
        <w:tc>
          <w:tcPr>
            <w:tcW w:w="5200" w:type="dxa"/>
            <w:shd w:val="clear" w:color="auto" w:fill="FFF8DC"/>
            <w:tcMar>
              <w:top w:w="70" w:type="dxa"/>
              <w:left w:w="110" w:type="dxa"/>
              <w:bottom w:w="70" w:type="dxa"/>
              <w:right w:w="110" w:type="dxa"/>
            </w:tcMar>
            <w:vAlign w:val="center"/>
          </w:tcPr>
          <w:p w14:paraId="1FC3B298" w14:textId="77777777" w:rsidR="00C748DE" w:rsidRDefault="00D67EF8">
            <w:pPr>
              <w:spacing w:line="250" w:lineRule="auto"/>
            </w:pPr>
            <w:r>
              <w:t>30 (thirty) days from date of invoice</w:t>
            </w:r>
          </w:p>
        </w:tc>
      </w:tr>
    </w:tbl>
    <w:p w14:paraId="76345B71" w14:textId="77777777" w:rsidR="00C748DE" w:rsidRDefault="00C748DE">
      <w:pPr>
        <w:spacing w:after="60"/>
      </w:pPr>
    </w:p>
    <w:p w14:paraId="51A4FD47" w14:textId="77777777" w:rsidR="00C748DE" w:rsidRDefault="00D67EF8">
      <w:pPr>
        <w:spacing w:after="110"/>
      </w:pPr>
      <w:r>
        <w:rPr>
          <w:i/>
          <w:iCs/>
          <w:color w:val="5A6B77"/>
        </w:rPr>
        <w:t>Available pre-purchased monthly plans: 2, 5, 10, 15, 20, 30, 50, 75 or 100 hours.</w:t>
      </w:r>
    </w:p>
    <w:p w14:paraId="4195771E" w14:textId="77777777" w:rsidR="00C748DE" w:rsidRDefault="00C748DE">
      <w:pPr>
        <w:spacing w:after="140"/>
      </w:pPr>
    </w:p>
    <w:p w14:paraId="1E078A13" w14:textId="77777777" w:rsidR="00C748DE" w:rsidRDefault="00D67EF8">
      <w:pPr>
        <w:pStyle w:val="Heading2"/>
        <w:keepNext/>
      </w:pPr>
      <w:r>
        <w:t>3.3  Rate Card</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2400"/>
        <w:gridCol w:w="5300"/>
        <w:gridCol w:w="1900"/>
      </w:tblGrid>
      <w:tr w:rsidR="00C748DE" w14:paraId="68087065" w14:textId="77777777">
        <w:tblPrEx>
          <w:tblCellMar>
            <w:top w:w="0" w:type="dxa"/>
            <w:bottom w:w="0" w:type="dxa"/>
          </w:tblCellMar>
        </w:tblPrEx>
        <w:trPr>
          <w:cantSplit/>
          <w:tblHeader/>
        </w:trPr>
        <w:tc>
          <w:tcPr>
            <w:tcW w:w="2400" w:type="dxa"/>
            <w:shd w:val="clear" w:color="auto" w:fill="2C5F7C"/>
            <w:tcMar>
              <w:top w:w="70" w:type="dxa"/>
              <w:left w:w="110" w:type="dxa"/>
              <w:bottom w:w="70" w:type="dxa"/>
              <w:right w:w="110" w:type="dxa"/>
            </w:tcMar>
            <w:vAlign w:val="center"/>
          </w:tcPr>
          <w:p w14:paraId="2248BC04" w14:textId="77777777" w:rsidR="00C748DE" w:rsidRDefault="00D67EF8">
            <w:pPr>
              <w:spacing w:line="250" w:lineRule="auto"/>
            </w:pPr>
            <w:r>
              <w:rPr>
                <w:b/>
                <w:bCs/>
                <w:color w:val="FFFFFF"/>
              </w:rPr>
              <w:t>Category</w:t>
            </w:r>
          </w:p>
        </w:tc>
        <w:tc>
          <w:tcPr>
            <w:tcW w:w="5300" w:type="dxa"/>
            <w:shd w:val="clear" w:color="auto" w:fill="2C5F7C"/>
            <w:tcMar>
              <w:top w:w="70" w:type="dxa"/>
              <w:left w:w="110" w:type="dxa"/>
              <w:bottom w:w="70" w:type="dxa"/>
              <w:right w:w="110" w:type="dxa"/>
            </w:tcMar>
            <w:vAlign w:val="center"/>
          </w:tcPr>
          <w:p w14:paraId="5B61B95F" w14:textId="77777777" w:rsidR="00C748DE" w:rsidRDefault="00D67EF8">
            <w:pPr>
              <w:spacing w:line="250" w:lineRule="auto"/>
            </w:pPr>
            <w:r>
              <w:rPr>
                <w:b/>
                <w:bCs/>
                <w:color w:val="FFFFFF"/>
              </w:rPr>
              <w:t>Description</w:t>
            </w:r>
          </w:p>
        </w:tc>
        <w:tc>
          <w:tcPr>
            <w:tcW w:w="1900" w:type="dxa"/>
            <w:shd w:val="clear" w:color="auto" w:fill="2C5F7C"/>
            <w:tcMar>
              <w:top w:w="70" w:type="dxa"/>
              <w:left w:w="110" w:type="dxa"/>
              <w:bottom w:w="70" w:type="dxa"/>
              <w:right w:w="110" w:type="dxa"/>
            </w:tcMar>
            <w:vAlign w:val="center"/>
          </w:tcPr>
          <w:p w14:paraId="4F115C22" w14:textId="77777777" w:rsidR="00C748DE" w:rsidRDefault="00D67EF8">
            <w:pPr>
              <w:spacing w:line="250" w:lineRule="auto"/>
              <w:jc w:val="center"/>
            </w:pPr>
            <w:r>
              <w:rPr>
                <w:b/>
                <w:bCs/>
                <w:color w:val="FFFFFF"/>
              </w:rPr>
              <w:t>Rate (excl. VAT)</w:t>
            </w:r>
          </w:p>
        </w:tc>
      </w:tr>
      <w:tr w:rsidR="00C748DE" w14:paraId="2E5B5A5E"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26CCD00C" w14:textId="77777777" w:rsidR="00C748DE" w:rsidRDefault="00D67EF8">
            <w:pPr>
              <w:spacing w:line="250" w:lineRule="auto"/>
            </w:pPr>
            <w:r>
              <w:t>Support</w:t>
            </w:r>
          </w:p>
        </w:tc>
        <w:tc>
          <w:tcPr>
            <w:tcW w:w="5300" w:type="dxa"/>
            <w:tcMar>
              <w:top w:w="70" w:type="dxa"/>
              <w:left w:w="110" w:type="dxa"/>
              <w:bottom w:w="70" w:type="dxa"/>
              <w:right w:w="110" w:type="dxa"/>
            </w:tcMar>
            <w:vAlign w:val="center"/>
          </w:tcPr>
          <w:p w14:paraId="1A5631C8" w14:textId="77777777" w:rsidR="00C748DE" w:rsidRDefault="00D67EF8">
            <w:pPr>
              <w:spacing w:line="250" w:lineRule="auto"/>
            </w:pPr>
            <w:r>
              <w:t>Pre-purchased monthly support plan</w:t>
            </w:r>
          </w:p>
        </w:tc>
        <w:tc>
          <w:tcPr>
            <w:tcW w:w="1900" w:type="dxa"/>
            <w:tcMar>
              <w:top w:w="70" w:type="dxa"/>
              <w:left w:w="110" w:type="dxa"/>
              <w:bottom w:w="70" w:type="dxa"/>
              <w:right w:w="110" w:type="dxa"/>
            </w:tcMar>
            <w:vAlign w:val="center"/>
          </w:tcPr>
          <w:p w14:paraId="77C07BD4" w14:textId="77777777" w:rsidR="00C748DE" w:rsidRDefault="00D67EF8">
            <w:pPr>
              <w:spacing w:line="250" w:lineRule="auto"/>
              <w:jc w:val="center"/>
            </w:pPr>
            <w:r>
              <w:t>R1,200</w:t>
            </w:r>
          </w:p>
        </w:tc>
      </w:tr>
      <w:tr w:rsidR="00C748DE" w14:paraId="3F972622" w14:textId="77777777">
        <w:tblPrEx>
          <w:tblCellMar>
            <w:top w:w="0" w:type="dxa"/>
            <w:bottom w:w="0" w:type="dxa"/>
          </w:tblCellMar>
        </w:tblPrEx>
        <w:trPr>
          <w:cantSplit/>
        </w:trPr>
        <w:tc>
          <w:tcPr>
            <w:tcW w:w="2400" w:type="dxa"/>
            <w:shd w:val="clear" w:color="auto" w:fill="EDF2F5"/>
            <w:tcMar>
              <w:top w:w="70" w:type="dxa"/>
              <w:left w:w="110" w:type="dxa"/>
              <w:bottom w:w="70" w:type="dxa"/>
              <w:right w:w="110" w:type="dxa"/>
            </w:tcMar>
            <w:vAlign w:val="center"/>
          </w:tcPr>
          <w:p w14:paraId="01A6A6C9" w14:textId="77777777" w:rsidR="00C748DE" w:rsidRDefault="00D67EF8">
            <w:pPr>
              <w:spacing w:line="250" w:lineRule="auto"/>
            </w:pPr>
            <w:r>
              <w:t>Block</w:t>
            </w:r>
          </w:p>
        </w:tc>
        <w:tc>
          <w:tcPr>
            <w:tcW w:w="5300" w:type="dxa"/>
            <w:shd w:val="clear" w:color="auto" w:fill="EDF2F5"/>
            <w:tcMar>
              <w:top w:w="70" w:type="dxa"/>
              <w:left w:w="110" w:type="dxa"/>
              <w:bottom w:w="70" w:type="dxa"/>
              <w:right w:w="110" w:type="dxa"/>
            </w:tcMar>
            <w:vAlign w:val="center"/>
          </w:tcPr>
          <w:p w14:paraId="7159304D" w14:textId="77777777" w:rsidR="00C748DE" w:rsidRDefault="00D67EF8">
            <w:pPr>
              <w:spacing w:line="250" w:lineRule="auto"/>
            </w:pPr>
            <w:r>
              <w:t>Pre-purchased one-off support plan, valid 12 months</w:t>
            </w:r>
          </w:p>
        </w:tc>
        <w:tc>
          <w:tcPr>
            <w:tcW w:w="1900" w:type="dxa"/>
            <w:shd w:val="clear" w:color="auto" w:fill="EDF2F5"/>
            <w:tcMar>
              <w:top w:w="70" w:type="dxa"/>
              <w:left w:w="110" w:type="dxa"/>
              <w:bottom w:w="70" w:type="dxa"/>
              <w:right w:w="110" w:type="dxa"/>
            </w:tcMar>
            <w:vAlign w:val="center"/>
          </w:tcPr>
          <w:p w14:paraId="059EFE87" w14:textId="77777777" w:rsidR="00C748DE" w:rsidRDefault="00D67EF8">
            <w:pPr>
              <w:spacing w:line="250" w:lineRule="auto"/>
              <w:jc w:val="center"/>
            </w:pPr>
            <w:r>
              <w:t>R1,350</w:t>
            </w:r>
          </w:p>
        </w:tc>
      </w:tr>
      <w:tr w:rsidR="00C748DE" w14:paraId="33662B6F"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249EBCD2" w14:textId="77777777" w:rsidR="00C748DE" w:rsidRDefault="00D67EF8">
            <w:pPr>
              <w:spacing w:line="250" w:lineRule="auto"/>
            </w:pPr>
            <w:r>
              <w:t>Excess / Ad-hoc</w:t>
            </w:r>
          </w:p>
        </w:tc>
        <w:tc>
          <w:tcPr>
            <w:tcW w:w="5300" w:type="dxa"/>
            <w:tcMar>
              <w:top w:w="70" w:type="dxa"/>
              <w:left w:w="110" w:type="dxa"/>
              <w:bottom w:w="70" w:type="dxa"/>
              <w:right w:w="110" w:type="dxa"/>
            </w:tcMar>
            <w:vAlign w:val="center"/>
          </w:tcPr>
          <w:p w14:paraId="78BE8F4A" w14:textId="77777777" w:rsidR="00C748DE" w:rsidRDefault="00D67EF8">
            <w:pPr>
              <w:spacing w:line="250" w:lineRule="auto"/>
            </w:pPr>
            <w:r>
              <w:t>Hours used above a pre-purchased monthly or block plan</w:t>
            </w:r>
          </w:p>
        </w:tc>
        <w:tc>
          <w:tcPr>
            <w:tcW w:w="1900" w:type="dxa"/>
            <w:tcMar>
              <w:top w:w="70" w:type="dxa"/>
              <w:left w:w="110" w:type="dxa"/>
              <w:bottom w:w="70" w:type="dxa"/>
              <w:right w:w="110" w:type="dxa"/>
            </w:tcMar>
            <w:vAlign w:val="center"/>
          </w:tcPr>
          <w:p w14:paraId="418C0344" w14:textId="77777777" w:rsidR="00C748DE" w:rsidRDefault="00D67EF8">
            <w:pPr>
              <w:spacing w:line="250" w:lineRule="auto"/>
              <w:jc w:val="center"/>
            </w:pPr>
            <w:r>
              <w:t>R1,400</w:t>
            </w:r>
          </w:p>
        </w:tc>
      </w:tr>
      <w:tr w:rsidR="00C748DE" w14:paraId="18068AC2" w14:textId="77777777">
        <w:tblPrEx>
          <w:tblCellMar>
            <w:top w:w="0" w:type="dxa"/>
            <w:bottom w:w="0" w:type="dxa"/>
          </w:tblCellMar>
        </w:tblPrEx>
        <w:trPr>
          <w:cantSplit/>
        </w:trPr>
        <w:tc>
          <w:tcPr>
            <w:tcW w:w="2400" w:type="dxa"/>
            <w:shd w:val="clear" w:color="auto" w:fill="EDF2F5"/>
            <w:tcMar>
              <w:top w:w="70" w:type="dxa"/>
              <w:left w:w="110" w:type="dxa"/>
              <w:bottom w:w="70" w:type="dxa"/>
              <w:right w:w="110" w:type="dxa"/>
            </w:tcMar>
            <w:vAlign w:val="center"/>
          </w:tcPr>
          <w:p w14:paraId="719D1218" w14:textId="77777777" w:rsidR="00C748DE" w:rsidRDefault="00D67EF8">
            <w:pPr>
              <w:spacing w:line="250" w:lineRule="auto"/>
            </w:pPr>
            <w:r>
              <w:t>Project</w:t>
            </w:r>
          </w:p>
        </w:tc>
        <w:tc>
          <w:tcPr>
            <w:tcW w:w="5300" w:type="dxa"/>
            <w:shd w:val="clear" w:color="auto" w:fill="EDF2F5"/>
            <w:tcMar>
              <w:top w:w="70" w:type="dxa"/>
              <w:left w:w="110" w:type="dxa"/>
              <w:bottom w:w="70" w:type="dxa"/>
              <w:right w:w="110" w:type="dxa"/>
            </w:tcMar>
            <w:vAlign w:val="center"/>
          </w:tcPr>
          <w:p w14:paraId="31CC1B94" w14:textId="77777777" w:rsidR="00C748DE" w:rsidRDefault="00D67EF8">
            <w:pPr>
              <w:spacing w:line="250" w:lineRule="auto"/>
            </w:pPr>
            <w:r>
              <w:t>Projects, changes, power tailoring, development — quoted separately</w:t>
            </w:r>
          </w:p>
        </w:tc>
        <w:tc>
          <w:tcPr>
            <w:tcW w:w="1900" w:type="dxa"/>
            <w:shd w:val="clear" w:color="auto" w:fill="EDF2F5"/>
            <w:tcMar>
              <w:top w:w="70" w:type="dxa"/>
              <w:left w:w="110" w:type="dxa"/>
              <w:bottom w:w="70" w:type="dxa"/>
              <w:right w:w="110" w:type="dxa"/>
            </w:tcMar>
            <w:vAlign w:val="center"/>
          </w:tcPr>
          <w:p w14:paraId="7E4AD627" w14:textId="77777777" w:rsidR="00C748DE" w:rsidRDefault="00D67EF8">
            <w:pPr>
              <w:spacing w:line="250" w:lineRule="auto"/>
              <w:jc w:val="center"/>
            </w:pPr>
            <w:r>
              <w:t>Fixed price</w:t>
            </w:r>
          </w:p>
        </w:tc>
      </w:tr>
    </w:tbl>
    <w:p w14:paraId="4E06003B" w14:textId="77777777" w:rsidR="00C748DE" w:rsidRDefault="00C748DE">
      <w:pPr>
        <w:spacing w:after="160"/>
      </w:pPr>
    </w:p>
    <w:p w14:paraId="5743A369" w14:textId="77777777" w:rsidR="00C748DE" w:rsidRDefault="00D67EF8">
      <w:pPr>
        <w:pStyle w:val="Heading2"/>
        <w:keepNext/>
      </w:pPr>
      <w:r>
        <w:t>3.4  Out of Hours Multipliers</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5600"/>
        <w:gridCol w:w="4000"/>
      </w:tblGrid>
      <w:tr w:rsidR="00C748DE" w14:paraId="6F8A6C74" w14:textId="77777777">
        <w:tblPrEx>
          <w:tblCellMar>
            <w:top w:w="0" w:type="dxa"/>
            <w:bottom w:w="0" w:type="dxa"/>
          </w:tblCellMar>
        </w:tblPrEx>
        <w:trPr>
          <w:cantSplit/>
          <w:tblHeader/>
        </w:trPr>
        <w:tc>
          <w:tcPr>
            <w:tcW w:w="5600" w:type="dxa"/>
            <w:shd w:val="clear" w:color="auto" w:fill="2C5F7C"/>
            <w:tcMar>
              <w:top w:w="70" w:type="dxa"/>
              <w:left w:w="110" w:type="dxa"/>
              <w:bottom w:w="70" w:type="dxa"/>
              <w:right w:w="110" w:type="dxa"/>
            </w:tcMar>
            <w:vAlign w:val="center"/>
          </w:tcPr>
          <w:p w14:paraId="58E0D407" w14:textId="77777777" w:rsidR="00C748DE" w:rsidRDefault="00D67EF8">
            <w:pPr>
              <w:spacing w:line="250" w:lineRule="auto"/>
            </w:pPr>
            <w:r>
              <w:rPr>
                <w:b/>
                <w:bCs/>
                <w:color w:val="FFFFFF"/>
              </w:rPr>
              <w:t>Period</w:t>
            </w:r>
          </w:p>
        </w:tc>
        <w:tc>
          <w:tcPr>
            <w:tcW w:w="4000" w:type="dxa"/>
            <w:shd w:val="clear" w:color="auto" w:fill="2C5F7C"/>
            <w:tcMar>
              <w:top w:w="70" w:type="dxa"/>
              <w:left w:w="110" w:type="dxa"/>
              <w:bottom w:w="70" w:type="dxa"/>
              <w:right w:w="110" w:type="dxa"/>
            </w:tcMar>
            <w:vAlign w:val="center"/>
          </w:tcPr>
          <w:p w14:paraId="4432E510" w14:textId="77777777" w:rsidR="00C748DE" w:rsidRDefault="00D67EF8">
            <w:pPr>
              <w:spacing w:line="250" w:lineRule="auto"/>
              <w:jc w:val="center"/>
            </w:pPr>
            <w:r>
              <w:rPr>
                <w:b/>
                <w:bCs/>
                <w:color w:val="FFFFFF"/>
              </w:rPr>
              <w:t>Multiple of hourly rate</w:t>
            </w:r>
          </w:p>
        </w:tc>
      </w:tr>
      <w:tr w:rsidR="00C748DE" w14:paraId="20DD1B40" w14:textId="77777777">
        <w:tblPrEx>
          <w:tblCellMar>
            <w:top w:w="0" w:type="dxa"/>
            <w:bottom w:w="0" w:type="dxa"/>
          </w:tblCellMar>
        </w:tblPrEx>
        <w:trPr>
          <w:cantSplit/>
        </w:trPr>
        <w:tc>
          <w:tcPr>
            <w:tcW w:w="5600" w:type="dxa"/>
            <w:tcMar>
              <w:top w:w="70" w:type="dxa"/>
              <w:left w:w="110" w:type="dxa"/>
              <w:bottom w:w="70" w:type="dxa"/>
              <w:right w:w="110" w:type="dxa"/>
            </w:tcMar>
            <w:vAlign w:val="center"/>
          </w:tcPr>
          <w:p w14:paraId="2C6F8F95" w14:textId="77777777" w:rsidR="00C748DE" w:rsidRDefault="00D67EF8">
            <w:pPr>
              <w:spacing w:line="250" w:lineRule="auto"/>
            </w:pPr>
            <w:r>
              <w:t>Monday to Thursday, 17h00 – 08h00</w:t>
            </w:r>
          </w:p>
        </w:tc>
        <w:tc>
          <w:tcPr>
            <w:tcW w:w="4000" w:type="dxa"/>
            <w:tcMar>
              <w:top w:w="70" w:type="dxa"/>
              <w:left w:w="110" w:type="dxa"/>
              <w:bottom w:w="70" w:type="dxa"/>
              <w:right w:w="110" w:type="dxa"/>
            </w:tcMar>
            <w:vAlign w:val="center"/>
          </w:tcPr>
          <w:p w14:paraId="4EE42144" w14:textId="77777777" w:rsidR="00C748DE" w:rsidRDefault="00D67EF8">
            <w:pPr>
              <w:spacing w:line="250" w:lineRule="auto"/>
              <w:jc w:val="center"/>
            </w:pPr>
            <w:r>
              <w:t>1.5 ×</w:t>
            </w:r>
          </w:p>
        </w:tc>
      </w:tr>
      <w:tr w:rsidR="00C748DE" w14:paraId="475A5EA4" w14:textId="77777777">
        <w:tblPrEx>
          <w:tblCellMar>
            <w:top w:w="0" w:type="dxa"/>
            <w:bottom w:w="0" w:type="dxa"/>
          </w:tblCellMar>
        </w:tblPrEx>
        <w:trPr>
          <w:cantSplit/>
        </w:trPr>
        <w:tc>
          <w:tcPr>
            <w:tcW w:w="5600" w:type="dxa"/>
            <w:shd w:val="clear" w:color="auto" w:fill="EDF2F5"/>
            <w:tcMar>
              <w:top w:w="70" w:type="dxa"/>
              <w:left w:w="110" w:type="dxa"/>
              <w:bottom w:w="70" w:type="dxa"/>
              <w:right w:w="110" w:type="dxa"/>
            </w:tcMar>
            <w:vAlign w:val="center"/>
          </w:tcPr>
          <w:p w14:paraId="5D6B2F27" w14:textId="77777777" w:rsidR="00C748DE" w:rsidRDefault="00D67EF8">
            <w:pPr>
              <w:spacing w:line="250" w:lineRule="auto"/>
            </w:pPr>
            <w:r>
              <w:t>Friday 17h00 – Saturday 12h00</w:t>
            </w:r>
          </w:p>
        </w:tc>
        <w:tc>
          <w:tcPr>
            <w:tcW w:w="4000" w:type="dxa"/>
            <w:shd w:val="clear" w:color="auto" w:fill="EDF2F5"/>
            <w:tcMar>
              <w:top w:w="70" w:type="dxa"/>
              <w:left w:w="110" w:type="dxa"/>
              <w:bottom w:w="70" w:type="dxa"/>
              <w:right w:w="110" w:type="dxa"/>
            </w:tcMar>
            <w:vAlign w:val="center"/>
          </w:tcPr>
          <w:p w14:paraId="73FCE141" w14:textId="77777777" w:rsidR="00C748DE" w:rsidRDefault="00D67EF8">
            <w:pPr>
              <w:spacing w:line="250" w:lineRule="auto"/>
              <w:jc w:val="center"/>
            </w:pPr>
            <w:r>
              <w:t>1.5 ×</w:t>
            </w:r>
          </w:p>
        </w:tc>
      </w:tr>
      <w:tr w:rsidR="00C748DE" w14:paraId="0758877C" w14:textId="77777777">
        <w:tblPrEx>
          <w:tblCellMar>
            <w:top w:w="0" w:type="dxa"/>
            <w:bottom w:w="0" w:type="dxa"/>
          </w:tblCellMar>
        </w:tblPrEx>
        <w:trPr>
          <w:cantSplit/>
        </w:trPr>
        <w:tc>
          <w:tcPr>
            <w:tcW w:w="5600" w:type="dxa"/>
            <w:tcMar>
              <w:top w:w="70" w:type="dxa"/>
              <w:left w:w="110" w:type="dxa"/>
              <w:bottom w:w="70" w:type="dxa"/>
              <w:right w:w="110" w:type="dxa"/>
            </w:tcMar>
            <w:vAlign w:val="center"/>
          </w:tcPr>
          <w:p w14:paraId="70EDA64C" w14:textId="77777777" w:rsidR="00C748DE" w:rsidRDefault="00D67EF8">
            <w:pPr>
              <w:spacing w:line="250" w:lineRule="auto"/>
            </w:pPr>
            <w:r>
              <w:t>Saturday 12h00 – Monday 08h00</w:t>
            </w:r>
          </w:p>
        </w:tc>
        <w:tc>
          <w:tcPr>
            <w:tcW w:w="4000" w:type="dxa"/>
            <w:tcMar>
              <w:top w:w="70" w:type="dxa"/>
              <w:left w:w="110" w:type="dxa"/>
              <w:bottom w:w="70" w:type="dxa"/>
              <w:right w:w="110" w:type="dxa"/>
            </w:tcMar>
            <w:vAlign w:val="center"/>
          </w:tcPr>
          <w:p w14:paraId="6811A0F3" w14:textId="77777777" w:rsidR="00C748DE" w:rsidRDefault="00D67EF8">
            <w:pPr>
              <w:spacing w:line="250" w:lineRule="auto"/>
              <w:jc w:val="center"/>
            </w:pPr>
            <w:r>
              <w:t>2.0 ×</w:t>
            </w:r>
          </w:p>
        </w:tc>
      </w:tr>
      <w:tr w:rsidR="00C748DE" w14:paraId="0A8C7FE5" w14:textId="77777777">
        <w:tblPrEx>
          <w:tblCellMar>
            <w:top w:w="0" w:type="dxa"/>
            <w:bottom w:w="0" w:type="dxa"/>
          </w:tblCellMar>
        </w:tblPrEx>
        <w:trPr>
          <w:cantSplit/>
        </w:trPr>
        <w:tc>
          <w:tcPr>
            <w:tcW w:w="5600" w:type="dxa"/>
            <w:shd w:val="clear" w:color="auto" w:fill="EDF2F5"/>
            <w:tcMar>
              <w:top w:w="70" w:type="dxa"/>
              <w:left w:w="110" w:type="dxa"/>
              <w:bottom w:w="70" w:type="dxa"/>
              <w:right w:w="110" w:type="dxa"/>
            </w:tcMar>
            <w:vAlign w:val="center"/>
          </w:tcPr>
          <w:p w14:paraId="6A526787" w14:textId="77777777" w:rsidR="00C748DE" w:rsidRDefault="00D67EF8">
            <w:pPr>
              <w:spacing w:line="250" w:lineRule="auto"/>
            </w:pPr>
            <w:r>
              <w:t>Public holidays</w:t>
            </w:r>
          </w:p>
        </w:tc>
        <w:tc>
          <w:tcPr>
            <w:tcW w:w="4000" w:type="dxa"/>
            <w:shd w:val="clear" w:color="auto" w:fill="EDF2F5"/>
            <w:tcMar>
              <w:top w:w="70" w:type="dxa"/>
              <w:left w:w="110" w:type="dxa"/>
              <w:bottom w:w="70" w:type="dxa"/>
              <w:right w:w="110" w:type="dxa"/>
            </w:tcMar>
            <w:vAlign w:val="center"/>
          </w:tcPr>
          <w:p w14:paraId="765A8AD2" w14:textId="77777777" w:rsidR="00C748DE" w:rsidRDefault="00D67EF8">
            <w:pPr>
              <w:spacing w:line="250" w:lineRule="auto"/>
              <w:jc w:val="center"/>
            </w:pPr>
            <w:r>
              <w:t>2.0 ×</w:t>
            </w:r>
          </w:p>
        </w:tc>
      </w:tr>
    </w:tbl>
    <w:p w14:paraId="4B13335B" w14:textId="77777777" w:rsidR="00C748DE" w:rsidRDefault="00C748DE">
      <w:pPr>
        <w:spacing w:after="160"/>
      </w:pPr>
    </w:p>
    <w:p w14:paraId="3AA6089E" w14:textId="77777777" w:rsidR="00C748DE" w:rsidRDefault="00D67EF8">
      <w:pPr>
        <w:pStyle w:val="Heading2"/>
        <w:keepNext/>
      </w:pPr>
      <w:r>
        <w:t>3.5  Jurisdiction</w:t>
      </w: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1100"/>
        <w:gridCol w:w="3500"/>
        <w:gridCol w:w="5000"/>
      </w:tblGrid>
      <w:tr w:rsidR="00C748DE" w14:paraId="6EC407CA" w14:textId="77777777">
        <w:tblPrEx>
          <w:tblCellMar>
            <w:top w:w="0" w:type="dxa"/>
            <w:bottom w:w="0" w:type="dxa"/>
          </w:tblCellMar>
        </w:tblPrEx>
        <w:trPr>
          <w:cantSplit/>
          <w:tblHeader/>
        </w:trPr>
        <w:tc>
          <w:tcPr>
            <w:tcW w:w="1100" w:type="dxa"/>
            <w:shd w:val="clear" w:color="auto" w:fill="2C5F7C"/>
            <w:tcMar>
              <w:top w:w="70" w:type="dxa"/>
              <w:left w:w="110" w:type="dxa"/>
              <w:bottom w:w="70" w:type="dxa"/>
              <w:right w:w="110" w:type="dxa"/>
            </w:tcMar>
            <w:vAlign w:val="center"/>
          </w:tcPr>
          <w:p w14:paraId="0EA57815" w14:textId="77777777" w:rsidR="00C748DE" w:rsidRDefault="00D67EF8">
            <w:pPr>
              <w:spacing w:line="250" w:lineRule="auto"/>
              <w:jc w:val="center"/>
            </w:pPr>
            <w:r>
              <w:rPr>
                <w:b/>
                <w:bCs/>
                <w:color w:val="FFFFFF"/>
              </w:rPr>
              <w:t>Select</w:t>
            </w:r>
          </w:p>
        </w:tc>
        <w:tc>
          <w:tcPr>
            <w:tcW w:w="3500" w:type="dxa"/>
            <w:shd w:val="clear" w:color="auto" w:fill="2C5F7C"/>
            <w:tcMar>
              <w:top w:w="70" w:type="dxa"/>
              <w:left w:w="110" w:type="dxa"/>
              <w:bottom w:w="70" w:type="dxa"/>
              <w:right w:w="110" w:type="dxa"/>
            </w:tcMar>
            <w:vAlign w:val="center"/>
          </w:tcPr>
          <w:p w14:paraId="7CFC7991" w14:textId="77777777" w:rsidR="00C748DE" w:rsidRDefault="00D67EF8">
            <w:pPr>
              <w:spacing w:line="250" w:lineRule="auto"/>
            </w:pPr>
            <w:r>
              <w:rPr>
                <w:b/>
                <w:bCs/>
                <w:color w:val="FFFFFF"/>
              </w:rPr>
              <w:t>Governing law</w:t>
            </w:r>
          </w:p>
        </w:tc>
        <w:tc>
          <w:tcPr>
            <w:tcW w:w="5000" w:type="dxa"/>
            <w:shd w:val="clear" w:color="auto" w:fill="2C5F7C"/>
            <w:tcMar>
              <w:top w:w="70" w:type="dxa"/>
              <w:left w:w="110" w:type="dxa"/>
              <w:bottom w:w="70" w:type="dxa"/>
              <w:right w:w="110" w:type="dxa"/>
            </w:tcMar>
            <w:vAlign w:val="center"/>
          </w:tcPr>
          <w:p w14:paraId="7CD0BBDD" w14:textId="77777777" w:rsidR="00C748DE" w:rsidRDefault="00D67EF8">
            <w:pPr>
              <w:spacing w:line="250" w:lineRule="auto"/>
            </w:pPr>
            <w:r>
              <w:rPr>
                <w:b/>
                <w:bCs/>
                <w:color w:val="FFFFFF"/>
              </w:rPr>
              <w:t>Arbitration forum (clause 15.1)</w:t>
            </w:r>
          </w:p>
        </w:tc>
      </w:tr>
      <w:tr w:rsidR="00C748DE" w14:paraId="0FC646AC" w14:textId="77777777">
        <w:tblPrEx>
          <w:tblCellMar>
            <w:top w:w="0" w:type="dxa"/>
            <w:bottom w:w="0" w:type="dxa"/>
          </w:tblCellMar>
        </w:tblPrEx>
        <w:trPr>
          <w:cantSplit/>
        </w:trPr>
        <w:tc>
          <w:tcPr>
            <w:tcW w:w="1100" w:type="dxa"/>
            <w:tcMar>
              <w:top w:w="70" w:type="dxa"/>
              <w:left w:w="110" w:type="dxa"/>
              <w:bottom w:w="70" w:type="dxa"/>
              <w:right w:w="110" w:type="dxa"/>
            </w:tcMar>
            <w:vAlign w:val="center"/>
          </w:tcPr>
          <w:p w14:paraId="716BCFFC" w14:textId="77777777" w:rsidR="00C748DE" w:rsidRDefault="00D67EF8">
            <w:pPr>
              <w:spacing w:line="250" w:lineRule="auto"/>
              <w:jc w:val="center"/>
            </w:pPr>
            <w:r>
              <w:t>☐</w:t>
            </w:r>
          </w:p>
        </w:tc>
        <w:tc>
          <w:tcPr>
            <w:tcW w:w="3500" w:type="dxa"/>
            <w:tcMar>
              <w:top w:w="70" w:type="dxa"/>
              <w:left w:w="110" w:type="dxa"/>
              <w:bottom w:w="70" w:type="dxa"/>
              <w:right w:w="110" w:type="dxa"/>
            </w:tcMar>
            <w:vAlign w:val="center"/>
          </w:tcPr>
          <w:p w14:paraId="5016DD46" w14:textId="77777777" w:rsidR="00C748DE" w:rsidRDefault="00D67EF8">
            <w:pPr>
              <w:spacing w:line="250" w:lineRule="auto"/>
            </w:pPr>
            <w:r>
              <w:t xml:space="preserve">Republic of South Africa </w:t>
            </w:r>
            <w:r>
              <w:rPr>
                <w:b/>
                <w:bCs/>
              </w:rPr>
              <w:t>(default)</w:t>
            </w:r>
          </w:p>
        </w:tc>
        <w:tc>
          <w:tcPr>
            <w:tcW w:w="5000" w:type="dxa"/>
            <w:tcMar>
              <w:top w:w="70" w:type="dxa"/>
              <w:left w:w="110" w:type="dxa"/>
              <w:bottom w:w="70" w:type="dxa"/>
              <w:right w:w="110" w:type="dxa"/>
            </w:tcMar>
            <w:vAlign w:val="center"/>
          </w:tcPr>
          <w:p w14:paraId="1833A178" w14:textId="77777777" w:rsidR="00C748DE" w:rsidRDefault="00D67EF8">
            <w:pPr>
              <w:spacing w:line="250" w:lineRule="auto"/>
            </w:pPr>
            <w:r>
              <w:t>Arbitration Foundation of Southern Africa, Johannesburg</w:t>
            </w:r>
          </w:p>
        </w:tc>
      </w:tr>
      <w:tr w:rsidR="00C748DE" w14:paraId="29242F63" w14:textId="77777777">
        <w:tblPrEx>
          <w:tblCellMar>
            <w:top w:w="0" w:type="dxa"/>
            <w:bottom w:w="0" w:type="dxa"/>
          </w:tblCellMar>
        </w:tblPrEx>
        <w:trPr>
          <w:cantSplit/>
        </w:trPr>
        <w:tc>
          <w:tcPr>
            <w:tcW w:w="1100" w:type="dxa"/>
            <w:shd w:val="clear" w:color="auto" w:fill="EDF2F5"/>
            <w:tcMar>
              <w:top w:w="70" w:type="dxa"/>
              <w:left w:w="110" w:type="dxa"/>
              <w:bottom w:w="70" w:type="dxa"/>
              <w:right w:w="110" w:type="dxa"/>
            </w:tcMar>
            <w:vAlign w:val="center"/>
          </w:tcPr>
          <w:p w14:paraId="4491F24D" w14:textId="77777777" w:rsidR="00C748DE" w:rsidRDefault="00D67EF8">
            <w:pPr>
              <w:spacing w:line="250" w:lineRule="auto"/>
              <w:jc w:val="center"/>
            </w:pPr>
            <w:r>
              <w:t>☐</w:t>
            </w:r>
          </w:p>
        </w:tc>
        <w:tc>
          <w:tcPr>
            <w:tcW w:w="3500" w:type="dxa"/>
            <w:shd w:val="clear" w:color="auto" w:fill="EDF2F5"/>
            <w:tcMar>
              <w:top w:w="70" w:type="dxa"/>
              <w:left w:w="110" w:type="dxa"/>
              <w:bottom w:w="70" w:type="dxa"/>
              <w:right w:w="110" w:type="dxa"/>
            </w:tcMar>
            <w:vAlign w:val="center"/>
          </w:tcPr>
          <w:p w14:paraId="2E094832" w14:textId="77777777" w:rsidR="00C748DE" w:rsidRDefault="00D67EF8">
            <w:pPr>
              <w:spacing w:line="250" w:lineRule="auto"/>
            </w:pPr>
            <w:r>
              <w:t>England and Wales</w:t>
            </w:r>
          </w:p>
        </w:tc>
        <w:tc>
          <w:tcPr>
            <w:tcW w:w="5000" w:type="dxa"/>
            <w:shd w:val="clear" w:color="auto" w:fill="EDF2F5"/>
            <w:tcMar>
              <w:top w:w="70" w:type="dxa"/>
              <w:left w:w="110" w:type="dxa"/>
              <w:bottom w:w="70" w:type="dxa"/>
              <w:right w:w="110" w:type="dxa"/>
            </w:tcMar>
            <w:vAlign w:val="center"/>
          </w:tcPr>
          <w:p w14:paraId="35235FEF" w14:textId="77777777" w:rsidR="00C748DE" w:rsidRDefault="00D67EF8">
            <w:pPr>
              <w:spacing w:line="250" w:lineRule="auto"/>
            </w:pPr>
            <w:r>
              <w:t>London Court of International Arbitration, London</w:t>
            </w:r>
          </w:p>
        </w:tc>
      </w:tr>
    </w:tbl>
    <w:p w14:paraId="6C3AC174" w14:textId="77777777" w:rsidR="00C748DE" w:rsidRDefault="00D67EF8">
      <w:r>
        <w:br w:type="page"/>
      </w:r>
    </w:p>
    <w:p w14:paraId="251C6CD6" w14:textId="77777777" w:rsidR="00C748DE" w:rsidRDefault="00D67EF8">
      <w:pPr>
        <w:pStyle w:val="Heading1"/>
        <w:keepNext/>
        <w:pBdr>
          <w:bottom w:val="single" w:sz="10" w:space="4" w:color="7FB539"/>
        </w:pBdr>
      </w:pPr>
      <w:r>
        <w:t>Schedule 4  –  Special Conditions</w:t>
      </w:r>
    </w:p>
    <w:p w14:paraId="4E882495" w14:textId="77777777" w:rsidR="00C748DE" w:rsidRDefault="00D67EF8">
      <w:pPr>
        <w:spacing w:after="110"/>
      </w:pPr>
      <w:r>
        <w:t>Any variation to Sections 1 to 16 agreed for this customer is recorded below. Where a special condition conflicts with the main body, the special condition prevails. If there are none, this Schedule reads “None”.</w:t>
      </w:r>
    </w:p>
    <w:p w14:paraId="57F055F9" w14:textId="77777777" w:rsidR="00C748DE" w:rsidRDefault="00C748DE">
      <w:pPr>
        <w:spacing w:after="120"/>
      </w:pP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1100"/>
        <w:gridCol w:w="8500"/>
      </w:tblGrid>
      <w:tr w:rsidR="00C748DE" w14:paraId="3167EB95" w14:textId="77777777">
        <w:tblPrEx>
          <w:tblCellMar>
            <w:top w:w="0" w:type="dxa"/>
            <w:bottom w:w="0" w:type="dxa"/>
          </w:tblCellMar>
        </w:tblPrEx>
        <w:trPr>
          <w:cantSplit/>
          <w:tblHeader/>
        </w:trPr>
        <w:tc>
          <w:tcPr>
            <w:tcW w:w="1100" w:type="dxa"/>
            <w:shd w:val="clear" w:color="auto" w:fill="2C5F7C"/>
            <w:tcMar>
              <w:top w:w="70" w:type="dxa"/>
              <w:left w:w="110" w:type="dxa"/>
              <w:bottom w:w="70" w:type="dxa"/>
              <w:right w:w="110" w:type="dxa"/>
            </w:tcMar>
            <w:vAlign w:val="center"/>
          </w:tcPr>
          <w:p w14:paraId="3A1F163C" w14:textId="77777777" w:rsidR="00C748DE" w:rsidRDefault="00D67EF8">
            <w:pPr>
              <w:spacing w:line="250" w:lineRule="auto"/>
              <w:jc w:val="center"/>
            </w:pPr>
            <w:r>
              <w:rPr>
                <w:b/>
                <w:bCs/>
                <w:color w:val="FFFFFF"/>
              </w:rPr>
              <w:t>No.</w:t>
            </w:r>
          </w:p>
        </w:tc>
        <w:tc>
          <w:tcPr>
            <w:tcW w:w="8500" w:type="dxa"/>
            <w:shd w:val="clear" w:color="auto" w:fill="2C5F7C"/>
            <w:tcMar>
              <w:top w:w="70" w:type="dxa"/>
              <w:left w:w="110" w:type="dxa"/>
              <w:bottom w:w="70" w:type="dxa"/>
              <w:right w:w="110" w:type="dxa"/>
            </w:tcMar>
            <w:vAlign w:val="center"/>
          </w:tcPr>
          <w:p w14:paraId="55A4E166" w14:textId="77777777" w:rsidR="00C748DE" w:rsidRDefault="00D67EF8">
            <w:pPr>
              <w:spacing w:line="250" w:lineRule="auto"/>
            </w:pPr>
            <w:r>
              <w:rPr>
                <w:b/>
                <w:bCs/>
                <w:color w:val="FFFFFF"/>
              </w:rPr>
              <w:t>Special condition</w:t>
            </w:r>
          </w:p>
        </w:tc>
      </w:tr>
      <w:tr w:rsidR="00C748DE" w14:paraId="3C5F62C8" w14:textId="77777777">
        <w:tblPrEx>
          <w:tblCellMar>
            <w:top w:w="0" w:type="dxa"/>
            <w:bottom w:w="0" w:type="dxa"/>
          </w:tblCellMar>
        </w:tblPrEx>
        <w:trPr>
          <w:cantSplit/>
        </w:trPr>
        <w:tc>
          <w:tcPr>
            <w:tcW w:w="1100" w:type="dxa"/>
            <w:tcMar>
              <w:top w:w="70" w:type="dxa"/>
              <w:left w:w="110" w:type="dxa"/>
              <w:bottom w:w="70" w:type="dxa"/>
              <w:right w:w="110" w:type="dxa"/>
            </w:tcMar>
            <w:vAlign w:val="center"/>
          </w:tcPr>
          <w:p w14:paraId="7AC591AF" w14:textId="77777777" w:rsidR="00C748DE" w:rsidRDefault="00D67EF8">
            <w:pPr>
              <w:spacing w:line="250" w:lineRule="auto"/>
              <w:jc w:val="center"/>
            </w:pPr>
            <w:r>
              <w:t>1</w:t>
            </w:r>
          </w:p>
        </w:tc>
        <w:tc>
          <w:tcPr>
            <w:tcW w:w="8500" w:type="dxa"/>
            <w:shd w:val="clear" w:color="auto" w:fill="FFF8DC"/>
            <w:tcMar>
              <w:top w:w="70" w:type="dxa"/>
              <w:left w:w="110" w:type="dxa"/>
              <w:bottom w:w="70" w:type="dxa"/>
              <w:right w:w="110" w:type="dxa"/>
            </w:tcMar>
            <w:vAlign w:val="center"/>
          </w:tcPr>
          <w:p w14:paraId="0872EF9F" w14:textId="77777777" w:rsidR="00C748DE" w:rsidRDefault="00D67EF8">
            <w:pPr>
              <w:spacing w:line="250" w:lineRule="auto"/>
            </w:pPr>
            <w:r>
              <w:t>None</w:t>
            </w:r>
          </w:p>
        </w:tc>
      </w:tr>
      <w:tr w:rsidR="00C748DE" w14:paraId="36CC5DE8" w14:textId="77777777">
        <w:tblPrEx>
          <w:tblCellMar>
            <w:top w:w="0" w:type="dxa"/>
            <w:bottom w:w="0" w:type="dxa"/>
          </w:tblCellMar>
        </w:tblPrEx>
        <w:trPr>
          <w:cantSplit/>
        </w:trPr>
        <w:tc>
          <w:tcPr>
            <w:tcW w:w="1100" w:type="dxa"/>
            <w:shd w:val="clear" w:color="auto" w:fill="EDF2F5"/>
            <w:tcMar>
              <w:top w:w="70" w:type="dxa"/>
              <w:left w:w="110" w:type="dxa"/>
              <w:bottom w:w="70" w:type="dxa"/>
              <w:right w:w="110" w:type="dxa"/>
            </w:tcMar>
            <w:vAlign w:val="center"/>
          </w:tcPr>
          <w:p w14:paraId="325D5917" w14:textId="77777777" w:rsidR="00C748DE" w:rsidRDefault="00D67EF8">
            <w:pPr>
              <w:spacing w:line="250" w:lineRule="auto"/>
              <w:jc w:val="center"/>
            </w:pPr>
            <w:r>
              <w:t>2</w:t>
            </w:r>
          </w:p>
        </w:tc>
        <w:tc>
          <w:tcPr>
            <w:tcW w:w="8500" w:type="dxa"/>
            <w:shd w:val="clear" w:color="auto" w:fill="EDF2F5"/>
            <w:tcMar>
              <w:top w:w="70" w:type="dxa"/>
              <w:left w:w="110" w:type="dxa"/>
              <w:bottom w:w="70" w:type="dxa"/>
              <w:right w:w="110" w:type="dxa"/>
            </w:tcMar>
            <w:vAlign w:val="center"/>
          </w:tcPr>
          <w:p w14:paraId="422F974E" w14:textId="77777777" w:rsidR="00C748DE" w:rsidRDefault="00C748DE">
            <w:pPr>
              <w:spacing w:line="250" w:lineRule="auto"/>
            </w:pPr>
          </w:p>
        </w:tc>
      </w:tr>
      <w:tr w:rsidR="00C748DE" w14:paraId="5762F9CF" w14:textId="77777777">
        <w:tblPrEx>
          <w:tblCellMar>
            <w:top w:w="0" w:type="dxa"/>
            <w:bottom w:w="0" w:type="dxa"/>
          </w:tblCellMar>
        </w:tblPrEx>
        <w:trPr>
          <w:cantSplit/>
        </w:trPr>
        <w:tc>
          <w:tcPr>
            <w:tcW w:w="1100" w:type="dxa"/>
            <w:tcMar>
              <w:top w:w="70" w:type="dxa"/>
              <w:left w:w="110" w:type="dxa"/>
              <w:bottom w:w="70" w:type="dxa"/>
              <w:right w:w="110" w:type="dxa"/>
            </w:tcMar>
            <w:vAlign w:val="center"/>
          </w:tcPr>
          <w:p w14:paraId="593B6D90" w14:textId="77777777" w:rsidR="00C748DE" w:rsidRDefault="00D67EF8">
            <w:pPr>
              <w:spacing w:line="250" w:lineRule="auto"/>
              <w:jc w:val="center"/>
            </w:pPr>
            <w:r>
              <w:t>3</w:t>
            </w:r>
          </w:p>
        </w:tc>
        <w:tc>
          <w:tcPr>
            <w:tcW w:w="8500" w:type="dxa"/>
            <w:tcMar>
              <w:top w:w="70" w:type="dxa"/>
              <w:left w:w="110" w:type="dxa"/>
              <w:bottom w:w="70" w:type="dxa"/>
              <w:right w:w="110" w:type="dxa"/>
            </w:tcMar>
            <w:vAlign w:val="center"/>
          </w:tcPr>
          <w:p w14:paraId="57E716CF" w14:textId="77777777" w:rsidR="00C748DE" w:rsidRDefault="00C748DE">
            <w:pPr>
              <w:spacing w:line="250" w:lineRule="auto"/>
            </w:pPr>
          </w:p>
        </w:tc>
      </w:tr>
    </w:tbl>
    <w:p w14:paraId="0B1668A6" w14:textId="77777777" w:rsidR="00C748DE" w:rsidRDefault="00C748DE">
      <w:pPr>
        <w:spacing w:after="300"/>
      </w:pPr>
    </w:p>
    <w:p w14:paraId="75B951BD" w14:textId="77777777" w:rsidR="00C748DE" w:rsidRDefault="00D67EF8">
      <w:pPr>
        <w:spacing w:after="110"/>
      </w:pPr>
      <w:r>
        <w:rPr>
          <w:b/>
          <w:bCs/>
        </w:rPr>
        <w:t>Schedules signed and accepted as forming part of this Agreement.</w:t>
      </w:r>
    </w:p>
    <w:p w14:paraId="6181AAA8" w14:textId="77777777" w:rsidR="00C748DE" w:rsidRDefault="00C748DE">
      <w:pPr>
        <w:spacing w:after="200"/>
      </w:pPr>
    </w:p>
    <w:tbl>
      <w:tblPr>
        <w:tblW w:w="9600" w:type="dxa"/>
        <w:tblBorders>
          <w:top w:val="single" w:sz="4" w:space="0" w:color="BFCBD3"/>
          <w:left w:val="single" w:sz="4" w:space="0" w:color="BFCBD3"/>
          <w:bottom w:val="single" w:sz="4" w:space="0" w:color="BFCBD3"/>
          <w:right w:val="single" w:sz="4" w:space="0" w:color="BFCBD3"/>
          <w:insideH w:val="single" w:sz="4" w:space="0" w:color="BFCBD3"/>
          <w:insideV w:val="single" w:sz="4" w:space="0" w:color="BFCBD3"/>
        </w:tblBorders>
        <w:tblCellMar>
          <w:left w:w="10" w:type="dxa"/>
          <w:right w:w="10" w:type="dxa"/>
        </w:tblCellMar>
        <w:tblLook w:val="0000" w:firstRow="0" w:lastRow="0" w:firstColumn="0" w:lastColumn="0" w:noHBand="0" w:noVBand="0"/>
      </w:tblPr>
      <w:tblGrid>
        <w:gridCol w:w="4687"/>
        <w:gridCol w:w="226"/>
        <w:gridCol w:w="4687"/>
      </w:tblGrid>
      <w:tr w:rsidR="00C748DE" w14:paraId="42A9DDA1"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467CD78E" w14:textId="77777777" w:rsidR="00C748DE" w:rsidRDefault="00C748DE">
            <w:pPr>
              <w:spacing w:line="250" w:lineRule="auto"/>
            </w:pPr>
          </w:p>
          <w:p w14:paraId="3E664B56" w14:textId="77777777" w:rsidR="00C748DE" w:rsidRDefault="00D67EF8">
            <w:pPr>
              <w:spacing w:line="250" w:lineRule="auto"/>
            </w:pPr>
            <w:r>
              <w:t>_______________________________</w:t>
            </w:r>
          </w:p>
          <w:p w14:paraId="7564F988" w14:textId="77777777" w:rsidR="00C748DE" w:rsidRDefault="00D67EF8">
            <w:pPr>
              <w:spacing w:line="250" w:lineRule="auto"/>
            </w:pPr>
            <w:r>
              <w:t>For the Customer</w:t>
            </w:r>
          </w:p>
        </w:tc>
        <w:tc>
          <w:tcPr>
            <w:tcW w:w="200" w:type="dxa"/>
            <w:tcMar>
              <w:top w:w="70" w:type="dxa"/>
              <w:left w:w="110" w:type="dxa"/>
              <w:bottom w:w="70" w:type="dxa"/>
              <w:right w:w="110" w:type="dxa"/>
            </w:tcMar>
            <w:vAlign w:val="center"/>
          </w:tcPr>
          <w:p w14:paraId="3DC5C7B3" w14:textId="77777777" w:rsidR="00C748DE" w:rsidRDefault="00C748DE">
            <w:pPr>
              <w:spacing w:line="250" w:lineRule="auto"/>
            </w:pPr>
          </w:p>
        </w:tc>
        <w:tc>
          <w:tcPr>
            <w:tcW w:w="4700" w:type="dxa"/>
            <w:tcMar>
              <w:top w:w="70" w:type="dxa"/>
              <w:left w:w="110" w:type="dxa"/>
              <w:bottom w:w="70" w:type="dxa"/>
              <w:right w:w="110" w:type="dxa"/>
            </w:tcMar>
            <w:vAlign w:val="center"/>
          </w:tcPr>
          <w:p w14:paraId="678AEA14" w14:textId="77777777" w:rsidR="00C748DE" w:rsidRDefault="00C748DE">
            <w:pPr>
              <w:spacing w:line="250" w:lineRule="auto"/>
            </w:pPr>
          </w:p>
          <w:p w14:paraId="5742E91D" w14:textId="77777777" w:rsidR="00C748DE" w:rsidRDefault="00D67EF8">
            <w:pPr>
              <w:spacing w:line="250" w:lineRule="auto"/>
            </w:pPr>
            <w:r>
              <w:t>_______________________________</w:t>
            </w:r>
          </w:p>
          <w:p w14:paraId="3CF5F44C" w14:textId="77777777" w:rsidR="00C748DE" w:rsidRDefault="00D67EF8">
            <w:pPr>
              <w:spacing w:line="250" w:lineRule="auto"/>
            </w:pPr>
            <w:r>
              <w:t>For RPM Resources (Pty) Ltd</w:t>
            </w:r>
          </w:p>
        </w:tc>
      </w:tr>
      <w:tr w:rsidR="00C748DE" w14:paraId="2493CE23" w14:textId="77777777">
        <w:tblPrEx>
          <w:tblCellMar>
            <w:top w:w="0" w:type="dxa"/>
            <w:bottom w:w="0" w:type="dxa"/>
          </w:tblCellMar>
        </w:tblPrEx>
        <w:trPr>
          <w:cantSplit/>
        </w:trPr>
        <w:tc>
          <w:tcPr>
            <w:tcW w:w="4700" w:type="dxa"/>
            <w:tcMar>
              <w:top w:w="70" w:type="dxa"/>
              <w:left w:w="110" w:type="dxa"/>
              <w:bottom w:w="70" w:type="dxa"/>
              <w:right w:w="110" w:type="dxa"/>
            </w:tcMar>
            <w:vAlign w:val="center"/>
          </w:tcPr>
          <w:p w14:paraId="09A8310C" w14:textId="77777777" w:rsidR="00C748DE" w:rsidRDefault="00C748DE">
            <w:pPr>
              <w:spacing w:line="250" w:lineRule="auto"/>
            </w:pPr>
          </w:p>
          <w:p w14:paraId="146E5EBF" w14:textId="77777777" w:rsidR="00C748DE" w:rsidRDefault="00D67EF8">
            <w:pPr>
              <w:spacing w:line="250" w:lineRule="auto"/>
            </w:pPr>
            <w:r>
              <w:t>_______________________________</w:t>
            </w:r>
          </w:p>
          <w:p w14:paraId="69358081" w14:textId="77777777" w:rsidR="00C748DE" w:rsidRDefault="00D67EF8">
            <w:pPr>
              <w:spacing w:line="250" w:lineRule="auto"/>
            </w:pPr>
            <w:r>
              <w:t>Date</w:t>
            </w:r>
          </w:p>
        </w:tc>
        <w:tc>
          <w:tcPr>
            <w:tcW w:w="200" w:type="dxa"/>
            <w:tcMar>
              <w:top w:w="70" w:type="dxa"/>
              <w:left w:w="110" w:type="dxa"/>
              <w:bottom w:w="70" w:type="dxa"/>
              <w:right w:w="110" w:type="dxa"/>
            </w:tcMar>
            <w:vAlign w:val="center"/>
          </w:tcPr>
          <w:p w14:paraId="448FBAC4" w14:textId="77777777" w:rsidR="00C748DE" w:rsidRDefault="00C748DE">
            <w:pPr>
              <w:spacing w:line="250" w:lineRule="auto"/>
            </w:pPr>
          </w:p>
        </w:tc>
        <w:tc>
          <w:tcPr>
            <w:tcW w:w="4700" w:type="dxa"/>
            <w:tcMar>
              <w:top w:w="70" w:type="dxa"/>
              <w:left w:w="110" w:type="dxa"/>
              <w:bottom w:w="70" w:type="dxa"/>
              <w:right w:w="110" w:type="dxa"/>
            </w:tcMar>
            <w:vAlign w:val="center"/>
          </w:tcPr>
          <w:p w14:paraId="58FCCC3D" w14:textId="77777777" w:rsidR="00C748DE" w:rsidRDefault="00C748DE">
            <w:pPr>
              <w:spacing w:line="250" w:lineRule="auto"/>
            </w:pPr>
          </w:p>
          <w:p w14:paraId="75343499" w14:textId="77777777" w:rsidR="00C748DE" w:rsidRDefault="00D67EF8">
            <w:pPr>
              <w:spacing w:line="250" w:lineRule="auto"/>
            </w:pPr>
            <w:r>
              <w:t>_______________________________</w:t>
            </w:r>
          </w:p>
          <w:p w14:paraId="6ED2B5C2" w14:textId="77777777" w:rsidR="00C748DE" w:rsidRDefault="00D67EF8">
            <w:pPr>
              <w:spacing w:line="250" w:lineRule="auto"/>
            </w:pPr>
            <w:r>
              <w:t>Date</w:t>
            </w:r>
          </w:p>
        </w:tc>
      </w:tr>
    </w:tbl>
    <w:p w14:paraId="5557D587" w14:textId="77777777" w:rsidR="00D860E0" w:rsidRDefault="00D860E0"/>
    <w:sectPr w:rsidR="00D860E0">
      <w:headerReference w:type="default" r:id="rId8"/>
      <w:footerReference w:type="default" r:id="rId9"/>
      <w:headerReference w:type="first" r:id="rId10"/>
      <w:footerReference w:type="first" r:id="rId11"/>
      <w:pgSz w:w="11906" w:h="16838"/>
      <w:pgMar w:top="1560" w:right="1134" w:bottom="1100" w:left="1134" w:header="460" w:footer="4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59245" w14:textId="77777777" w:rsidR="00D67EF8" w:rsidRDefault="00D67EF8">
      <w:pPr>
        <w:spacing w:line="240" w:lineRule="auto"/>
      </w:pPr>
      <w:r>
        <w:separator/>
      </w:r>
    </w:p>
  </w:endnote>
  <w:endnote w:type="continuationSeparator" w:id="0">
    <w:p w14:paraId="0710B75D" w14:textId="77777777" w:rsidR="00D67EF8" w:rsidRDefault="00D67E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5A3E" w14:textId="77777777" w:rsidR="00C748DE" w:rsidRDefault="00D67EF8">
    <w:pPr>
      <w:pBdr>
        <w:top w:val="single" w:sz="6" w:space="6" w:color="C9D6DE"/>
      </w:pBdr>
      <w:tabs>
        <w:tab w:val="center" w:pos="4800"/>
        <w:tab w:val="right" w:pos="9600"/>
      </w:tabs>
    </w:pPr>
    <w:r>
      <w:rPr>
        <w:color w:val="5A6B77"/>
        <w:sz w:val="18"/>
        <w:szCs w:val="18"/>
      </w:rPr>
      <w:t>RPM Resources (Pty) Ltd</w:t>
    </w:r>
    <w:r>
      <w:tab/>
    </w:r>
    <w:r>
      <w:rPr>
        <w:b/>
        <w:bCs/>
        <w:color w:val="5A6B77"/>
        <w:sz w:val="18"/>
        <w:szCs w:val="18"/>
      </w:rPr>
      <w:t>CONFIDENTIAL</w:t>
    </w:r>
    <w:r>
      <w:tab/>
    </w:r>
    <w:r>
      <w:rPr>
        <w:color w:val="5A6B77"/>
        <w:sz w:val="18"/>
        <w:szCs w:val="18"/>
      </w:rPr>
      <w:t xml:space="preserve">Page </w:t>
    </w:r>
    <w:r>
      <w:rPr>
        <w:color w:val="5A6B77"/>
        <w:sz w:val="18"/>
        <w:szCs w:val="18"/>
      </w:rPr>
      <w:fldChar w:fldCharType="begin"/>
    </w:r>
    <w:r>
      <w:rPr>
        <w:color w:val="5A6B77"/>
        <w:sz w:val="18"/>
        <w:szCs w:val="18"/>
      </w:rPr>
      <w:instrText>PAGE</w:instrText>
    </w:r>
    <w:r>
      <w:rPr>
        <w:color w:val="5A6B77"/>
        <w:sz w:val="18"/>
        <w:szCs w:val="18"/>
      </w:rPr>
      <w:fldChar w:fldCharType="separate"/>
    </w:r>
    <w:r w:rsidR="00DD27B1">
      <w:rPr>
        <w:noProof/>
        <w:color w:val="5A6B77"/>
        <w:sz w:val="18"/>
        <w:szCs w:val="18"/>
      </w:rPr>
      <w:t>2</w:t>
    </w:r>
    <w:r>
      <w:rPr>
        <w:color w:val="5A6B77"/>
        <w:sz w:val="18"/>
        <w:szCs w:val="18"/>
      </w:rPr>
      <w:fldChar w:fldCharType="end"/>
    </w:r>
    <w:r>
      <w:rPr>
        <w:color w:val="5A6B77"/>
        <w:sz w:val="18"/>
        <w:szCs w:val="18"/>
      </w:rPr>
      <w:t xml:space="preserve"> of </w:t>
    </w:r>
    <w:r>
      <w:rPr>
        <w:color w:val="5A6B77"/>
        <w:sz w:val="18"/>
        <w:szCs w:val="18"/>
      </w:rPr>
      <w:fldChar w:fldCharType="begin"/>
    </w:r>
    <w:r>
      <w:rPr>
        <w:color w:val="5A6B77"/>
        <w:sz w:val="18"/>
        <w:szCs w:val="18"/>
      </w:rPr>
      <w:instrText>NUMPAGES</w:instrText>
    </w:r>
    <w:r>
      <w:rPr>
        <w:color w:val="5A6B77"/>
        <w:sz w:val="18"/>
        <w:szCs w:val="18"/>
      </w:rPr>
      <w:fldChar w:fldCharType="separate"/>
    </w:r>
    <w:r w:rsidR="00DD27B1">
      <w:rPr>
        <w:noProof/>
        <w:color w:val="5A6B77"/>
        <w:sz w:val="18"/>
        <w:szCs w:val="18"/>
      </w:rPr>
      <w:t>3</w:t>
    </w:r>
    <w:r>
      <w:rPr>
        <w:color w:val="5A6B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AAEA" w14:textId="77777777" w:rsidR="00C748DE" w:rsidRDefault="00D67EF8">
    <w:pPr>
      <w:jc w:val="center"/>
    </w:pPr>
    <w:r>
      <w:rPr>
        <w:b/>
        <w:bCs/>
        <w:color w:val="5A6B77"/>
        <w:sz w:val="18"/>
        <w:szCs w:val="1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BE7E" w14:textId="77777777" w:rsidR="00D67EF8" w:rsidRDefault="00D67EF8">
      <w:pPr>
        <w:spacing w:line="240" w:lineRule="auto"/>
      </w:pPr>
      <w:r>
        <w:separator/>
      </w:r>
    </w:p>
  </w:footnote>
  <w:footnote w:type="continuationSeparator" w:id="0">
    <w:p w14:paraId="34F805BF" w14:textId="77777777" w:rsidR="00D67EF8" w:rsidRDefault="00D67E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D21C" w14:textId="77777777" w:rsidR="00C748DE" w:rsidRDefault="00D67EF8">
    <w:pPr>
      <w:pBdr>
        <w:bottom w:val="single" w:sz="6" w:space="6" w:color="C9D6DE"/>
      </w:pBdr>
      <w:tabs>
        <w:tab w:val="right" w:pos="9600"/>
      </w:tabs>
      <w:spacing w:after="40" w:line="300" w:lineRule="auto"/>
    </w:pPr>
    <w:r>
      <w:rPr>
        <w:noProof/>
      </w:rPr>
      <w:drawing>
        <wp:inline distT="0" distB="0" distL="0" distR="0" wp14:anchorId="7F174D0A" wp14:editId="3BF37431">
          <wp:extent cx="990600" cy="323850"/>
          <wp:effectExtent l="0" t="0" r="0" b="0"/>
          <wp:docPr id="1079213247" name="Picture 107921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90600" cy="323850"/>
                  </a:xfrm>
                  <a:prstGeom prst="rect">
                    <a:avLst/>
                  </a:prstGeom>
                </pic:spPr>
              </pic:pic>
            </a:graphicData>
          </a:graphic>
        </wp:inline>
      </w:drawing>
    </w:r>
    <w:r>
      <w:tab/>
    </w:r>
    <w:r>
      <w:rPr>
        <w:color w:val="5A6B77"/>
        <w:sz w:val="18"/>
        <w:szCs w:val="18"/>
      </w:rPr>
      <w:t>SYSPRO Support &amp; AMS — Service Level Agreement  ·  Rev 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DAAC" w14:textId="77777777" w:rsidR="00C748DE" w:rsidRDefault="00C748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892"/>
    <w:multiLevelType w:val="hybridMultilevel"/>
    <w:tmpl w:val="0E1A7612"/>
    <w:lvl w:ilvl="0" w:tplc="F58A7360">
      <w:start w:val="1"/>
      <w:numFmt w:val="bullet"/>
      <w:lvlText w:val="•"/>
      <w:lvlJc w:val="left"/>
      <w:pPr>
        <w:ind w:left="420" w:hanging="220"/>
      </w:pPr>
    </w:lvl>
    <w:lvl w:ilvl="1" w:tplc="A448E62A">
      <w:start w:val="1"/>
      <w:numFmt w:val="bullet"/>
      <w:lvlText w:val="–"/>
      <w:lvlJc w:val="left"/>
      <w:pPr>
        <w:ind w:left="800" w:hanging="220"/>
      </w:pPr>
    </w:lvl>
    <w:lvl w:ilvl="2" w:tplc="8D6AB6A8">
      <w:numFmt w:val="decimal"/>
      <w:lvlText w:val=""/>
      <w:lvlJc w:val="left"/>
    </w:lvl>
    <w:lvl w:ilvl="3" w:tplc="ECF40264">
      <w:numFmt w:val="decimal"/>
      <w:lvlText w:val=""/>
      <w:lvlJc w:val="left"/>
    </w:lvl>
    <w:lvl w:ilvl="4" w:tplc="0B806D52">
      <w:numFmt w:val="decimal"/>
      <w:lvlText w:val=""/>
      <w:lvlJc w:val="left"/>
    </w:lvl>
    <w:lvl w:ilvl="5" w:tplc="5AEEB1F0">
      <w:numFmt w:val="decimal"/>
      <w:lvlText w:val=""/>
      <w:lvlJc w:val="left"/>
    </w:lvl>
    <w:lvl w:ilvl="6" w:tplc="B01A6614">
      <w:numFmt w:val="decimal"/>
      <w:lvlText w:val=""/>
      <w:lvlJc w:val="left"/>
    </w:lvl>
    <w:lvl w:ilvl="7" w:tplc="63A081A0">
      <w:numFmt w:val="decimal"/>
      <w:lvlText w:val=""/>
      <w:lvlJc w:val="left"/>
    </w:lvl>
    <w:lvl w:ilvl="8" w:tplc="68DE8A70">
      <w:numFmt w:val="decimal"/>
      <w:lvlText w:val=""/>
      <w:lvlJc w:val="left"/>
    </w:lvl>
  </w:abstractNum>
  <w:abstractNum w:abstractNumId="1" w15:restartNumberingAfterBreak="0">
    <w:nsid w:val="2ADF664C"/>
    <w:multiLevelType w:val="hybridMultilevel"/>
    <w:tmpl w:val="55C6EB7C"/>
    <w:lvl w:ilvl="0" w:tplc="8EFA7416">
      <w:start w:val="1"/>
      <w:numFmt w:val="bullet"/>
      <w:lvlText w:val="●"/>
      <w:lvlJc w:val="left"/>
      <w:pPr>
        <w:ind w:left="720" w:hanging="360"/>
      </w:pPr>
    </w:lvl>
    <w:lvl w:ilvl="1" w:tplc="EDF690C6">
      <w:start w:val="1"/>
      <w:numFmt w:val="bullet"/>
      <w:lvlText w:val="○"/>
      <w:lvlJc w:val="left"/>
      <w:pPr>
        <w:ind w:left="1440" w:hanging="360"/>
      </w:pPr>
    </w:lvl>
    <w:lvl w:ilvl="2" w:tplc="A8F8E584">
      <w:start w:val="1"/>
      <w:numFmt w:val="bullet"/>
      <w:lvlText w:val="■"/>
      <w:lvlJc w:val="left"/>
      <w:pPr>
        <w:ind w:left="2160" w:hanging="360"/>
      </w:pPr>
    </w:lvl>
    <w:lvl w:ilvl="3" w:tplc="A16E8CF6">
      <w:start w:val="1"/>
      <w:numFmt w:val="bullet"/>
      <w:lvlText w:val="●"/>
      <w:lvlJc w:val="left"/>
      <w:pPr>
        <w:ind w:left="2880" w:hanging="360"/>
      </w:pPr>
    </w:lvl>
    <w:lvl w:ilvl="4" w:tplc="36C46E78">
      <w:start w:val="1"/>
      <w:numFmt w:val="bullet"/>
      <w:lvlText w:val="○"/>
      <w:lvlJc w:val="left"/>
      <w:pPr>
        <w:ind w:left="3600" w:hanging="360"/>
      </w:pPr>
    </w:lvl>
    <w:lvl w:ilvl="5" w:tplc="7262AD4E">
      <w:start w:val="1"/>
      <w:numFmt w:val="bullet"/>
      <w:lvlText w:val="■"/>
      <w:lvlJc w:val="left"/>
      <w:pPr>
        <w:ind w:left="4320" w:hanging="360"/>
      </w:pPr>
    </w:lvl>
    <w:lvl w:ilvl="6" w:tplc="01F22130">
      <w:start w:val="1"/>
      <w:numFmt w:val="bullet"/>
      <w:lvlText w:val="●"/>
      <w:lvlJc w:val="left"/>
      <w:pPr>
        <w:ind w:left="5040" w:hanging="360"/>
      </w:pPr>
    </w:lvl>
    <w:lvl w:ilvl="7" w:tplc="71AC2D7A">
      <w:start w:val="1"/>
      <w:numFmt w:val="bullet"/>
      <w:lvlText w:val="●"/>
      <w:lvlJc w:val="left"/>
      <w:pPr>
        <w:ind w:left="5760" w:hanging="360"/>
      </w:pPr>
    </w:lvl>
    <w:lvl w:ilvl="8" w:tplc="16E24DB0">
      <w:start w:val="1"/>
      <w:numFmt w:val="bullet"/>
      <w:lvlText w:val="●"/>
      <w:lvlJc w:val="left"/>
      <w:pPr>
        <w:ind w:left="6480" w:hanging="360"/>
      </w:pPr>
    </w:lvl>
  </w:abstractNum>
  <w:num w:numId="1" w16cid:durableId="2088727083">
    <w:abstractNumId w:val="1"/>
    <w:lvlOverride w:ilvl="0">
      <w:startOverride w:val="1"/>
    </w:lvlOverride>
  </w:num>
  <w:num w:numId="2" w16cid:durableId="161631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DE"/>
    <w:rsid w:val="00372C38"/>
    <w:rsid w:val="00C748DE"/>
    <w:rsid w:val="00D67EF8"/>
    <w:rsid w:val="00D860E0"/>
    <w:rsid w:val="00DD27B1"/>
    <w:rsid w:val="00DD53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A58C"/>
  <w15:docId w15:val="{880A642F-DED5-4B3A-BF63-8D50BB889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GB" w:eastAsia="en-GB"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2"/>
      <w:sz w:val="25"/>
      <w:szCs w:val="25"/>
    </w:rPr>
  </w:style>
  <w:style w:type="paragraph" w:styleId="Heading2">
    <w:name w:val="heading 2"/>
    <w:uiPriority w:val="9"/>
    <w:unhideWhenUsed/>
    <w:qFormat/>
    <w:pPr>
      <w:spacing w:before="200" w:after="90"/>
      <w:outlineLvl w:val="1"/>
    </w:pPr>
    <w:rPr>
      <w:b/>
      <w:bCs/>
      <w:color w:val="2C5F7C"/>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6365</Words>
  <Characters>36281</Characters>
  <Application>Microsoft Office Word</Application>
  <DocSecurity>0</DocSecurity>
  <Lines>302</Lines>
  <Paragraphs>85</Paragraphs>
  <ScaleCrop>false</ScaleCrop>
  <Company/>
  <LinksUpToDate>false</LinksUpToDate>
  <CharactersWithSpaces>42561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SYSPRO Support &amp; Application Management Services SLA – Revision 5.0</dc:title>
  <dc:creator>RPM Resources (Pty) Ltd</dc:creator>
  <dc:description>RPM Resources standard SLA template</dc:description>
  <cp:lastModifiedBy>Martin Richards</cp:lastModifiedBy>
  <cp:revision>2</cp:revision>
  <dcterms:created xsi:type="dcterms:W3CDTF">2026-08-13T10:51:00Z</dcterms:created>
  <dcterms:modified xsi:type="dcterms:W3CDTF">2026-08-13T10:51:00Z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5ee2e663-d582-499f-adcb-ba25fd9a14ec</vt:lpwstr>
  </property>
</Properties>
</file>