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3B4474" w:rsidRDefault="003B4474" w:rsidP="003B4474">
      <w:pPr>
        <w:jc w:val="center"/>
        <w:rPr>
          <w:rFonts w:cstheme="minorHAnsi"/>
          <w:spacing w:val="-1"/>
          <w:sz w:val="56"/>
          <w:u w:val="single" w:color="000000"/>
        </w:rPr>
      </w:pPr>
      <w:r>
        <w:rPr>
          <w:rFonts w:cstheme="minorHAnsi"/>
          <w:spacing w:val="-1"/>
          <w:sz w:val="56"/>
          <w:u w:val="single" w:color="000000"/>
        </w:rPr>
        <w:t>Software It Counts (SWIC)</w:t>
      </w:r>
    </w:p>
    <w:p w:rsidR="003B4474" w:rsidRDefault="003B4474" w:rsidP="003B4474">
      <w:pPr>
        <w:jc w:val="center"/>
        <w:rPr>
          <w:rFonts w:cstheme="minorHAnsi"/>
          <w:spacing w:val="-1"/>
          <w:sz w:val="36"/>
          <w:szCs w:val="36"/>
          <w:u w:val="single" w:color="000000"/>
        </w:rPr>
      </w:pPr>
      <w:r>
        <w:rPr>
          <w:rFonts w:cstheme="minorHAnsi"/>
          <w:spacing w:val="-1"/>
          <w:sz w:val="56"/>
          <w:u w:val="single" w:color="000000"/>
        </w:rPr>
        <w:t>CMSC 447</w:t>
      </w:r>
      <w:r w:rsidRPr="003B4474">
        <w:rPr>
          <w:rFonts w:cstheme="minorHAnsi"/>
          <w:spacing w:val="-1"/>
          <w:sz w:val="36"/>
          <w:szCs w:val="36"/>
          <w:u w:val="single" w:color="000000"/>
        </w:rPr>
        <w:t xml:space="preserve"> </w:t>
      </w:r>
    </w:p>
    <w:p w:rsidR="003B4474" w:rsidRDefault="003B4474" w:rsidP="003B4474">
      <w:pPr>
        <w:jc w:val="center"/>
        <w:rPr>
          <w:rFonts w:cstheme="minorHAnsi"/>
          <w:spacing w:val="-1"/>
          <w:sz w:val="36"/>
          <w:szCs w:val="36"/>
          <w:u w:color="000000"/>
        </w:rPr>
      </w:pPr>
    </w:p>
    <w:p w:rsidR="003B4474" w:rsidRDefault="003B4474" w:rsidP="003B4474">
      <w:pPr>
        <w:jc w:val="center"/>
        <w:rPr>
          <w:rFonts w:cstheme="minorHAnsi"/>
          <w:spacing w:val="-1"/>
          <w:sz w:val="56"/>
          <w:u w:val="single" w:color="000000"/>
        </w:rPr>
      </w:pPr>
      <w:r w:rsidRPr="0006125A">
        <w:rPr>
          <w:rFonts w:cstheme="minorHAnsi"/>
          <w:spacing w:val="-1"/>
          <w:sz w:val="36"/>
          <w:szCs w:val="36"/>
          <w:u w:color="000000"/>
        </w:rPr>
        <w:t>Updated on November 20, 2015</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9506C9" w:rsidRPr="009506C9" w:rsidRDefault="009506C9" w:rsidP="009506C9">
      <w:pPr>
        <w:pStyle w:val="TOC1"/>
        <w:rPr>
          <w:u w:val="single" w:color="000000"/>
        </w:rPr>
      </w:pPr>
      <w:r w:rsidRPr="009506C9">
        <w:rPr>
          <w:u w:val="single" w:color="000000"/>
        </w:rPr>
        <w:lastRenderedPageBreak/>
        <w:t>Table of Contents</w:t>
      </w:r>
    </w:p>
    <w:p w:rsidR="00E22F0A" w:rsidRDefault="00F4415A" w:rsidP="009506C9">
      <w:pPr>
        <w:pStyle w:val="TOC1"/>
        <w:rPr>
          <w:rFonts w:eastAsiaTheme="minorEastAsia"/>
          <w:noProof/>
        </w:rPr>
      </w:pPr>
      <w:r w:rsidRPr="004673A0">
        <w:rPr>
          <w:rFonts w:cstheme="minorHAnsi"/>
          <w:spacing w:val="-1"/>
          <w:u w:val="single" w:color="000000"/>
        </w:rPr>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D4E43">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D4E43">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D4E43">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D4E43" w:rsidP="009506C9">
      <w:pPr>
        <w:pStyle w:val="TOC1"/>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D4E43" w:rsidP="009506C9">
      <w:pPr>
        <w:pStyle w:val="TOC1"/>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38697D">
          <w:rPr>
            <w:noProof/>
            <w:webHidden/>
          </w:rPr>
          <w:t>4</w:t>
        </w:r>
      </w:hyperlink>
    </w:p>
    <w:p w:rsidR="00E22F0A" w:rsidRDefault="00DD4E43">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38697D">
          <w:rPr>
            <w:noProof/>
            <w:webHidden/>
          </w:rPr>
          <w:t>4</w:t>
        </w:r>
      </w:hyperlink>
    </w:p>
    <w:p w:rsidR="00E22F0A" w:rsidRDefault="00DD4E43">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D4E43">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D4E43" w:rsidP="009506C9">
      <w:pPr>
        <w:pStyle w:val="TOC1"/>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D4E43">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D4E43">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D4E43">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83165B">
          <w:rPr>
            <w:noProof/>
            <w:webHidden/>
          </w:rPr>
          <w:t>5</w:t>
        </w:r>
      </w:hyperlink>
    </w:p>
    <w:p w:rsidR="00E22F0A" w:rsidRDefault="00DD4E43">
      <w:pPr>
        <w:pStyle w:val="TOC3"/>
        <w:tabs>
          <w:tab w:val="left" w:pos="1320"/>
          <w:tab w:val="right" w:leader="dot" w:pos="9350"/>
        </w:tabs>
        <w:rPr>
          <w:rFonts w:eastAsiaTheme="minorEastAsia"/>
          <w:noProof/>
        </w:rPr>
      </w:pPr>
      <w:r>
        <w:fldChar w:fldCharType="begin"/>
      </w:r>
      <w:r>
        <w:instrText xml:space="preserve"> HYPERLINK \l "_Toc432634215" </w:instrText>
      </w:r>
      <w:r>
        <w:fldChar w:fldCharType="separate"/>
      </w:r>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83165B">
        <w:rPr>
          <w:noProof/>
          <w:webHidden/>
        </w:rPr>
        <w:t>5</w:t>
      </w:r>
      <w:bookmarkStart w:id="0" w:name="_GoBack"/>
      <w:bookmarkEnd w:id="0"/>
      <w:r>
        <w:rPr>
          <w:noProof/>
        </w:rPr>
        <w:fldChar w:fldCharType="end"/>
      </w:r>
    </w:p>
    <w:p w:rsidR="00E22F0A" w:rsidRDefault="00DD4E43" w:rsidP="009506C9">
      <w:pPr>
        <w:pStyle w:val="TOC1"/>
        <w:rPr>
          <w:rFonts w:eastAsiaTheme="minorEastAsia"/>
          <w:noProof/>
        </w:rPr>
      </w:pPr>
      <w:r>
        <w:fldChar w:fldCharType="begin"/>
      </w:r>
      <w:r>
        <w:instrText xml:space="preserve"> HYPERLINK \l "_T</w:instrText>
      </w:r>
      <w:r>
        <w:instrText xml:space="preserve">oc432634216" </w:instrText>
      </w:r>
      <w:r>
        <w:fldChar w:fldCharType="separate"/>
      </w:r>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r>
        <w:rPr>
          <w:noProof/>
        </w:rPr>
        <w:fldChar w:fldCharType="end"/>
      </w:r>
    </w:p>
    <w:p w:rsidR="00E22F0A" w:rsidRDefault="00DD4E43" w:rsidP="009506C9">
      <w:pPr>
        <w:pStyle w:val="TOC1"/>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960DFE">
          <w:rPr>
            <w:noProof/>
            <w:webHidden/>
          </w:rPr>
          <w:t>6</w:t>
        </w:r>
      </w:hyperlink>
    </w:p>
    <w:p w:rsidR="00E22F0A" w:rsidRDefault="00DD4E43" w:rsidP="009506C9">
      <w:pPr>
        <w:pStyle w:val="TOC1"/>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215D35" w:rsidRPr="00215D35" w:rsidRDefault="00215D35" w:rsidP="00215D35">
      <w:pPr>
        <w:spacing w:after="200"/>
        <w:rPr>
          <w:sz w:val="24"/>
          <w:szCs w:val="24"/>
        </w:rPr>
      </w:pPr>
      <w:bookmarkStart w:id="8" w:name="_Toc432634204"/>
      <w:r w:rsidRPr="00215D35">
        <w:rPr>
          <w:sz w:val="24"/>
          <w:szCs w:val="24"/>
        </w:rPr>
        <w:t xml:space="preserve">For this project, we will be working with the web application, Parable of the Polygons. The software will simulate segregation levels between three different shapes, allowing them to move to different locations on the board in an attempt to be happy. The website will be programmed in HTML while the application will be programmed in JavaScript. The repository is located at </w:t>
      </w:r>
      <w:hyperlink r:id="rId9" w:history="1">
        <w:r w:rsidRPr="00215D35">
          <w:rPr>
            <w:rStyle w:val="Hyperlink"/>
            <w:sz w:val="24"/>
            <w:szCs w:val="24"/>
          </w:rPr>
          <w:t>https://github.com/Kirkas1/polygons</w:t>
        </w:r>
      </w:hyperlink>
      <w:r w:rsidRPr="00215D35">
        <w:rPr>
          <w:rStyle w:val="Hyperlink"/>
          <w:color w:val="auto"/>
          <w:sz w:val="24"/>
          <w:szCs w:val="24"/>
          <w:u w:val="none"/>
        </w:rPr>
        <w:t xml:space="preserve">, and branches off the source code at </w:t>
      </w:r>
      <w:hyperlink r:id="rId10" w:history="1">
        <w:r w:rsidRPr="00215D35">
          <w:rPr>
            <w:rStyle w:val="Hyperlink"/>
            <w:sz w:val="24"/>
            <w:szCs w:val="24"/>
          </w:rPr>
          <w:t>https://github.com/dncnmcdougall/polygons</w:t>
        </w:r>
      </w:hyperlink>
      <w:r w:rsidRPr="00215D35">
        <w:rPr>
          <w:rStyle w:val="Hyperlink"/>
          <w:color w:val="auto"/>
          <w:sz w:val="24"/>
          <w:szCs w:val="24"/>
          <w:u w:val="none"/>
        </w:rPr>
        <w:t>.</w:t>
      </w:r>
      <w:r w:rsidRPr="00215D35">
        <w:rPr>
          <w:rStyle w:val="InternetLink"/>
          <w:vanish/>
          <w:webHidden/>
          <w:sz w:val="24"/>
          <w:szCs w:val="24"/>
        </w:rPr>
        <w:t>https://github.com/Kirkas1/polygons/tree/gh-pages/documents</w:t>
      </w:r>
    </w:p>
    <w:p w:rsidR="00144B30" w:rsidRPr="00144B30" w:rsidRDefault="00144B30" w:rsidP="00144B30">
      <w:pPr>
        <w:pStyle w:val="Heading2"/>
      </w:pPr>
      <w:r>
        <w:rPr>
          <w:u w:color="000000"/>
        </w:rPr>
        <w:t>System</w:t>
      </w:r>
      <w:r>
        <w:rPr>
          <w:spacing w:val="16"/>
          <w:u w:color="000000"/>
        </w:rPr>
        <w:t xml:space="preserve"> </w:t>
      </w:r>
      <w:r>
        <w:rPr>
          <w:u w:color="000000"/>
        </w:rPr>
        <w:t>overview</w:t>
      </w:r>
      <w:bookmarkEnd w:id="8"/>
    </w:p>
    <w:p w:rsidR="0032764D" w:rsidRPr="0032764D" w:rsidRDefault="0032764D" w:rsidP="0032764D">
      <w:pPr>
        <w:spacing w:after="200"/>
        <w:rPr>
          <w:sz w:val="24"/>
          <w:szCs w:val="24"/>
        </w:rPr>
      </w:pPr>
      <w:bookmarkStart w:id="9" w:name="_Toc432634205"/>
      <w:r w:rsidRPr="0032764D">
        <w:rPr>
          <w:sz w:val="24"/>
          <w:szCs w:val="24"/>
        </w:rPr>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rsidR="0032764D" w:rsidRPr="0032764D" w:rsidRDefault="0032764D" w:rsidP="0032764D">
      <w:pPr>
        <w:spacing w:after="200"/>
        <w:rPr>
          <w:sz w:val="24"/>
          <w:szCs w:val="24"/>
        </w:rPr>
      </w:pPr>
      <w:r w:rsidRPr="0032764D">
        <w:rPr>
          <w:sz w:val="24"/>
          <w:szCs w:val="24"/>
        </w:rPr>
        <w:t>The following document will address the test</w:t>
      </w:r>
      <w:r w:rsidR="00CF071D">
        <w:rPr>
          <w:sz w:val="24"/>
          <w:szCs w:val="24"/>
        </w:rPr>
        <w:t xml:space="preserve"> results</w:t>
      </w:r>
      <w:r w:rsidRPr="0032764D">
        <w:rPr>
          <w:sz w:val="24"/>
          <w:szCs w:val="24"/>
        </w:rPr>
        <w:t xml:space="preserve"> </w:t>
      </w:r>
      <w:r w:rsidR="00CF071D">
        <w:rPr>
          <w:sz w:val="24"/>
          <w:szCs w:val="24"/>
        </w:rPr>
        <w:t xml:space="preserve">produced by the system (in fulfillment of </w:t>
      </w:r>
      <w:r w:rsidRPr="0032764D">
        <w:rPr>
          <w:sz w:val="24"/>
          <w:szCs w:val="24"/>
        </w:rPr>
        <w:t xml:space="preserve">the requirements </w:t>
      </w:r>
      <w:r>
        <w:rPr>
          <w:sz w:val="24"/>
          <w:szCs w:val="24"/>
        </w:rPr>
        <w:t>given by the customer Russ Cain</w:t>
      </w:r>
      <w:r w:rsidR="00CF071D">
        <w:rPr>
          <w:sz w:val="24"/>
          <w:szCs w:val="24"/>
        </w:rPr>
        <w:t>)</w:t>
      </w:r>
      <w:r w:rsidRPr="0032764D">
        <w:rPr>
          <w:sz w:val="24"/>
          <w:szCs w:val="24"/>
        </w:rPr>
        <w:t xml:space="preserve">. The subsequent test </w:t>
      </w:r>
      <w:r w:rsidR="008A6581">
        <w:rPr>
          <w:sz w:val="24"/>
          <w:szCs w:val="24"/>
        </w:rPr>
        <w:t>report</w:t>
      </w:r>
      <w:r w:rsidRPr="0032764D">
        <w:rPr>
          <w:sz w:val="24"/>
          <w:szCs w:val="24"/>
        </w:rPr>
        <w:t xml:space="preserve"> for the project will thoroughly detail t</w:t>
      </w:r>
      <w:r w:rsidR="008A6581">
        <w:rPr>
          <w:sz w:val="24"/>
          <w:szCs w:val="24"/>
        </w:rPr>
        <w:t>he test outcomes</w:t>
      </w:r>
      <w:r w:rsidRPr="0032764D">
        <w:rPr>
          <w:sz w:val="24"/>
          <w:szCs w:val="24"/>
        </w:rPr>
        <w:t xml:space="preserve"> carried out by the group (SWIC)</w:t>
      </w:r>
      <w:r w:rsidR="00D12ACA">
        <w:rPr>
          <w:sz w:val="24"/>
          <w:szCs w:val="24"/>
        </w:rPr>
        <w:t xml:space="preserve">. This document will also </w:t>
      </w:r>
      <w:r w:rsidRPr="0032764D">
        <w:rPr>
          <w:sz w:val="24"/>
          <w:szCs w:val="24"/>
        </w:rPr>
        <w:t xml:space="preserve">be uploaded to the project’s repository at </w:t>
      </w:r>
      <w:hyperlink r:id="rId11" w:history="1">
        <w:r w:rsidRPr="0032764D">
          <w:rPr>
            <w:rStyle w:val="Hyperlink"/>
            <w:sz w:val="24"/>
            <w:szCs w:val="24"/>
          </w:rPr>
          <w:t>https://github.com/Kirkas1/polygons</w:t>
        </w:r>
      </w:hyperlink>
      <w:r w:rsidRPr="0032764D">
        <w:rPr>
          <w:rStyle w:val="Hyperlink"/>
          <w:color w:val="auto"/>
          <w:sz w:val="24"/>
          <w:szCs w:val="24"/>
          <w:u w:val="none"/>
        </w:rPr>
        <w:t>, which has the history of system development thoroughly summarized</w:t>
      </w:r>
      <w:hyperlink r:id="rId12">
        <w:r w:rsidRPr="0032764D">
          <w:rPr>
            <w:rStyle w:val="InternetLink"/>
            <w:vanish/>
            <w:webHidden/>
            <w:color w:val="auto"/>
            <w:sz w:val="24"/>
            <w:szCs w:val="24"/>
          </w:rPr>
          <w:t>https://github.com/Kirkas1/polygons/tree/gh-pages/documents</w:t>
        </w:r>
      </w:hyperlink>
      <w:r w:rsidRPr="0032764D">
        <w:rPr>
          <w:sz w:val="24"/>
          <w:szCs w:val="24"/>
        </w:rPr>
        <w:t xml:space="preserve">. </w:t>
      </w:r>
    </w:p>
    <w:p w:rsidR="00144B30" w:rsidRPr="00144B30" w:rsidRDefault="00144B30" w:rsidP="00144B30">
      <w:pPr>
        <w:pStyle w:val="Heading2"/>
      </w:pPr>
      <w:r>
        <w:rPr>
          <w:u w:color="000000"/>
        </w:rPr>
        <w:t>Document</w:t>
      </w:r>
      <w:r>
        <w:rPr>
          <w:spacing w:val="16"/>
          <w:u w:color="000000"/>
        </w:rPr>
        <w:t xml:space="preserve"> </w:t>
      </w:r>
      <w:r>
        <w:rPr>
          <w:spacing w:val="-1"/>
          <w:u w:color="000000"/>
        </w:rPr>
        <w:t>overview</w:t>
      </w:r>
      <w:bookmarkEnd w:id="9"/>
    </w:p>
    <w:p w:rsidR="00FF1DF3" w:rsidRPr="00FF1DF3" w:rsidRDefault="00FF1DF3" w:rsidP="00FF1DF3">
      <w:pPr>
        <w:spacing w:after="200"/>
        <w:rPr>
          <w:sz w:val="24"/>
          <w:szCs w:val="24"/>
        </w:rPr>
      </w:pPr>
      <w:r w:rsidRPr="00FF1DF3">
        <w:rPr>
          <w:sz w:val="24"/>
          <w:szCs w:val="24"/>
        </w:rPr>
        <w:t>This document will</w:t>
      </w:r>
      <w:r w:rsidR="00DC5828">
        <w:rPr>
          <w:sz w:val="24"/>
          <w:szCs w:val="24"/>
        </w:rPr>
        <w:t xml:space="preserve"> assess the testing of the system and the results of each test (based on </w:t>
      </w:r>
      <w:r w:rsidRPr="00FF1DF3">
        <w:rPr>
          <w:sz w:val="24"/>
          <w:szCs w:val="24"/>
        </w:rPr>
        <w:t>requirements for the project</w:t>
      </w:r>
      <w:r w:rsidR="00DC5828">
        <w:rPr>
          <w:sz w:val="24"/>
          <w:szCs w:val="24"/>
        </w:rPr>
        <w:t>,</w:t>
      </w:r>
      <w:r w:rsidRPr="00FF1DF3">
        <w:rPr>
          <w:sz w:val="24"/>
          <w:szCs w:val="24"/>
        </w:rPr>
        <w:t xml:space="preserve"> as previously discussed by </w:t>
      </w:r>
      <w:r w:rsidR="00DC5828">
        <w:rPr>
          <w:sz w:val="24"/>
          <w:szCs w:val="24"/>
        </w:rPr>
        <w:t>customer)</w:t>
      </w:r>
      <w:r w:rsidRPr="00FF1DF3">
        <w:rPr>
          <w:sz w:val="24"/>
          <w:szCs w:val="24"/>
        </w:rPr>
        <w:t>. The</w:t>
      </w:r>
      <w:r w:rsidR="003642B6">
        <w:rPr>
          <w:sz w:val="24"/>
          <w:szCs w:val="24"/>
        </w:rPr>
        <w:t xml:space="preserve"> overview of the testing shall include an overall assessment of the software tested and recommended improvements. It will also discuss each test and result given by the STD, any problems encountered, and any deviations from the test case</w:t>
      </w:r>
      <w:r w:rsidRPr="00FF1DF3">
        <w:rPr>
          <w:sz w:val="24"/>
          <w:szCs w:val="24"/>
        </w:rPr>
        <w:t xml:space="preserve">. The test </w:t>
      </w:r>
      <w:r w:rsidR="003642B6">
        <w:rPr>
          <w:sz w:val="24"/>
          <w:szCs w:val="24"/>
        </w:rPr>
        <w:t>results</w:t>
      </w:r>
      <w:r w:rsidRPr="00FF1DF3">
        <w:rPr>
          <w:sz w:val="24"/>
          <w:szCs w:val="24"/>
        </w:rPr>
        <w:t xml:space="preserve"> and handling shall be carried out by the group </w:t>
      </w:r>
      <w:r w:rsidR="003642B6">
        <w:rPr>
          <w:sz w:val="24"/>
          <w:szCs w:val="24"/>
        </w:rPr>
        <w:t>(SWIC)</w:t>
      </w:r>
      <w:r w:rsidRPr="00FF1DF3">
        <w:rPr>
          <w:sz w:val="24"/>
          <w:szCs w:val="24"/>
        </w:rPr>
        <w:t xml:space="preserve">, and the </w:t>
      </w:r>
      <w:r w:rsidR="003642B6">
        <w:rPr>
          <w:sz w:val="24"/>
          <w:szCs w:val="24"/>
        </w:rPr>
        <w:t>findings</w:t>
      </w:r>
      <w:r w:rsidRPr="00FF1DF3">
        <w:rPr>
          <w:sz w:val="24"/>
          <w:szCs w:val="24"/>
        </w:rPr>
        <w:t xml:space="preserve"> shall be </w:t>
      </w:r>
      <w:r w:rsidR="00171D35">
        <w:rPr>
          <w:sz w:val="24"/>
          <w:szCs w:val="24"/>
        </w:rPr>
        <w:t xml:space="preserve">traced back to the requirements and </w:t>
      </w:r>
      <w:r w:rsidR="00585DEB">
        <w:rPr>
          <w:sz w:val="24"/>
          <w:szCs w:val="24"/>
        </w:rPr>
        <w:t xml:space="preserve">then </w:t>
      </w:r>
      <w:r w:rsidR="00171D35">
        <w:rPr>
          <w:sz w:val="24"/>
          <w:szCs w:val="24"/>
        </w:rPr>
        <w:t>published.</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C75A55" w:rsidRPr="00C75A55" w:rsidRDefault="00C75A55" w:rsidP="00C75A55">
      <w:pPr>
        <w:numPr>
          <w:ilvl w:val="0"/>
          <w:numId w:val="49"/>
        </w:numPr>
        <w:suppressAutoHyphens/>
        <w:spacing w:after="0"/>
        <w:rPr>
          <w:sz w:val="24"/>
          <w:szCs w:val="24"/>
        </w:rPr>
      </w:pPr>
      <w:bookmarkStart w:id="12" w:name="3._Overview_of_test_results"/>
      <w:bookmarkStart w:id="13" w:name="_Toc432634207"/>
      <w:bookmarkEnd w:id="12"/>
      <w:r w:rsidRPr="00C75A55">
        <w:rPr>
          <w:rFonts w:cstheme="minorHAnsi"/>
          <w:color w:val="000000"/>
          <w:sz w:val="24"/>
          <w:szCs w:val="24"/>
        </w:rPr>
        <w:t xml:space="preserve">Parable of Polygons, Revised Apr 18, 2015, </w:t>
      </w:r>
      <w:hyperlink r:id="rId13">
        <w:r w:rsidRPr="00C75A55">
          <w:rPr>
            <w:rStyle w:val="InternetLink"/>
            <w:sz w:val="24"/>
            <w:szCs w:val="24"/>
          </w:rPr>
          <w:t>https</w:t>
        </w:r>
      </w:hyperlink>
      <w:hyperlink r:id="rId14">
        <w:proofErr w:type="gramStart"/>
        <w:r w:rsidRPr="00C75A55">
          <w:rPr>
            <w:rStyle w:val="InternetLink"/>
            <w:sz w:val="24"/>
            <w:szCs w:val="24"/>
          </w:rPr>
          <w:t>:/</w:t>
        </w:r>
        <w:proofErr w:type="gramEnd"/>
        <w:r w:rsidRPr="00C75A55">
          <w:rPr>
            <w:rStyle w:val="InternetLink"/>
            <w:sz w:val="24"/>
            <w:szCs w:val="24"/>
          </w:rPr>
          <w:t>/</w:t>
        </w:r>
      </w:hyperlink>
      <w:hyperlink r:id="rId15">
        <w:r w:rsidRPr="00C75A55">
          <w:rPr>
            <w:rStyle w:val="InternetLink"/>
            <w:sz w:val="24"/>
            <w:szCs w:val="24"/>
          </w:rPr>
          <w:t>github</w:t>
        </w:r>
      </w:hyperlink>
      <w:hyperlink r:id="rId16">
        <w:r w:rsidRPr="00C75A55">
          <w:rPr>
            <w:rStyle w:val="InternetLink"/>
            <w:sz w:val="24"/>
            <w:szCs w:val="24"/>
          </w:rPr>
          <w:t>.</w:t>
        </w:r>
      </w:hyperlink>
      <w:hyperlink r:id="rId17">
        <w:r w:rsidRPr="00C75A55">
          <w:rPr>
            <w:rStyle w:val="InternetLink"/>
            <w:sz w:val="24"/>
            <w:szCs w:val="24"/>
          </w:rPr>
          <w:t>com</w:t>
        </w:r>
      </w:hyperlink>
      <w:hyperlink r:id="rId18">
        <w:r w:rsidRPr="00C75A55">
          <w:rPr>
            <w:rStyle w:val="InternetLink"/>
            <w:sz w:val="24"/>
            <w:szCs w:val="24"/>
          </w:rPr>
          <w:t>/</w:t>
        </w:r>
      </w:hyperlink>
      <w:hyperlink r:id="rId19">
        <w:r w:rsidRPr="00C75A55">
          <w:rPr>
            <w:rStyle w:val="InternetLink"/>
            <w:sz w:val="24"/>
            <w:szCs w:val="24"/>
          </w:rPr>
          <w:t>ncase</w:t>
        </w:r>
      </w:hyperlink>
      <w:hyperlink r:id="rId20">
        <w:r w:rsidRPr="00C75A55">
          <w:rPr>
            <w:rStyle w:val="InternetLink"/>
            <w:sz w:val="24"/>
            <w:szCs w:val="24"/>
          </w:rPr>
          <w:t>/</w:t>
        </w:r>
      </w:hyperlink>
      <w:hyperlink r:id="rId21">
        <w:r w:rsidRPr="00C75A55">
          <w:rPr>
            <w:rStyle w:val="InternetLink"/>
            <w:sz w:val="24"/>
            <w:szCs w:val="24"/>
          </w:rPr>
          <w:t>polygons</w:t>
        </w:r>
      </w:hyperlink>
      <w:hyperlink r:id="rId22">
        <w:r w:rsidRPr="00C75A55">
          <w:rPr>
            <w:rStyle w:val="InternetLink"/>
            <w:rFonts w:cs="Calibri"/>
            <w:vanish/>
            <w:webHidden/>
            <w:color w:val="000000"/>
            <w:sz w:val="24"/>
            <w:szCs w:val="24"/>
          </w:rPr>
          <w:t>http://ncase.me/polygons/</w:t>
        </w:r>
      </w:hyperlink>
      <w:r w:rsidRPr="00C75A55">
        <w:rPr>
          <w:rFonts w:cstheme="minorHAnsi"/>
          <w:color w:val="000000"/>
          <w:sz w:val="24"/>
          <w:szCs w:val="24"/>
        </w:rPr>
        <w:t>, Vi Hart and Nicky Case</w:t>
      </w:r>
    </w:p>
    <w:p w:rsidR="00C75A55" w:rsidRPr="00C75A55" w:rsidRDefault="00C75A55" w:rsidP="00C75A55">
      <w:pPr>
        <w:numPr>
          <w:ilvl w:val="0"/>
          <w:numId w:val="49"/>
        </w:numPr>
        <w:spacing w:after="0"/>
        <w:rPr>
          <w:sz w:val="24"/>
          <w:szCs w:val="24"/>
        </w:rPr>
      </w:pPr>
      <w:r w:rsidRPr="00C75A55">
        <w:rPr>
          <w:rFonts w:eastAsia="Arial" w:cs="Arial"/>
          <w:sz w:val="24"/>
          <w:szCs w:val="24"/>
        </w:rPr>
        <w:t xml:space="preserve">Parable of Polygons Source Code, Revised Oct  25, 2015, </w:t>
      </w:r>
      <w:hyperlink r:id="rId23">
        <w:r w:rsidRPr="00C75A55">
          <w:rPr>
            <w:rStyle w:val="InternetLink"/>
            <w:rFonts w:eastAsia="Arial" w:cs="Arial"/>
            <w:sz w:val="24"/>
            <w:szCs w:val="24"/>
          </w:rPr>
          <w:t>https://github.com/ncase/polygons</w:t>
        </w:r>
      </w:hyperlink>
      <w:r w:rsidRPr="00C75A55">
        <w:rPr>
          <w:rFonts w:eastAsia="Arial" w:cs="Arial"/>
          <w:sz w:val="24"/>
          <w:szCs w:val="24"/>
        </w:rPr>
        <w:t>, Vi Hart and Nicky Case</w:t>
      </w:r>
    </w:p>
    <w:p w:rsidR="00C75A55" w:rsidRPr="00C75A55" w:rsidRDefault="00C75A55" w:rsidP="00C75A55">
      <w:pPr>
        <w:numPr>
          <w:ilvl w:val="0"/>
          <w:numId w:val="49"/>
        </w:numPr>
        <w:suppressAutoHyphens/>
        <w:spacing w:after="0"/>
        <w:rPr>
          <w:sz w:val="24"/>
          <w:szCs w:val="24"/>
        </w:rPr>
      </w:pPr>
      <w:r w:rsidRPr="00C75A55">
        <w:rPr>
          <w:rFonts w:eastAsia="Arial" w:cs="Arial"/>
          <w:color w:val="000000"/>
          <w:sz w:val="24"/>
          <w:szCs w:val="24"/>
        </w:rPr>
        <w:t xml:space="preserve">Polygons, Revised Dec  9, 2014, </w:t>
      </w:r>
      <w:hyperlink r:id="rId24">
        <w:r w:rsidRPr="00C75A55">
          <w:rPr>
            <w:rStyle w:val="InternetLink"/>
            <w:sz w:val="24"/>
            <w:szCs w:val="24"/>
          </w:rPr>
          <w:t>https</w:t>
        </w:r>
      </w:hyperlink>
      <w:r w:rsidRPr="00C75A55">
        <w:rPr>
          <w:rStyle w:val="InternetLink"/>
          <w:sz w:val="24"/>
          <w:szCs w:val="24"/>
        </w:rPr>
        <w:t>://github.com/dncnmcdougall/polygons</w:t>
      </w:r>
      <w:hyperlink r:id="rId25">
        <w:r w:rsidRPr="00C75A55">
          <w:rPr>
            <w:rStyle w:val="InternetLink"/>
            <w:rFonts w:eastAsia="Arial" w:cs="Arial"/>
            <w:vanish/>
            <w:webHidden/>
            <w:color w:val="000000"/>
            <w:sz w:val="24"/>
            <w:szCs w:val="24"/>
          </w:rPr>
          <w:t>https://github.com/ncase/polygons</w:t>
        </w:r>
      </w:hyperlink>
      <w:r w:rsidRPr="00C75A55">
        <w:rPr>
          <w:rFonts w:eastAsia="Arial" w:cs="Arial"/>
          <w:color w:val="000000"/>
          <w:sz w:val="24"/>
          <w:szCs w:val="24"/>
        </w:rPr>
        <w:t>, Duncan McDougall</w:t>
      </w:r>
    </w:p>
    <w:p w:rsidR="00144B30" w:rsidRDefault="00144B30" w:rsidP="00144B30">
      <w:pPr>
        <w:pStyle w:val="Heading1"/>
      </w:pPr>
      <w:r>
        <w:rPr>
          <w:u w:color="000000"/>
        </w:rPr>
        <w:lastRenderedPageBreak/>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3"/>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5"/>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  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r>
        <w:t xml:space="preserve">performance,  </w:t>
      </w:r>
      <w:r>
        <w:rPr>
          <w:spacing w:val="4"/>
        </w:rPr>
        <w:t xml:space="preserve"> </w:t>
      </w:r>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6" w:name="3.2_Impact_of_test_environment"/>
      <w:bookmarkStart w:id="17" w:name="3.3_Recommended_improvements"/>
      <w:bookmarkEnd w:id="16"/>
      <w:bookmarkEnd w:id="17"/>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144B30" w:rsidRDefault="00144B30" w:rsidP="00144B30">
      <w:pPr>
        <w:pStyle w:val="Heading2"/>
      </w:pPr>
      <w:bookmarkStart w:id="18"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8"/>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r>
        <w:t>manner in</w:t>
      </w:r>
      <w:r>
        <w:rPr>
          <w:spacing w:val="13"/>
        </w:rPr>
        <w:t xml:space="preserve"> </w:t>
      </w:r>
      <w:r>
        <w:t>which</w:t>
      </w:r>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144B30" w:rsidRDefault="00144B30" w:rsidP="00144B30">
      <w:pPr>
        <w:pStyle w:val="Heading2"/>
      </w:pPr>
      <w:bookmarkStart w:id="19" w:name="_Toc432634210"/>
      <w:r>
        <w:rPr>
          <w:u w:color="000000"/>
        </w:rPr>
        <w:t>Recommended</w:t>
      </w:r>
      <w:r>
        <w:rPr>
          <w:spacing w:val="46"/>
          <w:u w:color="000000"/>
        </w:rPr>
        <w:t xml:space="preserve"> </w:t>
      </w:r>
      <w:r>
        <w:rPr>
          <w:u w:color="000000"/>
        </w:rPr>
        <w:t>improvements</w:t>
      </w:r>
      <w:bookmarkEnd w:id="19"/>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  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  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144B30" w:rsidRDefault="00144B30" w:rsidP="00144B30">
      <w:pPr>
        <w:pStyle w:val="Heading1"/>
      </w:pPr>
      <w:bookmarkStart w:id="20" w:name="4._Detailed_test_results"/>
      <w:bookmarkStart w:id="21" w:name="_Toc432634211"/>
      <w:bookmarkEnd w:id="20"/>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1"/>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2" w:name="4.x_(Project-unique_identifier_of_a_test"/>
      <w:bookmarkStart w:id="23" w:name="_Toc432634212"/>
      <w:bookmarkEnd w:id="22"/>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3"/>
    </w:p>
    <w:p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rsidR="00144B30" w:rsidRPr="00144B30" w:rsidRDefault="00144B30" w:rsidP="00144B30">
      <w:pPr>
        <w:pStyle w:val="Heading3"/>
      </w:pPr>
      <w:bookmarkStart w:id="24" w:name="4.x.1_Summary_of_test_results"/>
      <w:bookmarkStart w:id="25" w:name="_Toc432634213"/>
      <w:bookmarkEnd w:id="24"/>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5"/>
    </w:p>
    <w:p w:rsidR="00144B30" w:rsidRDefault="00144B30" w:rsidP="00144B30">
      <w:pPr>
        <w:pStyle w:val="BodyText"/>
      </w:pPr>
      <w:r>
        <w:t>This</w:t>
      </w:r>
      <w:r>
        <w:rPr>
          <w:spacing w:val="24"/>
        </w:rPr>
        <w:t xml:space="preserve"> </w:t>
      </w:r>
      <w:r>
        <w:t>paragraph</w:t>
      </w:r>
      <w:r>
        <w:rPr>
          <w:spacing w:val="22"/>
        </w:rPr>
        <w:t xml:space="preserve"> </w:t>
      </w:r>
      <w:r>
        <w:t>shall</w:t>
      </w:r>
      <w:r>
        <w:rPr>
          <w:spacing w:val="24"/>
        </w:rPr>
        <w:t xml:space="preserve"> </w:t>
      </w:r>
      <w:r>
        <w:t>summarize</w:t>
      </w:r>
      <w:r>
        <w:rPr>
          <w:spacing w:val="22"/>
        </w:rPr>
        <w:t xml:space="preserve"> </w:t>
      </w:r>
      <w:r>
        <w:t>the</w:t>
      </w:r>
      <w:r>
        <w:rPr>
          <w:spacing w:val="24"/>
        </w:rPr>
        <w:t xml:space="preserve"> </w:t>
      </w:r>
      <w:r>
        <w:t>results</w:t>
      </w:r>
      <w:r>
        <w:rPr>
          <w:spacing w:val="22"/>
        </w:rPr>
        <w:t xml:space="preserve"> </w:t>
      </w:r>
      <w:r>
        <w:t>of</w:t>
      </w:r>
      <w:r>
        <w:rPr>
          <w:spacing w:val="22"/>
        </w:rPr>
        <w:t xml:space="preserve"> </w:t>
      </w:r>
      <w:r>
        <w:t>the</w:t>
      </w:r>
      <w:r>
        <w:rPr>
          <w:spacing w:val="24"/>
        </w:rPr>
        <w:t xml:space="preserve"> </w:t>
      </w:r>
      <w:r>
        <w:t>test.  The</w:t>
      </w:r>
      <w:r>
        <w:rPr>
          <w:spacing w:val="27"/>
        </w:rPr>
        <w:t xml:space="preserve"> </w:t>
      </w:r>
      <w:r>
        <w:t>summary</w:t>
      </w:r>
      <w:r>
        <w:rPr>
          <w:spacing w:val="19"/>
        </w:rPr>
        <w:t xml:space="preserve"> </w:t>
      </w:r>
      <w:r>
        <w:t>shall</w:t>
      </w:r>
      <w:r>
        <w:rPr>
          <w:spacing w:val="20"/>
        </w:rPr>
        <w:t xml:space="preserve"> </w:t>
      </w:r>
      <w:r>
        <w:t>include,</w:t>
      </w:r>
      <w:r>
        <w:rPr>
          <w:spacing w:val="19"/>
        </w:rPr>
        <w:t xml:space="preserve"> </w:t>
      </w:r>
      <w:r>
        <w:t>possibly</w:t>
      </w:r>
      <w:r>
        <w:rPr>
          <w:spacing w:val="19"/>
        </w:rPr>
        <w:t xml:space="preserve"> </w:t>
      </w:r>
      <w:r>
        <w:t>in</w:t>
      </w:r>
      <w:r>
        <w:rPr>
          <w:spacing w:val="20"/>
        </w:rPr>
        <w:t xml:space="preserve"> </w:t>
      </w:r>
      <w:r>
        <w:t>a</w:t>
      </w:r>
      <w:r>
        <w:rPr>
          <w:spacing w:val="19"/>
        </w:rPr>
        <w:t xml:space="preserve"> </w:t>
      </w:r>
      <w:r>
        <w:t>table,</w:t>
      </w:r>
      <w:r>
        <w:rPr>
          <w:spacing w:val="20"/>
        </w:rPr>
        <w:t xml:space="preserve"> </w:t>
      </w:r>
      <w:r>
        <w:t>the</w:t>
      </w:r>
      <w:r>
        <w:rPr>
          <w:spacing w:val="19"/>
        </w:rPr>
        <w:t xml:space="preserve"> </w:t>
      </w:r>
      <w:r>
        <w:t>completion</w:t>
      </w:r>
      <w:r>
        <w:rPr>
          <w:spacing w:val="19"/>
        </w:rPr>
        <w:t xml:space="preserve"> </w:t>
      </w:r>
      <w:r>
        <w:t>status</w:t>
      </w:r>
      <w:r>
        <w:rPr>
          <w:spacing w:val="20"/>
        </w:rPr>
        <w:t xml:space="preserve"> </w:t>
      </w:r>
      <w:r>
        <w:t>of</w:t>
      </w:r>
      <w:r>
        <w:rPr>
          <w:spacing w:val="19"/>
        </w:rPr>
        <w:t xml:space="preserve"> </w:t>
      </w:r>
      <w:r>
        <w:t>each</w:t>
      </w:r>
      <w:r>
        <w:rPr>
          <w:spacing w:val="19"/>
        </w:rPr>
        <w:t xml:space="preserve"> </w:t>
      </w:r>
      <w:r>
        <w:t>test</w:t>
      </w:r>
      <w:r>
        <w:rPr>
          <w:spacing w:val="20"/>
        </w:rPr>
        <w:t xml:space="preserve"> </w:t>
      </w:r>
      <w:r>
        <w:t>case</w:t>
      </w:r>
      <w:r>
        <w:rPr>
          <w:spacing w:val="19"/>
        </w:rPr>
        <w:t xml:space="preserve"> </w:t>
      </w:r>
      <w:r>
        <w:t>associated with</w:t>
      </w:r>
      <w:r>
        <w:rPr>
          <w:spacing w:val="10"/>
        </w:rPr>
        <w:t xml:space="preserve"> </w:t>
      </w:r>
      <w:r>
        <w:t>the</w:t>
      </w:r>
      <w:r>
        <w:rPr>
          <w:spacing w:val="10"/>
        </w:rPr>
        <w:t xml:space="preserve"> </w:t>
      </w:r>
      <w:r>
        <w:t>test</w:t>
      </w:r>
      <w:r>
        <w:rPr>
          <w:spacing w:val="9"/>
        </w:rPr>
        <w:t xml:space="preserve"> </w:t>
      </w:r>
      <w:r>
        <w:t>(for</w:t>
      </w:r>
      <w:r>
        <w:rPr>
          <w:spacing w:val="10"/>
        </w:rPr>
        <w:t xml:space="preserve"> </w:t>
      </w:r>
      <w:r>
        <w:t>example,</w:t>
      </w:r>
      <w:r>
        <w:rPr>
          <w:spacing w:val="10"/>
        </w:rPr>
        <w:t xml:space="preserve"> </w:t>
      </w:r>
      <w:r>
        <w:t>"all</w:t>
      </w:r>
      <w:r>
        <w:rPr>
          <w:spacing w:val="10"/>
        </w:rPr>
        <w:t xml:space="preserve"> </w:t>
      </w:r>
      <w:r>
        <w:t>results</w:t>
      </w:r>
      <w:r>
        <w:rPr>
          <w:spacing w:val="9"/>
        </w:rPr>
        <w:t xml:space="preserve"> </w:t>
      </w:r>
      <w:r>
        <w:t>as</w:t>
      </w:r>
      <w:r>
        <w:rPr>
          <w:spacing w:val="10"/>
        </w:rPr>
        <w:t xml:space="preserve"> </w:t>
      </w:r>
      <w:r>
        <w:t>expected,"</w:t>
      </w:r>
      <w:r>
        <w:rPr>
          <w:spacing w:val="10"/>
        </w:rPr>
        <w:t xml:space="preserve"> </w:t>
      </w:r>
      <w:r>
        <w:t>"problems</w:t>
      </w:r>
      <w:r>
        <w:rPr>
          <w:spacing w:val="10"/>
        </w:rPr>
        <w:t xml:space="preserve"> </w:t>
      </w:r>
      <w:r>
        <w:t>encountered,"</w:t>
      </w:r>
      <w:r>
        <w:rPr>
          <w:spacing w:val="9"/>
        </w:rPr>
        <w:t xml:space="preserve"> </w:t>
      </w:r>
      <w:r>
        <w:t>"deviations required").  When</w:t>
      </w:r>
      <w:r>
        <w:rPr>
          <w:spacing w:val="8"/>
        </w:rPr>
        <w:t xml:space="preserve"> </w:t>
      </w:r>
      <w:r>
        <w:t>the</w:t>
      </w:r>
      <w:r>
        <w:rPr>
          <w:spacing w:val="8"/>
        </w:rPr>
        <w:t xml:space="preserve"> </w:t>
      </w:r>
      <w:r>
        <w:t>completion</w:t>
      </w:r>
      <w:r>
        <w:rPr>
          <w:spacing w:val="7"/>
        </w:rPr>
        <w:t xml:space="preserve"> </w:t>
      </w:r>
      <w:r>
        <w:t>status</w:t>
      </w:r>
      <w:r>
        <w:rPr>
          <w:spacing w:val="8"/>
        </w:rPr>
        <w:t xml:space="preserve"> </w:t>
      </w:r>
      <w:r>
        <w:t>is</w:t>
      </w:r>
      <w:r>
        <w:rPr>
          <w:spacing w:val="8"/>
        </w:rPr>
        <w:t xml:space="preserve"> </w:t>
      </w:r>
      <w:r>
        <w:t>not</w:t>
      </w:r>
      <w:r>
        <w:rPr>
          <w:spacing w:val="8"/>
        </w:rPr>
        <w:t xml:space="preserve"> </w:t>
      </w:r>
      <w:r>
        <w:t>"as</w:t>
      </w:r>
      <w:r>
        <w:rPr>
          <w:spacing w:val="7"/>
        </w:rPr>
        <w:t xml:space="preserve"> </w:t>
      </w:r>
      <w:r>
        <w:t>expected,"</w:t>
      </w:r>
      <w:r>
        <w:rPr>
          <w:spacing w:val="8"/>
        </w:rPr>
        <w:t xml:space="preserve"> </w:t>
      </w:r>
      <w:r>
        <w:t>this</w:t>
      </w:r>
      <w:r>
        <w:rPr>
          <w:spacing w:val="8"/>
        </w:rPr>
        <w:t xml:space="preserve"> </w:t>
      </w:r>
      <w:r>
        <w:t>paragraph</w:t>
      </w:r>
      <w:r>
        <w:rPr>
          <w:spacing w:val="8"/>
        </w:rPr>
        <w:t xml:space="preserve"> </w:t>
      </w:r>
      <w:r>
        <w:t>shall</w:t>
      </w:r>
      <w:r>
        <w:rPr>
          <w:spacing w:val="7"/>
        </w:rPr>
        <w:t xml:space="preserve"> </w:t>
      </w:r>
      <w:r>
        <w:t>reference</w:t>
      </w:r>
      <w:r>
        <w:rPr>
          <w:spacing w:val="8"/>
        </w:rPr>
        <w:t xml:space="preserve"> </w:t>
      </w:r>
      <w:r>
        <w:t>the following</w:t>
      </w:r>
      <w:r>
        <w:rPr>
          <w:spacing w:val="12"/>
        </w:rPr>
        <w:t xml:space="preserve"> </w:t>
      </w:r>
      <w:r>
        <w:t>paragraphs</w:t>
      </w:r>
      <w:r>
        <w:rPr>
          <w:spacing w:val="12"/>
        </w:rPr>
        <w:t xml:space="preserve"> </w:t>
      </w:r>
      <w:r>
        <w:t>for</w:t>
      </w:r>
      <w:r>
        <w:rPr>
          <w:spacing w:val="12"/>
        </w:rPr>
        <w:t xml:space="preserve"> </w:t>
      </w:r>
      <w:r>
        <w:t>details.</w:t>
      </w:r>
    </w:p>
    <w:p w:rsidR="00144B30" w:rsidRDefault="00144B30" w:rsidP="00144B30">
      <w:pPr>
        <w:pStyle w:val="Heading3"/>
      </w:pPr>
      <w:bookmarkStart w:id="26" w:name="4.x.2_Problems_encountered"/>
      <w:bookmarkStart w:id="27" w:name="_Toc432634214"/>
      <w:bookmarkEnd w:id="26"/>
      <w:r>
        <w:rPr>
          <w:u w:color="000000"/>
        </w:rPr>
        <w:lastRenderedPageBreak/>
        <w:t>Problems</w:t>
      </w:r>
      <w:r>
        <w:rPr>
          <w:spacing w:val="4"/>
          <w:u w:color="000000"/>
        </w:rPr>
        <w:t xml:space="preserve"> </w:t>
      </w:r>
      <w:r>
        <w:rPr>
          <w:u w:color="000000"/>
        </w:rPr>
        <w:t>encountered</w:t>
      </w:r>
      <w:bookmarkEnd w:id="27"/>
    </w:p>
    <w:p w:rsidR="00144B30"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8" w:name="4.x.2.y_(Project-unique_identifier_of_a_"/>
      <w:bookmarkEnd w:id="28"/>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144B30" w:rsidRPr="00144B30" w:rsidRDefault="00144B30" w:rsidP="00144B30">
      <w:pPr>
        <w:pStyle w:val="Heading3"/>
      </w:pPr>
      <w:bookmarkStart w:id="29" w:name="4.x.3_Deviations_from_test_cases/procedu"/>
      <w:bookmarkStart w:id="30" w:name="_Toc432634215"/>
      <w:bookmarkEnd w:id="29"/>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30"/>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proofErr w:type="spellStart"/>
      <w:r>
        <w:t>subpara</w:t>
      </w:r>
      <w:proofErr w:type="spellEnd"/>
      <w:r>
        <w:t>-</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1" w:name="4.x.3.y_(Project-unique_identifier_of_a_"/>
      <w:bookmarkEnd w:id="31"/>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  (Red-lined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A93BF1" w:rsidRPr="00A93BF1" w:rsidRDefault="00144B30" w:rsidP="00A93BF1">
      <w:pPr>
        <w:pStyle w:val="Heading1"/>
      </w:pPr>
      <w:bookmarkStart w:id="32" w:name="5._Test_log"/>
      <w:bookmarkStart w:id="33" w:name="_Toc432634216"/>
      <w:bookmarkEnd w:id="32"/>
      <w:r>
        <w:rPr>
          <w:u w:color="000000"/>
        </w:rPr>
        <w:t>Test</w:t>
      </w:r>
      <w:r>
        <w:rPr>
          <w:spacing w:val="7"/>
          <w:u w:color="000000"/>
        </w:rPr>
        <w:t xml:space="preserve"> </w:t>
      </w:r>
      <w:r>
        <w:rPr>
          <w:spacing w:val="-1"/>
          <w:u w:color="000000"/>
        </w:rPr>
        <w:t>log</w:t>
      </w:r>
      <w:bookmarkEnd w:id="33"/>
    </w:p>
    <w:p w:rsidR="00144B30" w:rsidRDefault="00144B30" w:rsidP="00F2415E">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rsidR="00CB78F6">
        <w:t xml:space="preserve">report. </w:t>
      </w:r>
    </w:p>
    <w:tbl>
      <w:tblPr>
        <w:tblStyle w:val="TableGrid"/>
        <w:tblW w:w="0" w:type="auto"/>
        <w:tblInd w:w="18" w:type="dxa"/>
        <w:tblLook w:val="04A0" w:firstRow="1" w:lastRow="0" w:firstColumn="1" w:lastColumn="0" w:noHBand="0" w:noVBand="1"/>
      </w:tblPr>
      <w:tblGrid>
        <w:gridCol w:w="1532"/>
        <w:gridCol w:w="1247"/>
        <w:gridCol w:w="1202"/>
        <w:gridCol w:w="2124"/>
        <w:gridCol w:w="2137"/>
        <w:gridCol w:w="1316"/>
      </w:tblGrid>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Test</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Date</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Location</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Description/Results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Hardware/software configurations</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Performers</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Integrating red circle</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20, 2015</w:t>
            </w:r>
          </w:p>
          <w:p w:rsidR="00072DEF" w:rsidRDefault="00072DEF">
            <w:pPr>
              <w:pStyle w:val="BodyText"/>
              <w:widowControl w:val="0"/>
              <w:tabs>
                <w:tab w:val="left" w:pos="840"/>
              </w:tabs>
              <w:rPr>
                <w:color w:val="FF0000"/>
              </w:rPr>
            </w:pPr>
            <w:r>
              <w:rPr>
                <w:color w:val="FF0000"/>
              </w:rPr>
              <w:t>8 PM-10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UMBC Library, on each team member’s laptop</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 xml:space="preserve">Integrated a third shape, a red circle, to the sandbox. The red circle acted like the other shapes (e.g. moved if a certain amount of shapes were </w:t>
            </w:r>
            <w:r>
              <w:rPr>
                <w:color w:val="FF0000"/>
              </w:rPr>
              <w:lastRenderedPageBreak/>
              <w:t>around it, and shook like the other shapes).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lastRenderedPageBreak/>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lastRenderedPageBreak/>
              <w:t>Adding the selected algorithm radio buttons</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21, 2015</w:t>
            </w:r>
          </w:p>
          <w:p w:rsidR="00072DEF" w:rsidRDefault="00072DEF">
            <w:pPr>
              <w:pStyle w:val="BodyText"/>
              <w:widowControl w:val="0"/>
              <w:tabs>
                <w:tab w:val="left" w:pos="840"/>
              </w:tabs>
              <w:rPr>
                <w:color w:val="FF0000"/>
              </w:rPr>
            </w:pPr>
            <w:r>
              <w:rPr>
                <w:color w:val="FF0000"/>
              </w:rPr>
              <w:t>1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Ian’s laptop</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Added three radio buttons for each algorithm (random, happiness, collective happiness)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Working on Internet Explorer, Fire Fox, and Chrome</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23, 2015</w:t>
            </w:r>
          </w:p>
          <w:p w:rsidR="00072DEF" w:rsidRDefault="00072DEF">
            <w:pPr>
              <w:pStyle w:val="BodyText"/>
              <w:widowControl w:val="0"/>
              <w:tabs>
                <w:tab w:val="left" w:pos="840"/>
              </w:tabs>
              <w:rPr>
                <w:color w:val="FF0000"/>
              </w:rPr>
            </w:pPr>
            <w:r>
              <w:rPr>
                <w:color w:val="FF0000"/>
              </w:rPr>
              <w:t>7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 xml:space="preserve">All of Team SWIC’s laptops </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Tested to see if the code ran on the browsers listed.</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bl>
    <w:p w:rsidR="00072DEF" w:rsidRDefault="00072DEF" w:rsidP="00072DEF">
      <w:pPr>
        <w:pStyle w:val="BodyText"/>
        <w:widowControl w:val="0"/>
        <w:tabs>
          <w:tab w:val="left" w:pos="840"/>
        </w:tabs>
        <w:spacing w:after="0"/>
      </w:pPr>
    </w:p>
    <w:p w:rsidR="00785FB3" w:rsidRPr="004673A0" w:rsidRDefault="00785FB3" w:rsidP="00785FB3">
      <w:pPr>
        <w:pStyle w:val="Heading1"/>
        <w:rPr>
          <w:rFonts w:asciiTheme="minorHAnsi" w:hAnsiTheme="minorHAnsi" w:cstheme="minorHAnsi"/>
        </w:rPr>
      </w:pPr>
      <w:bookmarkStart w:id="34" w:name="_Toc432634217"/>
      <w:r w:rsidRPr="004673A0">
        <w:rPr>
          <w:rFonts w:asciiTheme="minorHAnsi" w:hAnsiTheme="minorHAnsi" w:cstheme="minorHAnsi"/>
        </w:rPr>
        <w:t>Notes</w:t>
      </w:r>
      <w:bookmarkEnd w:id="34"/>
    </w:p>
    <w:p w:rsidR="00D332D6" w:rsidRDefault="00785FB3" w:rsidP="00D332D6">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D332D6" w:rsidRDefault="00D332D6" w:rsidP="00D332D6">
      <w:pPr>
        <w:pStyle w:val="Heading110"/>
        <w:numPr>
          <w:ilvl w:val="0"/>
          <w:numId w:val="48"/>
        </w:numPr>
        <w:jc w:val="center"/>
        <w:rPr>
          <w:rFonts w:asciiTheme="minorHAnsi" w:hAnsiTheme="minorHAnsi" w:cstheme="minorHAnsi"/>
        </w:rPr>
      </w:pPr>
      <w:r>
        <w:rPr>
          <w:rFonts w:asciiTheme="minorHAnsi" w:hAnsiTheme="minorHAnsi" w:cstheme="minorHAnsi"/>
        </w:rPr>
        <w:t>Appendixes</w:t>
      </w:r>
    </w:p>
    <w:p w:rsidR="00D332D6" w:rsidRPr="004B660D" w:rsidRDefault="00D332D6" w:rsidP="00D332D6">
      <w:pPr>
        <w:pStyle w:val="TextBody"/>
        <w:ind w:left="100" w:right="116"/>
        <w:rPr>
          <w:rFonts w:asciiTheme="minorHAnsi" w:hAnsiTheme="minorHAnsi" w:cstheme="minorHAnsi"/>
          <w:sz w:val="24"/>
          <w:szCs w:val="24"/>
        </w:rPr>
      </w:pPr>
      <w:r w:rsidRPr="004B660D">
        <w:rPr>
          <w:rFonts w:asciiTheme="minorHAnsi" w:hAnsiTheme="minorHAnsi" w:cstheme="minorHAnsi"/>
          <w:sz w:val="24"/>
          <w:szCs w:val="24"/>
        </w:rPr>
        <w:t>Appendixes</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used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to</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provide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information</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published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separately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for convenience</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maintenance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(e.g.,</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charts,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classified</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data).  As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applicable,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each appendix</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referenced</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main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body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of</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where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data</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would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normally have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been</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provided.  Appendixes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bound</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as</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separate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documents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for</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ease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handling.  Appendixes</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lettered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alphabetically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etc.).</w:t>
      </w:r>
    </w:p>
    <w:p w:rsidR="00D332D6" w:rsidRPr="009C080D" w:rsidRDefault="00D332D6" w:rsidP="00D332D6">
      <w:pPr>
        <w:pStyle w:val="BodyText"/>
        <w:tabs>
          <w:tab w:val="left" w:pos="460"/>
        </w:tabs>
        <w:spacing w:line="245" w:lineRule="auto"/>
        <w:ind w:right="117"/>
        <w:rPr>
          <w:rFonts w:cstheme="minorHAnsi"/>
        </w:rPr>
        <w:sectPr w:rsidR="00D332D6" w:rsidRPr="009C080D" w:rsidSect="00144B30">
          <w:headerReference w:type="default" r:id="rId26"/>
          <w:type w:val="continuous"/>
          <w:pgSz w:w="12240" w:h="15840" w:code="1"/>
          <w:pgMar w:top="1440" w:right="1440" w:bottom="1440" w:left="1440" w:header="720" w:footer="720" w:gutter="0"/>
          <w:cols w:space="720"/>
          <w:docGrid w:linePitch="360"/>
        </w:sectPr>
      </w:pP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534A7A" w:rsidP="00144B30">
      <w:pPr>
        <w:pStyle w:val="BodyText"/>
        <w:rPr>
          <w:rFonts w:cstheme="minorHAnsi"/>
        </w:rPr>
      </w:pPr>
      <w:r>
        <w:rPr>
          <w:rFonts w:cstheme="minorHAnsi"/>
        </w:rPr>
        <w:t>T</w:t>
      </w:r>
      <w:r w:rsidR="00144B30" w:rsidRPr="00144B30">
        <w:rPr>
          <w:rFonts w:cstheme="minorHAnsi"/>
        </w:rPr>
        <w:t>he Software Test Report (STR) is a record of the qualification testing performed on a Computer Software Configuration Item (CSCI), a software system or subsystem, or other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proofErr w:type="gramStart"/>
      <w:r w:rsidRPr="004673A0">
        <w:rPr>
          <w:rFonts w:cstheme="minorHAnsi"/>
        </w:rPr>
        <w:t>General instructions.</w:t>
      </w:r>
      <w:proofErr w:type="gramEnd"/>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E43" w:rsidRDefault="00DD4E43">
      <w:pPr>
        <w:spacing w:after="0"/>
      </w:pPr>
      <w:r>
        <w:separator/>
      </w:r>
    </w:p>
  </w:endnote>
  <w:endnote w:type="continuationSeparator" w:id="0">
    <w:p w:rsidR="00DD4E43" w:rsidRDefault="00DD4E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E43" w:rsidRDefault="00DD4E43">
      <w:pPr>
        <w:spacing w:after="0"/>
      </w:pPr>
      <w:r>
        <w:separator/>
      </w:r>
    </w:p>
  </w:footnote>
  <w:footnote w:type="continuationSeparator" w:id="0">
    <w:p w:rsidR="00DD4E43" w:rsidRDefault="00DD4E4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3B" w:rsidRDefault="00EA203B">
    <w:pPr>
      <w:pStyle w:val="Header"/>
      <w:jc w:val="right"/>
    </w:pPr>
    <w:r>
      <w:t xml:space="preserve">STR </w:t>
    </w:r>
    <w:sdt>
      <w:sdtPr>
        <w:id w:val="1432093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3165B">
          <w:rPr>
            <w:noProof/>
          </w:rPr>
          <w:t>2</w:t>
        </w:r>
        <w:r>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9">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1">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2">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3">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4">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7">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8">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9">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1">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2">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3">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F3A613F"/>
    <w:multiLevelType w:val="multilevel"/>
    <w:tmpl w:val="17406C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6">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4"/>
    <w:lvlOverride w:ilvl="0">
      <w:startOverride w:val="1"/>
    </w:lvlOverride>
  </w:num>
  <w:num w:numId="4">
    <w:abstractNumId w:val="39"/>
  </w:num>
  <w:num w:numId="5">
    <w:abstractNumId w:val="29"/>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7"/>
  </w:num>
  <w:num w:numId="22">
    <w:abstractNumId w:val="15"/>
  </w:num>
  <w:num w:numId="23">
    <w:abstractNumId w:val="45"/>
  </w:num>
  <w:num w:numId="24">
    <w:abstractNumId w:val="43"/>
  </w:num>
  <w:num w:numId="25">
    <w:abstractNumId w:val="16"/>
  </w:num>
  <w:num w:numId="26">
    <w:abstractNumId w:val="20"/>
  </w:num>
  <w:num w:numId="27">
    <w:abstractNumId w:val="35"/>
  </w:num>
  <w:num w:numId="28">
    <w:abstractNumId w:val="11"/>
  </w:num>
  <w:num w:numId="29">
    <w:abstractNumId w:val="42"/>
  </w:num>
  <w:num w:numId="30">
    <w:abstractNumId w:val="46"/>
  </w:num>
  <w:num w:numId="31">
    <w:abstractNumId w:val="31"/>
  </w:num>
  <w:num w:numId="32">
    <w:abstractNumId w:val="30"/>
  </w:num>
  <w:num w:numId="33">
    <w:abstractNumId w:val="10"/>
  </w:num>
  <w:num w:numId="34">
    <w:abstractNumId w:val="25"/>
  </w:num>
  <w:num w:numId="35">
    <w:abstractNumId w:val="33"/>
  </w:num>
  <w:num w:numId="36">
    <w:abstractNumId w:val="26"/>
  </w:num>
  <w:num w:numId="37">
    <w:abstractNumId w:val="28"/>
  </w:num>
  <w:num w:numId="38">
    <w:abstractNumId w:val="41"/>
  </w:num>
  <w:num w:numId="39">
    <w:abstractNumId w:val="12"/>
  </w:num>
  <w:num w:numId="40">
    <w:abstractNumId w:val="34"/>
  </w:num>
  <w:num w:numId="41">
    <w:abstractNumId w:val="38"/>
  </w:num>
  <w:num w:numId="42">
    <w:abstractNumId w:val="32"/>
  </w:num>
  <w:num w:numId="43">
    <w:abstractNumId w:val="36"/>
  </w:num>
  <w:num w:numId="44">
    <w:abstractNumId w:val="40"/>
  </w:num>
  <w:num w:numId="45">
    <w:abstractNumId w:val="22"/>
  </w:num>
  <w:num w:numId="46">
    <w:abstractNumId w:val="19"/>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 w:numId="49">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72DEF"/>
    <w:rsid w:val="00104365"/>
    <w:rsid w:val="00132A68"/>
    <w:rsid w:val="00144B30"/>
    <w:rsid w:val="00171D35"/>
    <w:rsid w:val="00195B5A"/>
    <w:rsid w:val="001D7790"/>
    <w:rsid w:val="002112A0"/>
    <w:rsid w:val="00215D35"/>
    <w:rsid w:val="002605DD"/>
    <w:rsid w:val="00281223"/>
    <w:rsid w:val="002A14B1"/>
    <w:rsid w:val="0032764D"/>
    <w:rsid w:val="003642B6"/>
    <w:rsid w:val="0038697D"/>
    <w:rsid w:val="00386B62"/>
    <w:rsid w:val="003B4474"/>
    <w:rsid w:val="00424C98"/>
    <w:rsid w:val="004673A0"/>
    <w:rsid w:val="004B3FF7"/>
    <w:rsid w:val="00514775"/>
    <w:rsid w:val="00534A7A"/>
    <w:rsid w:val="00585DEB"/>
    <w:rsid w:val="0066538D"/>
    <w:rsid w:val="006751E8"/>
    <w:rsid w:val="006932B8"/>
    <w:rsid w:val="00744D4F"/>
    <w:rsid w:val="00766050"/>
    <w:rsid w:val="00785FB3"/>
    <w:rsid w:val="00796A6C"/>
    <w:rsid w:val="007E715C"/>
    <w:rsid w:val="00822C8E"/>
    <w:rsid w:val="0083165B"/>
    <w:rsid w:val="008A5190"/>
    <w:rsid w:val="008A6581"/>
    <w:rsid w:val="0094537B"/>
    <w:rsid w:val="009506C9"/>
    <w:rsid w:val="00960DFE"/>
    <w:rsid w:val="009C080D"/>
    <w:rsid w:val="00A244F5"/>
    <w:rsid w:val="00A56EE1"/>
    <w:rsid w:val="00A93BF1"/>
    <w:rsid w:val="00B0302C"/>
    <w:rsid w:val="00B2497F"/>
    <w:rsid w:val="00C16067"/>
    <w:rsid w:val="00C53979"/>
    <w:rsid w:val="00C62DA3"/>
    <w:rsid w:val="00C75A55"/>
    <w:rsid w:val="00CB78F6"/>
    <w:rsid w:val="00CF071D"/>
    <w:rsid w:val="00D12ACA"/>
    <w:rsid w:val="00D332D6"/>
    <w:rsid w:val="00DA2651"/>
    <w:rsid w:val="00DC5828"/>
    <w:rsid w:val="00DD4E43"/>
    <w:rsid w:val="00DE62C1"/>
    <w:rsid w:val="00DF75DD"/>
    <w:rsid w:val="00E22F0A"/>
    <w:rsid w:val="00EA203B"/>
    <w:rsid w:val="00F161C1"/>
    <w:rsid w:val="00F2415E"/>
    <w:rsid w:val="00F4415A"/>
    <w:rsid w:val="00F8390D"/>
    <w:rsid w:val="00FF1DF3"/>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D332D6"/>
    <w:pPr>
      <w:suppressAutoHyphens/>
      <w:spacing w:before="30" w:after="60"/>
      <w:jc w:val="both"/>
    </w:pPr>
    <w:rPr>
      <w:rFonts w:ascii="Times New Roman" w:eastAsiaTheme="minorEastAsia" w:hAnsi="Times New Roman" w:cs="Times New Roman"/>
      <w:color w:val="00000A"/>
    </w:rPr>
  </w:style>
  <w:style w:type="character" w:customStyle="1" w:styleId="InternetLink">
    <w:name w:val="Internet Link"/>
    <w:basedOn w:val="DefaultParagraphFont"/>
    <w:unhideWhenUsed/>
    <w:rsid w:val="00C75A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D332D6"/>
    <w:pPr>
      <w:suppressAutoHyphens/>
      <w:spacing w:before="30" w:after="60"/>
      <w:jc w:val="both"/>
    </w:pPr>
    <w:rPr>
      <w:rFonts w:ascii="Times New Roman" w:eastAsiaTheme="minorEastAsia" w:hAnsi="Times New Roman" w:cs="Times New Roman"/>
      <w:color w:val="00000A"/>
    </w:rPr>
  </w:style>
  <w:style w:type="character" w:customStyle="1" w:styleId="InternetLink">
    <w:name w:val="Internet Link"/>
    <w:basedOn w:val="DefaultParagraphFont"/>
    <w:unhideWhenUsed/>
    <w:rsid w:val="00C75A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53372">
      <w:bodyDiv w:val="1"/>
      <w:marLeft w:val="0"/>
      <w:marRight w:val="0"/>
      <w:marTop w:val="0"/>
      <w:marBottom w:val="0"/>
      <w:divBdr>
        <w:top w:val="none" w:sz="0" w:space="0" w:color="auto"/>
        <w:left w:val="none" w:sz="0" w:space="0" w:color="auto"/>
        <w:bottom w:val="none" w:sz="0" w:space="0" w:color="auto"/>
        <w:right w:val="none" w:sz="0" w:space="0" w:color="auto"/>
      </w:divBdr>
    </w:div>
    <w:div w:id="615528388">
      <w:bodyDiv w:val="1"/>
      <w:marLeft w:val="0"/>
      <w:marRight w:val="0"/>
      <w:marTop w:val="0"/>
      <w:marBottom w:val="0"/>
      <w:divBdr>
        <w:top w:val="none" w:sz="0" w:space="0" w:color="auto"/>
        <w:left w:val="none" w:sz="0" w:space="0" w:color="auto"/>
        <w:bottom w:val="none" w:sz="0" w:space="0" w:color="auto"/>
        <w:right w:val="none" w:sz="0" w:space="0" w:color="auto"/>
      </w:divBdr>
    </w:div>
    <w:div w:id="1870872064">
      <w:bodyDiv w:val="1"/>
      <w:marLeft w:val="0"/>
      <w:marRight w:val="0"/>
      <w:marTop w:val="0"/>
      <w:marBottom w:val="0"/>
      <w:divBdr>
        <w:top w:val="none" w:sz="0" w:space="0" w:color="auto"/>
        <w:left w:val="none" w:sz="0" w:space="0" w:color="auto"/>
        <w:bottom w:val="none" w:sz="0" w:space="0" w:color="auto"/>
        <w:right w:val="none" w:sz="0" w:space="0" w:color="auto"/>
      </w:divBdr>
    </w:div>
    <w:div w:id="1926918893">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Kirkas1/polygons/tree/gh-pages/documents" TargetMode="External"/><Relationship Id="rId17" Type="http://schemas.openxmlformats.org/officeDocument/2006/relationships/hyperlink" Target="https://github.com/ncase/polygons" TargetMode="External"/><Relationship Id="rId25" Type="http://schemas.openxmlformats.org/officeDocument/2006/relationships/hyperlink" Target="https://github.com/ncase/polygons" TargetMode="Externa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s://github.com/ncas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rkas1/polygons" TargetMode="External"/><Relationship Id="rId24" Type="http://schemas.openxmlformats.org/officeDocument/2006/relationships/hyperlink" Target="https://github.com/ncase/polygons" TargetMode="Externa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28" Type="http://schemas.openxmlformats.org/officeDocument/2006/relationships/theme" Target="theme/theme1.xml"/><Relationship Id="rId10" Type="http://schemas.openxmlformats.org/officeDocument/2006/relationships/hyperlink" Target="https://github.com/dncnmcdougall/polygon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ncase.me/polyg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91500-D181-42E8-86E9-181AC21D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30</cp:revision>
  <dcterms:created xsi:type="dcterms:W3CDTF">2015-11-21T01:56:00Z</dcterms:created>
  <dcterms:modified xsi:type="dcterms:W3CDTF">2015-11-25T11:02:00Z</dcterms:modified>
</cp:coreProperties>
</file>