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5333" w:rsidRPr="0023187F" w:rsidRDefault="00785333" w:rsidP="00785333">
      <w:pPr>
        <w:rPr>
          <w:rFonts w:ascii="宋体" w:hAnsi="宋体"/>
          <w:sz w:val="28"/>
        </w:rPr>
      </w:pPr>
      <w:bookmarkStart w:id="0" w:name="_Toc461439915"/>
      <w:r w:rsidRPr="0023187F">
        <w:rPr>
          <w:rFonts w:ascii="宋体" w:hAnsi="宋体"/>
          <w:sz w:val="28"/>
        </w:rPr>
        <w:t>20</w:t>
      </w:r>
      <w:r w:rsidRPr="0023187F">
        <w:rPr>
          <w:rFonts w:ascii="宋体" w:hAnsi="宋体" w:hint="eastAsia"/>
          <w:sz w:val="28"/>
        </w:rPr>
        <w:t>17届研究生硕士学位论文</w:t>
      </w:r>
      <w:r w:rsidRPr="0023187F">
        <w:rPr>
          <w:rFonts w:ascii="宋体" w:hAnsi="宋体"/>
          <w:sz w:val="28"/>
        </w:rPr>
        <w:t xml:space="preserve">         </w:t>
      </w:r>
      <w:r w:rsidRPr="0023187F">
        <w:rPr>
          <w:rFonts w:ascii="宋体" w:hAnsi="宋体" w:hint="eastAsia"/>
          <w:sz w:val="28"/>
        </w:rPr>
        <w:t xml:space="preserve">      </w:t>
      </w:r>
    </w:p>
    <w:p w:rsidR="00785333" w:rsidRPr="0023187F" w:rsidRDefault="00785333" w:rsidP="00785333">
      <w:pPr>
        <w:rPr>
          <w:rFonts w:ascii="宋体" w:hAnsi="宋体"/>
          <w:sz w:val="28"/>
        </w:rPr>
      </w:pPr>
      <w:r w:rsidRPr="0023187F">
        <w:rPr>
          <w:rFonts w:ascii="宋体" w:hAnsi="宋体" w:hint="eastAsia"/>
          <w:sz w:val="28"/>
        </w:rPr>
        <w:t>分类号：</w:t>
      </w:r>
      <w:r w:rsidRPr="0023187F">
        <w:rPr>
          <w:rFonts w:ascii="宋体" w:hAnsi="宋体" w:hint="eastAsia"/>
          <w:sz w:val="28"/>
          <w:u w:val="single"/>
        </w:rPr>
        <w:t xml:space="preserve">                        </w:t>
      </w:r>
      <w:r w:rsidRPr="0023187F">
        <w:rPr>
          <w:rFonts w:ascii="宋体" w:hAnsi="宋体" w:hint="eastAsia"/>
          <w:sz w:val="28"/>
        </w:rPr>
        <w:t xml:space="preserve">        学校代码：</w:t>
      </w:r>
      <w:r w:rsidRPr="0023187F">
        <w:rPr>
          <w:rFonts w:ascii="宋体" w:hAnsi="宋体" w:hint="eastAsia"/>
          <w:sz w:val="28"/>
          <w:u w:val="single"/>
        </w:rPr>
        <w:t>10269</w:t>
      </w:r>
    </w:p>
    <w:p w:rsidR="00785333" w:rsidRPr="0023187F" w:rsidRDefault="00785333" w:rsidP="00785333">
      <w:pPr>
        <w:rPr>
          <w:rFonts w:ascii="宋体" w:hAnsi="宋体"/>
          <w:sz w:val="28"/>
        </w:rPr>
      </w:pPr>
      <w:r w:rsidRPr="0023187F">
        <w:rPr>
          <w:rFonts w:ascii="宋体" w:hAnsi="宋体" w:hint="eastAsia"/>
          <w:sz w:val="28"/>
        </w:rPr>
        <w:t>密  级：</w:t>
      </w:r>
      <w:r w:rsidRPr="0023187F">
        <w:rPr>
          <w:rFonts w:ascii="宋体" w:hAnsi="宋体" w:hint="eastAsia"/>
          <w:sz w:val="28"/>
          <w:u w:val="single"/>
        </w:rPr>
        <w:t xml:space="preserve">                        </w:t>
      </w:r>
      <w:r w:rsidRPr="0023187F">
        <w:rPr>
          <w:rFonts w:ascii="宋体" w:hAnsi="宋体" w:hint="eastAsia"/>
          <w:sz w:val="28"/>
        </w:rPr>
        <w:t xml:space="preserve">        学    号：</w:t>
      </w:r>
      <w:r w:rsidRPr="0023187F">
        <w:rPr>
          <w:rFonts w:ascii="宋体" w:hAnsi="宋体" w:hint="eastAsia"/>
          <w:sz w:val="28"/>
          <w:u w:val="single"/>
        </w:rPr>
        <w:t>511</w:t>
      </w:r>
      <w:r>
        <w:rPr>
          <w:rFonts w:ascii="宋体" w:hAnsi="宋体"/>
          <w:sz w:val="28"/>
          <w:u w:val="single"/>
        </w:rPr>
        <w:t>5</w:t>
      </w:r>
      <w:r w:rsidRPr="0023187F">
        <w:rPr>
          <w:rFonts w:ascii="宋体" w:hAnsi="宋体" w:hint="eastAsia"/>
          <w:sz w:val="28"/>
          <w:u w:val="single"/>
        </w:rPr>
        <w:t>1500</w:t>
      </w:r>
      <w:r>
        <w:rPr>
          <w:rFonts w:ascii="宋体" w:hAnsi="宋体"/>
          <w:sz w:val="28"/>
          <w:u w:val="single"/>
        </w:rPr>
        <w:t>102</w:t>
      </w:r>
    </w:p>
    <w:p w:rsidR="00B830F5" w:rsidRPr="00785333" w:rsidRDefault="00B830F5">
      <w:pPr>
        <w:rPr>
          <w:sz w:val="28"/>
        </w:rPr>
      </w:pPr>
    </w:p>
    <w:p w:rsidR="00B830F5" w:rsidRDefault="00B830F5">
      <w:pPr>
        <w:rPr>
          <w:sz w:val="28"/>
        </w:rPr>
      </w:pPr>
    </w:p>
    <w:p w:rsidR="00B830F5" w:rsidRDefault="00DC66C8">
      <w:pPr>
        <w:jc w:val="center"/>
        <w:rPr>
          <w:sz w:val="28"/>
        </w:rPr>
      </w:pPr>
      <w:r>
        <w:rPr>
          <w:noProof/>
          <w:sz w:val="28"/>
        </w:rPr>
        <w:drawing>
          <wp:inline distT="0" distB="0" distL="0" distR="0">
            <wp:extent cx="982345" cy="873760"/>
            <wp:effectExtent l="0" t="0" r="0" b="0"/>
            <wp:docPr id="1"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2345" cy="873760"/>
                    </a:xfrm>
                    <a:prstGeom prst="rect">
                      <a:avLst/>
                    </a:prstGeom>
                    <a:noFill/>
                    <a:ln>
                      <a:noFill/>
                    </a:ln>
                  </pic:spPr>
                </pic:pic>
              </a:graphicData>
            </a:graphic>
          </wp:inline>
        </w:drawing>
      </w:r>
      <w:r>
        <w:rPr>
          <w:noProof/>
          <w:sz w:val="28"/>
        </w:rPr>
        <w:drawing>
          <wp:inline distT="0" distB="0" distL="0" distR="0">
            <wp:extent cx="3957955" cy="927735"/>
            <wp:effectExtent l="0" t="0" r="0" b="0"/>
            <wp:docPr id="2" name="图片 193" descr="校名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3" descr="校名体"/>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57955" cy="927735"/>
                    </a:xfrm>
                    <a:prstGeom prst="rect">
                      <a:avLst/>
                    </a:prstGeom>
                    <a:noFill/>
                    <a:ln>
                      <a:noFill/>
                    </a:ln>
                  </pic:spPr>
                </pic:pic>
              </a:graphicData>
            </a:graphic>
          </wp:inline>
        </w:drawing>
      </w:r>
    </w:p>
    <w:p w:rsidR="00B830F5" w:rsidRDefault="00B830F5">
      <w:pPr>
        <w:pStyle w:val="Default"/>
      </w:pPr>
    </w:p>
    <w:p w:rsidR="00B830F5" w:rsidRDefault="00B830F5">
      <w:pPr>
        <w:jc w:val="center"/>
        <w:rPr>
          <w:rFonts w:ascii="宋体" w:hAnsi="宋体"/>
          <w:b/>
          <w:sz w:val="36"/>
          <w:szCs w:val="36"/>
        </w:rPr>
      </w:pPr>
      <w:r>
        <w:rPr>
          <w:rFonts w:ascii="宋体" w:hAnsi="宋体" w:hint="eastAsia"/>
          <w:b/>
          <w:sz w:val="36"/>
          <w:szCs w:val="36"/>
        </w:rPr>
        <w:t xml:space="preserve">East </w:t>
      </w:r>
      <w:r>
        <w:rPr>
          <w:rFonts w:ascii="宋体" w:hAnsi="宋体"/>
          <w:b/>
          <w:sz w:val="36"/>
          <w:szCs w:val="36"/>
        </w:rPr>
        <w:t>China</w:t>
      </w:r>
      <w:r>
        <w:rPr>
          <w:rFonts w:ascii="宋体" w:hAnsi="宋体" w:hint="eastAsia"/>
          <w:b/>
          <w:sz w:val="36"/>
          <w:szCs w:val="36"/>
        </w:rPr>
        <w:t xml:space="preserve"> </w:t>
      </w:r>
      <w:r>
        <w:rPr>
          <w:rFonts w:ascii="宋体" w:hAnsi="宋体"/>
          <w:b/>
          <w:sz w:val="36"/>
          <w:szCs w:val="36"/>
        </w:rPr>
        <w:t>Normal</w:t>
      </w:r>
      <w:r>
        <w:rPr>
          <w:rFonts w:ascii="宋体" w:hAnsi="宋体" w:hint="eastAsia"/>
          <w:b/>
          <w:sz w:val="36"/>
          <w:szCs w:val="36"/>
        </w:rPr>
        <w:t xml:space="preserve"> </w:t>
      </w:r>
      <w:r>
        <w:rPr>
          <w:rFonts w:ascii="宋体" w:hAnsi="宋体"/>
          <w:b/>
          <w:sz w:val="36"/>
          <w:szCs w:val="36"/>
        </w:rPr>
        <w:t>University</w:t>
      </w:r>
    </w:p>
    <w:p w:rsidR="00B830F5" w:rsidRDefault="00B830F5">
      <w:pPr>
        <w:pStyle w:val="Default"/>
        <w:jc w:val="center"/>
        <w:rPr>
          <w:b/>
          <w:sz w:val="44"/>
          <w:szCs w:val="44"/>
        </w:rPr>
      </w:pPr>
      <w:r>
        <w:rPr>
          <w:rFonts w:hint="eastAsia"/>
          <w:b/>
          <w:sz w:val="44"/>
          <w:szCs w:val="44"/>
        </w:rPr>
        <w:t>硕士学位论文</w:t>
      </w:r>
    </w:p>
    <w:p w:rsidR="00B830F5" w:rsidRDefault="00B830F5">
      <w:pPr>
        <w:jc w:val="center"/>
        <w:rPr>
          <w:rFonts w:ascii="宋体" w:hAnsi="宋体"/>
          <w:b/>
          <w:sz w:val="36"/>
          <w:szCs w:val="36"/>
        </w:rPr>
      </w:pPr>
      <w:r>
        <w:rPr>
          <w:rFonts w:ascii="宋体" w:hAnsi="宋体" w:hint="eastAsia"/>
          <w:b/>
          <w:sz w:val="36"/>
          <w:szCs w:val="36"/>
        </w:rPr>
        <w:t>MASTER</w:t>
      </w:r>
      <w:r>
        <w:rPr>
          <w:rFonts w:ascii="宋体" w:hAnsi="宋体"/>
          <w:b/>
          <w:sz w:val="36"/>
          <w:szCs w:val="36"/>
        </w:rPr>
        <w:t>’</w:t>
      </w:r>
      <w:r>
        <w:rPr>
          <w:rFonts w:ascii="宋体" w:hAnsi="宋体" w:hint="eastAsia"/>
          <w:b/>
          <w:sz w:val="36"/>
          <w:szCs w:val="36"/>
        </w:rPr>
        <w:t xml:space="preserve">S </w:t>
      </w:r>
      <w:r>
        <w:rPr>
          <w:rFonts w:ascii="宋体" w:hAnsi="宋体"/>
          <w:b/>
          <w:sz w:val="36"/>
          <w:szCs w:val="36"/>
        </w:rPr>
        <w:t>DISSERTATION</w:t>
      </w:r>
    </w:p>
    <w:p w:rsidR="00B830F5" w:rsidRDefault="00B830F5">
      <w:pPr>
        <w:jc w:val="center"/>
        <w:rPr>
          <w:b/>
          <w:bCs/>
          <w:sz w:val="52"/>
          <w:szCs w:val="52"/>
        </w:rPr>
      </w:pPr>
    </w:p>
    <w:p w:rsidR="00B830F5" w:rsidRPr="000D5E99" w:rsidRDefault="00B830F5" w:rsidP="000D5E99">
      <w:pPr>
        <w:jc w:val="center"/>
        <w:rPr>
          <w:rFonts w:ascii="宋体" w:hAnsi="宋体"/>
          <w:b/>
          <w:sz w:val="52"/>
          <w:szCs w:val="52"/>
        </w:rPr>
      </w:pPr>
      <w:r>
        <w:rPr>
          <w:rFonts w:ascii="宋体" w:hAnsi="宋体" w:hint="eastAsia"/>
          <w:b/>
          <w:sz w:val="52"/>
          <w:szCs w:val="52"/>
        </w:rPr>
        <w:t>论文题目：</w:t>
      </w:r>
      <w:bookmarkStart w:id="1" w:name="OLE_LINK18"/>
      <w:bookmarkStart w:id="2" w:name="OLE_LINK19"/>
      <w:bookmarkStart w:id="3" w:name="OLE_LINK8"/>
      <w:bookmarkStart w:id="4" w:name="_GoBack"/>
      <w:r w:rsidR="000D5E99">
        <w:rPr>
          <w:rFonts w:ascii="宋体" w:hAnsi="宋体" w:hint="eastAsia"/>
          <w:b/>
          <w:sz w:val="52"/>
          <w:szCs w:val="52"/>
        </w:rPr>
        <w:t>基于交通</w:t>
      </w:r>
      <w:r w:rsidR="00B1798E">
        <w:rPr>
          <w:rFonts w:ascii="宋体" w:hAnsi="宋体" w:hint="eastAsia"/>
          <w:b/>
          <w:sz w:val="52"/>
          <w:szCs w:val="52"/>
        </w:rPr>
        <w:t>大</w:t>
      </w:r>
      <w:r w:rsidR="000D5E99">
        <w:rPr>
          <w:rFonts w:ascii="宋体" w:hAnsi="宋体" w:hint="eastAsia"/>
          <w:b/>
          <w:sz w:val="52"/>
          <w:szCs w:val="52"/>
        </w:rPr>
        <w:t>数据的商圈可视化研究</w:t>
      </w:r>
      <w:bookmarkEnd w:id="1"/>
      <w:bookmarkEnd w:id="2"/>
      <w:bookmarkEnd w:id="3"/>
      <w:bookmarkEnd w:id="4"/>
    </w:p>
    <w:p w:rsidR="00B830F5" w:rsidRDefault="00B830F5" w:rsidP="00785333">
      <w:pPr>
        <w:rPr>
          <w:b/>
          <w:sz w:val="28"/>
        </w:rPr>
      </w:pPr>
    </w:p>
    <w:p w:rsidR="00785333" w:rsidRPr="00AA1698" w:rsidRDefault="00785333" w:rsidP="00785333">
      <w:pPr>
        <w:ind w:firstLineChars="700" w:firstLine="1968"/>
        <w:rPr>
          <w:b/>
          <w:sz w:val="28"/>
          <w:u w:val="single"/>
        </w:rPr>
      </w:pPr>
      <w:r w:rsidRPr="00AA1698">
        <w:rPr>
          <w:rFonts w:hint="eastAsia"/>
          <w:b/>
          <w:sz w:val="28"/>
        </w:rPr>
        <w:t>院</w:t>
      </w:r>
      <w:r w:rsidRPr="00AA1698">
        <w:rPr>
          <w:rFonts w:hint="eastAsia"/>
          <w:b/>
          <w:sz w:val="28"/>
        </w:rPr>
        <w:t xml:space="preserve">    </w:t>
      </w:r>
      <w:r w:rsidRPr="00AA1698">
        <w:rPr>
          <w:rFonts w:hint="eastAsia"/>
          <w:b/>
          <w:sz w:val="28"/>
        </w:rPr>
        <w:t>系：</w:t>
      </w:r>
      <w:r w:rsidRPr="00DD4212">
        <w:rPr>
          <w:rFonts w:hint="eastAsia"/>
          <w:b/>
          <w:sz w:val="28"/>
          <w:szCs w:val="28"/>
          <w:u w:val="single"/>
        </w:rPr>
        <w:t>计算机科学与软件工程学院</w:t>
      </w:r>
      <w:r>
        <w:rPr>
          <w:rFonts w:hint="eastAsia"/>
          <w:b/>
          <w:sz w:val="28"/>
          <w:u w:val="single"/>
        </w:rPr>
        <w:t xml:space="preserve"> </w:t>
      </w:r>
    </w:p>
    <w:p w:rsidR="00785333" w:rsidRPr="00AA1698" w:rsidRDefault="00785333" w:rsidP="00785333">
      <w:pPr>
        <w:ind w:firstLineChars="700" w:firstLine="1968"/>
        <w:rPr>
          <w:b/>
          <w:sz w:val="28"/>
          <w:u w:val="single"/>
        </w:rPr>
      </w:pPr>
      <w:r w:rsidRPr="00AA1698">
        <w:rPr>
          <w:rFonts w:hint="eastAsia"/>
          <w:b/>
          <w:sz w:val="28"/>
        </w:rPr>
        <w:t>专</w:t>
      </w:r>
      <w:r w:rsidRPr="00AA1698">
        <w:rPr>
          <w:rFonts w:hint="eastAsia"/>
          <w:b/>
          <w:sz w:val="28"/>
        </w:rPr>
        <w:t xml:space="preserve">    </w:t>
      </w:r>
      <w:r w:rsidRPr="00AA1698">
        <w:rPr>
          <w:rFonts w:hint="eastAsia"/>
          <w:b/>
          <w:sz w:val="28"/>
        </w:rPr>
        <w:t>业：</w:t>
      </w:r>
      <w:r>
        <w:rPr>
          <w:rFonts w:hint="eastAsia"/>
          <w:b/>
          <w:sz w:val="28"/>
          <w:szCs w:val="28"/>
          <w:u w:val="single"/>
        </w:rPr>
        <w:t xml:space="preserve">    </w:t>
      </w:r>
      <w:r>
        <w:rPr>
          <w:rFonts w:hint="eastAsia"/>
          <w:b/>
          <w:sz w:val="28"/>
          <w:szCs w:val="28"/>
          <w:u w:val="single"/>
        </w:rPr>
        <w:t>软</w:t>
      </w:r>
      <w:r w:rsidRPr="00DD4212">
        <w:rPr>
          <w:rFonts w:hint="eastAsia"/>
          <w:b/>
          <w:sz w:val="28"/>
          <w:szCs w:val="28"/>
          <w:u w:val="single"/>
        </w:rPr>
        <w:t>件工程</w:t>
      </w:r>
      <w:r w:rsidRPr="00AA1698">
        <w:rPr>
          <w:rFonts w:hint="eastAsia"/>
          <w:b/>
          <w:sz w:val="28"/>
          <w:u w:val="single"/>
        </w:rPr>
        <w:t xml:space="preserve">     </w:t>
      </w:r>
      <w:r>
        <w:rPr>
          <w:rFonts w:hint="eastAsia"/>
          <w:b/>
          <w:sz w:val="28"/>
          <w:u w:val="single"/>
        </w:rPr>
        <w:t xml:space="preserve">        </w:t>
      </w:r>
    </w:p>
    <w:p w:rsidR="00785333" w:rsidRPr="00AA1698" w:rsidRDefault="00785333" w:rsidP="00785333">
      <w:pPr>
        <w:ind w:firstLineChars="700" w:firstLine="1968"/>
        <w:rPr>
          <w:b/>
          <w:sz w:val="28"/>
          <w:u w:val="single"/>
        </w:rPr>
      </w:pPr>
      <w:r w:rsidRPr="00AA1698">
        <w:rPr>
          <w:rFonts w:hint="eastAsia"/>
          <w:b/>
          <w:sz w:val="28"/>
        </w:rPr>
        <w:t>研究方向：</w:t>
      </w:r>
      <w:r>
        <w:rPr>
          <w:rFonts w:hint="eastAsia"/>
          <w:b/>
          <w:sz w:val="28"/>
          <w:u w:val="single"/>
        </w:rPr>
        <w:t xml:space="preserve">    </w:t>
      </w:r>
      <w:r>
        <w:rPr>
          <w:rFonts w:hint="eastAsia"/>
          <w:b/>
          <w:sz w:val="28"/>
          <w:szCs w:val="28"/>
          <w:u w:val="single"/>
        </w:rPr>
        <w:t>信息</w:t>
      </w:r>
      <w:r w:rsidRPr="00DD4212">
        <w:rPr>
          <w:rFonts w:hint="eastAsia"/>
          <w:b/>
          <w:sz w:val="28"/>
          <w:szCs w:val="28"/>
          <w:u w:val="single"/>
        </w:rPr>
        <w:t>可视化</w:t>
      </w:r>
      <w:r w:rsidRPr="00AA1698">
        <w:rPr>
          <w:rFonts w:hint="eastAsia"/>
          <w:b/>
          <w:sz w:val="28"/>
          <w:u w:val="single"/>
        </w:rPr>
        <w:t xml:space="preserve">        </w:t>
      </w:r>
      <w:r>
        <w:rPr>
          <w:rFonts w:hint="eastAsia"/>
          <w:b/>
          <w:sz w:val="28"/>
          <w:u w:val="single"/>
        </w:rPr>
        <w:t xml:space="preserve"> </w:t>
      </w:r>
      <w:r w:rsidRPr="00AA1698">
        <w:rPr>
          <w:rFonts w:hint="eastAsia"/>
          <w:b/>
          <w:sz w:val="28"/>
          <w:u w:val="single"/>
        </w:rPr>
        <w:t xml:space="preserve">  </w:t>
      </w:r>
    </w:p>
    <w:p w:rsidR="00785333" w:rsidRPr="00AA1698" w:rsidRDefault="00785333" w:rsidP="00785333">
      <w:pPr>
        <w:ind w:firstLineChars="700" w:firstLine="1968"/>
        <w:rPr>
          <w:b/>
          <w:sz w:val="28"/>
          <w:u w:val="single"/>
        </w:rPr>
      </w:pPr>
      <w:r w:rsidRPr="00AA1698">
        <w:rPr>
          <w:rFonts w:hint="eastAsia"/>
          <w:b/>
          <w:sz w:val="28"/>
        </w:rPr>
        <w:t>指导教师：</w:t>
      </w:r>
      <w:r w:rsidRPr="00AA1698">
        <w:rPr>
          <w:rFonts w:hint="eastAsia"/>
          <w:b/>
          <w:sz w:val="28"/>
          <w:u w:val="single"/>
        </w:rPr>
        <w:t xml:space="preserve"> </w:t>
      </w:r>
      <w:r>
        <w:rPr>
          <w:rFonts w:hint="eastAsia"/>
          <w:b/>
          <w:sz w:val="28"/>
          <w:u w:val="single"/>
        </w:rPr>
        <w:t xml:space="preserve">   </w:t>
      </w:r>
      <w:r w:rsidRPr="00DD4212">
        <w:rPr>
          <w:rFonts w:hint="eastAsia"/>
          <w:b/>
          <w:sz w:val="28"/>
          <w:szCs w:val="28"/>
          <w:u w:val="single"/>
        </w:rPr>
        <w:t>王长波</w:t>
      </w:r>
      <w:r w:rsidRPr="00DD4212">
        <w:rPr>
          <w:rFonts w:hint="eastAsia"/>
          <w:b/>
          <w:sz w:val="28"/>
          <w:szCs w:val="28"/>
          <w:u w:val="single"/>
        </w:rPr>
        <w:t xml:space="preserve">  </w:t>
      </w:r>
      <w:r w:rsidRPr="00DD4212">
        <w:rPr>
          <w:rFonts w:hint="eastAsia"/>
          <w:b/>
          <w:sz w:val="28"/>
          <w:szCs w:val="28"/>
          <w:u w:val="single"/>
        </w:rPr>
        <w:t>教授</w:t>
      </w:r>
      <w:r>
        <w:rPr>
          <w:rFonts w:hint="eastAsia"/>
          <w:b/>
          <w:sz w:val="28"/>
          <w:u w:val="single"/>
        </w:rPr>
        <w:t xml:space="preserve">      </w:t>
      </w:r>
      <w:r w:rsidRPr="00AA1698">
        <w:rPr>
          <w:rFonts w:hint="eastAsia"/>
          <w:b/>
          <w:sz w:val="28"/>
          <w:u w:val="single"/>
        </w:rPr>
        <w:t xml:space="preserve"> </w:t>
      </w:r>
      <w:r>
        <w:rPr>
          <w:b/>
          <w:sz w:val="28"/>
          <w:u w:val="single"/>
        </w:rPr>
        <w:t xml:space="preserve"> </w:t>
      </w:r>
      <w:r w:rsidRPr="00AA1698">
        <w:rPr>
          <w:rFonts w:hint="eastAsia"/>
          <w:b/>
          <w:sz w:val="28"/>
          <w:u w:val="single"/>
        </w:rPr>
        <w:t xml:space="preserve"> </w:t>
      </w:r>
    </w:p>
    <w:p w:rsidR="00785333" w:rsidRPr="00EA1615" w:rsidRDefault="00785333" w:rsidP="00785333">
      <w:pPr>
        <w:ind w:firstLineChars="700" w:firstLine="1968"/>
        <w:rPr>
          <w:b/>
          <w:sz w:val="28"/>
          <w:u w:val="single"/>
        </w:rPr>
      </w:pPr>
      <w:r>
        <w:rPr>
          <w:rFonts w:hint="eastAsia"/>
          <w:b/>
          <w:sz w:val="28"/>
        </w:rPr>
        <w:t>学位申请人</w:t>
      </w:r>
      <w:r w:rsidRPr="00AA1698">
        <w:rPr>
          <w:rFonts w:hint="eastAsia"/>
          <w:b/>
          <w:sz w:val="28"/>
        </w:rPr>
        <w:t>：</w:t>
      </w:r>
      <w:r>
        <w:rPr>
          <w:b/>
          <w:sz w:val="28"/>
          <w:u w:val="single"/>
        </w:rPr>
        <w:t xml:space="preserve">  </w:t>
      </w:r>
      <w:r>
        <w:rPr>
          <w:rFonts w:hint="eastAsia"/>
          <w:b/>
          <w:sz w:val="28"/>
          <w:u w:val="single"/>
        </w:rPr>
        <w:t>李柯林</w:t>
      </w:r>
      <w:r>
        <w:rPr>
          <w:rFonts w:hint="eastAsia"/>
          <w:b/>
          <w:sz w:val="28"/>
          <w:szCs w:val="28"/>
          <w:u w:val="single"/>
        </w:rPr>
        <w:t xml:space="preserve"> </w:t>
      </w:r>
      <w:r>
        <w:rPr>
          <w:rFonts w:hint="eastAsia"/>
          <w:b/>
          <w:sz w:val="28"/>
          <w:u w:val="single"/>
        </w:rPr>
        <w:t xml:space="preserve"> </w:t>
      </w:r>
      <w:r w:rsidRPr="00AA1698">
        <w:rPr>
          <w:rFonts w:hint="eastAsia"/>
          <w:b/>
          <w:sz w:val="28"/>
          <w:u w:val="single"/>
        </w:rPr>
        <w:t xml:space="preserve">      </w:t>
      </w:r>
      <w:r>
        <w:rPr>
          <w:b/>
          <w:sz w:val="28"/>
          <w:u w:val="single"/>
        </w:rPr>
        <w:t xml:space="preserve">  </w:t>
      </w:r>
      <w:r>
        <w:rPr>
          <w:rFonts w:hint="eastAsia"/>
          <w:b/>
          <w:sz w:val="28"/>
          <w:u w:val="single"/>
        </w:rPr>
        <w:t xml:space="preserve">    </w:t>
      </w:r>
      <w:r w:rsidRPr="00AA1698">
        <w:rPr>
          <w:rFonts w:hint="eastAsia"/>
          <w:b/>
          <w:sz w:val="28"/>
          <w:u w:val="single"/>
        </w:rPr>
        <w:t xml:space="preserve"> </w:t>
      </w:r>
      <w:r>
        <w:rPr>
          <w:rFonts w:hint="eastAsia"/>
          <w:b/>
          <w:sz w:val="28"/>
          <w:u w:val="single"/>
        </w:rPr>
        <w:t xml:space="preserve"> </w:t>
      </w:r>
    </w:p>
    <w:p w:rsidR="00B830F5" w:rsidRDefault="00B830F5">
      <w:pPr>
        <w:jc w:val="center"/>
        <w:rPr>
          <w:sz w:val="28"/>
        </w:rPr>
      </w:pPr>
    </w:p>
    <w:p w:rsidR="00B830F5" w:rsidRDefault="00B830F5">
      <w:pPr>
        <w:jc w:val="center"/>
        <w:rPr>
          <w:rFonts w:ascii="宋体" w:hAnsi="宋体"/>
          <w:sz w:val="28"/>
        </w:rPr>
        <w:sectPr w:rsidR="00B830F5">
          <w:headerReference w:type="default" r:id="rId9"/>
          <w:endnotePr>
            <w:numFmt w:val="decimal"/>
          </w:endnotePr>
          <w:pgSz w:w="11907" w:h="16840"/>
          <w:pgMar w:top="1134" w:right="1418" w:bottom="1134" w:left="1418" w:header="720" w:footer="720" w:gutter="0"/>
          <w:cols w:space="720"/>
          <w:docGrid w:type="lines" w:linePitch="312"/>
        </w:sectPr>
      </w:pPr>
      <w:r>
        <w:rPr>
          <w:rFonts w:ascii="宋体" w:hAnsi="宋体" w:hint="eastAsia"/>
          <w:sz w:val="28"/>
        </w:rPr>
        <w:t xml:space="preserve">2017 年 </w:t>
      </w:r>
      <w:r w:rsidR="00785333">
        <w:rPr>
          <w:rFonts w:ascii="宋体" w:hAnsi="宋体"/>
          <w:sz w:val="28"/>
        </w:rPr>
        <w:t>9</w:t>
      </w:r>
      <w:r>
        <w:rPr>
          <w:rFonts w:ascii="宋体" w:hAnsi="宋体" w:hint="eastAsia"/>
          <w:sz w:val="28"/>
        </w:rPr>
        <w:t>月</w:t>
      </w:r>
    </w:p>
    <w:p w:rsidR="00B830F5" w:rsidRDefault="00B830F5">
      <w:pPr>
        <w:spacing w:line="500" w:lineRule="exact"/>
        <w:ind w:right="206"/>
        <w:rPr>
          <w:color w:val="000000"/>
          <w:sz w:val="30"/>
          <w:szCs w:val="30"/>
        </w:rPr>
      </w:pPr>
      <w:r>
        <w:rPr>
          <w:color w:val="000000"/>
          <w:sz w:val="30"/>
          <w:szCs w:val="30"/>
        </w:rPr>
        <w:lastRenderedPageBreak/>
        <w:t>Dissertation for master degree in 2017</w:t>
      </w:r>
      <w:r w:rsidR="0099752C">
        <w:rPr>
          <w:rFonts w:hint="eastAsia"/>
          <w:color w:val="000000"/>
          <w:sz w:val="30"/>
          <w:szCs w:val="30"/>
        </w:rPr>
        <w:t xml:space="preserve">         </w:t>
      </w:r>
      <w:r>
        <w:rPr>
          <w:color w:val="000000"/>
          <w:sz w:val="30"/>
          <w:szCs w:val="30"/>
        </w:rPr>
        <w:t>University code: 10269</w:t>
      </w:r>
    </w:p>
    <w:p w:rsidR="0099752C" w:rsidRDefault="0099752C" w:rsidP="0099752C">
      <w:pPr>
        <w:spacing w:line="500" w:lineRule="exact"/>
        <w:ind w:right="206"/>
        <w:jc w:val="right"/>
        <w:rPr>
          <w:color w:val="000000"/>
          <w:sz w:val="30"/>
          <w:szCs w:val="30"/>
        </w:rPr>
      </w:pPr>
      <w:r>
        <w:rPr>
          <w:color w:val="000000"/>
          <w:sz w:val="28"/>
        </w:rPr>
        <w:t xml:space="preserve">Student ID: </w:t>
      </w:r>
      <w:r>
        <w:rPr>
          <w:rFonts w:hint="eastAsia"/>
          <w:color w:val="000000"/>
          <w:sz w:val="28"/>
        </w:rPr>
        <w:t>5</w:t>
      </w:r>
      <w:r w:rsidR="007B5FC9">
        <w:rPr>
          <w:color w:val="000000"/>
          <w:sz w:val="28"/>
        </w:rPr>
        <w:t>1151500102</w:t>
      </w:r>
    </w:p>
    <w:p w:rsidR="00B830F5" w:rsidRDefault="00B830F5">
      <w:pPr>
        <w:spacing w:line="500" w:lineRule="exact"/>
        <w:jc w:val="right"/>
        <w:rPr>
          <w:b/>
          <w:color w:val="000000"/>
          <w:sz w:val="28"/>
          <w:szCs w:val="28"/>
        </w:rPr>
      </w:pPr>
    </w:p>
    <w:p w:rsidR="00B830F5" w:rsidRDefault="00B830F5">
      <w:pPr>
        <w:spacing w:line="500" w:lineRule="exact"/>
        <w:jc w:val="right"/>
        <w:rPr>
          <w:b/>
          <w:color w:val="000000"/>
          <w:sz w:val="28"/>
          <w:szCs w:val="28"/>
        </w:rPr>
      </w:pPr>
    </w:p>
    <w:p w:rsidR="00B830F5" w:rsidRDefault="00B830F5">
      <w:pPr>
        <w:spacing w:line="500" w:lineRule="exact"/>
        <w:ind w:right="560"/>
        <w:rPr>
          <w:b/>
          <w:color w:val="000000"/>
          <w:sz w:val="28"/>
          <w:szCs w:val="28"/>
        </w:rPr>
      </w:pPr>
    </w:p>
    <w:p w:rsidR="00B830F5" w:rsidRDefault="00B830F5">
      <w:pPr>
        <w:tabs>
          <w:tab w:val="left" w:pos="180"/>
        </w:tabs>
        <w:spacing w:line="500" w:lineRule="exact"/>
        <w:jc w:val="center"/>
        <w:rPr>
          <w:rFonts w:ascii="Arial" w:eastAsia="仿宋_GB2312" w:hAnsi="Arial" w:cs="Arial"/>
          <w:b/>
          <w:color w:val="000000"/>
          <w:sz w:val="52"/>
          <w:szCs w:val="52"/>
        </w:rPr>
      </w:pPr>
      <w:r>
        <w:rPr>
          <w:rFonts w:ascii="Arial" w:eastAsia="仿宋_GB2312" w:hAnsi="Arial" w:cs="Arial"/>
          <w:b/>
          <w:color w:val="000000"/>
          <w:sz w:val="52"/>
          <w:szCs w:val="52"/>
        </w:rPr>
        <w:t>East</w:t>
      </w:r>
      <w:r>
        <w:rPr>
          <w:rFonts w:ascii="Arial" w:eastAsia="仿宋_GB2312" w:hAnsi="Arial" w:cs="Arial" w:hint="eastAsia"/>
          <w:b/>
          <w:color w:val="000000"/>
          <w:sz w:val="52"/>
          <w:szCs w:val="52"/>
        </w:rPr>
        <w:t xml:space="preserve"> </w:t>
      </w:r>
      <w:r>
        <w:rPr>
          <w:rFonts w:ascii="Arial" w:eastAsia="仿宋_GB2312" w:hAnsi="Arial" w:cs="Arial"/>
          <w:b/>
          <w:color w:val="000000"/>
          <w:sz w:val="52"/>
          <w:szCs w:val="52"/>
        </w:rPr>
        <w:t>China</w:t>
      </w:r>
      <w:r>
        <w:rPr>
          <w:rFonts w:ascii="Arial" w:eastAsia="仿宋_GB2312" w:hAnsi="Arial" w:cs="Arial" w:hint="eastAsia"/>
          <w:b/>
          <w:color w:val="000000"/>
          <w:sz w:val="52"/>
          <w:szCs w:val="52"/>
        </w:rPr>
        <w:t xml:space="preserve"> </w:t>
      </w:r>
      <w:r>
        <w:rPr>
          <w:rFonts w:ascii="Arial" w:eastAsia="仿宋_GB2312" w:hAnsi="Arial" w:cs="Arial"/>
          <w:b/>
          <w:color w:val="000000"/>
          <w:sz w:val="52"/>
          <w:szCs w:val="52"/>
        </w:rPr>
        <w:t>Normal</w:t>
      </w:r>
      <w:r>
        <w:rPr>
          <w:rFonts w:ascii="Arial" w:eastAsia="仿宋_GB2312" w:hAnsi="Arial" w:cs="Arial" w:hint="eastAsia"/>
          <w:b/>
          <w:color w:val="000000"/>
          <w:sz w:val="52"/>
          <w:szCs w:val="52"/>
        </w:rPr>
        <w:t xml:space="preserve"> </w:t>
      </w:r>
      <w:r>
        <w:rPr>
          <w:rFonts w:ascii="Arial" w:eastAsia="仿宋_GB2312" w:hAnsi="Arial" w:cs="Arial"/>
          <w:b/>
          <w:color w:val="000000"/>
          <w:sz w:val="52"/>
          <w:szCs w:val="52"/>
        </w:rPr>
        <w:t>University</w:t>
      </w:r>
    </w:p>
    <w:p w:rsidR="00B830F5" w:rsidRDefault="00B830F5">
      <w:pPr>
        <w:spacing w:line="500" w:lineRule="exact"/>
        <w:jc w:val="center"/>
        <w:rPr>
          <w:b/>
          <w:color w:val="000000"/>
          <w:sz w:val="28"/>
          <w:szCs w:val="28"/>
        </w:rPr>
      </w:pPr>
    </w:p>
    <w:p w:rsidR="00B830F5" w:rsidRDefault="00B830F5">
      <w:pPr>
        <w:spacing w:line="500" w:lineRule="exact"/>
        <w:jc w:val="center"/>
        <w:rPr>
          <w:b/>
          <w:color w:val="000000"/>
          <w:sz w:val="28"/>
          <w:szCs w:val="28"/>
        </w:rPr>
      </w:pPr>
    </w:p>
    <w:p w:rsidR="00B830F5" w:rsidRDefault="00B830F5">
      <w:pPr>
        <w:spacing w:line="500" w:lineRule="exact"/>
        <w:jc w:val="center"/>
        <w:rPr>
          <w:b/>
          <w:color w:val="000000"/>
          <w:sz w:val="28"/>
          <w:szCs w:val="28"/>
        </w:rPr>
      </w:pPr>
    </w:p>
    <w:p w:rsidR="0099752C" w:rsidRDefault="0099752C">
      <w:pPr>
        <w:spacing w:line="500" w:lineRule="exact"/>
        <w:jc w:val="center"/>
        <w:rPr>
          <w:b/>
          <w:color w:val="000000"/>
          <w:sz w:val="28"/>
          <w:szCs w:val="28"/>
        </w:rPr>
      </w:pPr>
    </w:p>
    <w:p w:rsidR="00B830F5" w:rsidRDefault="00B830F5" w:rsidP="00202627">
      <w:pPr>
        <w:jc w:val="center"/>
        <w:rPr>
          <w:b/>
          <w:sz w:val="32"/>
          <w:szCs w:val="32"/>
        </w:rPr>
      </w:pPr>
      <w:r>
        <w:rPr>
          <w:b/>
          <w:sz w:val="32"/>
          <w:szCs w:val="32"/>
        </w:rPr>
        <w:t>Title</w:t>
      </w:r>
      <w:r>
        <w:rPr>
          <w:rFonts w:hAnsi="宋体"/>
          <w:b/>
          <w:sz w:val="32"/>
          <w:szCs w:val="32"/>
        </w:rPr>
        <w:t>：</w:t>
      </w:r>
      <w:r w:rsidR="00202627" w:rsidRPr="00202627">
        <w:rPr>
          <w:b/>
          <w:sz w:val="32"/>
          <w:szCs w:val="32"/>
          <w:u w:val="single"/>
        </w:rPr>
        <w:t>Visual analysis of retailing store location selection</w:t>
      </w:r>
    </w:p>
    <w:p w:rsidR="00B830F5" w:rsidRDefault="00B830F5">
      <w:pPr>
        <w:spacing w:line="500" w:lineRule="exact"/>
        <w:jc w:val="center"/>
        <w:rPr>
          <w:b/>
          <w:color w:val="000000"/>
          <w:sz w:val="28"/>
          <w:szCs w:val="28"/>
        </w:rPr>
      </w:pPr>
    </w:p>
    <w:p w:rsidR="00B830F5" w:rsidRDefault="00B830F5">
      <w:pPr>
        <w:spacing w:line="500" w:lineRule="exact"/>
        <w:jc w:val="center"/>
        <w:rPr>
          <w:b/>
          <w:color w:val="000000"/>
          <w:sz w:val="28"/>
          <w:szCs w:val="28"/>
        </w:rPr>
      </w:pPr>
    </w:p>
    <w:p w:rsidR="00B830F5" w:rsidRDefault="00B830F5" w:rsidP="005B1DE2">
      <w:pPr>
        <w:spacing w:line="500" w:lineRule="exact"/>
        <w:ind w:firstLineChars="100" w:firstLine="281"/>
        <w:rPr>
          <w:b/>
          <w:color w:val="000000"/>
          <w:sz w:val="28"/>
          <w:szCs w:val="28"/>
          <w:u w:val="single"/>
        </w:rPr>
      </w:pPr>
      <w:r>
        <w:rPr>
          <w:b/>
          <w:color w:val="000000"/>
          <w:sz w:val="28"/>
          <w:szCs w:val="28"/>
        </w:rPr>
        <w:t>Department:</w:t>
      </w:r>
      <w:r>
        <w:rPr>
          <w:rFonts w:hint="eastAsia"/>
          <w:b/>
          <w:color w:val="000000"/>
          <w:sz w:val="28"/>
          <w:szCs w:val="28"/>
        </w:rPr>
        <w:t xml:space="preserve">  </w:t>
      </w:r>
      <w:r>
        <w:rPr>
          <w:b/>
          <w:color w:val="000000"/>
          <w:sz w:val="28"/>
          <w:szCs w:val="28"/>
          <w:u w:val="single"/>
        </w:rPr>
        <w:t>Computer Science and Software Engineering</w:t>
      </w:r>
    </w:p>
    <w:p w:rsidR="00B830F5" w:rsidRDefault="00B830F5" w:rsidP="005B1DE2">
      <w:pPr>
        <w:spacing w:line="500" w:lineRule="exact"/>
        <w:ind w:firstLineChars="100" w:firstLine="281"/>
        <w:rPr>
          <w:b/>
          <w:color w:val="000000"/>
          <w:sz w:val="28"/>
          <w:szCs w:val="28"/>
        </w:rPr>
      </w:pPr>
      <w:r>
        <w:rPr>
          <w:b/>
          <w:color w:val="000000"/>
          <w:sz w:val="28"/>
          <w:szCs w:val="28"/>
        </w:rPr>
        <w:t>Major:</w:t>
      </w:r>
      <w:r>
        <w:rPr>
          <w:rFonts w:hint="eastAsia"/>
          <w:b/>
          <w:color w:val="000000"/>
          <w:sz w:val="28"/>
          <w:szCs w:val="28"/>
        </w:rPr>
        <w:t xml:space="preserve">      </w:t>
      </w:r>
      <w:r>
        <w:rPr>
          <w:b/>
          <w:color w:val="000000"/>
          <w:sz w:val="28"/>
          <w:szCs w:val="28"/>
        </w:rPr>
        <w:t xml:space="preserve"> </w:t>
      </w:r>
      <w:r w:rsidR="0099752C">
        <w:rPr>
          <w:rFonts w:hint="eastAsia"/>
          <w:b/>
          <w:color w:val="000000"/>
          <w:sz w:val="28"/>
          <w:szCs w:val="28"/>
        </w:rPr>
        <w:t xml:space="preserve">     </w:t>
      </w:r>
      <w:r>
        <w:rPr>
          <w:b/>
          <w:color w:val="000000"/>
          <w:sz w:val="28"/>
          <w:szCs w:val="28"/>
          <w:u w:val="single"/>
        </w:rPr>
        <w:t xml:space="preserve">Software Engineering           </w:t>
      </w:r>
    </w:p>
    <w:p w:rsidR="00B830F5" w:rsidRDefault="00B830F5" w:rsidP="005B1DE2">
      <w:pPr>
        <w:spacing w:line="500" w:lineRule="exact"/>
        <w:ind w:firstLineChars="100" w:firstLine="281"/>
        <w:rPr>
          <w:b/>
          <w:color w:val="000000"/>
          <w:sz w:val="28"/>
          <w:szCs w:val="28"/>
        </w:rPr>
      </w:pPr>
      <w:r>
        <w:rPr>
          <w:rFonts w:hint="eastAsia"/>
          <w:b/>
          <w:color w:val="000000"/>
          <w:sz w:val="28"/>
          <w:szCs w:val="28"/>
        </w:rPr>
        <w:t xml:space="preserve">Research </w:t>
      </w:r>
      <w:r>
        <w:rPr>
          <w:b/>
          <w:color w:val="000000"/>
          <w:sz w:val="28"/>
          <w:szCs w:val="28"/>
        </w:rPr>
        <w:t>Direction:</w:t>
      </w:r>
      <w:r w:rsidR="0099752C">
        <w:rPr>
          <w:rFonts w:hint="eastAsia"/>
          <w:b/>
          <w:color w:val="000000"/>
          <w:sz w:val="28"/>
          <w:szCs w:val="28"/>
        </w:rPr>
        <w:t xml:space="preserve"> </w:t>
      </w:r>
      <w:r>
        <w:rPr>
          <w:rFonts w:hint="eastAsia"/>
          <w:b/>
          <w:color w:val="000000"/>
          <w:sz w:val="28"/>
          <w:szCs w:val="28"/>
          <w:u w:val="single"/>
        </w:rPr>
        <w:t>Information Visualization</w:t>
      </w:r>
    </w:p>
    <w:p w:rsidR="00B830F5" w:rsidRDefault="00B830F5" w:rsidP="005B1DE2">
      <w:pPr>
        <w:spacing w:line="500" w:lineRule="exact"/>
        <w:ind w:firstLineChars="100" w:firstLine="281"/>
        <w:rPr>
          <w:b/>
          <w:color w:val="000000"/>
          <w:sz w:val="28"/>
          <w:szCs w:val="28"/>
        </w:rPr>
      </w:pPr>
      <w:r>
        <w:rPr>
          <w:b/>
          <w:color w:val="000000"/>
          <w:sz w:val="28"/>
          <w:szCs w:val="28"/>
        </w:rPr>
        <w:t xml:space="preserve">Supervisor:     </w:t>
      </w:r>
      <w:r w:rsidR="0099752C">
        <w:rPr>
          <w:rFonts w:hint="eastAsia"/>
          <w:b/>
          <w:color w:val="000000"/>
          <w:sz w:val="28"/>
          <w:szCs w:val="28"/>
        </w:rPr>
        <w:t xml:space="preserve">  </w:t>
      </w:r>
      <w:proofErr w:type="spellStart"/>
      <w:r w:rsidR="00046551">
        <w:rPr>
          <w:rFonts w:hint="eastAsia"/>
          <w:b/>
          <w:color w:val="000000"/>
          <w:sz w:val="28"/>
          <w:szCs w:val="28"/>
          <w:u w:val="single"/>
        </w:rPr>
        <w:t>Changbo</w:t>
      </w:r>
      <w:proofErr w:type="spellEnd"/>
      <w:r w:rsidR="00046551">
        <w:rPr>
          <w:rFonts w:hint="eastAsia"/>
          <w:b/>
          <w:color w:val="000000"/>
          <w:sz w:val="28"/>
          <w:szCs w:val="28"/>
          <w:u w:val="single"/>
        </w:rPr>
        <w:t xml:space="preserve"> Wang Professor</w:t>
      </w:r>
    </w:p>
    <w:p w:rsidR="00B830F5" w:rsidRDefault="00B830F5" w:rsidP="005B1DE2">
      <w:pPr>
        <w:spacing w:line="500" w:lineRule="exact"/>
        <w:ind w:firstLineChars="100" w:firstLine="281"/>
        <w:rPr>
          <w:b/>
          <w:color w:val="000000"/>
          <w:sz w:val="28"/>
          <w:szCs w:val="28"/>
        </w:rPr>
      </w:pPr>
      <w:r>
        <w:rPr>
          <w:b/>
          <w:color w:val="000000"/>
          <w:sz w:val="28"/>
          <w:szCs w:val="28"/>
        </w:rPr>
        <w:t xml:space="preserve">Candidate:  </w:t>
      </w:r>
      <w:r w:rsidR="0099752C">
        <w:rPr>
          <w:rFonts w:hint="eastAsia"/>
          <w:b/>
          <w:color w:val="000000"/>
          <w:sz w:val="28"/>
          <w:szCs w:val="28"/>
        </w:rPr>
        <w:t xml:space="preserve">     </w:t>
      </w:r>
      <w:r w:rsidR="00202627">
        <w:rPr>
          <w:rFonts w:hint="eastAsia"/>
          <w:b/>
          <w:color w:val="000000"/>
          <w:sz w:val="28"/>
          <w:szCs w:val="28"/>
          <w:u w:val="single"/>
        </w:rPr>
        <w:t>Kelin</w:t>
      </w:r>
      <w:r w:rsidR="00046551">
        <w:rPr>
          <w:rFonts w:hint="eastAsia"/>
          <w:b/>
          <w:color w:val="000000"/>
          <w:sz w:val="28"/>
          <w:szCs w:val="28"/>
          <w:u w:val="single"/>
        </w:rPr>
        <w:t xml:space="preserve"> Li</w:t>
      </w:r>
    </w:p>
    <w:p w:rsidR="00B830F5" w:rsidRDefault="00B830F5">
      <w:pPr>
        <w:jc w:val="center"/>
        <w:rPr>
          <w:rFonts w:ascii="仿宋_GB2312" w:eastAsia="仿宋_GB2312"/>
          <w:sz w:val="30"/>
          <w:szCs w:val="30"/>
        </w:rPr>
      </w:pPr>
    </w:p>
    <w:p w:rsidR="00B830F5" w:rsidRDefault="00B830F5">
      <w:pPr>
        <w:spacing w:line="500" w:lineRule="exact"/>
        <w:rPr>
          <w:szCs w:val="20"/>
        </w:rPr>
      </w:pPr>
    </w:p>
    <w:p w:rsidR="00B830F5" w:rsidRDefault="00B830F5">
      <w:pPr>
        <w:spacing w:line="500" w:lineRule="exact"/>
        <w:rPr>
          <w:szCs w:val="20"/>
        </w:rPr>
      </w:pPr>
    </w:p>
    <w:p w:rsidR="00B830F5" w:rsidRDefault="00046551" w:rsidP="005B1DE2">
      <w:pPr>
        <w:spacing w:line="500" w:lineRule="exact"/>
        <w:ind w:firstLineChars="1095" w:firstLine="3518"/>
        <w:rPr>
          <w:b/>
          <w:color w:val="000000"/>
          <w:sz w:val="32"/>
          <w:szCs w:val="32"/>
        </w:rPr>
      </w:pPr>
      <w:proofErr w:type="gramStart"/>
      <w:r>
        <w:rPr>
          <w:rFonts w:hint="eastAsia"/>
          <w:b/>
          <w:color w:val="000000"/>
          <w:sz w:val="32"/>
          <w:szCs w:val="32"/>
        </w:rPr>
        <w:t>April</w:t>
      </w:r>
      <w:r w:rsidR="00B830F5">
        <w:rPr>
          <w:rFonts w:hint="eastAsia"/>
          <w:b/>
          <w:color w:val="000000"/>
          <w:sz w:val="32"/>
          <w:szCs w:val="32"/>
        </w:rPr>
        <w:t>,</w:t>
      </w:r>
      <w:proofErr w:type="gramEnd"/>
      <w:r w:rsidR="00B830F5">
        <w:rPr>
          <w:rFonts w:hint="eastAsia"/>
          <w:b/>
          <w:color w:val="000000"/>
          <w:sz w:val="32"/>
          <w:szCs w:val="32"/>
        </w:rPr>
        <w:t xml:space="preserve"> </w:t>
      </w:r>
      <w:r w:rsidR="00B830F5">
        <w:rPr>
          <w:b/>
          <w:color w:val="000000"/>
          <w:sz w:val="32"/>
          <w:szCs w:val="32"/>
        </w:rPr>
        <w:t>2017</w:t>
      </w:r>
    </w:p>
    <w:p w:rsidR="00B830F5" w:rsidRDefault="00B830F5">
      <w:pPr>
        <w:spacing w:line="500" w:lineRule="exact"/>
        <w:jc w:val="center"/>
        <w:rPr>
          <w:szCs w:val="20"/>
        </w:rPr>
      </w:pPr>
    </w:p>
    <w:p w:rsidR="00B830F5" w:rsidRDefault="00B830F5">
      <w:pPr>
        <w:spacing w:line="500" w:lineRule="exact"/>
        <w:rPr>
          <w:szCs w:val="20"/>
        </w:rPr>
      </w:pPr>
    </w:p>
    <w:p w:rsidR="00B830F5" w:rsidRDefault="00B830F5">
      <w:pPr>
        <w:spacing w:line="500" w:lineRule="exact"/>
        <w:rPr>
          <w:szCs w:val="20"/>
        </w:rPr>
      </w:pPr>
    </w:p>
    <w:p w:rsidR="00B830F5" w:rsidRDefault="00B830F5">
      <w:pPr>
        <w:rPr>
          <w:szCs w:val="20"/>
        </w:rPr>
      </w:pPr>
      <w:r>
        <w:rPr>
          <w:szCs w:val="20"/>
        </w:rPr>
        <w:br w:type="page"/>
      </w:r>
    </w:p>
    <w:p w:rsidR="00B830F5" w:rsidRDefault="00B830F5">
      <w:pPr>
        <w:spacing w:line="440" w:lineRule="exact"/>
        <w:jc w:val="center"/>
        <w:rPr>
          <w:rFonts w:ascii="华文中宋" w:eastAsia="华文中宋" w:hAnsi="华文中宋"/>
          <w:b/>
          <w:sz w:val="32"/>
          <w:szCs w:val="32"/>
        </w:rPr>
      </w:pPr>
      <w:r>
        <w:rPr>
          <w:rFonts w:ascii="华文中宋" w:eastAsia="华文中宋" w:hAnsi="华文中宋" w:hint="eastAsia"/>
          <w:b/>
          <w:sz w:val="32"/>
          <w:szCs w:val="32"/>
        </w:rPr>
        <w:lastRenderedPageBreak/>
        <w:t>华东师范大学学位论文原创性声明</w:t>
      </w:r>
    </w:p>
    <w:p w:rsidR="00B830F5" w:rsidRDefault="00B830F5">
      <w:pPr>
        <w:spacing w:line="440" w:lineRule="exact"/>
        <w:jc w:val="center"/>
        <w:rPr>
          <w:b/>
          <w:sz w:val="32"/>
          <w:szCs w:val="32"/>
        </w:rPr>
      </w:pPr>
    </w:p>
    <w:p w:rsidR="00B830F5" w:rsidRDefault="00B830F5">
      <w:pPr>
        <w:spacing w:line="440" w:lineRule="exact"/>
        <w:ind w:firstLineChars="200" w:firstLine="480"/>
      </w:pPr>
      <w:r>
        <w:rPr>
          <w:rFonts w:hint="eastAsia"/>
        </w:rPr>
        <w:t>郑重声明：本人呈交的学位论文《</w:t>
      </w:r>
      <w:r w:rsidR="00202627" w:rsidRPr="00202627">
        <w:rPr>
          <w:rFonts w:ascii="宋体" w:hAnsi="宋体" w:cs="宋体" w:hint="eastAsia"/>
        </w:rPr>
        <w:t>零售商店选址可视分析</w:t>
      </w:r>
      <w:r>
        <w:rPr>
          <w:rFonts w:hint="eastAsia"/>
        </w:rPr>
        <w:t>》，是在华东师范大学攻读</w:t>
      </w:r>
      <w:r>
        <w:rPr>
          <w:rFonts w:hint="eastAsia"/>
          <w:b/>
        </w:rPr>
        <w:t>硕士</w:t>
      </w:r>
      <w:r>
        <w:rPr>
          <w:rFonts w:hint="eastAsia"/>
        </w:rPr>
        <w:t>/</w:t>
      </w:r>
      <w:r>
        <w:rPr>
          <w:rFonts w:hint="eastAsia"/>
        </w:rPr>
        <w:t>博士（请勾选）学位期间，在导师的指导下进行的研究工作及取得的研究成果。除文中已经注明引用的内容外，本论文不包含其他个人已经发表或撰写过的研究成果。对本文的研究做出重要贡献的个人和集体，均已在文中作了明确说明并表示谢意。</w:t>
      </w:r>
    </w:p>
    <w:p w:rsidR="00B830F5" w:rsidRDefault="00B830F5">
      <w:pPr>
        <w:spacing w:line="440" w:lineRule="exact"/>
      </w:pPr>
    </w:p>
    <w:p w:rsidR="00B830F5" w:rsidRDefault="00B830F5">
      <w:pPr>
        <w:spacing w:line="440" w:lineRule="exact"/>
      </w:pPr>
      <w:r>
        <w:rPr>
          <w:rFonts w:hint="eastAsia"/>
        </w:rPr>
        <w:t xml:space="preserve"> </w:t>
      </w:r>
      <w:r>
        <w:rPr>
          <w:rFonts w:hint="eastAsia"/>
          <w:b/>
          <w:bCs/>
        </w:rPr>
        <w:t>作者签名：</w:t>
      </w:r>
      <w:r>
        <w:rPr>
          <w:b/>
          <w:bCs/>
          <w:u w:val="single"/>
        </w:rPr>
        <w:t xml:space="preserve">            </w:t>
      </w:r>
      <w:r>
        <w:rPr>
          <w:b/>
          <w:bCs/>
        </w:rPr>
        <w:t xml:space="preserve">  </w:t>
      </w:r>
      <w:r>
        <w:rPr>
          <w:rFonts w:hint="eastAsia"/>
          <w:b/>
          <w:bCs/>
        </w:rPr>
        <w:t xml:space="preserve">           </w:t>
      </w:r>
      <w:r>
        <w:rPr>
          <w:b/>
          <w:bCs/>
        </w:rPr>
        <w:t xml:space="preserve"> </w:t>
      </w:r>
      <w:r>
        <w:rPr>
          <w:rFonts w:hint="eastAsia"/>
          <w:b/>
          <w:bCs/>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rsidR="00B830F5" w:rsidRDefault="00B830F5">
      <w:pPr>
        <w:spacing w:line="440" w:lineRule="exact"/>
      </w:pPr>
    </w:p>
    <w:p w:rsidR="00B830F5" w:rsidRDefault="00B830F5">
      <w:pPr>
        <w:spacing w:before="100" w:beforeAutospacing="1" w:after="100" w:afterAutospacing="1" w:line="440" w:lineRule="exact"/>
        <w:jc w:val="center"/>
        <w:rPr>
          <w:rFonts w:ascii="华文中宋" w:eastAsia="华文中宋" w:hAnsi="华文中宋"/>
          <w:b/>
          <w:sz w:val="32"/>
          <w:szCs w:val="32"/>
        </w:rPr>
      </w:pPr>
      <w:r>
        <w:rPr>
          <w:rFonts w:ascii="华文中宋" w:eastAsia="华文中宋" w:hAnsi="华文中宋" w:hint="eastAsia"/>
          <w:b/>
          <w:sz w:val="32"/>
          <w:szCs w:val="32"/>
        </w:rPr>
        <w:t>华东师范大学学位论文著作权使用声明</w:t>
      </w:r>
    </w:p>
    <w:p w:rsidR="00B830F5" w:rsidRDefault="00B830F5">
      <w:pPr>
        <w:spacing w:line="440" w:lineRule="exact"/>
        <w:ind w:firstLineChars="200" w:firstLine="480"/>
      </w:pPr>
      <w:r>
        <w:rPr>
          <w:rFonts w:hint="eastAsia"/>
        </w:rPr>
        <w:t>《</w:t>
      </w:r>
      <w:r w:rsidR="00202627" w:rsidRPr="00202627">
        <w:rPr>
          <w:rFonts w:ascii="宋体" w:hAnsi="宋体" w:cs="宋体" w:hint="eastAsia"/>
        </w:rPr>
        <w:t>零售商店选址可视分析</w:t>
      </w:r>
      <w:r>
        <w:rPr>
          <w:rFonts w:hint="eastAsia"/>
        </w:rPr>
        <w:t>》系本人在华东师范大学攻读学位期间在导师指导下完成的</w:t>
      </w:r>
      <w:r>
        <w:rPr>
          <w:rFonts w:hint="eastAsia"/>
          <w:b/>
        </w:rPr>
        <w:t>硕士</w:t>
      </w:r>
      <w:r>
        <w:rPr>
          <w:rFonts w:hint="eastAsia"/>
        </w:rPr>
        <w:t>/</w:t>
      </w:r>
      <w:r>
        <w:rPr>
          <w:rFonts w:hint="eastAsia"/>
        </w:rPr>
        <w:t>博士（请勾选）学位论文，本论文的著作权归本人所有。本人同意华东师范大学根据相关规定保留和使用此学位论文，并向主管部门和学校指定的相关机构送交学位论文的印刷版和电子版；允许学位论文进入华东师范大学图书馆及数据库被查阅、借阅；同意学校将学位论文加入全国博士、硕士学位论文共建单位数据库进行检索，将学位论文的标题和摘要汇编出版，采用影印、缩印或者其它方式合理复制学位论文。</w:t>
      </w:r>
    </w:p>
    <w:p w:rsidR="00B830F5" w:rsidRDefault="00B830F5">
      <w:pPr>
        <w:spacing w:line="440" w:lineRule="exact"/>
        <w:ind w:firstLineChars="200" w:firstLine="480"/>
      </w:pPr>
      <w:r>
        <w:rPr>
          <w:rFonts w:hint="eastAsia"/>
        </w:rPr>
        <w:t>本学位论文属于（请勾选）</w:t>
      </w:r>
    </w:p>
    <w:p w:rsidR="00B830F5" w:rsidRDefault="00B830F5">
      <w:pPr>
        <w:spacing w:line="440" w:lineRule="exact"/>
        <w:ind w:firstLineChars="100" w:firstLine="240"/>
      </w:pPr>
      <w:r>
        <w:rPr>
          <w:rFonts w:hint="eastAsia"/>
        </w:rPr>
        <w:t>（</w:t>
      </w:r>
      <w:r>
        <w:t xml:space="preserve">  </w:t>
      </w:r>
      <w:r>
        <w:rPr>
          <w:rFonts w:hint="eastAsia"/>
        </w:rPr>
        <w:t>）</w:t>
      </w:r>
      <w:r>
        <w:t>1.</w:t>
      </w:r>
      <w:r>
        <w:rPr>
          <w:rFonts w:hint="eastAsia"/>
        </w:rPr>
        <w:t>经华东师范大学相关部门审查核定的“内部”或“涉密”学位论文</w:t>
      </w:r>
      <w:r>
        <w:t>*</w:t>
      </w:r>
      <w:r>
        <w:rPr>
          <w:rFonts w:hint="eastAsia"/>
        </w:rPr>
        <w:t>，于</w:t>
      </w:r>
      <w:r>
        <w:t xml:space="preserve">     </w:t>
      </w:r>
      <w:r>
        <w:rPr>
          <w:rFonts w:hint="eastAsia"/>
        </w:rPr>
        <w:t>年</w:t>
      </w:r>
      <w:r>
        <w:t xml:space="preserve">    </w:t>
      </w:r>
      <w:r>
        <w:rPr>
          <w:rFonts w:hint="eastAsia"/>
        </w:rPr>
        <w:t>月</w:t>
      </w:r>
      <w:r>
        <w:t xml:space="preserve">    </w:t>
      </w:r>
      <w:r>
        <w:rPr>
          <w:rFonts w:hint="eastAsia"/>
        </w:rPr>
        <w:t>日解密，解密后适用上述授权。</w:t>
      </w:r>
    </w:p>
    <w:p w:rsidR="00B830F5" w:rsidRDefault="00B830F5">
      <w:pPr>
        <w:spacing w:line="440" w:lineRule="exact"/>
        <w:ind w:firstLineChars="100" w:firstLine="240"/>
      </w:pPr>
      <w:r>
        <w:rPr>
          <w:rFonts w:hint="eastAsia"/>
        </w:rPr>
        <w:t>（</w:t>
      </w:r>
      <w:r>
        <w:t xml:space="preserve">  </w:t>
      </w:r>
      <w:r>
        <w:rPr>
          <w:rFonts w:hint="eastAsia"/>
        </w:rPr>
        <w:t>）</w:t>
      </w:r>
      <w:r>
        <w:t>2.</w:t>
      </w:r>
      <w:r>
        <w:rPr>
          <w:rFonts w:hint="eastAsia"/>
        </w:rPr>
        <w:t>不保密，适用上述授权。</w:t>
      </w:r>
    </w:p>
    <w:p w:rsidR="00B830F5" w:rsidRDefault="00B830F5">
      <w:pPr>
        <w:spacing w:line="440" w:lineRule="exact"/>
      </w:pPr>
      <w:r>
        <w:t xml:space="preserve">                                                        </w:t>
      </w:r>
    </w:p>
    <w:p w:rsidR="00B830F5" w:rsidRDefault="00B830F5">
      <w:pPr>
        <w:spacing w:line="440" w:lineRule="exact"/>
      </w:pPr>
      <w:r>
        <w:t xml:space="preserve"> </w:t>
      </w:r>
      <w:r>
        <w:rPr>
          <w:rFonts w:hint="eastAsia"/>
        </w:rPr>
        <w:t xml:space="preserve">     </w:t>
      </w:r>
      <w:r>
        <w:rPr>
          <w:rFonts w:hint="eastAsia"/>
        </w:rPr>
        <w:t>导师签名</w:t>
      </w:r>
      <w:r>
        <w:rPr>
          <w:u w:val="single"/>
        </w:rPr>
        <w:t xml:space="preserve">                 </w:t>
      </w:r>
      <w:r>
        <w:t xml:space="preserve">              </w:t>
      </w:r>
      <w:r>
        <w:rPr>
          <w:rFonts w:hint="eastAsia"/>
        </w:rPr>
        <w:t>本人签名</w:t>
      </w:r>
      <w:r>
        <w:rPr>
          <w:u w:val="single"/>
        </w:rPr>
        <w:t xml:space="preserve">                  </w:t>
      </w:r>
      <w:r>
        <w:t xml:space="preserve"> </w:t>
      </w:r>
    </w:p>
    <w:p w:rsidR="00B830F5" w:rsidRDefault="00B830F5">
      <w:pPr>
        <w:spacing w:line="440" w:lineRule="exact"/>
      </w:pPr>
      <w:r>
        <w:t xml:space="preserve">                                           </w:t>
      </w:r>
    </w:p>
    <w:p w:rsidR="00B830F5" w:rsidRDefault="00B830F5">
      <w:pPr>
        <w:spacing w:line="440" w:lineRule="exact"/>
      </w:pPr>
      <w:r>
        <w:t xml:space="preserve">                                                      </w:t>
      </w:r>
      <w:r>
        <w:rPr>
          <w:rFonts w:hint="eastAsia"/>
        </w:rPr>
        <w:t>年</w:t>
      </w:r>
      <w:r>
        <w:t xml:space="preserve">    </w:t>
      </w:r>
      <w:r>
        <w:rPr>
          <w:rFonts w:hint="eastAsia"/>
        </w:rPr>
        <w:t>月</w:t>
      </w:r>
      <w:r>
        <w:t xml:space="preserve">    </w:t>
      </w:r>
      <w:r>
        <w:rPr>
          <w:rFonts w:hint="eastAsia"/>
        </w:rPr>
        <w:t>日</w:t>
      </w:r>
    </w:p>
    <w:p w:rsidR="00B830F5" w:rsidRDefault="00B830F5">
      <w:pPr>
        <w:spacing w:line="320" w:lineRule="exact"/>
        <w:ind w:leftChars="228" w:left="547"/>
      </w:pPr>
    </w:p>
    <w:p w:rsidR="00B830F5" w:rsidRDefault="00B830F5">
      <w:pPr>
        <w:spacing w:line="320" w:lineRule="exact"/>
        <w:ind w:leftChars="228" w:left="547"/>
        <w:rPr>
          <w:rFonts w:ascii="宋体" w:hAnsi="宋体"/>
        </w:rPr>
      </w:pPr>
      <w:r>
        <w:rPr>
          <w:rFonts w:ascii="宋体" w:hAnsi="宋体"/>
        </w:rPr>
        <w:t xml:space="preserve">* </w:t>
      </w:r>
      <w:r>
        <w:rPr>
          <w:rFonts w:ascii="宋体" w:hAnsi="宋体" w:hint="eastAsia"/>
        </w:rPr>
        <w:t>“涉密”学位论文应是已经华东师范大学学位评定委员会办公室或保密委员会审定过的学位论文（需附获批的《华东师范大学研究生申请学位论文“涉密”审批表》方为有效），未经上述部门审定的学位论文均为公开学位论文。此声明栏不填写的，默认为公开学位论文，均适用上述授权）。</w:t>
      </w:r>
    </w:p>
    <w:p w:rsidR="00B830F5" w:rsidRDefault="00B830F5"/>
    <w:p w:rsidR="00B830F5" w:rsidRDefault="00B830F5"/>
    <w:p w:rsidR="00B830F5" w:rsidRDefault="00B830F5"/>
    <w:p w:rsidR="00B830F5" w:rsidRDefault="00B830F5">
      <w:pPr>
        <w:jc w:val="center"/>
        <w:rPr>
          <w:b/>
          <w:sz w:val="32"/>
          <w:szCs w:val="32"/>
        </w:rPr>
      </w:pPr>
      <w:r>
        <w:rPr>
          <w:rFonts w:hint="eastAsia"/>
          <w:b/>
          <w:sz w:val="32"/>
          <w:szCs w:val="32"/>
          <w:u w:val="single"/>
        </w:rPr>
        <w:t xml:space="preserve"> </w:t>
      </w:r>
      <w:r w:rsidR="006F06EB">
        <w:rPr>
          <w:rFonts w:hint="eastAsia"/>
          <w:b/>
          <w:sz w:val="32"/>
          <w:szCs w:val="32"/>
          <w:u w:val="single"/>
        </w:rPr>
        <w:t>李</w:t>
      </w:r>
      <w:r w:rsidR="00202627">
        <w:rPr>
          <w:rFonts w:hint="eastAsia"/>
          <w:b/>
          <w:sz w:val="32"/>
          <w:szCs w:val="32"/>
          <w:u w:val="single"/>
        </w:rPr>
        <w:t>柯林</w:t>
      </w:r>
      <w:r w:rsidR="006F06EB">
        <w:rPr>
          <w:rFonts w:hint="eastAsia"/>
          <w:b/>
          <w:sz w:val="32"/>
          <w:szCs w:val="32"/>
          <w:u w:val="single"/>
        </w:rPr>
        <w:t xml:space="preserve"> </w:t>
      </w:r>
      <w:r>
        <w:rPr>
          <w:rFonts w:hint="eastAsia"/>
          <w:b/>
          <w:sz w:val="32"/>
          <w:szCs w:val="32"/>
        </w:rPr>
        <w:t>硕士学位论文答辩委员会成员名单</w:t>
      </w:r>
    </w:p>
    <w:p w:rsidR="00B830F5" w:rsidRDefault="00B830F5">
      <w:pPr>
        <w:jc w:val="center"/>
        <w:rPr>
          <w:b/>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4"/>
        <w:gridCol w:w="2074"/>
        <w:gridCol w:w="2074"/>
        <w:gridCol w:w="2074"/>
      </w:tblGrid>
      <w:tr w:rsidR="00B830F5">
        <w:tc>
          <w:tcPr>
            <w:tcW w:w="2074" w:type="dxa"/>
          </w:tcPr>
          <w:p w:rsidR="00B830F5" w:rsidRDefault="00B830F5">
            <w:pPr>
              <w:jc w:val="center"/>
              <w:rPr>
                <w:sz w:val="28"/>
                <w:szCs w:val="28"/>
              </w:rPr>
            </w:pPr>
            <w:r>
              <w:rPr>
                <w:rFonts w:hint="eastAsia"/>
                <w:sz w:val="28"/>
                <w:szCs w:val="28"/>
              </w:rPr>
              <w:t>姓名</w:t>
            </w:r>
          </w:p>
        </w:tc>
        <w:tc>
          <w:tcPr>
            <w:tcW w:w="2074" w:type="dxa"/>
          </w:tcPr>
          <w:p w:rsidR="00B830F5" w:rsidRDefault="00B830F5">
            <w:pPr>
              <w:jc w:val="center"/>
              <w:rPr>
                <w:sz w:val="28"/>
                <w:szCs w:val="28"/>
              </w:rPr>
            </w:pPr>
            <w:r>
              <w:rPr>
                <w:rFonts w:hint="eastAsia"/>
                <w:sz w:val="28"/>
                <w:szCs w:val="28"/>
              </w:rPr>
              <w:t>职称</w:t>
            </w:r>
          </w:p>
        </w:tc>
        <w:tc>
          <w:tcPr>
            <w:tcW w:w="2074" w:type="dxa"/>
          </w:tcPr>
          <w:p w:rsidR="00B830F5" w:rsidRDefault="00B830F5">
            <w:pPr>
              <w:jc w:val="center"/>
              <w:rPr>
                <w:sz w:val="28"/>
                <w:szCs w:val="28"/>
              </w:rPr>
            </w:pPr>
            <w:r>
              <w:rPr>
                <w:rFonts w:hint="eastAsia"/>
                <w:sz w:val="28"/>
                <w:szCs w:val="28"/>
              </w:rPr>
              <w:t>单位</w:t>
            </w:r>
          </w:p>
        </w:tc>
        <w:tc>
          <w:tcPr>
            <w:tcW w:w="2074" w:type="dxa"/>
          </w:tcPr>
          <w:p w:rsidR="00B830F5" w:rsidRDefault="00B830F5">
            <w:pPr>
              <w:jc w:val="center"/>
              <w:rPr>
                <w:sz w:val="28"/>
                <w:szCs w:val="28"/>
              </w:rPr>
            </w:pPr>
            <w:r>
              <w:rPr>
                <w:rFonts w:hint="eastAsia"/>
                <w:sz w:val="28"/>
                <w:szCs w:val="28"/>
              </w:rPr>
              <w:t>备注</w:t>
            </w:r>
          </w:p>
        </w:tc>
      </w:tr>
      <w:tr w:rsidR="00B830F5">
        <w:tc>
          <w:tcPr>
            <w:tcW w:w="2074" w:type="dxa"/>
          </w:tcPr>
          <w:p w:rsidR="00B830F5" w:rsidRDefault="00B830F5" w:rsidP="00140874">
            <w:pPr>
              <w:jc w:val="center"/>
              <w:rPr>
                <w:sz w:val="28"/>
                <w:szCs w:val="28"/>
              </w:rPr>
            </w:pPr>
          </w:p>
        </w:tc>
        <w:tc>
          <w:tcPr>
            <w:tcW w:w="2074" w:type="dxa"/>
          </w:tcPr>
          <w:p w:rsidR="00B830F5" w:rsidRDefault="00B830F5" w:rsidP="00202627">
            <w:pPr>
              <w:jc w:val="center"/>
              <w:rPr>
                <w:sz w:val="28"/>
                <w:szCs w:val="28"/>
              </w:rPr>
            </w:pPr>
          </w:p>
        </w:tc>
        <w:tc>
          <w:tcPr>
            <w:tcW w:w="2074" w:type="dxa"/>
          </w:tcPr>
          <w:p w:rsidR="00B830F5" w:rsidRDefault="00B830F5" w:rsidP="00202627">
            <w:pPr>
              <w:rPr>
                <w:sz w:val="28"/>
                <w:szCs w:val="28"/>
              </w:rPr>
            </w:pPr>
          </w:p>
        </w:tc>
        <w:tc>
          <w:tcPr>
            <w:tcW w:w="2074" w:type="dxa"/>
          </w:tcPr>
          <w:p w:rsidR="00B830F5" w:rsidRDefault="00B830F5">
            <w:pPr>
              <w:jc w:val="center"/>
              <w:rPr>
                <w:sz w:val="28"/>
                <w:szCs w:val="28"/>
              </w:rPr>
            </w:pPr>
          </w:p>
        </w:tc>
      </w:tr>
      <w:tr w:rsidR="00B830F5">
        <w:tc>
          <w:tcPr>
            <w:tcW w:w="2074" w:type="dxa"/>
          </w:tcPr>
          <w:p w:rsidR="00B830F5" w:rsidRDefault="00B830F5" w:rsidP="00140874">
            <w:pPr>
              <w:jc w:val="center"/>
              <w:rPr>
                <w:sz w:val="28"/>
                <w:szCs w:val="28"/>
              </w:rPr>
            </w:pPr>
          </w:p>
        </w:tc>
        <w:tc>
          <w:tcPr>
            <w:tcW w:w="2074" w:type="dxa"/>
          </w:tcPr>
          <w:p w:rsidR="00B830F5" w:rsidRDefault="00B830F5" w:rsidP="00140874">
            <w:pPr>
              <w:jc w:val="center"/>
              <w:rPr>
                <w:sz w:val="28"/>
                <w:szCs w:val="28"/>
              </w:rPr>
            </w:pPr>
          </w:p>
        </w:tc>
        <w:tc>
          <w:tcPr>
            <w:tcW w:w="2074" w:type="dxa"/>
          </w:tcPr>
          <w:p w:rsidR="00B830F5" w:rsidRDefault="00B830F5">
            <w:pPr>
              <w:rPr>
                <w:sz w:val="28"/>
                <w:szCs w:val="28"/>
              </w:rPr>
            </w:pPr>
          </w:p>
        </w:tc>
        <w:tc>
          <w:tcPr>
            <w:tcW w:w="2074" w:type="dxa"/>
          </w:tcPr>
          <w:p w:rsidR="00B830F5" w:rsidRDefault="00B830F5">
            <w:pPr>
              <w:rPr>
                <w:sz w:val="28"/>
                <w:szCs w:val="28"/>
              </w:rPr>
            </w:pPr>
          </w:p>
        </w:tc>
      </w:tr>
      <w:tr w:rsidR="00B830F5">
        <w:tc>
          <w:tcPr>
            <w:tcW w:w="2074" w:type="dxa"/>
          </w:tcPr>
          <w:p w:rsidR="00B830F5" w:rsidRDefault="00B830F5" w:rsidP="00140874">
            <w:pPr>
              <w:jc w:val="center"/>
              <w:rPr>
                <w:sz w:val="28"/>
                <w:szCs w:val="28"/>
              </w:rPr>
            </w:pPr>
          </w:p>
        </w:tc>
        <w:tc>
          <w:tcPr>
            <w:tcW w:w="2074" w:type="dxa"/>
          </w:tcPr>
          <w:p w:rsidR="00B830F5" w:rsidRDefault="00B830F5" w:rsidP="00140874">
            <w:pPr>
              <w:jc w:val="center"/>
              <w:rPr>
                <w:sz w:val="28"/>
                <w:szCs w:val="28"/>
              </w:rPr>
            </w:pPr>
          </w:p>
        </w:tc>
        <w:tc>
          <w:tcPr>
            <w:tcW w:w="2074" w:type="dxa"/>
          </w:tcPr>
          <w:p w:rsidR="00B830F5" w:rsidRDefault="00B830F5">
            <w:pPr>
              <w:rPr>
                <w:sz w:val="28"/>
                <w:szCs w:val="28"/>
              </w:rPr>
            </w:pPr>
          </w:p>
        </w:tc>
        <w:tc>
          <w:tcPr>
            <w:tcW w:w="2074" w:type="dxa"/>
          </w:tcPr>
          <w:p w:rsidR="00B830F5" w:rsidRDefault="00B830F5">
            <w:pPr>
              <w:rPr>
                <w:sz w:val="28"/>
                <w:szCs w:val="28"/>
              </w:rPr>
            </w:pPr>
          </w:p>
        </w:tc>
      </w:tr>
      <w:tr w:rsidR="00B830F5">
        <w:tc>
          <w:tcPr>
            <w:tcW w:w="2074" w:type="dxa"/>
          </w:tcPr>
          <w:p w:rsidR="00B830F5" w:rsidRDefault="00B830F5">
            <w:pPr>
              <w:rPr>
                <w:sz w:val="28"/>
                <w:szCs w:val="28"/>
              </w:rPr>
            </w:pPr>
          </w:p>
        </w:tc>
        <w:tc>
          <w:tcPr>
            <w:tcW w:w="2074" w:type="dxa"/>
          </w:tcPr>
          <w:p w:rsidR="00B830F5" w:rsidRDefault="00B830F5">
            <w:pPr>
              <w:rPr>
                <w:sz w:val="28"/>
                <w:szCs w:val="28"/>
              </w:rPr>
            </w:pPr>
          </w:p>
        </w:tc>
        <w:tc>
          <w:tcPr>
            <w:tcW w:w="2074" w:type="dxa"/>
          </w:tcPr>
          <w:p w:rsidR="00B830F5" w:rsidRDefault="00B830F5">
            <w:pPr>
              <w:rPr>
                <w:sz w:val="28"/>
                <w:szCs w:val="28"/>
              </w:rPr>
            </w:pPr>
          </w:p>
        </w:tc>
        <w:tc>
          <w:tcPr>
            <w:tcW w:w="2074" w:type="dxa"/>
          </w:tcPr>
          <w:p w:rsidR="00B830F5" w:rsidRDefault="00B830F5">
            <w:pPr>
              <w:rPr>
                <w:sz w:val="28"/>
                <w:szCs w:val="28"/>
              </w:rPr>
            </w:pPr>
          </w:p>
        </w:tc>
      </w:tr>
      <w:tr w:rsidR="00B830F5">
        <w:tc>
          <w:tcPr>
            <w:tcW w:w="2074" w:type="dxa"/>
          </w:tcPr>
          <w:p w:rsidR="00B830F5" w:rsidRDefault="00B830F5">
            <w:pPr>
              <w:rPr>
                <w:sz w:val="28"/>
                <w:szCs w:val="28"/>
              </w:rPr>
            </w:pPr>
          </w:p>
        </w:tc>
        <w:tc>
          <w:tcPr>
            <w:tcW w:w="2074" w:type="dxa"/>
          </w:tcPr>
          <w:p w:rsidR="00B830F5" w:rsidRDefault="00B830F5">
            <w:pPr>
              <w:rPr>
                <w:sz w:val="28"/>
                <w:szCs w:val="28"/>
              </w:rPr>
            </w:pPr>
          </w:p>
        </w:tc>
        <w:tc>
          <w:tcPr>
            <w:tcW w:w="2074" w:type="dxa"/>
          </w:tcPr>
          <w:p w:rsidR="00B830F5" w:rsidRDefault="00B830F5">
            <w:pPr>
              <w:rPr>
                <w:sz w:val="28"/>
                <w:szCs w:val="28"/>
              </w:rPr>
            </w:pPr>
          </w:p>
        </w:tc>
        <w:tc>
          <w:tcPr>
            <w:tcW w:w="2074" w:type="dxa"/>
          </w:tcPr>
          <w:p w:rsidR="00B830F5" w:rsidRDefault="00B830F5">
            <w:pPr>
              <w:rPr>
                <w:sz w:val="28"/>
                <w:szCs w:val="28"/>
              </w:rPr>
            </w:pPr>
          </w:p>
        </w:tc>
      </w:tr>
      <w:tr w:rsidR="00B830F5">
        <w:tc>
          <w:tcPr>
            <w:tcW w:w="2074" w:type="dxa"/>
          </w:tcPr>
          <w:p w:rsidR="00B830F5" w:rsidRDefault="00B830F5">
            <w:pPr>
              <w:rPr>
                <w:sz w:val="28"/>
                <w:szCs w:val="28"/>
              </w:rPr>
            </w:pPr>
          </w:p>
        </w:tc>
        <w:tc>
          <w:tcPr>
            <w:tcW w:w="2074" w:type="dxa"/>
          </w:tcPr>
          <w:p w:rsidR="00B830F5" w:rsidRDefault="00B830F5">
            <w:pPr>
              <w:rPr>
                <w:sz w:val="28"/>
                <w:szCs w:val="28"/>
              </w:rPr>
            </w:pPr>
          </w:p>
        </w:tc>
        <w:tc>
          <w:tcPr>
            <w:tcW w:w="2074" w:type="dxa"/>
          </w:tcPr>
          <w:p w:rsidR="00B830F5" w:rsidRDefault="00B830F5">
            <w:pPr>
              <w:rPr>
                <w:sz w:val="28"/>
                <w:szCs w:val="28"/>
              </w:rPr>
            </w:pPr>
          </w:p>
        </w:tc>
        <w:tc>
          <w:tcPr>
            <w:tcW w:w="2074" w:type="dxa"/>
          </w:tcPr>
          <w:p w:rsidR="00B830F5" w:rsidRDefault="00B830F5">
            <w:pPr>
              <w:rPr>
                <w:sz w:val="28"/>
                <w:szCs w:val="28"/>
              </w:rPr>
            </w:pPr>
          </w:p>
        </w:tc>
      </w:tr>
      <w:tr w:rsidR="00B830F5">
        <w:tc>
          <w:tcPr>
            <w:tcW w:w="2074" w:type="dxa"/>
          </w:tcPr>
          <w:p w:rsidR="00B830F5" w:rsidRDefault="00B830F5">
            <w:pPr>
              <w:rPr>
                <w:sz w:val="28"/>
                <w:szCs w:val="28"/>
              </w:rPr>
            </w:pPr>
          </w:p>
        </w:tc>
        <w:tc>
          <w:tcPr>
            <w:tcW w:w="2074" w:type="dxa"/>
          </w:tcPr>
          <w:p w:rsidR="00B830F5" w:rsidRDefault="00B830F5">
            <w:pPr>
              <w:rPr>
                <w:sz w:val="28"/>
                <w:szCs w:val="28"/>
              </w:rPr>
            </w:pPr>
          </w:p>
        </w:tc>
        <w:tc>
          <w:tcPr>
            <w:tcW w:w="2074" w:type="dxa"/>
          </w:tcPr>
          <w:p w:rsidR="00B830F5" w:rsidRDefault="00B830F5">
            <w:pPr>
              <w:rPr>
                <w:sz w:val="28"/>
                <w:szCs w:val="28"/>
              </w:rPr>
            </w:pPr>
          </w:p>
        </w:tc>
        <w:tc>
          <w:tcPr>
            <w:tcW w:w="2074" w:type="dxa"/>
          </w:tcPr>
          <w:p w:rsidR="00B830F5" w:rsidRDefault="00B830F5">
            <w:pPr>
              <w:rPr>
                <w:sz w:val="28"/>
                <w:szCs w:val="28"/>
              </w:rPr>
            </w:pPr>
          </w:p>
        </w:tc>
      </w:tr>
    </w:tbl>
    <w:p w:rsidR="00B830F5" w:rsidRDefault="00B830F5"/>
    <w:p w:rsidR="00D24C9B" w:rsidRPr="00D24C9B" w:rsidRDefault="00B830F5" w:rsidP="00D24C9B">
      <w:pPr>
        <w:pStyle w:val="1"/>
        <w:rPr>
          <w:rFonts w:ascii="黑体" w:hAnsi="黑体"/>
          <w:sz w:val="30"/>
          <w:szCs w:val="30"/>
        </w:rPr>
      </w:pPr>
      <w:bookmarkStart w:id="5" w:name="_Toc479494853"/>
      <w:bookmarkStart w:id="6" w:name="_Toc479497573"/>
      <w:bookmarkStart w:id="7" w:name="_Toc479544914"/>
      <w:bookmarkStart w:id="8" w:name="_Toc494110479"/>
      <w:bookmarkStart w:id="9" w:name="OLE_LINK3"/>
      <w:bookmarkStart w:id="10" w:name="OLE_LINK5"/>
      <w:bookmarkStart w:id="11" w:name="OLE_LINK6"/>
      <w:bookmarkStart w:id="12" w:name="OLE_LINK7"/>
      <w:proofErr w:type="spellStart"/>
      <w:r>
        <w:rPr>
          <w:rFonts w:ascii="黑体" w:hAnsi="黑体" w:hint="eastAsia"/>
          <w:sz w:val="30"/>
          <w:szCs w:val="30"/>
        </w:rPr>
        <w:lastRenderedPageBreak/>
        <w:t>摘要</w:t>
      </w:r>
      <w:bookmarkStart w:id="13" w:name="OLE_LINK47"/>
      <w:bookmarkStart w:id="14" w:name="OLE_LINK48"/>
      <w:bookmarkEnd w:id="0"/>
      <w:bookmarkEnd w:id="5"/>
      <w:bookmarkEnd w:id="6"/>
      <w:bookmarkEnd w:id="7"/>
      <w:bookmarkEnd w:id="8"/>
      <w:proofErr w:type="spellEnd"/>
    </w:p>
    <w:p w:rsidR="00D266E0" w:rsidRDefault="00437BFC" w:rsidP="00437BFC">
      <w:pPr>
        <w:spacing w:line="460" w:lineRule="exact"/>
        <w:ind w:firstLineChars="200" w:firstLine="480"/>
        <w:rPr>
          <w:rFonts w:ascii="宋体" w:hAnsi="宋体"/>
        </w:rPr>
      </w:pPr>
      <w:r w:rsidRPr="00437BFC">
        <w:rPr>
          <w:rFonts w:ascii="宋体" w:hAnsi="宋体" w:hint="eastAsia"/>
        </w:rPr>
        <w:t>由于公共地铁系统的便捷性</w:t>
      </w:r>
      <w:r>
        <w:rPr>
          <w:rFonts w:ascii="宋体" w:hAnsi="宋体" w:hint="eastAsia"/>
        </w:rPr>
        <w:t>，</w:t>
      </w:r>
      <w:r w:rsidRPr="00437BFC">
        <w:rPr>
          <w:rFonts w:ascii="宋体" w:hAnsi="宋体" w:hint="eastAsia"/>
        </w:rPr>
        <w:t>使它成为大多数上班族的首选出行方式</w:t>
      </w:r>
      <w:r>
        <w:rPr>
          <w:rFonts w:ascii="宋体" w:hAnsi="宋体" w:hint="eastAsia"/>
        </w:rPr>
        <w:t>。</w:t>
      </w:r>
      <w:r w:rsidRPr="00437BFC">
        <w:rPr>
          <w:rFonts w:ascii="宋体" w:hAnsi="宋体" w:hint="eastAsia"/>
        </w:rPr>
        <w:t>然而</w:t>
      </w:r>
      <w:r>
        <w:rPr>
          <w:rFonts w:ascii="宋体" w:hAnsi="宋体" w:hint="eastAsia"/>
        </w:rPr>
        <w:t>，</w:t>
      </w:r>
      <w:r w:rsidR="00D266E0">
        <w:rPr>
          <w:rFonts w:ascii="宋体" w:hAnsi="宋体" w:hint="eastAsia"/>
        </w:rPr>
        <w:t>近年来</w:t>
      </w:r>
      <w:r w:rsidRPr="00437BFC">
        <w:rPr>
          <w:rFonts w:ascii="宋体" w:hAnsi="宋体" w:hint="eastAsia"/>
        </w:rPr>
        <w:t>随着交通数据在数量和种类上的急剧增加</w:t>
      </w:r>
      <w:r>
        <w:rPr>
          <w:rFonts w:ascii="宋体" w:hAnsi="宋体" w:hint="eastAsia"/>
        </w:rPr>
        <w:t>，</w:t>
      </w:r>
      <w:r w:rsidR="00D266E0">
        <w:rPr>
          <w:rFonts w:ascii="宋体" w:hAnsi="宋体" w:hint="eastAsia"/>
        </w:rPr>
        <w:t>传统的基于统计抽样以及专家经验进行分析的方法已经不再适用，同时随着数据存储能力的提高以及数据分析与挖掘技术的发展，进行大数据的分析和可视化对城市交通的研究变得很重要。</w:t>
      </w:r>
    </w:p>
    <w:p w:rsidR="00D266E0" w:rsidRDefault="00D266E0" w:rsidP="00D266E0">
      <w:pPr>
        <w:spacing w:line="460" w:lineRule="exact"/>
        <w:ind w:firstLineChars="200" w:firstLine="480"/>
        <w:rPr>
          <w:rFonts w:ascii="宋体" w:hAnsi="宋体"/>
        </w:rPr>
      </w:pPr>
      <w:r>
        <w:rPr>
          <w:rFonts w:ascii="宋体" w:hAnsi="宋体" w:hint="eastAsia"/>
        </w:rPr>
        <w:t xml:space="preserve">商圈是零售商店聚集所产生的商业范围，商圈是近些年来商业领域和经济学领域的研究重点之一，零售商店最关心的是利润，而利润的多少与人流量呈直接关系。公共交通的便利能够为商圈带去庞大的人流，但是传统关于商圈的研究不能很好地利用大数据的优势，而如何清晰的表达商业与交通数据间隐藏的规律，这就需要我们使用可视化的相关技术进行可视分析。 </w:t>
      </w:r>
    </w:p>
    <w:p w:rsidR="00A44063" w:rsidRDefault="00D266E0" w:rsidP="00A44063">
      <w:pPr>
        <w:spacing w:line="460" w:lineRule="exact"/>
        <w:ind w:firstLineChars="200" w:firstLine="480"/>
        <w:rPr>
          <w:rFonts w:ascii="宋体" w:hAnsi="宋体"/>
        </w:rPr>
      </w:pPr>
      <w:r>
        <w:rPr>
          <w:rFonts w:ascii="宋体" w:hAnsi="宋体" w:hint="eastAsia"/>
        </w:rPr>
        <w:t>可视化是通过一系列视觉手段将数据间的关系和数据隐藏的规律清晰的展示出来的一种方式。本文首先进行了</w:t>
      </w:r>
      <w:r w:rsidR="00437BFC" w:rsidRPr="00437BFC">
        <w:rPr>
          <w:rFonts w:ascii="宋体" w:hAnsi="宋体" w:hint="eastAsia"/>
        </w:rPr>
        <w:t>基于地铁刷卡数据的人群移动行为</w:t>
      </w:r>
      <w:r>
        <w:rPr>
          <w:rFonts w:ascii="宋体" w:hAnsi="宋体" w:hint="eastAsia"/>
        </w:rPr>
        <w:t>分析</w:t>
      </w:r>
      <w:r w:rsidR="00437BFC">
        <w:rPr>
          <w:rFonts w:ascii="宋体" w:hAnsi="宋体" w:hint="eastAsia"/>
        </w:rPr>
        <w:t>，</w:t>
      </w:r>
      <w:r>
        <w:rPr>
          <w:rFonts w:ascii="宋体" w:hAnsi="宋体" w:hint="eastAsia"/>
        </w:rPr>
        <w:t>并设计了</w:t>
      </w:r>
      <w:r w:rsidR="00437BFC" w:rsidRPr="00437BFC">
        <w:rPr>
          <w:rFonts w:ascii="宋体" w:hAnsi="宋体" w:hint="eastAsia"/>
        </w:rPr>
        <w:t>交互式的可视分析系统</w:t>
      </w:r>
      <w:r w:rsidR="00437BFC">
        <w:rPr>
          <w:rFonts w:ascii="宋体" w:hAnsi="宋体" w:hint="eastAsia"/>
        </w:rPr>
        <w:t>，</w:t>
      </w:r>
      <w:r w:rsidR="00437BFC" w:rsidRPr="00437BFC">
        <w:rPr>
          <w:rFonts w:ascii="宋体" w:hAnsi="宋体" w:hint="eastAsia"/>
        </w:rPr>
        <w:t>旨在展示时序的交通流量信息</w:t>
      </w:r>
      <w:r>
        <w:rPr>
          <w:rFonts w:ascii="宋体" w:hAnsi="宋体" w:hint="eastAsia"/>
        </w:rPr>
        <w:t>以及分析不同群体的移动行为规律</w:t>
      </w:r>
      <w:r w:rsidR="00437BFC">
        <w:rPr>
          <w:rFonts w:ascii="宋体" w:hAnsi="宋体" w:hint="eastAsia"/>
        </w:rPr>
        <w:t>。</w:t>
      </w:r>
      <w:r>
        <w:rPr>
          <w:rFonts w:ascii="宋体" w:hAnsi="宋体" w:hint="eastAsia"/>
        </w:rPr>
        <w:t>之后</w:t>
      </w:r>
      <w:r w:rsidR="00202627">
        <w:rPr>
          <w:rFonts w:ascii="宋体" w:hAnsi="宋体" w:hint="eastAsia"/>
        </w:rPr>
        <w:t>对人流数据和商业数据进行了深层次的研究，并通过可视化的方式从多角度进行分析。</w:t>
      </w:r>
      <w:r w:rsidR="00A44063">
        <w:rPr>
          <w:rFonts w:ascii="宋体" w:hAnsi="宋体" w:hint="eastAsia"/>
        </w:rPr>
        <w:t>本文</w:t>
      </w:r>
      <w:r w:rsidR="00202627" w:rsidRPr="00202627">
        <w:rPr>
          <w:rFonts w:ascii="宋体" w:hAnsi="宋体" w:hint="eastAsia"/>
        </w:rPr>
        <w:t>通过挖掘销售数据，</w:t>
      </w:r>
      <w:r w:rsidR="00202627">
        <w:rPr>
          <w:rFonts w:ascii="宋体" w:hAnsi="宋体" w:hint="eastAsia"/>
        </w:rPr>
        <w:t>商圈</w:t>
      </w:r>
      <w:r w:rsidR="00202627" w:rsidRPr="00202627">
        <w:rPr>
          <w:rFonts w:ascii="宋体" w:hAnsi="宋体" w:hint="eastAsia"/>
        </w:rPr>
        <w:t>数据和多维地理空间数据来</w:t>
      </w:r>
      <w:r w:rsidR="00A44063">
        <w:rPr>
          <w:rFonts w:ascii="宋体" w:hAnsi="宋体" w:hint="eastAsia"/>
        </w:rPr>
        <w:t>进行可视分析</w:t>
      </w:r>
      <w:r w:rsidR="00202627" w:rsidRPr="00202627">
        <w:rPr>
          <w:rFonts w:ascii="宋体" w:hAnsi="宋体" w:hint="eastAsia"/>
        </w:rPr>
        <w:t>。</w:t>
      </w:r>
      <w:r w:rsidR="00A44063">
        <w:rPr>
          <w:rFonts w:ascii="宋体" w:hAnsi="宋体" w:hint="eastAsia"/>
        </w:rPr>
        <w:t>同时</w:t>
      </w:r>
      <w:r w:rsidR="00A44063">
        <w:rPr>
          <w:rFonts w:hint="eastAsia"/>
        </w:rPr>
        <w:t>本文对商圈吸引力模型进行了深入研究，通过对比已有模型的优势，以及多次相关性分析，提出了适用于大型城市的商圈吸引力模型，并指出了影响因素与城市的关联性</w:t>
      </w:r>
      <w:r>
        <w:rPr>
          <w:rFonts w:hint="eastAsia"/>
        </w:rPr>
        <w:t>。</w:t>
      </w:r>
      <w:r w:rsidR="00A44063">
        <w:rPr>
          <w:rFonts w:hint="eastAsia"/>
        </w:rPr>
        <w:t>同时</w:t>
      </w:r>
      <w:r>
        <w:rPr>
          <w:rFonts w:hint="eastAsia"/>
        </w:rPr>
        <w:t>，</w:t>
      </w:r>
      <w:r w:rsidR="00A44063">
        <w:rPr>
          <w:rFonts w:hint="eastAsia"/>
        </w:rPr>
        <w:t>本文从新的角度提出了一种规范商圈辐射范围的方法</w:t>
      </w:r>
      <w:r>
        <w:rPr>
          <w:rFonts w:hint="eastAsia"/>
        </w:rPr>
        <w:t>。</w:t>
      </w:r>
    </w:p>
    <w:p w:rsidR="00D266E0" w:rsidRDefault="00D266E0" w:rsidP="00A44063">
      <w:pPr>
        <w:spacing w:line="460" w:lineRule="exact"/>
        <w:ind w:firstLineChars="200" w:firstLine="480"/>
        <w:rPr>
          <w:rFonts w:ascii="宋体" w:hAnsi="宋体"/>
        </w:rPr>
      </w:pPr>
      <w:r>
        <w:rPr>
          <w:rFonts w:ascii="宋体" w:hAnsi="宋体" w:hint="eastAsia"/>
        </w:rPr>
        <w:t>本文最后一项工作是关于零售商店选址问题的研究，</w:t>
      </w:r>
      <w:r w:rsidR="00A44063">
        <w:rPr>
          <w:rFonts w:ascii="宋体" w:hAnsi="宋体" w:hint="eastAsia"/>
        </w:rPr>
        <w:t>大型零售商店在我国发展迅速，如何选择合适的新店位置，对企业获得更大的利润至关重要</w:t>
      </w:r>
      <w:r w:rsidR="00A44063" w:rsidRPr="00202627">
        <w:rPr>
          <w:rFonts w:ascii="宋体" w:hAnsi="宋体" w:hint="eastAsia"/>
          <w:b/>
        </w:rPr>
        <w:t>。</w:t>
      </w:r>
      <w:r w:rsidR="00A44063">
        <w:rPr>
          <w:rFonts w:ascii="宋体" w:hAnsi="宋体" w:hint="eastAsia"/>
        </w:rPr>
        <w:t>在大数据时代到来的今天，零售业海量数据的产生，使得选址问题能够更加客观更加科学的进行分析。但是同样，由于数据量巨大以及跨学科研究的成本过高，没有一个明确的模式来对选址问题进行全面的研究。</w:t>
      </w:r>
      <w:r w:rsidR="00A44063" w:rsidRPr="00A44063">
        <w:rPr>
          <w:rFonts w:ascii="宋体" w:hAnsi="宋体" w:hint="eastAsia"/>
        </w:rPr>
        <w:t>选择正确的位置需要大量复杂的信息，例如商业区的属性，客户流程和当前业务绩效。</w:t>
      </w:r>
      <w:bookmarkStart w:id="15" w:name="OLE_LINK49"/>
      <w:bookmarkStart w:id="16" w:name="OLE_LINK50"/>
      <w:r>
        <w:rPr>
          <w:rFonts w:ascii="宋体" w:hAnsi="宋体" w:hint="eastAsia"/>
        </w:rPr>
        <w:t>本文</w:t>
      </w:r>
      <w:r w:rsidR="00A44063" w:rsidRPr="00A44063">
        <w:rPr>
          <w:rFonts w:ascii="宋体" w:hAnsi="宋体" w:hint="eastAsia"/>
        </w:rPr>
        <w:t>构建了一个交互式视觉分析系统</w:t>
      </w:r>
      <w:r>
        <w:rPr>
          <w:rFonts w:ascii="宋体" w:hAnsi="宋体" w:hint="eastAsia"/>
        </w:rPr>
        <w:t>并</w:t>
      </w:r>
      <w:r w:rsidRPr="00A44063">
        <w:rPr>
          <w:rFonts w:ascii="宋体" w:hAnsi="宋体" w:hint="eastAsia"/>
        </w:rPr>
        <w:t>提供数据驱动视觉比较的方法</w:t>
      </w:r>
      <w:r w:rsidR="00A44063" w:rsidRPr="00A44063">
        <w:rPr>
          <w:rFonts w:ascii="宋体" w:hAnsi="宋体" w:hint="eastAsia"/>
        </w:rPr>
        <w:t>，用于</w:t>
      </w:r>
      <w:r w:rsidR="00A44063">
        <w:rPr>
          <w:rFonts w:ascii="宋体" w:hAnsi="宋体" w:hint="eastAsia"/>
        </w:rPr>
        <w:t>商业历史数据</w:t>
      </w:r>
      <w:r w:rsidR="00A44063" w:rsidRPr="00A44063">
        <w:rPr>
          <w:rFonts w:ascii="宋体" w:hAnsi="宋体" w:hint="eastAsia"/>
        </w:rPr>
        <w:t>，客户</w:t>
      </w:r>
      <w:r w:rsidR="00A44063">
        <w:rPr>
          <w:rFonts w:ascii="宋体" w:hAnsi="宋体" w:hint="eastAsia"/>
        </w:rPr>
        <w:t>流数据</w:t>
      </w:r>
      <w:r w:rsidR="00A44063" w:rsidRPr="00A44063">
        <w:rPr>
          <w:rFonts w:ascii="宋体" w:hAnsi="宋体" w:hint="eastAsia"/>
        </w:rPr>
        <w:t>，</w:t>
      </w:r>
      <w:r w:rsidR="00A44063">
        <w:rPr>
          <w:rFonts w:ascii="宋体" w:hAnsi="宋体" w:hint="eastAsia"/>
        </w:rPr>
        <w:t>选址推荐</w:t>
      </w:r>
      <w:r w:rsidR="00A44063" w:rsidRPr="00A44063">
        <w:rPr>
          <w:rFonts w:ascii="宋体" w:hAnsi="宋体" w:hint="eastAsia"/>
        </w:rPr>
        <w:t>和</w:t>
      </w:r>
      <w:r w:rsidR="00A44063">
        <w:rPr>
          <w:rFonts w:ascii="宋体" w:hAnsi="宋体" w:hint="eastAsia"/>
        </w:rPr>
        <w:t>可视比较</w:t>
      </w:r>
      <w:r w:rsidR="00A44063" w:rsidRPr="00A44063">
        <w:rPr>
          <w:rFonts w:ascii="宋体" w:hAnsi="宋体" w:hint="eastAsia"/>
        </w:rPr>
        <w:t>的交互式</w:t>
      </w:r>
      <w:r w:rsidR="00A44063">
        <w:rPr>
          <w:rFonts w:ascii="宋体" w:hAnsi="宋体" w:hint="eastAsia"/>
        </w:rPr>
        <w:t>的查询方式</w:t>
      </w:r>
      <w:r w:rsidR="00A44063" w:rsidRPr="00A44063">
        <w:rPr>
          <w:rFonts w:ascii="宋体" w:hAnsi="宋体" w:hint="eastAsia"/>
        </w:rPr>
        <w:t>。</w:t>
      </w:r>
    </w:p>
    <w:p w:rsidR="00A44063" w:rsidRPr="00A44063" w:rsidRDefault="00A44063" w:rsidP="00A44063">
      <w:pPr>
        <w:spacing w:line="460" w:lineRule="exact"/>
        <w:ind w:firstLineChars="200" w:firstLine="480"/>
        <w:rPr>
          <w:rFonts w:ascii="宋体" w:hAnsi="宋体"/>
        </w:rPr>
      </w:pPr>
      <w:r>
        <w:rPr>
          <w:rFonts w:ascii="宋体" w:hAnsi="宋体" w:hint="eastAsia"/>
        </w:rPr>
        <w:lastRenderedPageBreak/>
        <w:t>本文</w:t>
      </w:r>
      <w:r w:rsidRPr="00A44063">
        <w:rPr>
          <w:rFonts w:ascii="宋体" w:hAnsi="宋体" w:hint="eastAsia"/>
        </w:rPr>
        <w:t>的</w:t>
      </w:r>
      <w:r>
        <w:rPr>
          <w:rFonts w:ascii="宋体" w:hAnsi="宋体" w:hint="eastAsia"/>
        </w:rPr>
        <w:t>研究有很好的应用背景，能够为政府和企业制定相应策略提供很好的辅助</w:t>
      </w:r>
      <w:r w:rsidRPr="00A44063">
        <w:rPr>
          <w:rFonts w:ascii="宋体" w:hAnsi="宋体" w:hint="eastAsia"/>
        </w:rPr>
        <w:t>。</w:t>
      </w:r>
      <w:bookmarkEnd w:id="13"/>
      <w:bookmarkEnd w:id="14"/>
      <w:bookmarkEnd w:id="15"/>
      <w:bookmarkEnd w:id="16"/>
    </w:p>
    <w:p w:rsidR="00B830F5" w:rsidRDefault="00B830F5">
      <w:pPr>
        <w:spacing w:beforeLines="100" w:before="312" w:line="500" w:lineRule="exact"/>
        <w:jc w:val="both"/>
        <w:rPr>
          <w:rFonts w:ascii="黑体" w:eastAsia="黑体"/>
          <w:b/>
          <w:sz w:val="28"/>
          <w:szCs w:val="28"/>
        </w:rPr>
      </w:pPr>
      <w:r>
        <w:rPr>
          <w:rFonts w:ascii="黑体" w:eastAsia="黑体" w:hAnsi="黑体" w:hint="eastAsia"/>
          <w:kern w:val="2"/>
          <w:sz w:val="28"/>
          <w:szCs w:val="28"/>
        </w:rPr>
        <w:t>关键词：</w:t>
      </w:r>
      <w:r>
        <w:rPr>
          <w:rFonts w:hint="eastAsia"/>
          <w:color w:val="000000"/>
        </w:rPr>
        <w:t>可视</w:t>
      </w:r>
      <w:r w:rsidR="00780797">
        <w:rPr>
          <w:rFonts w:hint="eastAsia"/>
          <w:color w:val="000000"/>
        </w:rPr>
        <w:t>分析</w:t>
      </w:r>
      <w:r>
        <w:rPr>
          <w:rFonts w:hint="eastAsia"/>
          <w:color w:val="000000"/>
        </w:rPr>
        <w:t>，</w:t>
      </w:r>
      <w:r w:rsidR="00780797">
        <w:rPr>
          <w:rFonts w:hint="eastAsia"/>
          <w:color w:val="000000"/>
        </w:rPr>
        <w:t>交通大数据</w:t>
      </w:r>
      <w:r>
        <w:rPr>
          <w:rFonts w:hint="eastAsia"/>
          <w:color w:val="000000"/>
        </w:rPr>
        <w:t>，</w:t>
      </w:r>
      <w:r w:rsidR="00802427">
        <w:rPr>
          <w:rFonts w:hint="eastAsia"/>
          <w:color w:val="000000"/>
        </w:rPr>
        <w:t>引力模型</w:t>
      </w:r>
      <w:r>
        <w:rPr>
          <w:rFonts w:hint="eastAsia"/>
          <w:color w:val="000000"/>
        </w:rPr>
        <w:t>，</w:t>
      </w:r>
      <w:r w:rsidR="00802427">
        <w:rPr>
          <w:rFonts w:hint="eastAsia"/>
          <w:color w:val="000000"/>
        </w:rPr>
        <w:t>人群行为，选址推荐</w:t>
      </w:r>
    </w:p>
    <w:p w:rsidR="00B830F5" w:rsidRDefault="00B830F5">
      <w:pPr>
        <w:spacing w:beforeLines="50" w:before="156" w:afterLines="50" w:after="156"/>
        <w:outlineLvl w:val="1"/>
        <w:rPr>
          <w:rFonts w:ascii="黑体" w:eastAsia="黑体"/>
          <w:b/>
          <w:sz w:val="28"/>
          <w:szCs w:val="28"/>
        </w:rPr>
        <w:sectPr w:rsidR="00B830F5">
          <w:headerReference w:type="default" r:id="rId10"/>
          <w:footerReference w:type="default" r:id="rId11"/>
          <w:endnotePr>
            <w:numFmt w:val="decimal"/>
          </w:endnotePr>
          <w:pgSz w:w="11906" w:h="16838"/>
          <w:pgMar w:top="1440" w:right="1797" w:bottom="1440" w:left="1797" w:header="851" w:footer="567" w:gutter="0"/>
          <w:pgNumType w:fmt="upperRoman" w:start="1"/>
          <w:cols w:space="720"/>
          <w:docGrid w:type="lines" w:linePitch="312"/>
        </w:sectPr>
      </w:pPr>
    </w:p>
    <w:p w:rsidR="00B830F5" w:rsidRDefault="00B830F5">
      <w:pPr>
        <w:pStyle w:val="1"/>
        <w:keepNext/>
        <w:pageBreakBefore w:val="0"/>
        <w:spacing w:before="340" w:after="330" w:line="500" w:lineRule="exact"/>
        <w:rPr>
          <w:bCs/>
          <w:kern w:val="44"/>
          <w:sz w:val="32"/>
          <w:szCs w:val="30"/>
          <w:lang w:val="en-US" w:eastAsia="zh-CN"/>
        </w:rPr>
      </w:pPr>
      <w:bookmarkStart w:id="17" w:name="_Toc461013643"/>
      <w:bookmarkStart w:id="18" w:name="_Toc461439928"/>
      <w:bookmarkStart w:id="19" w:name="_Toc494110484"/>
      <w:r>
        <w:rPr>
          <w:rFonts w:hint="eastAsia"/>
          <w:bCs/>
          <w:kern w:val="44"/>
          <w:sz w:val="32"/>
          <w:szCs w:val="30"/>
          <w:lang w:val="en-US" w:eastAsia="zh-CN"/>
        </w:rPr>
        <w:lastRenderedPageBreak/>
        <w:t>第一章</w:t>
      </w:r>
      <w:r>
        <w:rPr>
          <w:rFonts w:hint="eastAsia"/>
          <w:bCs/>
          <w:kern w:val="44"/>
          <w:sz w:val="32"/>
          <w:szCs w:val="30"/>
          <w:lang w:val="en-US" w:eastAsia="zh-CN"/>
        </w:rPr>
        <w:t xml:space="preserve"> </w:t>
      </w:r>
      <w:r>
        <w:rPr>
          <w:rFonts w:hint="eastAsia"/>
          <w:bCs/>
          <w:kern w:val="44"/>
          <w:sz w:val="32"/>
          <w:szCs w:val="30"/>
          <w:lang w:val="en-US" w:eastAsia="zh-CN"/>
        </w:rPr>
        <w:t>绪论</w:t>
      </w:r>
      <w:bookmarkEnd w:id="19"/>
    </w:p>
    <w:p w:rsidR="00B830F5" w:rsidRDefault="00B830F5">
      <w:pPr>
        <w:pStyle w:val="2"/>
        <w:spacing w:before="260" w:after="260" w:line="416" w:lineRule="atLeast"/>
        <w:rPr>
          <w:bCs/>
          <w:kern w:val="2"/>
          <w:sz w:val="28"/>
          <w:szCs w:val="32"/>
          <w:lang w:val="en-US" w:eastAsia="zh-CN"/>
        </w:rPr>
      </w:pPr>
      <w:bookmarkStart w:id="20" w:name="_Toc494110485"/>
      <w:r>
        <w:rPr>
          <w:rFonts w:hint="eastAsia"/>
          <w:bCs/>
          <w:kern w:val="2"/>
          <w:sz w:val="28"/>
          <w:szCs w:val="32"/>
          <w:lang w:val="en-US" w:eastAsia="zh-CN"/>
        </w:rPr>
        <w:t xml:space="preserve">1.1 </w:t>
      </w:r>
      <w:r>
        <w:rPr>
          <w:rFonts w:hint="eastAsia"/>
          <w:bCs/>
          <w:kern w:val="2"/>
          <w:sz w:val="28"/>
          <w:szCs w:val="32"/>
          <w:lang w:val="en-US" w:eastAsia="zh-CN"/>
        </w:rPr>
        <w:t>研究背景</w:t>
      </w:r>
      <w:r w:rsidR="00A533D4">
        <w:rPr>
          <w:rFonts w:hint="eastAsia"/>
          <w:bCs/>
          <w:kern w:val="2"/>
          <w:sz w:val="28"/>
          <w:szCs w:val="32"/>
          <w:lang w:val="en-US" w:eastAsia="zh-CN"/>
        </w:rPr>
        <w:t>与</w:t>
      </w:r>
      <w:r>
        <w:rPr>
          <w:rFonts w:hint="eastAsia"/>
          <w:bCs/>
          <w:kern w:val="2"/>
          <w:sz w:val="28"/>
          <w:szCs w:val="32"/>
          <w:lang w:val="en-US" w:eastAsia="zh-CN"/>
        </w:rPr>
        <w:t>意义</w:t>
      </w:r>
      <w:bookmarkEnd w:id="20"/>
    </w:p>
    <w:p w:rsidR="00FF3A38" w:rsidRDefault="00FF3A38">
      <w:pPr>
        <w:spacing w:line="500" w:lineRule="exact"/>
        <w:ind w:firstLineChars="200" w:firstLine="480"/>
        <w:rPr>
          <w:rFonts w:hAnsi="宋体"/>
        </w:rPr>
      </w:pPr>
      <w:r>
        <w:rPr>
          <w:rFonts w:hAnsi="宋体" w:hint="eastAsia"/>
        </w:rPr>
        <w:t>在当今时代，大数据已经深入人心，企业和政府都对大数据的研究抱有很大期望，那么如何</w:t>
      </w:r>
      <w:r w:rsidR="00A533D4">
        <w:rPr>
          <w:rFonts w:hAnsi="宋体" w:hint="eastAsia"/>
        </w:rPr>
        <w:t>才能</w:t>
      </w:r>
      <w:r>
        <w:rPr>
          <w:rFonts w:hAnsi="宋体" w:hint="eastAsia"/>
        </w:rPr>
        <w:t>利用大数据来完成各项研究成为了人们关心的</w:t>
      </w:r>
      <w:r w:rsidR="00000BD0">
        <w:rPr>
          <w:rFonts w:hAnsi="宋体" w:hint="eastAsia"/>
        </w:rPr>
        <w:t>重点</w:t>
      </w:r>
      <w:r>
        <w:rPr>
          <w:rFonts w:hAnsi="宋体" w:hint="eastAsia"/>
        </w:rPr>
        <w:t>。其中随着大数据的发展同样发展迅速的是信息可视化领域。可视化的合理应用不仅仅能够更好地展示数据间的联系，也能通过可视分析挖掘隐藏在数据内部的规律。信息可视化包括数据可视化、视觉设计、可视分析等内容，这些内容的合理应用以及与数据分析、数据挖掘知识的结合成为了各行各业关注的重要课题。</w:t>
      </w:r>
    </w:p>
    <w:p w:rsidR="00FF3A38" w:rsidRDefault="00FF3A38">
      <w:pPr>
        <w:spacing w:line="500" w:lineRule="exact"/>
        <w:ind w:firstLineChars="200" w:firstLine="480"/>
        <w:rPr>
          <w:rFonts w:hAnsi="宋体"/>
        </w:rPr>
      </w:pPr>
      <w:r>
        <w:rPr>
          <w:rFonts w:hAnsi="宋体" w:hint="eastAsia"/>
        </w:rPr>
        <w:t>商业数据由于其本身的特性，</w:t>
      </w:r>
      <w:r w:rsidR="00EB6D20">
        <w:rPr>
          <w:rFonts w:hAnsi="宋体" w:hint="eastAsia"/>
        </w:rPr>
        <w:t>即社会性，连续性，综合性以及其获取的困难性和私密性，对其进行可视分析十分困难。传统的商业分析方法大多是基于统计学的分析，即使是今天仍有很大规模的研究是基于抽样调查和问卷调查来进行。这样小样本的数据分析很难应用数据挖掘和机器学习的方法来研究数据深层次的规律，同样也会造成分析结果的误差。</w:t>
      </w:r>
      <w:r w:rsidR="005F7209">
        <w:rPr>
          <w:rFonts w:hAnsi="宋体" w:hint="eastAsia"/>
        </w:rPr>
        <w:t>本文通过使用交通数据结合商业数据的方法对商圈进行了一系列的研究。</w:t>
      </w:r>
    </w:p>
    <w:p w:rsidR="00B830F5" w:rsidRDefault="00EB6D20" w:rsidP="00EB6D20">
      <w:pPr>
        <w:spacing w:line="500" w:lineRule="exact"/>
        <w:ind w:firstLineChars="200" w:firstLine="480"/>
      </w:pPr>
      <w:r>
        <w:rPr>
          <w:rFonts w:hAnsi="宋体" w:hint="eastAsia"/>
        </w:rPr>
        <w:t>商</w:t>
      </w:r>
      <w:proofErr w:type="gramStart"/>
      <w:r>
        <w:rPr>
          <w:rFonts w:hAnsi="宋体" w:hint="eastAsia"/>
        </w:rPr>
        <w:t>圈研究</w:t>
      </w:r>
      <w:proofErr w:type="gramEnd"/>
      <w:r>
        <w:rPr>
          <w:rFonts w:hAnsi="宋体" w:hint="eastAsia"/>
        </w:rPr>
        <w:t>是商业研究中很重要的一部分，</w:t>
      </w:r>
      <w:r w:rsidRPr="00EB6D20">
        <w:rPr>
          <w:rFonts w:hAnsi="宋体" w:hint="eastAsia"/>
        </w:rPr>
        <w:t>商圈是零售业聚集的区域，通常是一个地理位置范畴。广义上来说就是城市中的各类零售商店的聚集而成的商业街区，包含餐饮，服饰，金融等各式各样的店铺；而狭义上来说是一家或者多家店铺的覆盖范围。</w:t>
      </w:r>
      <w:r>
        <w:rPr>
          <w:rFonts w:hint="eastAsia"/>
        </w:rPr>
        <w:t>传统商</w:t>
      </w:r>
      <w:proofErr w:type="gramStart"/>
      <w:r>
        <w:rPr>
          <w:rFonts w:hint="eastAsia"/>
        </w:rPr>
        <w:t>圈分析</w:t>
      </w:r>
      <w:proofErr w:type="gramEnd"/>
      <w:r>
        <w:rPr>
          <w:rFonts w:hint="eastAsia"/>
        </w:rPr>
        <w:t>主要考虑人口特征，经济基础特点，竞争状况和市场饱和度等因素，但是在大型城市，商圈遍布整个城区，经济基础特点、市场竞争等因素已经没有很大的区分度，这就要求我们根据实际情况来进行研究。</w:t>
      </w:r>
    </w:p>
    <w:p w:rsidR="00000BD0" w:rsidRPr="00EB6D20" w:rsidRDefault="00000BD0" w:rsidP="00EB6D20">
      <w:pPr>
        <w:spacing w:line="500" w:lineRule="exact"/>
        <w:ind w:firstLineChars="200" w:firstLine="480"/>
        <w:rPr>
          <w:rFonts w:hAnsi="宋体"/>
        </w:rPr>
      </w:pPr>
      <w:r>
        <w:rPr>
          <w:rFonts w:hAnsi="宋体" w:hint="eastAsia"/>
        </w:rPr>
        <w:t>如何选择合适的位置开设新店对零售企业的发展至关重要，选址的研究同样具有悠久的历史。但是由于行业差别、政府政策不同，对选址的研究十分困难。当今企业中对其的研究还大多停留在专家经验以及用户调研的基础上，虽然能够一定程度上代表了选址位置的优劣，但是大多数情况下会有很大的偏</w:t>
      </w:r>
      <w:r>
        <w:rPr>
          <w:rFonts w:hAnsi="宋体" w:hint="eastAsia"/>
        </w:rPr>
        <w:lastRenderedPageBreak/>
        <w:t>差。而如今已经步入大数据时代，基于海量数据的商圈选址研究</w:t>
      </w:r>
      <w:r w:rsidR="00E52A67">
        <w:rPr>
          <w:rFonts w:hAnsi="宋体" w:hint="eastAsia"/>
        </w:rPr>
        <w:t>已经成为趋势，因此本文基于交通数据与商业数据进行了可视分析并设计了交互式的可视化系统来进行商圈选址推荐。</w:t>
      </w:r>
    </w:p>
    <w:p w:rsidR="005F7209" w:rsidRPr="000655F5" w:rsidRDefault="00B830F5" w:rsidP="00043D99">
      <w:pPr>
        <w:pStyle w:val="2"/>
        <w:spacing w:before="260" w:after="260" w:line="416" w:lineRule="atLeast"/>
        <w:rPr>
          <w:bCs/>
          <w:color w:val="000000" w:themeColor="text1"/>
          <w:kern w:val="2"/>
          <w:sz w:val="28"/>
          <w:szCs w:val="32"/>
          <w:lang w:val="en-US" w:eastAsia="zh-CN"/>
        </w:rPr>
      </w:pPr>
      <w:bookmarkStart w:id="21" w:name="_Toc494110486"/>
      <w:r w:rsidRPr="000655F5">
        <w:rPr>
          <w:rFonts w:hint="eastAsia"/>
          <w:bCs/>
          <w:color w:val="000000" w:themeColor="text1"/>
          <w:kern w:val="2"/>
          <w:sz w:val="28"/>
          <w:szCs w:val="32"/>
          <w:lang w:val="en-US" w:eastAsia="zh-CN"/>
        </w:rPr>
        <w:t>1.2</w:t>
      </w:r>
      <w:r w:rsidR="00A533D4" w:rsidRPr="000655F5">
        <w:rPr>
          <w:rFonts w:hint="eastAsia"/>
          <w:bCs/>
          <w:color w:val="000000" w:themeColor="text1"/>
          <w:kern w:val="2"/>
          <w:sz w:val="28"/>
          <w:szCs w:val="32"/>
          <w:lang w:val="en-US" w:eastAsia="zh-CN"/>
        </w:rPr>
        <w:t xml:space="preserve"> </w:t>
      </w:r>
      <w:r w:rsidRPr="000655F5">
        <w:rPr>
          <w:rFonts w:hint="eastAsia"/>
          <w:bCs/>
          <w:color w:val="000000" w:themeColor="text1"/>
          <w:kern w:val="2"/>
          <w:sz w:val="28"/>
          <w:szCs w:val="32"/>
          <w:lang w:val="en-US" w:eastAsia="zh-CN"/>
        </w:rPr>
        <w:t>研究现状</w:t>
      </w:r>
      <w:bookmarkEnd w:id="21"/>
    </w:p>
    <w:p w:rsidR="00B830F5" w:rsidRDefault="002A0DDC">
      <w:pPr>
        <w:spacing w:line="500" w:lineRule="exact"/>
        <w:ind w:firstLineChars="200" w:firstLine="480"/>
      </w:pPr>
      <w:r>
        <w:rPr>
          <w:rFonts w:hint="eastAsia"/>
        </w:rPr>
        <w:t>计算机存储性能与运算性能的飞速提升，使得大数据走进了日常的生活中，近些年，大数据的飞速发展带动了相关技术的发展。大数据分析、数据挖掘、深度挖掘等技术能够有效地解决前些年无法解决的问题，同样，信息可视化作为展示数据并且从图形的角度挖掘数据信息最有效的手法，也得到了迅猛发展。</w:t>
      </w:r>
    </w:p>
    <w:p w:rsidR="002A0DDC" w:rsidRDefault="002A0DDC">
      <w:pPr>
        <w:spacing w:line="500" w:lineRule="exact"/>
        <w:ind w:firstLineChars="200" w:firstLine="480"/>
      </w:pPr>
      <w:r>
        <w:rPr>
          <w:rFonts w:hint="eastAsia"/>
        </w:rPr>
        <w:t>交通数据分析与可视化是当前十分热门的研究方向之一，因为无论是个人、企业甚至是政府，交通问题都是其必须重视的。在国内，北京大学最早进行交通数据可视化的研究，他们做了一系列关于交通拥堵、交通轨迹的可视分析工作，引领了国内关于交通数据可视化研究的潮流。在他们的研究工作中，主要集中在对拥堵的研究，有关于十字路口交通堵塞问题的可视化分析，拥堵传递问题的研究以及拥堵解决方案的研究等等。</w:t>
      </w:r>
    </w:p>
    <w:p w:rsidR="000655F5" w:rsidRDefault="000655F5">
      <w:pPr>
        <w:spacing w:line="500" w:lineRule="exact"/>
        <w:ind w:firstLineChars="200" w:firstLine="480"/>
        <w:rPr>
          <w:rFonts w:hint="eastAsia"/>
        </w:rPr>
      </w:pPr>
      <w:r>
        <w:rPr>
          <w:rFonts w:hint="eastAsia"/>
        </w:rPr>
        <w:t>本文中，我们研究了上海市轨道交通刷卡数据，进行了数据匹配、数据清洗等多项工作，之后进行了轨迹匹配，完成了基于轨道交通的人流流动趋势研究，并设计了可视化系统来展示我们的研究成功。最后基于人流流动趋势，我们进行了聚集地的研究与划分。</w:t>
      </w:r>
    </w:p>
    <w:p w:rsidR="002A0DDC" w:rsidRDefault="002A0DDC">
      <w:pPr>
        <w:spacing w:line="500" w:lineRule="exact"/>
        <w:ind w:firstLineChars="200" w:firstLine="480"/>
      </w:pPr>
      <w:r>
        <w:rPr>
          <w:rFonts w:hint="eastAsia"/>
        </w:rPr>
        <w:t>在可视化领域同样有很多关于商业的研究，但是由于商业数据具有其独特的性质，譬如说私密性以及低精确度，对研究造成了很大困扰。现有的对商业数据的研究大多停留在企业内部，但是由于技术水平不能和科研机构相比，导致研究结果不能很深入到数据的深层次。同时，现有的关于商业数据的研究大多只是单纯的统计分析，并且没有很好地推广价值。除此之外，对于商业数据有着深入研究的</w:t>
      </w:r>
      <w:r w:rsidR="00BE2BE9">
        <w:rPr>
          <w:rFonts w:hint="eastAsia"/>
        </w:rPr>
        <w:t>机构和个人绝大部分属于经济学或者商学，他们能够很好地运用前沿理论，但是无法很好地使用大规模数据分析与挖掘的方法。抽样调查和</w:t>
      </w:r>
      <w:r w:rsidR="00BE2BE9">
        <w:rPr>
          <w:rFonts w:hint="eastAsia"/>
        </w:rPr>
        <w:lastRenderedPageBreak/>
        <w:t>统计分析能够很好地对商业数据进行分析研究，但是在大数据时代，有着更准确更便捷的方式，这就要求我们结合多种学科的优势，进行系统化的商业数据研究。</w:t>
      </w:r>
    </w:p>
    <w:p w:rsidR="00BE2BE9" w:rsidRDefault="00BA0022">
      <w:pPr>
        <w:spacing w:line="500" w:lineRule="exact"/>
        <w:ind w:firstLineChars="200" w:firstLine="480"/>
      </w:pPr>
      <w:r>
        <w:rPr>
          <w:rFonts w:hint="eastAsia"/>
        </w:rPr>
        <w:t>本文的研究重点关注与大型商圈，基于商业数据与交通数据进行了商圈吸引力模型的研究。我们提出的商圈吸引力模型所计算出的结果是一个概率值，代表了某一地点到此商圈的可能性。同时基于模型计算结果进行了商圈辐射范围的划分，这种划分方式是于传统的商圈辐射范围划分方式不同的，本文是通过概率值划分，因为模型计算出的结果与实际结果具有很好地相似性。</w:t>
      </w:r>
    </w:p>
    <w:p w:rsidR="00ED0B9E" w:rsidRDefault="00BA0022">
      <w:pPr>
        <w:spacing w:line="500" w:lineRule="exact"/>
        <w:ind w:firstLineChars="200" w:firstLine="480"/>
      </w:pPr>
      <w:r>
        <w:rPr>
          <w:rFonts w:hint="eastAsia"/>
        </w:rPr>
        <w:t>除此之外，商圈吸引力模型还能够一定程度上</w:t>
      </w:r>
      <w:proofErr w:type="gramStart"/>
      <w:r>
        <w:rPr>
          <w:rFonts w:hint="eastAsia"/>
        </w:rPr>
        <w:t>推算商</w:t>
      </w:r>
      <w:proofErr w:type="gramEnd"/>
      <w:r>
        <w:rPr>
          <w:rFonts w:hint="eastAsia"/>
        </w:rPr>
        <w:t>圈的客流量，因为其代表了一个</w:t>
      </w:r>
      <w:proofErr w:type="gramStart"/>
      <w:r>
        <w:rPr>
          <w:rFonts w:hint="eastAsia"/>
        </w:rPr>
        <w:t>地点去商圈</w:t>
      </w:r>
      <w:proofErr w:type="gramEnd"/>
      <w:r>
        <w:rPr>
          <w:rFonts w:hint="eastAsia"/>
        </w:rPr>
        <w:t>的概率，那么如果我们知道了这个地点的出行人数，就可以知道</w:t>
      </w:r>
      <w:proofErr w:type="gramStart"/>
      <w:r>
        <w:rPr>
          <w:rFonts w:hint="eastAsia"/>
        </w:rPr>
        <w:t>这里去商圈</w:t>
      </w:r>
      <w:proofErr w:type="gramEnd"/>
      <w:r>
        <w:rPr>
          <w:rFonts w:hint="eastAsia"/>
        </w:rPr>
        <w:t>的总人数。幸运的是，我们对交通数据的分析能够很好地帮助我们推测客户流。</w:t>
      </w:r>
    </w:p>
    <w:p w:rsidR="00BA0022" w:rsidRDefault="00ED0B9E">
      <w:pPr>
        <w:spacing w:line="500" w:lineRule="exact"/>
        <w:ind w:firstLineChars="200" w:firstLine="480"/>
        <w:rPr>
          <w:rFonts w:hint="eastAsia"/>
        </w:rPr>
      </w:pPr>
      <w:r>
        <w:rPr>
          <w:rFonts w:hint="eastAsia"/>
        </w:rPr>
        <w:t>香港科技大学进行了多个关于选址问题的研究，选址问题是通过多维数据分析，提出一系列相对适合的选址位置的研究。本文是对零售商店选址问题进行了研究，我们有幸能够和企业经理合作，获取了相对私密的商业数据，因此很好地提取了相关影响因素，并进行了统计分析和数据挖掘。在此之后，我们设计了具有良好使用价值的零售商店选址推荐可视化系统，能够很好地为用户提供统计分析和选址推荐。</w:t>
      </w:r>
    </w:p>
    <w:p w:rsidR="005F7209" w:rsidRDefault="005F7209" w:rsidP="005F7209">
      <w:pPr>
        <w:spacing w:line="500" w:lineRule="exact"/>
        <w:ind w:firstLineChars="200" w:firstLine="480"/>
      </w:pPr>
    </w:p>
    <w:p w:rsidR="00043D99" w:rsidRPr="00043D99" w:rsidRDefault="00B830F5" w:rsidP="00043D99">
      <w:pPr>
        <w:pStyle w:val="2"/>
        <w:spacing w:before="260" w:after="260" w:line="416" w:lineRule="atLeast"/>
        <w:rPr>
          <w:bCs/>
          <w:kern w:val="2"/>
          <w:sz w:val="28"/>
          <w:szCs w:val="32"/>
          <w:lang w:val="en-US" w:eastAsia="zh-CN"/>
        </w:rPr>
      </w:pPr>
      <w:bookmarkStart w:id="22" w:name="_Toc494110487"/>
      <w:r>
        <w:rPr>
          <w:rFonts w:hint="eastAsia"/>
          <w:bCs/>
          <w:kern w:val="2"/>
          <w:sz w:val="28"/>
          <w:szCs w:val="32"/>
          <w:lang w:val="en-US" w:eastAsia="zh-CN"/>
        </w:rPr>
        <w:t>1.3</w:t>
      </w:r>
      <w:r w:rsidR="00BF5E35">
        <w:rPr>
          <w:bCs/>
          <w:kern w:val="2"/>
          <w:sz w:val="28"/>
          <w:szCs w:val="32"/>
          <w:lang w:val="en-US" w:eastAsia="zh-CN"/>
        </w:rPr>
        <w:t xml:space="preserve"> </w:t>
      </w:r>
      <w:r>
        <w:rPr>
          <w:rFonts w:hint="eastAsia"/>
          <w:bCs/>
          <w:kern w:val="2"/>
          <w:sz w:val="28"/>
          <w:szCs w:val="32"/>
          <w:lang w:val="en-US" w:eastAsia="zh-CN"/>
        </w:rPr>
        <w:t>研究目标和内容</w:t>
      </w:r>
      <w:bookmarkEnd w:id="22"/>
    </w:p>
    <w:p w:rsidR="00043D99" w:rsidRDefault="00043D99">
      <w:pPr>
        <w:spacing w:line="500" w:lineRule="exact"/>
        <w:ind w:firstLineChars="200" w:firstLine="480"/>
        <w:rPr>
          <w:rFonts w:hAnsi="宋体" w:cs="宋体"/>
        </w:rPr>
      </w:pPr>
      <w:r>
        <w:rPr>
          <w:rFonts w:hAnsi="宋体" w:cs="宋体" w:hint="eastAsia"/>
        </w:rPr>
        <w:t>本篇论文针对交通数据、商业数据对商圈吸引力和零售商店选址进行深入研究，主要从三个方面入手。第一是关于居民出行行为和聚集地划分的研究，这项研究能够很好地为商圈辐射范围和吸引能力提供研究基础。第二是商圈吸引力模型的研究，本文提出了一种新的，适用于大型商圈的吸引力计算方法。最后本文设计了一个可视化视图来为用户提供零售商店选址功能。</w:t>
      </w:r>
    </w:p>
    <w:p w:rsidR="00B830F5" w:rsidRDefault="00B830F5">
      <w:pPr>
        <w:spacing w:line="500" w:lineRule="exact"/>
        <w:ind w:firstLineChars="200" w:firstLine="480"/>
      </w:pPr>
      <w:r>
        <w:rPr>
          <w:rFonts w:hAnsi="宋体" w:cs="宋体" w:hint="eastAsia"/>
        </w:rPr>
        <w:t>本文的主要贡献有如下几点：</w:t>
      </w:r>
    </w:p>
    <w:p w:rsidR="00B830F5" w:rsidRDefault="00B830F5">
      <w:pPr>
        <w:spacing w:line="500" w:lineRule="exact"/>
        <w:ind w:firstLineChars="200" w:firstLine="480"/>
      </w:pPr>
      <w:r>
        <w:rPr>
          <w:rFonts w:hAnsi="宋体" w:cs="宋体" w:hint="eastAsia"/>
        </w:rPr>
        <w:lastRenderedPageBreak/>
        <w:t>（</w:t>
      </w:r>
      <w:r>
        <w:rPr>
          <w:rFonts w:hint="eastAsia"/>
        </w:rPr>
        <w:t>1</w:t>
      </w:r>
      <w:r>
        <w:rPr>
          <w:rFonts w:hAnsi="宋体" w:cs="宋体" w:hint="eastAsia"/>
        </w:rPr>
        <w:t>）</w:t>
      </w:r>
      <w:r w:rsidR="00043D99">
        <w:rPr>
          <w:rFonts w:hAnsi="宋体" w:cs="宋体" w:hint="eastAsia"/>
        </w:rPr>
        <w:t>提出了基于交通卡刷卡数据的人群划分方式，并结合可视分析技术判断</w:t>
      </w:r>
      <w:proofErr w:type="gramStart"/>
      <w:r w:rsidR="00043D99">
        <w:rPr>
          <w:rFonts w:hAnsi="宋体" w:cs="宋体" w:hint="eastAsia"/>
        </w:rPr>
        <w:t>出居民</w:t>
      </w:r>
      <w:proofErr w:type="gramEnd"/>
      <w:r w:rsidR="00043D99">
        <w:rPr>
          <w:rFonts w:hAnsi="宋体" w:cs="宋体" w:hint="eastAsia"/>
        </w:rPr>
        <w:t>聚集地与工作地</w:t>
      </w:r>
      <w:r>
        <w:rPr>
          <w:rFonts w:hAnsi="宋体" w:cs="宋体" w:hint="eastAsia"/>
        </w:rPr>
        <w:t>。</w:t>
      </w:r>
      <w:r w:rsidR="00043D99">
        <w:rPr>
          <w:rFonts w:hAnsi="宋体" w:cs="宋体" w:hint="eastAsia"/>
        </w:rPr>
        <w:t>设计一个可视化系统来展示上海市轨道交通站点之间的联系，并分析不同人群的移动行为特征。</w:t>
      </w:r>
    </w:p>
    <w:p w:rsidR="00B830F5" w:rsidRDefault="00B830F5">
      <w:pPr>
        <w:spacing w:line="500" w:lineRule="exact"/>
        <w:ind w:firstLineChars="200" w:firstLine="480"/>
      </w:pPr>
      <w:r>
        <w:rPr>
          <w:rFonts w:hAnsi="宋体" w:cs="宋体" w:hint="eastAsia"/>
        </w:rPr>
        <w:t>（</w:t>
      </w:r>
      <w:r>
        <w:rPr>
          <w:rFonts w:hint="eastAsia"/>
        </w:rPr>
        <w:t>2</w:t>
      </w:r>
      <w:r>
        <w:rPr>
          <w:rFonts w:hAnsi="宋体" w:cs="宋体" w:hint="eastAsia"/>
        </w:rPr>
        <w:t>）</w:t>
      </w:r>
      <w:r w:rsidR="00043D99">
        <w:rPr>
          <w:rFonts w:hAnsi="宋体" w:cs="宋体" w:hint="eastAsia"/>
        </w:rPr>
        <w:t>构建</w:t>
      </w:r>
      <w:r w:rsidR="00043D99">
        <w:rPr>
          <w:rFonts w:hint="eastAsia"/>
        </w:rPr>
        <w:t>了对大型城市具有很好普适性的商圈吸引力模型，能够有效计算核心商圈对城市任意区域的吸引程度。提出了以人为中心的商圈辐射范围规划方法。</w:t>
      </w:r>
      <w:r w:rsidR="00815E99">
        <w:rPr>
          <w:rFonts w:hint="eastAsia"/>
        </w:rPr>
        <w:t>并通过可视分析手段与用户调查方式对其进行了验证。</w:t>
      </w:r>
    </w:p>
    <w:p w:rsidR="00B830F5" w:rsidRDefault="00B830F5">
      <w:pPr>
        <w:spacing w:line="500" w:lineRule="exact"/>
        <w:ind w:firstLineChars="200" w:firstLine="480"/>
      </w:pPr>
      <w:r>
        <w:rPr>
          <w:rFonts w:hAnsi="宋体" w:cs="宋体" w:hint="eastAsia"/>
        </w:rPr>
        <w:t>（</w:t>
      </w:r>
      <w:r>
        <w:rPr>
          <w:rFonts w:hint="eastAsia"/>
        </w:rPr>
        <w:t>3</w:t>
      </w:r>
      <w:r>
        <w:rPr>
          <w:rFonts w:hAnsi="宋体" w:cs="宋体" w:hint="eastAsia"/>
        </w:rPr>
        <w:t>）</w:t>
      </w:r>
      <w:r w:rsidR="00815E99">
        <w:rPr>
          <w:rFonts w:hAnsi="宋体" w:cs="宋体" w:hint="eastAsia"/>
        </w:rPr>
        <w:t>提出了基于多变量的利润驱动的选址推荐方法。设计了零售商店选址推荐可视化系统，提供了统计分析，商业分析，选址推荐等功能，并支持交互式查询与智能化展示。</w:t>
      </w:r>
    </w:p>
    <w:p w:rsidR="00B830F5" w:rsidRDefault="00B830F5">
      <w:pPr>
        <w:pStyle w:val="2"/>
        <w:spacing w:before="260" w:after="260" w:line="416" w:lineRule="atLeast"/>
        <w:rPr>
          <w:bCs/>
          <w:kern w:val="2"/>
          <w:sz w:val="28"/>
          <w:szCs w:val="32"/>
          <w:lang w:val="en-US" w:eastAsia="zh-CN"/>
        </w:rPr>
      </w:pPr>
      <w:bookmarkStart w:id="23" w:name="_Toc461013636"/>
      <w:bookmarkStart w:id="24" w:name="_Toc461439921"/>
      <w:bookmarkStart w:id="25" w:name="_Toc494110488"/>
      <w:r>
        <w:rPr>
          <w:rFonts w:hint="eastAsia"/>
          <w:bCs/>
          <w:kern w:val="2"/>
          <w:sz w:val="28"/>
          <w:szCs w:val="32"/>
          <w:lang w:val="en-US" w:eastAsia="zh-CN"/>
        </w:rPr>
        <w:t>1.4</w:t>
      </w:r>
      <w:r w:rsidR="00BF5E35">
        <w:rPr>
          <w:bCs/>
          <w:kern w:val="2"/>
          <w:sz w:val="28"/>
          <w:szCs w:val="32"/>
          <w:lang w:val="en-US" w:eastAsia="zh-CN"/>
        </w:rPr>
        <w:t xml:space="preserve"> </w:t>
      </w:r>
      <w:r>
        <w:rPr>
          <w:rFonts w:hint="eastAsia"/>
          <w:bCs/>
          <w:kern w:val="2"/>
          <w:sz w:val="28"/>
          <w:szCs w:val="32"/>
          <w:lang w:val="en-US" w:eastAsia="zh-CN"/>
        </w:rPr>
        <w:t>论文组织结构</w:t>
      </w:r>
      <w:bookmarkEnd w:id="23"/>
      <w:bookmarkEnd w:id="24"/>
      <w:bookmarkEnd w:id="25"/>
    </w:p>
    <w:p w:rsidR="00B830F5" w:rsidRDefault="00B830F5">
      <w:pPr>
        <w:spacing w:line="500" w:lineRule="exact"/>
        <w:ind w:firstLineChars="200" w:firstLine="480"/>
      </w:pPr>
      <w:r>
        <w:rPr>
          <w:rFonts w:hAnsi="宋体" w:cs="宋体" w:hint="eastAsia"/>
        </w:rPr>
        <w:t>本论文的组织结构如下：</w:t>
      </w:r>
    </w:p>
    <w:p w:rsidR="00B830F5" w:rsidRDefault="00B830F5">
      <w:pPr>
        <w:spacing w:line="500" w:lineRule="exact"/>
        <w:ind w:firstLineChars="200" w:firstLine="480"/>
      </w:pPr>
      <w:r>
        <w:rPr>
          <w:rFonts w:hAnsi="宋体" w:cs="宋体" w:hint="eastAsia"/>
        </w:rPr>
        <w:t>第一章主要介绍了论文的研究背景和意义，分析了</w:t>
      </w:r>
      <w:r w:rsidR="00815E99">
        <w:rPr>
          <w:rFonts w:hAnsi="宋体" w:cs="宋体" w:hint="eastAsia"/>
        </w:rPr>
        <w:t>商</w:t>
      </w:r>
      <w:proofErr w:type="gramStart"/>
      <w:r w:rsidR="00815E99">
        <w:rPr>
          <w:rFonts w:hAnsi="宋体" w:cs="宋体" w:hint="eastAsia"/>
        </w:rPr>
        <w:t>圈研究</w:t>
      </w:r>
      <w:proofErr w:type="gramEnd"/>
      <w:r>
        <w:rPr>
          <w:rFonts w:hAnsi="宋体" w:cs="宋体" w:hint="eastAsia"/>
        </w:rPr>
        <w:t>的重要意义、现状和存在问题，介绍了论文的研究目标、研究思路以及论文的组织结构。</w:t>
      </w:r>
    </w:p>
    <w:p w:rsidR="00B830F5" w:rsidRDefault="00B830F5">
      <w:pPr>
        <w:spacing w:line="500" w:lineRule="exact"/>
        <w:ind w:firstLineChars="200" w:firstLine="480"/>
        <w:rPr>
          <w:rFonts w:hAnsi="宋体" w:cs="宋体"/>
        </w:rPr>
      </w:pPr>
      <w:r>
        <w:rPr>
          <w:rFonts w:hAnsi="宋体" w:cs="宋体" w:hint="eastAsia"/>
        </w:rPr>
        <w:t>第二章主要是对本文的相关工作进行介绍，包括</w:t>
      </w:r>
      <w:r w:rsidR="00815E99">
        <w:rPr>
          <w:rFonts w:hAnsi="宋体" w:cs="宋体" w:hint="eastAsia"/>
        </w:rPr>
        <w:t>交通人流研究，商圈吸引力模型分析，零售商店选址研究等三方面</w:t>
      </w:r>
      <w:r>
        <w:rPr>
          <w:rFonts w:hAnsi="宋体" w:cs="宋体" w:hint="eastAsia"/>
        </w:rPr>
        <w:t>。</w:t>
      </w:r>
      <w:proofErr w:type="gramStart"/>
      <w:r>
        <w:rPr>
          <w:rFonts w:hAnsi="宋体" w:cs="宋体" w:hint="eastAsia"/>
        </w:rPr>
        <w:t>介绍了</w:t>
      </w:r>
      <w:r w:rsidR="00815E99">
        <w:rPr>
          <w:rFonts w:hAnsi="宋体" w:cs="宋体" w:hint="eastAsia"/>
        </w:rPr>
        <w:t>介绍了</w:t>
      </w:r>
      <w:proofErr w:type="gramEnd"/>
      <w:r w:rsidR="00815E99">
        <w:rPr>
          <w:rFonts w:hAnsi="宋体" w:cs="宋体" w:hint="eastAsia"/>
        </w:rPr>
        <w:t>交通数据和商业数据在可视化领域上的应用以及数据分析方法和统计分析方法</w:t>
      </w:r>
      <w:r>
        <w:rPr>
          <w:rFonts w:hAnsi="宋体" w:cs="宋体" w:hint="eastAsia"/>
        </w:rPr>
        <w:t>。</w:t>
      </w:r>
    </w:p>
    <w:p w:rsidR="00B830F5" w:rsidRDefault="00815E99" w:rsidP="00815E99">
      <w:pPr>
        <w:spacing w:line="500" w:lineRule="exact"/>
        <w:ind w:firstLineChars="200" w:firstLine="480"/>
      </w:pPr>
      <w:r>
        <w:rPr>
          <w:rFonts w:hAnsi="宋体" w:cs="宋体" w:hint="eastAsia"/>
        </w:rPr>
        <w:t>第三章主要是关于居民出行行为与聚集地划分，首先基于交通</w:t>
      </w:r>
      <w:proofErr w:type="gramStart"/>
      <w:r>
        <w:rPr>
          <w:rFonts w:hAnsi="宋体" w:cs="宋体" w:hint="eastAsia"/>
        </w:rPr>
        <w:t>卡数据</w:t>
      </w:r>
      <w:proofErr w:type="gramEnd"/>
      <w:r>
        <w:rPr>
          <w:rFonts w:hAnsi="宋体" w:cs="宋体" w:hint="eastAsia"/>
        </w:rPr>
        <w:t>对人群进行划分；其次通过对上班族群体的研究，评估了此群体的人群行为，并提出了聚集地划分方式；最后设计可视化界面对不同人群的人流情况以及聚集地划分提供了可视分析视图。并为后面的研究提供了理论基础。</w:t>
      </w:r>
    </w:p>
    <w:p w:rsidR="00B830F5" w:rsidRDefault="00815E99" w:rsidP="006170B2">
      <w:pPr>
        <w:spacing w:line="500" w:lineRule="exact"/>
        <w:ind w:firstLineChars="200" w:firstLine="480"/>
      </w:pPr>
      <w:r>
        <w:rPr>
          <w:rFonts w:hint="eastAsia"/>
        </w:rPr>
        <w:t>第四章主要讲述了关于商圈吸引力模型的研究，首先通过使用统计分析方法进行相关性与相关系数的研究</w:t>
      </w:r>
      <w:r w:rsidR="006170B2">
        <w:rPr>
          <w:rFonts w:hint="eastAsia"/>
        </w:rPr>
        <w:t>；之后通过对经典模型的计算与优化提取出适用于大型商圈的影响因素；最后进行误差分析验证模型的有效性和可靠性。</w:t>
      </w:r>
    </w:p>
    <w:p w:rsidR="006170B2" w:rsidRDefault="006170B2" w:rsidP="006170B2">
      <w:pPr>
        <w:spacing w:line="500" w:lineRule="exact"/>
        <w:ind w:firstLineChars="200" w:firstLine="480"/>
      </w:pPr>
      <w:r>
        <w:rPr>
          <w:rFonts w:hint="eastAsia"/>
        </w:rPr>
        <w:t>第五章主要根据第三、四章的工作结果设计零售商店选址推荐可视化系统。主要包括四个视图的设计与实现，其中商业影响力视图和统计分析视图主要</w:t>
      </w:r>
      <w:proofErr w:type="gramStart"/>
      <w:r>
        <w:rPr>
          <w:rFonts w:hint="eastAsia"/>
        </w:rPr>
        <w:t>展示商</w:t>
      </w:r>
      <w:proofErr w:type="gramEnd"/>
      <w:r>
        <w:rPr>
          <w:rFonts w:hint="eastAsia"/>
        </w:rPr>
        <w:t>圈信息的统计分析结果；提出一个</w:t>
      </w:r>
      <w:r>
        <w:rPr>
          <w:rFonts w:hAnsi="宋体" w:cs="宋体" w:hint="eastAsia"/>
        </w:rPr>
        <w:t>多变量的利润驱动的选址推荐方法</w:t>
      </w:r>
      <w:r>
        <w:rPr>
          <w:rFonts w:hAnsi="宋体" w:cs="宋体" w:hint="eastAsia"/>
        </w:rPr>
        <w:lastRenderedPageBreak/>
        <w:t>来完成选址推荐视图的设计；最后使用可视比较视图来实现推荐结果的交互式对比与分析。</w:t>
      </w:r>
    </w:p>
    <w:p w:rsidR="006170B2" w:rsidRDefault="006170B2">
      <w:pPr>
        <w:spacing w:line="500" w:lineRule="exact"/>
        <w:ind w:firstLineChars="200" w:firstLine="480"/>
        <w:rPr>
          <w:rFonts w:hAnsi="宋体" w:cs="宋体"/>
        </w:rPr>
      </w:pPr>
      <w:r>
        <w:rPr>
          <w:rFonts w:hAnsi="宋体" w:cs="宋体" w:hint="eastAsia"/>
        </w:rPr>
        <w:t>第六章主要对本文的三项研究进行了实验并分析实验结果。第一部分是关于居民出行行为与聚集地的案例研究，第二部分提供了商圈吸引力模型的案例研究以及用户调查研究，第三部分提供了可视化系统的使用情况研究与案例研究。</w:t>
      </w:r>
    </w:p>
    <w:p w:rsidR="00B830F5" w:rsidRDefault="00B830F5">
      <w:pPr>
        <w:spacing w:line="500" w:lineRule="exact"/>
        <w:ind w:firstLineChars="200" w:firstLine="480"/>
      </w:pPr>
      <w:r>
        <w:rPr>
          <w:rFonts w:hAnsi="宋体" w:cs="宋体" w:hint="eastAsia"/>
        </w:rPr>
        <w:t>第</w:t>
      </w:r>
      <w:r w:rsidR="006170B2">
        <w:rPr>
          <w:rFonts w:hAnsi="宋体" w:cs="宋体" w:hint="eastAsia"/>
        </w:rPr>
        <w:t>七</w:t>
      </w:r>
      <w:r>
        <w:rPr>
          <w:rFonts w:hAnsi="宋体" w:cs="宋体" w:hint="eastAsia"/>
        </w:rPr>
        <w:t>章对论文内容进行总结，对未来的研究工作进行展望和规划。</w:t>
      </w:r>
    </w:p>
    <w:p w:rsidR="00B830F5" w:rsidRDefault="00B830F5">
      <w:pPr>
        <w:pStyle w:val="2"/>
        <w:spacing w:before="260" w:after="260" w:line="416" w:lineRule="atLeast"/>
        <w:rPr>
          <w:bCs/>
          <w:kern w:val="2"/>
          <w:sz w:val="28"/>
          <w:szCs w:val="32"/>
          <w:lang w:val="en-US" w:eastAsia="zh-CN"/>
        </w:rPr>
      </w:pPr>
      <w:bookmarkStart w:id="26" w:name="_Toc461439922"/>
      <w:bookmarkStart w:id="27" w:name="_Toc461013637"/>
      <w:bookmarkStart w:id="28" w:name="_Toc494110489"/>
      <w:r>
        <w:rPr>
          <w:rFonts w:hint="eastAsia"/>
          <w:bCs/>
          <w:kern w:val="2"/>
          <w:sz w:val="28"/>
          <w:szCs w:val="32"/>
          <w:lang w:val="en-US" w:eastAsia="zh-CN"/>
        </w:rPr>
        <w:t>1.5</w:t>
      </w:r>
      <w:r w:rsidR="00BF5E35">
        <w:rPr>
          <w:bCs/>
          <w:kern w:val="2"/>
          <w:sz w:val="28"/>
          <w:szCs w:val="32"/>
          <w:lang w:val="en-US" w:eastAsia="zh-CN"/>
        </w:rPr>
        <w:t xml:space="preserve"> </w:t>
      </w:r>
      <w:r>
        <w:rPr>
          <w:rFonts w:hint="eastAsia"/>
          <w:bCs/>
          <w:kern w:val="2"/>
          <w:sz w:val="28"/>
          <w:szCs w:val="32"/>
          <w:lang w:val="en-US" w:eastAsia="zh-CN"/>
        </w:rPr>
        <w:t>本章小结</w:t>
      </w:r>
      <w:bookmarkEnd w:id="26"/>
      <w:bookmarkEnd w:id="27"/>
      <w:bookmarkEnd w:id="28"/>
    </w:p>
    <w:p w:rsidR="00B830F5" w:rsidRDefault="00B830F5">
      <w:pPr>
        <w:spacing w:line="500" w:lineRule="exact"/>
        <w:ind w:firstLineChars="200" w:firstLine="480"/>
      </w:pPr>
      <w:r>
        <w:rPr>
          <w:rFonts w:hAnsi="宋体" w:cs="宋体" w:hint="eastAsia"/>
        </w:rPr>
        <w:t>本章论述了本文的研究背景及研究意义，介绍了当前国内外的研究现状，阐述了</w:t>
      </w:r>
      <w:r w:rsidR="006170B2">
        <w:rPr>
          <w:rFonts w:hAnsi="宋体" w:cs="宋体" w:hint="eastAsia"/>
        </w:rPr>
        <w:t>交通与商圈结合研究</w:t>
      </w:r>
      <w:r>
        <w:rPr>
          <w:rFonts w:hAnsi="宋体" w:cs="宋体" w:hint="eastAsia"/>
        </w:rPr>
        <w:t>的意义、主要难题和解决方法，本文研究目标、研究思路，以及论文的组织结构。之后的章节会详细地论述本章所提出的内容。</w:t>
      </w:r>
    </w:p>
    <w:p w:rsidR="00B830F5" w:rsidRDefault="005516B3" w:rsidP="005516B3">
      <w:r>
        <w:br w:type="page"/>
      </w:r>
    </w:p>
    <w:p w:rsidR="00B830F5" w:rsidRDefault="00B830F5">
      <w:pPr>
        <w:pStyle w:val="1"/>
        <w:keepNext/>
        <w:pageBreakBefore w:val="0"/>
        <w:spacing w:before="340" w:after="330" w:line="500" w:lineRule="exact"/>
        <w:rPr>
          <w:bCs/>
          <w:kern w:val="44"/>
          <w:sz w:val="32"/>
          <w:szCs w:val="30"/>
          <w:lang w:val="en-US" w:eastAsia="zh-CN"/>
        </w:rPr>
      </w:pPr>
      <w:bookmarkStart w:id="29" w:name="_Toc461439923"/>
      <w:bookmarkStart w:id="30" w:name="_Toc461013638"/>
      <w:bookmarkStart w:id="31" w:name="_Toc494110490"/>
      <w:r>
        <w:rPr>
          <w:rFonts w:hint="eastAsia"/>
          <w:bCs/>
          <w:kern w:val="44"/>
          <w:sz w:val="32"/>
          <w:szCs w:val="30"/>
          <w:lang w:val="en-US" w:eastAsia="zh-CN"/>
        </w:rPr>
        <w:lastRenderedPageBreak/>
        <w:t>第二章</w:t>
      </w:r>
      <w:r w:rsidR="00A4406E">
        <w:rPr>
          <w:rFonts w:hint="eastAsia"/>
          <w:bCs/>
          <w:kern w:val="44"/>
          <w:sz w:val="32"/>
          <w:szCs w:val="30"/>
          <w:lang w:val="en-US" w:eastAsia="zh-CN"/>
        </w:rPr>
        <w:t xml:space="preserve"> </w:t>
      </w:r>
      <w:r>
        <w:rPr>
          <w:rFonts w:hint="eastAsia"/>
          <w:bCs/>
          <w:kern w:val="44"/>
          <w:sz w:val="32"/>
          <w:szCs w:val="30"/>
          <w:lang w:val="en-US" w:eastAsia="zh-CN"/>
        </w:rPr>
        <w:t>相关工作</w:t>
      </w:r>
      <w:bookmarkEnd w:id="29"/>
      <w:bookmarkEnd w:id="30"/>
      <w:bookmarkEnd w:id="31"/>
    </w:p>
    <w:p w:rsidR="00B830F5" w:rsidRDefault="005516B3">
      <w:pPr>
        <w:spacing w:line="500" w:lineRule="exact"/>
        <w:ind w:firstLineChars="200" w:firstLine="480"/>
      </w:pPr>
      <w:r>
        <w:rPr>
          <w:rFonts w:hint="eastAsia"/>
        </w:rPr>
        <w:t>本章主要介绍了交通流量、居民行为与聚集地划分标准的相关研究，以及商</w:t>
      </w:r>
      <w:proofErr w:type="gramStart"/>
      <w:r>
        <w:rPr>
          <w:rFonts w:hint="eastAsia"/>
        </w:rPr>
        <w:t>圈研究</w:t>
      </w:r>
      <w:proofErr w:type="gramEnd"/>
      <w:r>
        <w:rPr>
          <w:rFonts w:hint="eastAsia"/>
        </w:rPr>
        <w:t>方法，商圈吸引力模型以及商业可视化技术，可视交互技术的相关研究。</w:t>
      </w:r>
    </w:p>
    <w:p w:rsidR="00B830F5" w:rsidRDefault="00B830F5">
      <w:pPr>
        <w:pStyle w:val="2"/>
        <w:spacing w:before="260" w:after="260" w:line="416" w:lineRule="atLeast"/>
        <w:rPr>
          <w:bCs/>
          <w:kern w:val="2"/>
          <w:sz w:val="28"/>
          <w:szCs w:val="32"/>
          <w:lang w:val="en-US" w:eastAsia="zh-CN"/>
        </w:rPr>
      </w:pPr>
      <w:bookmarkStart w:id="32" w:name="_Toc494110491"/>
      <w:r>
        <w:rPr>
          <w:rFonts w:hint="eastAsia"/>
          <w:bCs/>
          <w:kern w:val="2"/>
          <w:sz w:val="28"/>
          <w:szCs w:val="32"/>
          <w:lang w:val="en-US" w:eastAsia="zh-CN"/>
        </w:rPr>
        <w:t>2.1</w:t>
      </w:r>
      <w:r w:rsidR="00132BE7">
        <w:rPr>
          <w:bCs/>
          <w:kern w:val="2"/>
          <w:sz w:val="28"/>
          <w:szCs w:val="32"/>
          <w:lang w:val="en-US" w:eastAsia="zh-CN"/>
        </w:rPr>
        <w:t xml:space="preserve"> </w:t>
      </w:r>
      <w:r w:rsidR="00B1798E">
        <w:rPr>
          <w:rFonts w:hint="eastAsia"/>
          <w:bCs/>
          <w:kern w:val="2"/>
          <w:sz w:val="28"/>
          <w:szCs w:val="32"/>
          <w:lang w:val="en-US" w:eastAsia="zh-CN"/>
        </w:rPr>
        <w:t>交通大数据</w:t>
      </w:r>
      <w:bookmarkEnd w:id="32"/>
    </w:p>
    <w:p w:rsidR="00B830F5" w:rsidRDefault="00240741">
      <w:pPr>
        <w:spacing w:line="500" w:lineRule="exact"/>
        <w:ind w:firstLineChars="200" w:firstLine="480"/>
      </w:pPr>
      <w:r w:rsidRPr="00D25193">
        <w:rPr>
          <w:rFonts w:hint="eastAsia"/>
        </w:rPr>
        <w:t>地铁</w:t>
      </w:r>
      <w:r>
        <w:rPr>
          <w:rFonts w:hint="eastAsia"/>
        </w:rPr>
        <w:t>在城市</w:t>
      </w:r>
      <w:r w:rsidRPr="00D25193">
        <w:rPr>
          <w:rFonts w:hint="eastAsia"/>
        </w:rPr>
        <w:t>生活中扮演着中重要的角色</w:t>
      </w:r>
      <w:r>
        <w:rPr>
          <w:rFonts w:hint="eastAsia"/>
        </w:rPr>
        <w:t>，</w:t>
      </w:r>
      <w:r w:rsidRPr="00D25193">
        <w:rPr>
          <w:rFonts w:hint="eastAsia"/>
        </w:rPr>
        <w:t>它是能够保证整个城市正常运转的关键部分</w:t>
      </w:r>
      <w:r>
        <w:rPr>
          <w:rFonts w:hint="eastAsia"/>
        </w:rPr>
        <w:t>，并能</w:t>
      </w:r>
      <w:r w:rsidRPr="00D25193">
        <w:rPr>
          <w:rFonts w:hint="eastAsia"/>
        </w:rPr>
        <w:t>降低整个城市的交通成本</w:t>
      </w:r>
      <w:r w:rsidRPr="002F1C4D">
        <w:rPr>
          <w:rFonts w:ascii="宋体" w:hAnsi="宋体" w:hint="eastAsia"/>
          <w:kern w:val="2"/>
          <w:vertAlign w:val="superscript"/>
        </w:rPr>
        <w:t>[</w:t>
      </w:r>
      <w:r w:rsidRPr="002F1C4D">
        <w:rPr>
          <w:rFonts w:ascii="宋体" w:hAnsi="宋体"/>
          <w:kern w:val="2"/>
          <w:vertAlign w:val="superscript"/>
        </w:rPr>
        <w:t>1</w:t>
      </w:r>
      <w:r w:rsidRPr="002F1C4D">
        <w:rPr>
          <w:rFonts w:ascii="宋体" w:hAnsi="宋体" w:hint="eastAsia"/>
          <w:kern w:val="2"/>
          <w:vertAlign w:val="superscript"/>
        </w:rPr>
        <w:t>]</w:t>
      </w:r>
      <w:r>
        <w:rPr>
          <w:rFonts w:hint="eastAsia"/>
        </w:rPr>
        <w:t>。公共交通服务</w:t>
      </w:r>
      <w:r w:rsidRPr="00D25193">
        <w:rPr>
          <w:rFonts w:hint="eastAsia"/>
        </w:rPr>
        <w:t>在城市内</w:t>
      </w:r>
      <w:r>
        <w:rPr>
          <w:rFonts w:hint="eastAsia"/>
        </w:rPr>
        <w:t>部</w:t>
      </w:r>
      <w:r w:rsidRPr="00D25193">
        <w:rPr>
          <w:rFonts w:hint="eastAsia"/>
        </w:rPr>
        <w:t>快速有效地移动大量的人群</w:t>
      </w:r>
      <w:r>
        <w:rPr>
          <w:rFonts w:hint="eastAsia"/>
        </w:rPr>
        <w:t>，</w:t>
      </w:r>
      <w:r w:rsidRPr="00D25193">
        <w:rPr>
          <w:rFonts w:hint="eastAsia"/>
        </w:rPr>
        <w:t>由于交通拥堵问题，越来越多的人</w:t>
      </w:r>
      <w:r>
        <w:rPr>
          <w:rFonts w:hint="eastAsia"/>
        </w:rPr>
        <w:t>，</w:t>
      </w:r>
      <w:r w:rsidRPr="00D25193">
        <w:rPr>
          <w:rFonts w:hint="eastAsia"/>
        </w:rPr>
        <w:t>尤其是上班族</w:t>
      </w:r>
      <w:r>
        <w:rPr>
          <w:rFonts w:hint="eastAsia"/>
        </w:rPr>
        <w:t>，</w:t>
      </w:r>
      <w:r w:rsidRPr="00D25193">
        <w:rPr>
          <w:rFonts w:hint="eastAsia"/>
        </w:rPr>
        <w:t>选择公共交通方式出行</w:t>
      </w:r>
      <w:r>
        <w:rPr>
          <w:rFonts w:hint="eastAsia"/>
        </w:rPr>
        <w:t>。</w:t>
      </w:r>
      <w:r w:rsidRPr="00D25193">
        <w:rPr>
          <w:rFonts w:hint="eastAsia"/>
        </w:rPr>
        <w:t>大多数公共交通系统采用射频识别卡</w:t>
      </w:r>
      <w:r w:rsidRPr="00D25193">
        <w:rPr>
          <w:rFonts w:hint="eastAsia"/>
        </w:rPr>
        <w:t>(</w:t>
      </w:r>
      <w:proofErr w:type="spellStart"/>
      <w:r w:rsidRPr="00D25193">
        <w:t>RFID</w:t>
      </w:r>
      <w:r>
        <w:rPr>
          <w:rFonts w:hint="eastAsia"/>
        </w:rPr>
        <w:t>Card</w:t>
      </w:r>
      <w:proofErr w:type="spellEnd"/>
      <w:r w:rsidRPr="00D25193">
        <w:rPr>
          <w:rFonts w:hint="eastAsia"/>
        </w:rPr>
        <w:t>)</w:t>
      </w:r>
      <w:r w:rsidRPr="00D25193">
        <w:rPr>
          <w:rFonts w:hint="eastAsia"/>
        </w:rPr>
        <w:t>记录乘客的行程</w:t>
      </w:r>
      <w:r>
        <w:rPr>
          <w:rFonts w:hint="eastAsia"/>
        </w:rPr>
        <w:t>。</w:t>
      </w:r>
      <w:r w:rsidRPr="00D25193">
        <w:rPr>
          <w:rFonts w:hint="eastAsia"/>
        </w:rPr>
        <w:t>在这个过程中会产生大量的刷卡数据</w:t>
      </w:r>
      <w:r>
        <w:rPr>
          <w:rFonts w:hint="eastAsia"/>
        </w:rPr>
        <w:t>，</w:t>
      </w:r>
      <w:r w:rsidRPr="00D25193">
        <w:rPr>
          <w:rFonts w:hint="eastAsia"/>
        </w:rPr>
        <w:t>这些数据包括进站、出站、进站时间和出站时间等</w:t>
      </w:r>
      <w:r>
        <w:rPr>
          <w:rFonts w:hint="eastAsia"/>
        </w:rPr>
        <w:t>。</w:t>
      </w:r>
      <w:r w:rsidRPr="00D25193">
        <w:rPr>
          <w:rFonts w:hint="eastAsia"/>
        </w:rPr>
        <w:t>比如上海的公共交通系统每天会产生上千万条的刷卡记录</w:t>
      </w:r>
      <w:r>
        <w:rPr>
          <w:rFonts w:hint="eastAsia"/>
        </w:rPr>
        <w:t>。</w:t>
      </w:r>
      <w:r w:rsidRPr="00D25193">
        <w:rPr>
          <w:rFonts w:hint="eastAsia"/>
        </w:rPr>
        <w:t>如何从这些数据中分析整个地铁系统的交通流量变化和探索不同人群在城市地铁系统中的移动行为成为了一项新的挑战</w:t>
      </w:r>
      <w:r>
        <w:rPr>
          <w:rFonts w:hint="eastAsia"/>
        </w:rPr>
        <w:t>。</w:t>
      </w:r>
      <w:r w:rsidRPr="00D25193">
        <w:rPr>
          <w:rFonts w:hint="eastAsia"/>
        </w:rPr>
        <w:t>一些研究工作应用聚类方法分析大量的移动轨迹数据并从这些数据中发现潜在的移动模式</w:t>
      </w:r>
      <w:r w:rsidRPr="002F1C4D">
        <w:rPr>
          <w:rFonts w:ascii="宋体" w:hAnsi="宋体" w:hint="eastAsia"/>
          <w:kern w:val="2"/>
          <w:vertAlign w:val="superscript"/>
        </w:rPr>
        <w:t>[</w:t>
      </w:r>
      <w:r w:rsidRPr="002F1C4D">
        <w:rPr>
          <w:rFonts w:ascii="宋体" w:hAnsi="宋体"/>
          <w:kern w:val="2"/>
          <w:vertAlign w:val="superscript"/>
        </w:rPr>
        <w:t>2</w:t>
      </w:r>
      <w:r w:rsidR="002F1C4D" w:rsidRPr="002F1C4D">
        <w:rPr>
          <w:rFonts w:ascii="宋体" w:hAnsi="宋体"/>
          <w:kern w:val="2"/>
          <w:vertAlign w:val="superscript"/>
        </w:rPr>
        <w:t>,3,</w:t>
      </w:r>
      <w:r w:rsidRPr="002F1C4D">
        <w:rPr>
          <w:rFonts w:ascii="宋体" w:hAnsi="宋体"/>
          <w:kern w:val="2"/>
          <w:vertAlign w:val="superscript"/>
        </w:rPr>
        <w:t>4</w:t>
      </w:r>
      <w:r w:rsidRPr="002F1C4D">
        <w:rPr>
          <w:rFonts w:ascii="宋体" w:hAnsi="宋体" w:hint="eastAsia"/>
          <w:kern w:val="2"/>
          <w:vertAlign w:val="superscript"/>
        </w:rPr>
        <w:t>]</w:t>
      </w:r>
      <w:r>
        <w:rPr>
          <w:rFonts w:hint="eastAsia"/>
        </w:rPr>
        <w:t>。</w:t>
      </w:r>
      <w:proofErr w:type="spellStart"/>
      <w:r w:rsidRPr="00D25193">
        <w:t>Tominski</w:t>
      </w:r>
      <w:proofErr w:type="spellEnd"/>
      <w:r w:rsidRPr="002F1C4D">
        <w:rPr>
          <w:rFonts w:ascii="宋体" w:hAnsi="宋体"/>
          <w:kern w:val="2"/>
          <w:vertAlign w:val="superscript"/>
        </w:rPr>
        <w:t>[5]</w:t>
      </w:r>
      <w:r w:rsidR="002F1C4D">
        <w:rPr>
          <w:rFonts w:hint="eastAsia"/>
        </w:rPr>
        <w:t>等</w:t>
      </w:r>
      <w:r w:rsidRPr="00D25193">
        <w:rPr>
          <w:rFonts w:hint="eastAsia"/>
        </w:rPr>
        <w:t>提出了一种基于堆栈的可视化方式来分析轨迹数据的属性</w:t>
      </w:r>
      <w:r>
        <w:rPr>
          <w:rFonts w:hint="eastAsia"/>
        </w:rPr>
        <w:t>。</w:t>
      </w:r>
      <w:proofErr w:type="spellStart"/>
      <w:r w:rsidRPr="00D25193">
        <w:t>Crnovrsanin</w:t>
      </w:r>
      <w:proofErr w:type="spellEnd"/>
      <w:r w:rsidRPr="002F1C4D">
        <w:rPr>
          <w:rFonts w:ascii="宋体" w:hAnsi="宋体"/>
          <w:kern w:val="2"/>
          <w:vertAlign w:val="superscript"/>
        </w:rPr>
        <w:t>[6]</w:t>
      </w:r>
      <w:r w:rsidR="002F1C4D">
        <w:rPr>
          <w:rFonts w:hint="eastAsia"/>
        </w:rPr>
        <w:t>等</w:t>
      </w:r>
      <w:r w:rsidRPr="00D25193">
        <w:rPr>
          <w:rFonts w:hint="eastAsia"/>
        </w:rPr>
        <w:t>提出了一种近似的方法研究移动轨迹数据</w:t>
      </w:r>
      <w:r>
        <w:rPr>
          <w:rFonts w:hint="eastAsia"/>
        </w:rPr>
        <w:t>。</w:t>
      </w:r>
      <w:r w:rsidRPr="00D25193">
        <w:rPr>
          <w:rFonts w:hint="eastAsia"/>
        </w:rPr>
        <w:t>这些研究主要集中在如何清晰地展示轨迹数据并没有着重分析轨迹数据背后的移动行为特征</w:t>
      </w:r>
      <w:r>
        <w:rPr>
          <w:rFonts w:hint="eastAsia"/>
        </w:rPr>
        <w:t>。</w:t>
      </w:r>
    </w:p>
    <w:p w:rsidR="00240741" w:rsidRPr="00B472C9" w:rsidRDefault="00240741" w:rsidP="00240741">
      <w:pPr>
        <w:spacing w:line="500" w:lineRule="exact"/>
        <w:ind w:firstLineChars="200" w:firstLine="480"/>
        <w:rPr>
          <w:rFonts w:cs="宋体"/>
          <w:color w:val="000000"/>
        </w:rPr>
      </w:pPr>
      <w:r w:rsidRPr="00B472C9">
        <w:rPr>
          <w:rFonts w:cs="宋体" w:hint="eastAsia"/>
          <w:color w:val="000000"/>
        </w:rPr>
        <w:t>近几年来</w:t>
      </w:r>
      <w:r>
        <w:rPr>
          <w:rFonts w:cs="宋体" w:hint="eastAsia"/>
          <w:color w:val="000000"/>
        </w:rPr>
        <w:t>，</w:t>
      </w:r>
      <w:r w:rsidRPr="00B472C9">
        <w:rPr>
          <w:rFonts w:cs="宋体" w:hint="eastAsia"/>
          <w:color w:val="000000"/>
        </w:rPr>
        <w:t>如何利用可视化技术对庞大而复杂移动轨迹数据进行分析成为了可视化领域的研究热点</w:t>
      </w:r>
      <w:r>
        <w:rPr>
          <w:rFonts w:cs="宋体" w:hint="eastAsia"/>
          <w:color w:val="000000"/>
        </w:rPr>
        <w:t>。</w:t>
      </w:r>
      <w:proofErr w:type="spellStart"/>
      <w:r w:rsidRPr="00B472C9">
        <w:rPr>
          <w:rFonts w:cs="宋体"/>
          <w:color w:val="000000"/>
        </w:rPr>
        <w:t>Andrienko</w:t>
      </w:r>
      <w:proofErr w:type="spellEnd"/>
      <w:r w:rsidRPr="002F1C4D">
        <w:rPr>
          <w:rFonts w:ascii="宋体" w:hAnsi="宋体" w:hint="eastAsia"/>
          <w:kern w:val="2"/>
          <w:vertAlign w:val="superscript"/>
        </w:rPr>
        <w:t>[</w:t>
      </w:r>
      <w:r w:rsidRPr="002F1C4D">
        <w:rPr>
          <w:rFonts w:ascii="宋体" w:hAnsi="宋体"/>
          <w:kern w:val="2"/>
          <w:vertAlign w:val="superscript"/>
        </w:rPr>
        <w:t>7</w:t>
      </w:r>
      <w:r w:rsidRPr="002F1C4D">
        <w:rPr>
          <w:rFonts w:ascii="宋体" w:hAnsi="宋体" w:hint="eastAsia"/>
          <w:kern w:val="2"/>
          <w:vertAlign w:val="superscript"/>
        </w:rPr>
        <w:t>]</w:t>
      </w:r>
      <w:r w:rsidR="002F1C4D" w:rsidRPr="00B472C9">
        <w:rPr>
          <w:rFonts w:cs="宋体" w:hint="eastAsia"/>
          <w:color w:val="000000"/>
        </w:rPr>
        <w:t>等</w:t>
      </w:r>
      <w:r w:rsidR="002F1C4D">
        <w:rPr>
          <w:rFonts w:cs="宋体" w:hint="eastAsia"/>
          <w:color w:val="000000"/>
        </w:rPr>
        <w:t>提出</w:t>
      </w:r>
      <w:r w:rsidRPr="00B472C9">
        <w:rPr>
          <w:rFonts w:cs="宋体" w:hint="eastAsia"/>
          <w:color w:val="000000"/>
        </w:rPr>
        <w:t>了针对轨迹数据三种可视化研究和分析方法</w:t>
      </w:r>
      <w:r>
        <w:rPr>
          <w:rFonts w:cs="宋体" w:hint="eastAsia"/>
          <w:color w:val="000000"/>
        </w:rPr>
        <w:t>：</w:t>
      </w:r>
      <w:r w:rsidRPr="00B472C9">
        <w:rPr>
          <w:rFonts w:cs="宋体" w:hint="eastAsia"/>
          <w:color w:val="000000"/>
        </w:rPr>
        <w:t>直接描述、总结和模式提取</w:t>
      </w:r>
      <w:r>
        <w:rPr>
          <w:rFonts w:cs="宋体" w:hint="eastAsia"/>
          <w:color w:val="000000"/>
        </w:rPr>
        <w:t>。</w:t>
      </w:r>
      <w:r w:rsidRPr="00B472C9">
        <w:rPr>
          <w:rFonts w:cs="宋体" w:hint="eastAsia"/>
          <w:color w:val="000000"/>
        </w:rPr>
        <w:t>一些研究工作针对不同类型的移动轨迹数据进行分析</w:t>
      </w:r>
      <w:r>
        <w:rPr>
          <w:rFonts w:cs="宋体" w:hint="eastAsia"/>
          <w:color w:val="000000"/>
        </w:rPr>
        <w:t>。</w:t>
      </w:r>
      <w:proofErr w:type="spellStart"/>
      <w:r w:rsidRPr="00B472C9">
        <w:rPr>
          <w:rFonts w:cs="宋体"/>
          <w:color w:val="000000"/>
        </w:rPr>
        <w:t>TripVista</w:t>
      </w:r>
      <w:proofErr w:type="spellEnd"/>
      <w:r w:rsidRPr="002F1C4D">
        <w:rPr>
          <w:rFonts w:ascii="宋体" w:hAnsi="宋体" w:hint="eastAsia"/>
          <w:kern w:val="2"/>
          <w:vertAlign w:val="superscript"/>
        </w:rPr>
        <w:t>[</w:t>
      </w:r>
      <w:r w:rsidRPr="002F1C4D">
        <w:rPr>
          <w:rFonts w:ascii="宋体" w:hAnsi="宋体"/>
          <w:kern w:val="2"/>
          <w:vertAlign w:val="superscript"/>
        </w:rPr>
        <w:t>8</w:t>
      </w:r>
      <w:r w:rsidRPr="002F1C4D">
        <w:rPr>
          <w:rFonts w:ascii="宋体" w:hAnsi="宋体" w:hint="eastAsia"/>
          <w:kern w:val="2"/>
          <w:vertAlign w:val="superscript"/>
        </w:rPr>
        <w:t>]</w:t>
      </w:r>
      <w:r w:rsidRPr="00B472C9">
        <w:rPr>
          <w:rFonts w:cs="宋体" w:hint="eastAsia"/>
          <w:color w:val="000000"/>
        </w:rPr>
        <w:t>主要研究交通工具和步行者的个体移动轨迹</w:t>
      </w:r>
      <w:r>
        <w:rPr>
          <w:rFonts w:cs="宋体" w:hint="eastAsia"/>
          <w:color w:val="000000"/>
        </w:rPr>
        <w:t>，</w:t>
      </w:r>
      <w:r w:rsidRPr="00B472C9">
        <w:rPr>
          <w:rFonts w:cs="宋体" w:hint="eastAsia"/>
          <w:color w:val="000000"/>
        </w:rPr>
        <w:t>并运用</w:t>
      </w:r>
      <w:proofErr w:type="spellStart"/>
      <w:r w:rsidRPr="00B472C9">
        <w:rPr>
          <w:rFonts w:cs="宋体" w:hint="eastAsia"/>
          <w:color w:val="000000"/>
        </w:rPr>
        <w:t>ThemeRiver</w:t>
      </w:r>
      <w:proofErr w:type="spellEnd"/>
      <w:r w:rsidRPr="002F1C4D">
        <w:rPr>
          <w:rFonts w:ascii="宋体" w:hAnsi="宋体" w:hint="eastAsia"/>
          <w:kern w:val="2"/>
          <w:vertAlign w:val="superscript"/>
        </w:rPr>
        <w:t>[</w:t>
      </w:r>
      <w:r w:rsidRPr="002F1C4D">
        <w:rPr>
          <w:rFonts w:ascii="宋体" w:hAnsi="宋体"/>
          <w:kern w:val="2"/>
          <w:vertAlign w:val="superscript"/>
        </w:rPr>
        <w:t>9</w:t>
      </w:r>
      <w:r w:rsidRPr="002F1C4D">
        <w:rPr>
          <w:rFonts w:ascii="宋体" w:hAnsi="宋体" w:hint="eastAsia"/>
          <w:kern w:val="2"/>
          <w:vertAlign w:val="superscript"/>
        </w:rPr>
        <w:t>]</w:t>
      </w:r>
      <w:r w:rsidRPr="00B472C9">
        <w:rPr>
          <w:rFonts w:cs="宋体" w:hint="eastAsia"/>
          <w:color w:val="000000"/>
        </w:rPr>
        <w:t>和平行坐标分析移动轨迹数据</w:t>
      </w:r>
      <w:r>
        <w:rPr>
          <w:rFonts w:cs="宋体" w:hint="eastAsia"/>
          <w:color w:val="000000"/>
        </w:rPr>
        <w:t>。</w:t>
      </w:r>
      <w:r w:rsidRPr="00B472C9">
        <w:rPr>
          <w:rFonts w:cs="宋体"/>
          <w:color w:val="000000"/>
        </w:rPr>
        <w:t>T</w:t>
      </w:r>
      <w:r w:rsidRPr="00B472C9">
        <w:rPr>
          <w:rFonts w:cs="宋体" w:hint="eastAsia"/>
          <w:color w:val="000000"/>
        </w:rPr>
        <w:t>-wa</w:t>
      </w:r>
      <w:r w:rsidRPr="00B472C9">
        <w:rPr>
          <w:rFonts w:cs="宋体"/>
          <w:color w:val="000000"/>
        </w:rPr>
        <w:t>tcher</w:t>
      </w:r>
      <w:r w:rsidRPr="002F1C4D">
        <w:rPr>
          <w:rFonts w:ascii="宋体" w:hAnsi="宋体"/>
          <w:kern w:val="2"/>
          <w:vertAlign w:val="superscript"/>
        </w:rPr>
        <w:t>[10]</w:t>
      </w:r>
      <w:r w:rsidRPr="00B472C9">
        <w:rPr>
          <w:rFonts w:cs="宋体" w:hint="eastAsia"/>
          <w:color w:val="000000"/>
        </w:rPr>
        <w:t>主要分析出租车轨迹数据</w:t>
      </w:r>
      <w:r>
        <w:rPr>
          <w:rFonts w:cs="宋体" w:hint="eastAsia"/>
          <w:color w:val="000000"/>
        </w:rPr>
        <w:t>，</w:t>
      </w:r>
      <w:r w:rsidRPr="00B472C9">
        <w:rPr>
          <w:rFonts w:cs="宋体" w:hint="eastAsia"/>
          <w:color w:val="000000"/>
        </w:rPr>
        <w:t>并设计一个交互式可视化系统对城市交通情况进行分析</w:t>
      </w:r>
      <w:r>
        <w:rPr>
          <w:rFonts w:cs="宋体" w:hint="eastAsia"/>
          <w:color w:val="000000"/>
        </w:rPr>
        <w:t>。</w:t>
      </w:r>
      <w:proofErr w:type="spellStart"/>
      <w:r w:rsidRPr="00B472C9">
        <w:rPr>
          <w:rFonts w:cs="宋体"/>
          <w:color w:val="000000"/>
        </w:rPr>
        <w:t>FromDaDy</w:t>
      </w:r>
      <w:proofErr w:type="spellEnd"/>
      <w:r w:rsidRPr="002F1C4D">
        <w:rPr>
          <w:rFonts w:ascii="宋体" w:hAnsi="宋体"/>
          <w:kern w:val="2"/>
          <w:vertAlign w:val="superscript"/>
        </w:rPr>
        <w:t>[11]</w:t>
      </w:r>
      <w:r w:rsidRPr="00B472C9">
        <w:rPr>
          <w:rFonts w:cs="宋体" w:hint="eastAsia"/>
          <w:color w:val="000000"/>
        </w:rPr>
        <w:t>主要针对飞行器的轨迹数据提出了轨迹可视化工具</w:t>
      </w:r>
      <w:r>
        <w:rPr>
          <w:rFonts w:cs="宋体" w:hint="eastAsia"/>
          <w:color w:val="000000"/>
        </w:rPr>
        <w:t>，</w:t>
      </w:r>
      <w:r w:rsidRPr="00B472C9">
        <w:rPr>
          <w:rFonts w:cs="宋体" w:hint="eastAsia"/>
          <w:color w:val="000000"/>
        </w:rPr>
        <w:t>方便用户对其进行灵活的操作</w:t>
      </w:r>
      <w:r>
        <w:rPr>
          <w:rFonts w:cs="宋体" w:hint="eastAsia"/>
          <w:color w:val="000000"/>
        </w:rPr>
        <w:t>。</w:t>
      </w:r>
      <w:r w:rsidRPr="00B472C9">
        <w:rPr>
          <w:rFonts w:cs="宋体" w:hint="eastAsia"/>
          <w:color w:val="000000"/>
        </w:rPr>
        <w:t>上述工作中处理的不同类别的轨迹数据比较散乱</w:t>
      </w:r>
      <w:r>
        <w:rPr>
          <w:rFonts w:cs="宋体" w:hint="eastAsia"/>
          <w:color w:val="000000"/>
        </w:rPr>
        <w:t>，</w:t>
      </w:r>
      <w:r w:rsidRPr="00B472C9">
        <w:rPr>
          <w:rFonts w:cs="宋体" w:hint="eastAsia"/>
          <w:color w:val="000000"/>
        </w:rPr>
        <w:t>没有相对</w:t>
      </w:r>
      <w:r w:rsidRPr="00B472C9">
        <w:rPr>
          <w:rFonts w:cs="宋体" w:hint="eastAsia"/>
          <w:color w:val="000000"/>
        </w:rPr>
        <w:lastRenderedPageBreak/>
        <w:t>固定的轨迹</w:t>
      </w:r>
      <w:r>
        <w:rPr>
          <w:rFonts w:cs="宋体" w:hint="eastAsia"/>
          <w:color w:val="000000"/>
        </w:rPr>
        <w:t>，</w:t>
      </w:r>
      <w:r w:rsidRPr="00B472C9">
        <w:rPr>
          <w:rFonts w:cs="宋体" w:hint="eastAsia"/>
          <w:color w:val="000000"/>
        </w:rPr>
        <w:t>不同于本文用到的地铁交通流量数据</w:t>
      </w:r>
      <w:r>
        <w:rPr>
          <w:rFonts w:cs="宋体" w:hint="eastAsia"/>
          <w:color w:val="000000"/>
        </w:rPr>
        <w:t>，</w:t>
      </w:r>
      <w:r w:rsidRPr="00B472C9">
        <w:rPr>
          <w:rFonts w:cs="宋体" w:hint="eastAsia"/>
          <w:color w:val="000000"/>
        </w:rPr>
        <w:t>并且较少涉及到分析不同人群的移动行为分析</w:t>
      </w:r>
      <w:r>
        <w:rPr>
          <w:rFonts w:cs="宋体" w:hint="eastAsia"/>
          <w:color w:val="000000"/>
        </w:rPr>
        <w:t>。</w:t>
      </w:r>
      <w:r w:rsidRPr="00B472C9">
        <w:rPr>
          <w:rFonts w:cs="宋体" w:hint="eastAsia"/>
          <w:color w:val="000000"/>
        </w:rPr>
        <w:t>此外</w:t>
      </w:r>
      <w:r>
        <w:rPr>
          <w:rFonts w:cs="宋体" w:hint="eastAsia"/>
          <w:color w:val="000000"/>
        </w:rPr>
        <w:t>，</w:t>
      </w:r>
      <w:r w:rsidRPr="00B472C9">
        <w:rPr>
          <w:rFonts w:cs="宋体" w:hint="eastAsia"/>
          <w:color w:val="000000"/>
        </w:rPr>
        <w:t>还有一些研究工作侧重于分析路径规划和乘客行程分析</w:t>
      </w:r>
      <w:r>
        <w:rPr>
          <w:rFonts w:cs="宋体" w:hint="eastAsia"/>
          <w:color w:val="000000"/>
        </w:rPr>
        <w:t>。</w:t>
      </w:r>
      <w:proofErr w:type="spellStart"/>
      <w:r w:rsidRPr="00B472C9">
        <w:rPr>
          <w:rFonts w:cs="宋体"/>
          <w:color w:val="000000"/>
        </w:rPr>
        <w:t>TrajectoryLenses</w:t>
      </w:r>
      <w:proofErr w:type="spellEnd"/>
      <w:r w:rsidRPr="00A33C43">
        <w:rPr>
          <w:rFonts w:ascii="宋体" w:hAnsi="宋体"/>
          <w:kern w:val="2"/>
          <w:vertAlign w:val="superscript"/>
        </w:rPr>
        <w:t>[12]</w:t>
      </w:r>
      <w:r w:rsidRPr="00B472C9">
        <w:rPr>
          <w:rFonts w:cs="宋体" w:hint="eastAsia"/>
          <w:color w:val="000000"/>
        </w:rPr>
        <w:t>允许用户选取特定的区域和时间范围对起始地到目的地的轨迹数据进行分析</w:t>
      </w:r>
      <w:r>
        <w:rPr>
          <w:rFonts w:cs="宋体" w:hint="eastAsia"/>
          <w:color w:val="000000"/>
        </w:rPr>
        <w:t>。</w:t>
      </w:r>
      <w:r w:rsidRPr="00B472C9">
        <w:rPr>
          <w:rFonts w:cs="宋体" w:hint="eastAsia"/>
          <w:color w:val="000000"/>
        </w:rPr>
        <w:t>Zheng</w:t>
      </w:r>
      <w:r w:rsidRPr="00A33C43">
        <w:rPr>
          <w:rFonts w:ascii="宋体" w:hAnsi="宋体" w:hint="eastAsia"/>
          <w:kern w:val="2"/>
          <w:vertAlign w:val="superscript"/>
        </w:rPr>
        <w:t>[</w:t>
      </w:r>
      <w:r w:rsidRPr="00A33C43">
        <w:rPr>
          <w:rFonts w:ascii="宋体" w:hAnsi="宋体"/>
          <w:kern w:val="2"/>
          <w:vertAlign w:val="superscript"/>
        </w:rPr>
        <w:t>13</w:t>
      </w:r>
      <w:r w:rsidRPr="00A33C43">
        <w:rPr>
          <w:rFonts w:ascii="宋体" w:hAnsi="宋体" w:hint="eastAsia"/>
          <w:kern w:val="2"/>
          <w:vertAlign w:val="superscript"/>
        </w:rPr>
        <w:t>]</w:t>
      </w:r>
      <w:r w:rsidR="00A33C43" w:rsidRPr="00B472C9">
        <w:rPr>
          <w:rFonts w:cs="宋体" w:hint="eastAsia"/>
          <w:color w:val="000000"/>
        </w:rPr>
        <w:t>等</w:t>
      </w:r>
      <w:r w:rsidRPr="00B472C9">
        <w:rPr>
          <w:rFonts w:cs="宋体" w:hint="eastAsia"/>
          <w:color w:val="000000"/>
        </w:rPr>
        <w:t>提出了一系列的可视化技术对公共交通系统中乘客乘车路线和交通效率进行分析</w:t>
      </w:r>
      <w:r>
        <w:rPr>
          <w:rFonts w:cs="宋体" w:hint="eastAsia"/>
          <w:color w:val="000000"/>
        </w:rPr>
        <w:t>。</w:t>
      </w:r>
    </w:p>
    <w:p w:rsidR="00240741" w:rsidRDefault="00240741" w:rsidP="00240741">
      <w:pPr>
        <w:spacing w:line="500" w:lineRule="exact"/>
        <w:ind w:firstLineChars="200" w:firstLine="480"/>
      </w:pPr>
      <w:proofErr w:type="spellStart"/>
      <w:r w:rsidRPr="00B472C9">
        <w:rPr>
          <w:rFonts w:cs="宋体" w:hint="eastAsia"/>
          <w:color w:val="000000"/>
        </w:rPr>
        <w:t>Kieu</w:t>
      </w:r>
      <w:proofErr w:type="spellEnd"/>
      <w:r w:rsidRPr="00A33C43">
        <w:rPr>
          <w:rFonts w:ascii="宋体" w:hAnsi="宋体" w:hint="eastAsia"/>
          <w:kern w:val="2"/>
          <w:vertAlign w:val="superscript"/>
        </w:rPr>
        <w:t>[</w:t>
      </w:r>
      <w:r w:rsidRPr="00A33C43">
        <w:rPr>
          <w:rFonts w:ascii="宋体" w:hAnsi="宋体"/>
          <w:kern w:val="2"/>
          <w:vertAlign w:val="superscript"/>
        </w:rPr>
        <w:t>14</w:t>
      </w:r>
      <w:r w:rsidRPr="00A33C43">
        <w:rPr>
          <w:rFonts w:ascii="宋体" w:hAnsi="宋体" w:hint="eastAsia"/>
          <w:kern w:val="2"/>
          <w:vertAlign w:val="superscript"/>
        </w:rPr>
        <w:t>]</w:t>
      </w:r>
      <w:r w:rsidR="00A33C43" w:rsidRPr="00B472C9">
        <w:rPr>
          <w:rFonts w:cs="宋体" w:hint="eastAsia"/>
          <w:color w:val="000000"/>
        </w:rPr>
        <w:t>等</w:t>
      </w:r>
      <w:r w:rsidRPr="00B472C9">
        <w:rPr>
          <w:rFonts w:cs="宋体" w:hint="eastAsia"/>
          <w:color w:val="000000"/>
        </w:rPr>
        <w:t>提出了一种从智能</w:t>
      </w:r>
      <w:proofErr w:type="gramStart"/>
      <w:r w:rsidRPr="00B472C9">
        <w:rPr>
          <w:rFonts w:cs="宋体" w:hint="eastAsia"/>
          <w:color w:val="000000"/>
        </w:rPr>
        <w:t>卡数据</w:t>
      </w:r>
      <w:proofErr w:type="gramEnd"/>
      <w:r w:rsidRPr="00B472C9">
        <w:rPr>
          <w:rFonts w:cs="宋体" w:hint="eastAsia"/>
          <w:color w:val="000000"/>
        </w:rPr>
        <w:t>中区分不同群体的方法</w:t>
      </w:r>
      <w:r>
        <w:rPr>
          <w:rFonts w:cs="宋体" w:hint="eastAsia"/>
          <w:color w:val="000000"/>
        </w:rPr>
        <w:t>，</w:t>
      </w:r>
      <w:r w:rsidRPr="00B472C9">
        <w:rPr>
          <w:rFonts w:cs="宋体" w:hint="eastAsia"/>
          <w:color w:val="000000"/>
        </w:rPr>
        <w:t>能够帮助交通管理者了解每个智能卡使用者的出行特征</w:t>
      </w:r>
      <w:r>
        <w:rPr>
          <w:rFonts w:cs="宋体" w:hint="eastAsia"/>
          <w:color w:val="000000"/>
        </w:rPr>
        <w:t>。</w:t>
      </w:r>
      <w:r w:rsidRPr="00B472C9">
        <w:rPr>
          <w:rFonts w:cs="宋体" w:hint="eastAsia"/>
          <w:color w:val="000000"/>
        </w:rPr>
        <w:t>但该项研究没有充分结合可视分析技术来帮助用户分析人群移动行为</w:t>
      </w:r>
      <w:r>
        <w:rPr>
          <w:rFonts w:cs="宋体" w:hint="eastAsia"/>
          <w:color w:val="000000"/>
        </w:rPr>
        <w:t>。</w:t>
      </w:r>
      <w:r w:rsidRPr="00B472C9">
        <w:rPr>
          <w:rFonts w:cs="宋体" w:hint="eastAsia"/>
          <w:color w:val="000000"/>
        </w:rPr>
        <w:t>Ma</w:t>
      </w:r>
      <w:r w:rsidRPr="00A33C43">
        <w:rPr>
          <w:rFonts w:ascii="宋体" w:hAnsi="宋体" w:hint="eastAsia"/>
          <w:kern w:val="2"/>
          <w:vertAlign w:val="superscript"/>
        </w:rPr>
        <w:t>[</w:t>
      </w:r>
      <w:r w:rsidRPr="00A33C43">
        <w:rPr>
          <w:rFonts w:ascii="宋体" w:hAnsi="宋体"/>
          <w:kern w:val="2"/>
          <w:vertAlign w:val="superscript"/>
        </w:rPr>
        <w:t>15</w:t>
      </w:r>
      <w:r w:rsidRPr="00A33C43">
        <w:rPr>
          <w:rFonts w:ascii="宋体" w:hAnsi="宋体" w:hint="eastAsia"/>
          <w:kern w:val="2"/>
          <w:vertAlign w:val="superscript"/>
        </w:rPr>
        <w:t>]</w:t>
      </w:r>
      <w:r w:rsidR="00A33C43" w:rsidRPr="00B472C9">
        <w:rPr>
          <w:rFonts w:cs="宋体" w:hint="eastAsia"/>
          <w:color w:val="000000"/>
        </w:rPr>
        <w:t>等</w:t>
      </w:r>
      <w:r w:rsidRPr="00B472C9">
        <w:rPr>
          <w:rFonts w:cs="宋体" w:hint="eastAsia"/>
          <w:color w:val="000000"/>
        </w:rPr>
        <w:t>和</w:t>
      </w:r>
      <w:r w:rsidRPr="00B472C9">
        <w:rPr>
          <w:rFonts w:cs="宋体" w:hint="eastAsia"/>
          <w:color w:val="000000"/>
        </w:rPr>
        <w:t>Yang</w:t>
      </w:r>
      <w:r w:rsidRPr="00A33C43">
        <w:rPr>
          <w:rFonts w:ascii="宋体" w:hAnsi="宋体" w:hint="eastAsia"/>
          <w:kern w:val="2"/>
          <w:vertAlign w:val="superscript"/>
        </w:rPr>
        <w:t>[</w:t>
      </w:r>
      <w:r w:rsidRPr="00A33C43">
        <w:rPr>
          <w:rFonts w:ascii="宋体" w:hAnsi="宋体"/>
          <w:kern w:val="2"/>
          <w:vertAlign w:val="superscript"/>
        </w:rPr>
        <w:t>16</w:t>
      </w:r>
      <w:r w:rsidRPr="00A33C43">
        <w:rPr>
          <w:rFonts w:ascii="宋体" w:hAnsi="宋体" w:hint="eastAsia"/>
          <w:kern w:val="2"/>
          <w:vertAlign w:val="superscript"/>
        </w:rPr>
        <w:t>]</w:t>
      </w:r>
      <w:r w:rsidRPr="00B472C9">
        <w:rPr>
          <w:rFonts w:cs="宋体" w:hint="eastAsia"/>
          <w:color w:val="000000"/>
        </w:rPr>
        <w:t>等利用可视化技术和聚类方法从移动电话通信数据中分析人群移动行为</w:t>
      </w:r>
      <w:r>
        <w:rPr>
          <w:rFonts w:cs="宋体" w:hint="eastAsia"/>
          <w:color w:val="000000"/>
        </w:rPr>
        <w:t>。</w:t>
      </w:r>
      <w:r w:rsidRPr="00B472C9">
        <w:rPr>
          <w:rFonts w:cs="宋体" w:hint="eastAsia"/>
          <w:color w:val="000000"/>
        </w:rPr>
        <w:t>但他们采用的数据不同于本文着重分析的有固定轨迹的刷卡数据</w:t>
      </w:r>
      <w:r>
        <w:rPr>
          <w:rFonts w:cs="宋体" w:hint="eastAsia"/>
          <w:color w:val="000000"/>
        </w:rPr>
        <w:t>。</w:t>
      </w:r>
      <w:r w:rsidRPr="00B472C9">
        <w:rPr>
          <w:rFonts w:cs="宋体" w:hint="eastAsia"/>
          <w:color w:val="000000"/>
        </w:rPr>
        <w:t>本文主要是结合可视分析技术从大量的地铁刷卡数据中分析不同上班族群体的移动行为特征以及展示城市地铁系统不同时段的流量变化</w:t>
      </w:r>
      <w:r>
        <w:rPr>
          <w:rFonts w:cs="宋体" w:hint="eastAsia"/>
          <w:color w:val="000000"/>
        </w:rPr>
        <w:t>。</w:t>
      </w:r>
      <w:r w:rsidRPr="00B472C9">
        <w:rPr>
          <w:rFonts w:cs="宋体" w:hint="eastAsia"/>
          <w:color w:val="000000"/>
        </w:rPr>
        <w:t>首先</w:t>
      </w:r>
      <w:r>
        <w:rPr>
          <w:rFonts w:cs="宋体" w:hint="eastAsia"/>
          <w:color w:val="000000"/>
        </w:rPr>
        <w:t>，</w:t>
      </w:r>
      <w:r w:rsidRPr="00B472C9">
        <w:rPr>
          <w:rFonts w:cs="宋体" w:hint="eastAsia"/>
          <w:color w:val="000000"/>
        </w:rPr>
        <w:t>从地铁刷卡数据中区分出上班族群体并推测出上班族的居住地点和工作地点</w:t>
      </w:r>
      <w:r w:rsidRPr="00B472C9">
        <w:rPr>
          <w:rFonts w:cs="宋体" w:hint="eastAsia"/>
          <w:color w:val="000000"/>
        </w:rPr>
        <w:t>;</w:t>
      </w:r>
      <w:r w:rsidRPr="00B472C9">
        <w:rPr>
          <w:rFonts w:cs="宋体" w:hint="eastAsia"/>
          <w:color w:val="000000"/>
        </w:rPr>
        <w:t>其次</w:t>
      </w:r>
      <w:r>
        <w:rPr>
          <w:rFonts w:cs="宋体" w:hint="eastAsia"/>
          <w:color w:val="000000"/>
        </w:rPr>
        <w:t>，</w:t>
      </w:r>
      <w:r w:rsidRPr="00B472C9">
        <w:rPr>
          <w:rFonts w:cs="宋体" w:hint="eastAsia"/>
          <w:color w:val="000000"/>
        </w:rPr>
        <w:t>用户可以利用本文设计的三个可视化模块解决提出的分析任务</w:t>
      </w:r>
      <w:r>
        <w:rPr>
          <w:rFonts w:cs="宋体" w:hint="eastAsia"/>
          <w:color w:val="000000"/>
        </w:rPr>
        <w:t>。</w:t>
      </w:r>
    </w:p>
    <w:p w:rsidR="00B830F5" w:rsidRDefault="00B830F5">
      <w:pPr>
        <w:pStyle w:val="2"/>
        <w:spacing w:before="260" w:after="260" w:line="416" w:lineRule="atLeast"/>
        <w:rPr>
          <w:bCs/>
          <w:kern w:val="2"/>
          <w:sz w:val="28"/>
          <w:szCs w:val="32"/>
          <w:lang w:val="en-US" w:eastAsia="zh-CN"/>
        </w:rPr>
      </w:pPr>
      <w:bookmarkStart w:id="33" w:name="_Toc494110492"/>
      <w:r>
        <w:rPr>
          <w:rFonts w:hint="eastAsia"/>
          <w:bCs/>
          <w:kern w:val="2"/>
          <w:sz w:val="28"/>
          <w:szCs w:val="32"/>
          <w:lang w:val="en-US" w:eastAsia="zh-CN"/>
        </w:rPr>
        <w:t>2.2</w:t>
      </w:r>
      <w:r w:rsidR="00132BE7">
        <w:rPr>
          <w:bCs/>
          <w:kern w:val="2"/>
          <w:sz w:val="28"/>
          <w:szCs w:val="32"/>
          <w:lang w:val="en-US" w:eastAsia="zh-CN"/>
        </w:rPr>
        <w:t xml:space="preserve"> </w:t>
      </w:r>
      <w:r w:rsidR="00ED2C3E">
        <w:rPr>
          <w:rFonts w:hint="eastAsia"/>
          <w:bCs/>
          <w:kern w:val="2"/>
          <w:sz w:val="28"/>
          <w:szCs w:val="32"/>
          <w:lang w:val="en-US" w:eastAsia="zh-CN"/>
        </w:rPr>
        <w:t>智慧商圈</w:t>
      </w:r>
      <w:bookmarkEnd w:id="33"/>
    </w:p>
    <w:p w:rsidR="00BF5E35" w:rsidRDefault="005516B3" w:rsidP="00BF5E35">
      <w:pPr>
        <w:spacing w:line="500" w:lineRule="exact"/>
        <w:ind w:firstLineChars="200" w:firstLine="480"/>
        <w:rPr>
          <w:rFonts w:cs="宋体"/>
          <w:color w:val="000000"/>
        </w:rPr>
      </w:pPr>
      <w:r>
        <w:rPr>
          <w:rFonts w:cs="宋体" w:hint="eastAsia"/>
          <w:color w:val="000000"/>
        </w:rPr>
        <w:t>商业区吸引力模型在经济学领域</w:t>
      </w:r>
      <w:r w:rsidRPr="005516B3">
        <w:rPr>
          <w:rFonts w:cs="宋体" w:hint="eastAsia"/>
          <w:color w:val="000000"/>
        </w:rPr>
        <w:t>中已有</w:t>
      </w:r>
      <w:r>
        <w:rPr>
          <w:rFonts w:cs="宋体" w:hint="eastAsia"/>
          <w:color w:val="000000"/>
        </w:rPr>
        <w:t>广泛的研究</w:t>
      </w:r>
      <w:r w:rsidRPr="005516B3">
        <w:rPr>
          <w:rFonts w:cs="宋体" w:hint="eastAsia"/>
          <w:color w:val="000000"/>
        </w:rPr>
        <w:t>。</w:t>
      </w:r>
      <w:r>
        <w:rPr>
          <w:rFonts w:cs="宋体" w:hint="eastAsia"/>
          <w:color w:val="000000"/>
        </w:rPr>
        <w:t>研究者们建立了很多适用于不同情况的吸引力模型，例如有关于城市与郊区商业吸引力的研究</w:t>
      </w:r>
      <w:r w:rsidRPr="00A33C43">
        <w:rPr>
          <w:rFonts w:ascii="宋体" w:hAnsi="宋体" w:hint="eastAsia"/>
          <w:kern w:val="2"/>
          <w:vertAlign w:val="superscript"/>
        </w:rPr>
        <w:t>[</w:t>
      </w:r>
      <w:r w:rsidR="00411308" w:rsidRPr="00A33C43">
        <w:rPr>
          <w:rFonts w:ascii="宋体" w:hAnsi="宋体"/>
          <w:kern w:val="2"/>
          <w:vertAlign w:val="superscript"/>
        </w:rPr>
        <w:t>17</w:t>
      </w:r>
      <w:r w:rsidRPr="00A33C43">
        <w:rPr>
          <w:rFonts w:ascii="宋体" w:hAnsi="宋体" w:hint="eastAsia"/>
          <w:kern w:val="2"/>
          <w:vertAlign w:val="superscript"/>
        </w:rPr>
        <w:t>,</w:t>
      </w:r>
      <w:r w:rsidR="00411308" w:rsidRPr="00A33C43">
        <w:rPr>
          <w:rFonts w:ascii="宋体" w:hAnsi="宋体"/>
          <w:kern w:val="2"/>
          <w:vertAlign w:val="superscript"/>
        </w:rPr>
        <w:t>18</w:t>
      </w:r>
      <w:r w:rsidRPr="00A33C43">
        <w:rPr>
          <w:rFonts w:ascii="宋体" w:hAnsi="宋体" w:hint="eastAsia"/>
          <w:kern w:val="2"/>
          <w:vertAlign w:val="superscript"/>
        </w:rPr>
        <w:t>]</w:t>
      </w:r>
      <w:r w:rsidRPr="005516B3">
        <w:rPr>
          <w:rFonts w:cs="宋体" w:hint="eastAsia"/>
          <w:color w:val="000000"/>
        </w:rPr>
        <w:t>，零售商店</w:t>
      </w:r>
      <w:r w:rsidRPr="00A33C43">
        <w:rPr>
          <w:rFonts w:ascii="宋体" w:hAnsi="宋体" w:hint="eastAsia"/>
          <w:kern w:val="2"/>
          <w:vertAlign w:val="superscript"/>
        </w:rPr>
        <w:t>[</w:t>
      </w:r>
      <w:r w:rsidR="00411308" w:rsidRPr="00A33C43">
        <w:rPr>
          <w:rFonts w:ascii="宋体" w:hAnsi="宋体"/>
          <w:kern w:val="2"/>
          <w:vertAlign w:val="superscript"/>
        </w:rPr>
        <w:t>20</w:t>
      </w:r>
      <w:r w:rsidRPr="00A33C43">
        <w:rPr>
          <w:rFonts w:ascii="宋体" w:hAnsi="宋体" w:hint="eastAsia"/>
          <w:kern w:val="2"/>
          <w:vertAlign w:val="superscript"/>
        </w:rPr>
        <w:t>]</w:t>
      </w:r>
      <w:r w:rsidRPr="005516B3">
        <w:rPr>
          <w:rFonts w:cs="宋体" w:hint="eastAsia"/>
          <w:color w:val="000000"/>
        </w:rPr>
        <w:t>和购物中心</w:t>
      </w:r>
      <w:r w:rsidRPr="00A33C43">
        <w:rPr>
          <w:rFonts w:ascii="宋体" w:hAnsi="宋体" w:hint="eastAsia"/>
          <w:kern w:val="2"/>
          <w:vertAlign w:val="superscript"/>
        </w:rPr>
        <w:t>[</w:t>
      </w:r>
      <w:r w:rsidR="00411308" w:rsidRPr="00A33C43">
        <w:rPr>
          <w:rFonts w:ascii="宋体" w:hAnsi="宋体"/>
          <w:kern w:val="2"/>
          <w:vertAlign w:val="superscript"/>
        </w:rPr>
        <w:t>17</w:t>
      </w:r>
      <w:r w:rsidRPr="00A33C43">
        <w:rPr>
          <w:rFonts w:ascii="宋体" w:hAnsi="宋体" w:hint="eastAsia"/>
          <w:kern w:val="2"/>
          <w:vertAlign w:val="superscript"/>
        </w:rPr>
        <w:t>,</w:t>
      </w:r>
      <w:r w:rsidR="00411308" w:rsidRPr="00A33C43">
        <w:rPr>
          <w:rFonts w:ascii="宋体" w:hAnsi="宋体"/>
          <w:kern w:val="2"/>
          <w:vertAlign w:val="superscript"/>
        </w:rPr>
        <w:t>19</w:t>
      </w:r>
      <w:r w:rsidRPr="00A33C43">
        <w:rPr>
          <w:rFonts w:ascii="宋体" w:hAnsi="宋体" w:hint="eastAsia"/>
          <w:kern w:val="2"/>
          <w:vertAlign w:val="superscript"/>
        </w:rPr>
        <w:t>]</w:t>
      </w:r>
      <w:r>
        <w:rPr>
          <w:rFonts w:cs="宋体" w:hint="eastAsia"/>
          <w:color w:val="000000"/>
        </w:rPr>
        <w:t>的吸引顾客能力的研究</w:t>
      </w:r>
      <w:r w:rsidRPr="005516B3">
        <w:rPr>
          <w:rFonts w:cs="宋体" w:hint="eastAsia"/>
          <w:color w:val="000000"/>
        </w:rPr>
        <w:t>。这些模型通常</w:t>
      </w:r>
      <w:r>
        <w:rPr>
          <w:rFonts w:cs="宋体" w:hint="eastAsia"/>
          <w:color w:val="000000"/>
        </w:rPr>
        <w:t>是在</w:t>
      </w:r>
      <w:r w:rsidR="00A33C43">
        <w:rPr>
          <w:rFonts w:cs="宋体" w:hint="eastAsia"/>
          <w:color w:val="000000"/>
        </w:rPr>
        <w:t>雷利</w:t>
      </w:r>
      <w:r>
        <w:rPr>
          <w:rFonts w:cs="宋体" w:hint="eastAsia"/>
          <w:color w:val="000000"/>
        </w:rPr>
        <w:t>法则</w:t>
      </w:r>
      <w:r w:rsidRPr="00A33C43">
        <w:rPr>
          <w:rFonts w:ascii="宋体" w:hAnsi="宋体" w:hint="eastAsia"/>
          <w:kern w:val="2"/>
          <w:vertAlign w:val="superscript"/>
        </w:rPr>
        <w:t>[</w:t>
      </w:r>
      <w:r w:rsidR="00411308" w:rsidRPr="00A33C43">
        <w:rPr>
          <w:rFonts w:ascii="宋体" w:hAnsi="宋体"/>
          <w:kern w:val="2"/>
          <w:vertAlign w:val="superscript"/>
        </w:rPr>
        <w:t>21</w:t>
      </w:r>
      <w:r w:rsidRPr="00A33C43">
        <w:rPr>
          <w:rFonts w:ascii="宋体" w:hAnsi="宋体" w:hint="eastAsia"/>
          <w:kern w:val="2"/>
          <w:vertAlign w:val="superscript"/>
        </w:rPr>
        <w:t>]</w:t>
      </w:r>
      <w:r w:rsidRPr="005516B3">
        <w:rPr>
          <w:rFonts w:cs="宋体" w:hint="eastAsia"/>
          <w:color w:val="000000"/>
        </w:rPr>
        <w:t>和</w:t>
      </w:r>
      <w:r w:rsidR="00A33C43">
        <w:rPr>
          <w:rFonts w:cs="宋体" w:hint="eastAsia"/>
          <w:color w:val="000000"/>
        </w:rPr>
        <w:t>哈夫</w:t>
      </w:r>
      <w:r>
        <w:rPr>
          <w:rFonts w:cs="宋体" w:hint="eastAsia"/>
          <w:color w:val="000000"/>
        </w:rPr>
        <w:t>模型</w:t>
      </w:r>
      <w:r w:rsidRPr="00A33C43">
        <w:rPr>
          <w:rFonts w:ascii="宋体" w:hAnsi="宋体" w:hint="eastAsia"/>
          <w:kern w:val="2"/>
          <w:vertAlign w:val="superscript"/>
        </w:rPr>
        <w:t>[</w:t>
      </w:r>
      <w:r w:rsidR="00411308" w:rsidRPr="00A33C43">
        <w:rPr>
          <w:rFonts w:ascii="宋体" w:hAnsi="宋体"/>
          <w:kern w:val="2"/>
          <w:vertAlign w:val="superscript"/>
        </w:rPr>
        <w:t>22</w:t>
      </w:r>
      <w:r w:rsidRPr="00A33C43">
        <w:rPr>
          <w:rFonts w:ascii="宋体" w:hAnsi="宋体" w:hint="eastAsia"/>
          <w:kern w:val="2"/>
          <w:vertAlign w:val="superscript"/>
        </w:rPr>
        <w:t>]</w:t>
      </w:r>
      <w:r>
        <w:rPr>
          <w:rFonts w:cs="宋体" w:hint="eastAsia"/>
          <w:color w:val="000000"/>
        </w:rPr>
        <w:t>的基础上延伸而来</w:t>
      </w:r>
      <w:r w:rsidRPr="005516B3">
        <w:rPr>
          <w:rFonts w:cs="宋体" w:hint="eastAsia"/>
          <w:color w:val="000000"/>
        </w:rPr>
        <w:t>。与</w:t>
      </w:r>
      <w:r w:rsidR="00A33C43">
        <w:rPr>
          <w:rFonts w:cs="宋体" w:hint="eastAsia"/>
          <w:color w:val="000000"/>
        </w:rPr>
        <w:t>雷利</w:t>
      </w:r>
      <w:r>
        <w:rPr>
          <w:rFonts w:cs="宋体" w:hint="eastAsia"/>
          <w:color w:val="000000"/>
        </w:rPr>
        <w:t>法则相关模型</w:t>
      </w:r>
      <w:r w:rsidRPr="005516B3">
        <w:rPr>
          <w:rFonts w:cs="宋体" w:hint="eastAsia"/>
          <w:color w:val="000000"/>
        </w:rPr>
        <w:t>相比，</w:t>
      </w:r>
      <w:r w:rsidR="00A33C43">
        <w:rPr>
          <w:rFonts w:cs="宋体" w:hint="eastAsia"/>
          <w:color w:val="000000"/>
        </w:rPr>
        <w:t>哈夫</w:t>
      </w:r>
      <w:r>
        <w:rPr>
          <w:rFonts w:cs="宋体" w:hint="eastAsia"/>
          <w:color w:val="000000"/>
        </w:rPr>
        <w:t>模型与其延伸模型</w:t>
      </w:r>
      <w:r w:rsidRPr="005516B3">
        <w:rPr>
          <w:rFonts w:cs="宋体" w:hint="eastAsia"/>
          <w:color w:val="000000"/>
        </w:rPr>
        <w:t>可以提供</w:t>
      </w:r>
      <w:r>
        <w:rPr>
          <w:rFonts w:cs="宋体" w:hint="eastAsia"/>
          <w:color w:val="000000"/>
        </w:rPr>
        <w:t>更详细的信息</w:t>
      </w:r>
      <w:r w:rsidRPr="005516B3">
        <w:rPr>
          <w:rFonts w:cs="宋体" w:hint="eastAsia"/>
          <w:color w:val="000000"/>
        </w:rPr>
        <w:t>。因此，我们的研究之一是优化</w:t>
      </w:r>
      <w:r w:rsidR="00A33C43">
        <w:rPr>
          <w:rFonts w:cs="宋体" w:hint="eastAsia"/>
          <w:color w:val="000000"/>
        </w:rPr>
        <w:t>哈夫</w:t>
      </w:r>
      <w:r w:rsidRPr="005516B3">
        <w:rPr>
          <w:rFonts w:cs="宋体" w:hint="eastAsia"/>
          <w:color w:val="000000"/>
        </w:rPr>
        <w:t>模型来计算商业区的吸引力。</w:t>
      </w:r>
    </w:p>
    <w:p w:rsidR="00BF5E35" w:rsidRPr="00411308" w:rsidRDefault="00BF5E35" w:rsidP="00411308">
      <w:pPr>
        <w:spacing w:line="500" w:lineRule="exact"/>
        <w:ind w:firstLineChars="200" w:firstLine="480"/>
        <w:rPr>
          <w:rFonts w:cs="宋体"/>
        </w:rPr>
      </w:pPr>
      <w:r w:rsidRPr="00411308">
        <w:rPr>
          <w:rFonts w:cs="宋体"/>
        </w:rPr>
        <w:t>雷利法则的启示在于它内含一个临界的概念，当然雷利法则的延伸模型</w:t>
      </w:r>
      <w:r w:rsidRPr="00411308">
        <w:rPr>
          <w:rFonts w:cs="宋体" w:hint="eastAsia"/>
        </w:rPr>
        <w:t>--</w:t>
      </w:r>
      <w:r w:rsidRPr="00411308">
        <w:rPr>
          <w:rFonts w:cs="宋体"/>
        </w:rPr>
        <w:t>康威斯模型能够更清楚地体现这一点：在两个商店的直线距离之间，总能够找到一点，在该点的左边属于一个商店的商圈范围，该点的右边属于另一个商店的商圈范围，而在这点上的消费者去这两个商店购物的概率其实是一样的。</w:t>
      </w:r>
    </w:p>
    <w:p w:rsidR="00BF5E35" w:rsidRDefault="00BF5E35" w:rsidP="00411308">
      <w:pPr>
        <w:spacing w:line="500" w:lineRule="exact"/>
        <w:ind w:firstLineChars="200" w:firstLine="480"/>
        <w:rPr>
          <w:rFonts w:cs="宋体"/>
          <w:color w:val="000000"/>
        </w:rPr>
      </w:pPr>
      <w:r w:rsidRPr="00411308">
        <w:rPr>
          <w:rFonts w:cs="宋体"/>
        </w:rPr>
        <w:lastRenderedPageBreak/>
        <w:t>相对于雷利法则，哈夫模型的进步意义体现在它是站在消费者的一个比较微观的角度</w:t>
      </w:r>
      <w:proofErr w:type="gramStart"/>
      <w:r w:rsidRPr="00411308">
        <w:rPr>
          <w:rFonts w:cs="宋体"/>
        </w:rPr>
        <w:t>考察商</w:t>
      </w:r>
      <w:proofErr w:type="gramEnd"/>
      <w:r w:rsidRPr="00411308">
        <w:rPr>
          <w:rFonts w:cs="宋体"/>
        </w:rPr>
        <w:t>圈，并且模型的计算结果是概率的形式。哈夫意识到消费者对距离的感知是存在差异的，并不是完全客观的，所以在公式中消费者到商店的时间距离或空间距离</w:t>
      </w:r>
      <w:r w:rsidR="004F25C8">
        <w:rPr>
          <w:rFonts w:cs="宋体"/>
        </w:rPr>
        <w:t>T</w:t>
      </w:r>
      <w:r w:rsidRPr="00411308">
        <w:rPr>
          <w:rFonts w:cs="宋体"/>
        </w:rPr>
        <w:t>的右上角会有一个调解指数</w:t>
      </w:r>
      <w:r w:rsidRPr="00411308">
        <w:rPr>
          <w:rFonts w:cs="宋体"/>
        </w:rPr>
        <w:t>λ</w:t>
      </w:r>
      <w:r w:rsidRPr="00411308">
        <w:rPr>
          <w:rFonts w:cs="宋体" w:hint="eastAsia"/>
        </w:rPr>
        <w:t>，</w:t>
      </w:r>
      <w:r w:rsidRPr="00411308">
        <w:rPr>
          <w:rFonts w:cs="宋体"/>
        </w:rPr>
        <w:t>用来反映消费者对距离的敏感性。哈夫模型的商圈吸引力因素只有两个：一个是距离</w:t>
      </w:r>
      <w:r w:rsidRPr="00411308">
        <w:rPr>
          <w:rFonts w:cs="宋体"/>
        </w:rPr>
        <w:t xml:space="preserve"> ,</w:t>
      </w:r>
      <w:r w:rsidRPr="00411308">
        <w:rPr>
          <w:rFonts w:cs="宋体"/>
        </w:rPr>
        <w:t>另一个是商店规模，一般用商店营业面积来表示。但在现代零售业已</w:t>
      </w:r>
      <w:proofErr w:type="gramStart"/>
      <w:r w:rsidRPr="00411308">
        <w:rPr>
          <w:rFonts w:cs="宋体"/>
        </w:rPr>
        <w:t>经展开</w:t>
      </w:r>
      <w:proofErr w:type="gramEnd"/>
      <w:r w:rsidRPr="00411308">
        <w:rPr>
          <w:rFonts w:cs="宋体"/>
        </w:rPr>
        <w:t>激烈的全方位竞争的背景下，仅仅用这两个因素来反映商圈吸引力显然已经不够了。基于此，布</w:t>
      </w:r>
      <w:proofErr w:type="gramStart"/>
      <w:r w:rsidRPr="00411308">
        <w:rPr>
          <w:rFonts w:cs="宋体"/>
        </w:rPr>
        <w:t>莱</w:t>
      </w:r>
      <w:proofErr w:type="gramEnd"/>
      <w:r w:rsidRPr="00411308">
        <w:rPr>
          <w:rFonts w:cs="宋体"/>
        </w:rPr>
        <w:t>克模型对哈夫模型进行了改进，提出了多因素的作用模型。</w:t>
      </w:r>
    </w:p>
    <w:p w:rsidR="00BF5E35" w:rsidRPr="00BF5E35" w:rsidRDefault="005516B3" w:rsidP="00BF5E35">
      <w:pPr>
        <w:spacing w:line="500" w:lineRule="exact"/>
        <w:ind w:firstLineChars="200" w:firstLine="480"/>
      </w:pPr>
      <w:r w:rsidRPr="005516B3">
        <w:rPr>
          <w:rFonts w:cs="宋体" w:hint="eastAsia"/>
          <w:color w:val="000000"/>
        </w:rPr>
        <w:t>在我们的工作中，我们需要获得准确的客户流程，以进一步评估最大可能的利润。</w:t>
      </w:r>
      <w:r>
        <w:t>传统</w:t>
      </w:r>
      <w:r>
        <w:rPr>
          <w:rFonts w:hint="eastAsia"/>
        </w:rPr>
        <w:t>商业与交通的</w:t>
      </w:r>
      <w:r>
        <w:t>研究中很大程度上是基于抽样与专家经验来完成</w:t>
      </w:r>
      <w:r w:rsidRPr="00A33C43">
        <w:rPr>
          <w:rFonts w:ascii="宋体" w:hAnsi="宋体" w:hint="eastAsia"/>
          <w:kern w:val="2"/>
          <w:vertAlign w:val="superscript"/>
        </w:rPr>
        <w:t>[</w:t>
      </w:r>
      <w:r w:rsidR="00411308" w:rsidRPr="00A33C43">
        <w:rPr>
          <w:rFonts w:ascii="宋体" w:hAnsi="宋体"/>
          <w:kern w:val="2"/>
          <w:vertAlign w:val="superscript"/>
        </w:rPr>
        <w:t>23,24</w:t>
      </w:r>
      <w:r w:rsidRPr="00A33C43">
        <w:rPr>
          <w:rFonts w:ascii="宋体" w:hAnsi="宋体" w:hint="eastAsia"/>
          <w:kern w:val="2"/>
          <w:vertAlign w:val="superscript"/>
        </w:rPr>
        <w:t>,</w:t>
      </w:r>
      <w:r w:rsidR="00411308" w:rsidRPr="00A33C43">
        <w:rPr>
          <w:rFonts w:ascii="宋体" w:hAnsi="宋体"/>
          <w:kern w:val="2"/>
          <w:vertAlign w:val="superscript"/>
        </w:rPr>
        <w:t>25</w:t>
      </w:r>
      <w:r w:rsidRPr="00A33C43">
        <w:rPr>
          <w:rFonts w:ascii="宋体" w:hAnsi="宋体" w:hint="eastAsia"/>
          <w:kern w:val="2"/>
          <w:vertAlign w:val="superscript"/>
        </w:rPr>
        <w:t>]</w:t>
      </w:r>
      <w:r>
        <w:t>，但是在如今复杂的商业环境下，已经无法满足需求。传统商</w:t>
      </w:r>
      <w:proofErr w:type="gramStart"/>
      <w:r>
        <w:t>圈分析</w:t>
      </w:r>
      <w:proofErr w:type="gramEnd"/>
      <w:r>
        <w:t>主要考虑人口特征，经济基础特点，竞争状况和市场饱和度等因素，但是在大型城市，商圈遍布整个城区，经济基础特点、市场竞争等因素已经没有很大的区分度，这就要求我们根据实际情况来进行研究。</w:t>
      </w:r>
    </w:p>
    <w:p w:rsidR="005516B3" w:rsidRDefault="005516B3" w:rsidP="00BF5E35">
      <w:pPr>
        <w:spacing w:line="500" w:lineRule="exact"/>
        <w:ind w:firstLineChars="200" w:firstLine="480"/>
      </w:pPr>
      <w:r>
        <w:rPr>
          <w:rFonts w:cs="宋体" w:hint="eastAsia"/>
          <w:color w:val="000000"/>
        </w:rPr>
        <w:t>但是在经过验证之后，我们发现现有模型很难适用于我们的研究场景，并且会产生较大的误差。因此为了能够更好地对商圈引力进行研究，我们综合了</w:t>
      </w:r>
      <w:r w:rsidR="00BF5E35">
        <w:t>零售交易区域的辐射范围</w:t>
      </w:r>
      <w:r w:rsidR="00BF5E35">
        <w:rPr>
          <w:rFonts w:hint="eastAsia"/>
        </w:rPr>
        <w:t>的研究方法</w:t>
      </w:r>
      <w:r w:rsidR="00BF5E35" w:rsidRPr="00A33C43">
        <w:rPr>
          <w:rFonts w:ascii="宋体" w:hAnsi="宋体" w:hint="eastAsia"/>
          <w:kern w:val="2"/>
          <w:vertAlign w:val="superscript"/>
        </w:rPr>
        <w:t>[</w:t>
      </w:r>
      <w:r w:rsidR="00411308" w:rsidRPr="00A33C43">
        <w:rPr>
          <w:rFonts w:ascii="宋体" w:hAnsi="宋体"/>
          <w:kern w:val="2"/>
          <w:vertAlign w:val="superscript"/>
        </w:rPr>
        <w:t>27,28</w:t>
      </w:r>
      <w:r w:rsidR="00BF5E35" w:rsidRPr="00A33C43">
        <w:rPr>
          <w:rFonts w:ascii="宋体" w:hAnsi="宋体" w:hint="eastAsia"/>
          <w:kern w:val="2"/>
          <w:vertAlign w:val="superscript"/>
        </w:rPr>
        <w:t>]</w:t>
      </w:r>
      <w:r w:rsidR="00BF5E35">
        <w:rPr>
          <w:rFonts w:hint="eastAsia"/>
        </w:rPr>
        <w:t>和人群流动趋势的研究方法</w:t>
      </w:r>
      <w:r w:rsidR="00BF5E35" w:rsidRPr="00A33C43">
        <w:rPr>
          <w:rFonts w:ascii="宋体" w:hAnsi="宋体" w:hint="eastAsia"/>
          <w:kern w:val="2"/>
          <w:vertAlign w:val="superscript"/>
        </w:rPr>
        <w:t>[</w:t>
      </w:r>
      <w:r w:rsidR="00411308" w:rsidRPr="00A33C43">
        <w:rPr>
          <w:rFonts w:ascii="宋体" w:hAnsi="宋体"/>
          <w:kern w:val="2"/>
          <w:vertAlign w:val="superscript"/>
        </w:rPr>
        <w:t>26</w:t>
      </w:r>
      <w:r w:rsidR="00BF5E35" w:rsidRPr="00A33C43">
        <w:rPr>
          <w:rFonts w:ascii="宋体" w:hAnsi="宋体" w:hint="eastAsia"/>
          <w:kern w:val="2"/>
          <w:vertAlign w:val="superscript"/>
        </w:rPr>
        <w:t>]</w:t>
      </w:r>
      <w:r w:rsidR="00BF5E35">
        <w:rPr>
          <w:rFonts w:hint="eastAsia"/>
        </w:rPr>
        <w:t>，并结合统计分析、数据挖掘和机器学习的方法对商圈吸引力模型进行研究。最后本文中提出并验证了适用于大型商圈的吸引力模型。</w:t>
      </w:r>
    </w:p>
    <w:p w:rsidR="004F25C8" w:rsidRDefault="004F25C8" w:rsidP="004F25C8">
      <w:pPr>
        <w:spacing w:line="500" w:lineRule="exact"/>
        <w:ind w:firstLineChars="200" w:firstLine="480"/>
        <w:rPr>
          <w:rFonts w:cs="宋体"/>
        </w:rPr>
      </w:pPr>
      <w:r>
        <w:rPr>
          <w:rFonts w:cs="宋体" w:hint="eastAsia"/>
        </w:rPr>
        <w:t>零售商店选址是基于地理空间数据的一项研究，而地理空间数据大多是由交通网络产生。</w:t>
      </w:r>
      <w:r w:rsidRPr="00DA684C">
        <w:rPr>
          <w:rFonts w:cs="宋体"/>
        </w:rPr>
        <w:t>Bartram</w:t>
      </w:r>
      <w:r w:rsidRPr="00A33C43">
        <w:rPr>
          <w:rFonts w:ascii="宋体" w:hAnsi="宋体"/>
          <w:kern w:val="2"/>
          <w:vertAlign w:val="superscript"/>
        </w:rPr>
        <w:t>[29]</w:t>
      </w:r>
      <w:r w:rsidRPr="00DA684C">
        <w:rPr>
          <w:rFonts w:cs="宋体"/>
        </w:rPr>
        <w:t>确认用户可以在交通网络的导航的帮助下有效、准确地得到需要的示意图。</w:t>
      </w:r>
      <w:proofErr w:type="spellStart"/>
      <w:r w:rsidRPr="00DA684C">
        <w:rPr>
          <w:rFonts w:cs="宋体"/>
        </w:rPr>
        <w:t>Meilinger</w:t>
      </w:r>
      <w:proofErr w:type="spellEnd"/>
      <w:r w:rsidRPr="00DA684C">
        <w:rPr>
          <w:rFonts w:cs="宋体"/>
        </w:rPr>
        <w:t>等人</w:t>
      </w:r>
      <w:r w:rsidRPr="00A33C43">
        <w:rPr>
          <w:rFonts w:ascii="宋体" w:hAnsi="宋体"/>
          <w:kern w:val="2"/>
          <w:vertAlign w:val="superscript"/>
        </w:rPr>
        <w:t>[30]</w:t>
      </w:r>
      <w:r w:rsidRPr="00DA684C">
        <w:rPr>
          <w:rFonts w:cs="宋体"/>
        </w:rPr>
        <w:t>进一步的探索和确认了图解地图在发现和定位方面的价值。此外，这些研究还表明，在</w:t>
      </w:r>
      <w:r w:rsidRPr="00DA684C">
        <w:rPr>
          <w:rFonts w:cs="宋体"/>
        </w:rPr>
        <w:t>PTS</w:t>
      </w:r>
      <w:r w:rsidRPr="00DA684C">
        <w:rPr>
          <w:rFonts w:cs="宋体"/>
        </w:rPr>
        <w:t>中用户仍然可以获得许多有用的信息即使确切的地理信息没有很好的展示出来。</w:t>
      </w:r>
    </w:p>
    <w:p w:rsidR="004F25C8" w:rsidRPr="00DA684C" w:rsidRDefault="004F25C8" w:rsidP="004F25C8">
      <w:pPr>
        <w:spacing w:line="500" w:lineRule="exact"/>
        <w:ind w:firstLineChars="200" w:firstLine="480"/>
        <w:rPr>
          <w:rFonts w:cs="宋体"/>
          <w:color w:val="000000"/>
        </w:rPr>
      </w:pPr>
      <w:proofErr w:type="spellStart"/>
      <w:r w:rsidRPr="00DA684C">
        <w:rPr>
          <w:rFonts w:cs="宋体"/>
        </w:rPr>
        <w:t>Andrienko</w:t>
      </w:r>
      <w:proofErr w:type="spellEnd"/>
      <w:r w:rsidRPr="00A33C43">
        <w:rPr>
          <w:rFonts w:ascii="宋体" w:hAnsi="宋体"/>
          <w:kern w:val="2"/>
          <w:vertAlign w:val="superscript"/>
        </w:rPr>
        <w:t>[31</w:t>
      </w:r>
      <w:r>
        <w:rPr>
          <w:rFonts w:ascii="宋体" w:hAnsi="宋体" w:hint="eastAsia"/>
          <w:kern w:val="2"/>
          <w:vertAlign w:val="superscript"/>
        </w:rPr>
        <w:t>,</w:t>
      </w:r>
      <w:r>
        <w:rPr>
          <w:rFonts w:ascii="宋体" w:hAnsi="宋体"/>
          <w:kern w:val="2"/>
          <w:vertAlign w:val="superscript"/>
        </w:rPr>
        <w:t>32</w:t>
      </w:r>
      <w:r w:rsidRPr="00A33C43">
        <w:rPr>
          <w:rFonts w:ascii="宋体" w:hAnsi="宋体"/>
          <w:kern w:val="2"/>
          <w:vertAlign w:val="superscript"/>
        </w:rPr>
        <w:t>]</w:t>
      </w:r>
      <w:r w:rsidRPr="00DA684C">
        <w:rPr>
          <w:rFonts w:cs="宋体"/>
        </w:rPr>
        <w:t>等人讨论了运动数据的各种特征，同时总结出了可视化的三个类别：方向描述，概括和模式提取。之后，</w:t>
      </w:r>
      <w:proofErr w:type="spellStart"/>
      <w:r w:rsidRPr="00DA684C">
        <w:rPr>
          <w:rFonts w:cs="宋体"/>
        </w:rPr>
        <w:t>Zhong</w:t>
      </w:r>
      <w:proofErr w:type="spellEnd"/>
      <w:r w:rsidRPr="00A33C43">
        <w:rPr>
          <w:rFonts w:ascii="宋体" w:hAnsi="宋体"/>
          <w:kern w:val="2"/>
          <w:vertAlign w:val="superscript"/>
        </w:rPr>
        <w:t>[33]</w:t>
      </w:r>
      <w:r w:rsidRPr="00DA684C">
        <w:rPr>
          <w:rFonts w:cs="宋体"/>
        </w:rPr>
        <w:t>等人和</w:t>
      </w:r>
      <w:proofErr w:type="spellStart"/>
      <w:r w:rsidRPr="00DA684C">
        <w:rPr>
          <w:rFonts w:cs="宋体"/>
        </w:rPr>
        <w:t>Goncalves</w:t>
      </w:r>
      <w:proofErr w:type="spellEnd"/>
      <w:r w:rsidRPr="00A33C43">
        <w:rPr>
          <w:rFonts w:ascii="宋体" w:hAnsi="宋体"/>
          <w:kern w:val="2"/>
          <w:vertAlign w:val="superscript"/>
        </w:rPr>
        <w:t>[34]</w:t>
      </w:r>
      <w:r w:rsidRPr="00DA684C">
        <w:rPr>
          <w:rFonts w:cs="宋体"/>
        </w:rPr>
        <w:t>等人总结了在运动数据可视化中的常见技术，例如静态地图、时空概念、动画地图</w:t>
      </w:r>
      <w:r w:rsidRPr="00DA684C">
        <w:rPr>
          <w:rFonts w:cs="宋体"/>
        </w:rPr>
        <w:lastRenderedPageBreak/>
        <w:t>和低维概念等。最近，一些工作的关注点在运动数据与城市交通的可视分析。</w:t>
      </w:r>
      <w:r w:rsidRPr="00DA684C">
        <w:rPr>
          <w:rFonts w:cs="宋体"/>
        </w:rPr>
        <w:t xml:space="preserve"> </w:t>
      </w:r>
      <w:proofErr w:type="spellStart"/>
      <w:r w:rsidRPr="00DA684C">
        <w:rPr>
          <w:rFonts w:cs="宋体"/>
        </w:rPr>
        <w:t>Archambault</w:t>
      </w:r>
      <w:proofErr w:type="spellEnd"/>
      <w:r w:rsidRPr="00A33C43">
        <w:rPr>
          <w:rFonts w:ascii="宋体" w:hAnsi="宋体"/>
          <w:kern w:val="2"/>
          <w:vertAlign w:val="superscript"/>
        </w:rPr>
        <w:t>[35]</w:t>
      </w:r>
      <w:r w:rsidRPr="00DA684C">
        <w:rPr>
          <w:rFonts w:cs="宋体"/>
        </w:rPr>
        <w:t>等人通过测量特定机场周围的距离和路径探索了在全球机场间的飞行数据的连接模式。</w:t>
      </w:r>
      <w:r w:rsidRPr="00DA684C">
        <w:rPr>
          <w:rFonts w:cs="宋体"/>
        </w:rPr>
        <w:t>Wang</w:t>
      </w:r>
      <w:r w:rsidRPr="00A33C43">
        <w:rPr>
          <w:rFonts w:ascii="宋体" w:hAnsi="宋体"/>
          <w:kern w:val="2"/>
          <w:vertAlign w:val="superscript"/>
        </w:rPr>
        <w:t>[36]</w:t>
      </w:r>
      <w:r w:rsidRPr="00DA684C">
        <w:rPr>
          <w:rFonts w:cs="宋体"/>
        </w:rPr>
        <w:t>等人通过对出租车数据的分析设计了一种多视图的可视化分析系统来研究交通拥堵状况。</w:t>
      </w:r>
      <w:r w:rsidRPr="00DA684C">
        <w:rPr>
          <w:rFonts w:cs="宋体"/>
        </w:rPr>
        <w:t>Ferreira</w:t>
      </w:r>
      <w:r w:rsidRPr="00A33C43">
        <w:rPr>
          <w:rFonts w:ascii="宋体" w:hAnsi="宋体"/>
          <w:kern w:val="2"/>
          <w:vertAlign w:val="superscript"/>
        </w:rPr>
        <w:t>[37]</w:t>
      </w:r>
      <w:r w:rsidRPr="00DA684C">
        <w:rPr>
          <w:rFonts w:cs="宋体"/>
        </w:rPr>
        <w:t>等人提出了一种新颖的可视分析模型，允许用户从数据百万计的出租车数据中交互式的探索。</w:t>
      </w:r>
      <w:r w:rsidRPr="00DA684C">
        <w:rPr>
          <w:rFonts w:cs="宋体"/>
        </w:rPr>
        <w:t>Zeng</w:t>
      </w:r>
      <w:r w:rsidRPr="00A33C43">
        <w:rPr>
          <w:rFonts w:ascii="宋体" w:hAnsi="宋体"/>
          <w:kern w:val="2"/>
          <w:vertAlign w:val="superscript"/>
        </w:rPr>
        <w:t>[38]</w:t>
      </w:r>
      <w:r w:rsidRPr="00DA684C">
        <w:rPr>
          <w:rFonts w:cs="宋体"/>
        </w:rPr>
        <w:t>等人提出了交换</w:t>
      </w:r>
      <w:proofErr w:type="gramStart"/>
      <w:r w:rsidRPr="00DA684C">
        <w:rPr>
          <w:rFonts w:cs="宋体"/>
        </w:rPr>
        <w:t>圆环图</w:t>
      </w:r>
      <w:proofErr w:type="gramEnd"/>
      <w:r w:rsidRPr="00DA684C">
        <w:rPr>
          <w:rFonts w:cs="宋体"/>
        </w:rPr>
        <w:t>的可视化技术来揭示大规模公共交通出行的模式。</w:t>
      </w:r>
    </w:p>
    <w:p w:rsidR="004F25C8" w:rsidRPr="004F25C8" w:rsidRDefault="004F25C8" w:rsidP="004F25C8">
      <w:pPr>
        <w:spacing w:line="500" w:lineRule="exact"/>
        <w:ind w:firstLineChars="200" w:firstLine="480"/>
        <w:rPr>
          <w:rFonts w:cs="宋体"/>
          <w:color w:val="000000"/>
        </w:rPr>
      </w:pPr>
      <w:r>
        <w:rPr>
          <w:rFonts w:hint="eastAsia"/>
        </w:rPr>
        <w:t>关于商业选址方面的研究也有很长的历史，例如</w:t>
      </w:r>
      <w:r>
        <w:t>Foursquare</w:t>
      </w:r>
      <w:r w:rsidRPr="00A33C43">
        <w:rPr>
          <w:rFonts w:ascii="宋体" w:hAnsi="宋体"/>
          <w:kern w:val="2"/>
          <w:vertAlign w:val="superscript"/>
        </w:rPr>
        <w:t>[39</w:t>
      </w:r>
      <w:r w:rsidRPr="00A33C43">
        <w:rPr>
          <w:rFonts w:ascii="宋体" w:hAnsi="宋体" w:hint="eastAsia"/>
          <w:kern w:val="2"/>
          <w:vertAlign w:val="superscript"/>
        </w:rPr>
        <w:t>,</w:t>
      </w:r>
      <w:r w:rsidRPr="00A33C43">
        <w:rPr>
          <w:rFonts w:ascii="宋体" w:hAnsi="宋体"/>
          <w:kern w:val="2"/>
          <w:vertAlign w:val="superscript"/>
        </w:rPr>
        <w:t>40]</w:t>
      </w:r>
      <w:r>
        <w:rPr>
          <w:rFonts w:hint="eastAsia"/>
        </w:rPr>
        <w:t>和</w:t>
      </w:r>
      <w:r w:rsidRPr="005F7209">
        <w:t>Heckman-style</w:t>
      </w:r>
      <w:r w:rsidRPr="00A33C43">
        <w:rPr>
          <w:rFonts w:ascii="宋体" w:hAnsi="宋体"/>
          <w:kern w:val="2"/>
          <w:vertAlign w:val="superscript"/>
        </w:rPr>
        <w:t>[41,42]</w:t>
      </w:r>
      <w:r>
        <w:rPr>
          <w:rFonts w:hint="eastAsia"/>
        </w:rPr>
        <w:t>模型。</w:t>
      </w:r>
      <w:r w:rsidRPr="00A224B4">
        <w:rPr>
          <w:rFonts w:cs="宋体"/>
          <w:color w:val="000000"/>
        </w:rPr>
        <w:t>然而，现有方法不足以支持解决方案之间的比较。在我们的研究中，我们使用</w:t>
      </w:r>
      <w:r w:rsidRPr="00A224B4">
        <w:rPr>
          <w:rFonts w:cs="宋体"/>
          <w:color w:val="000000"/>
        </w:rPr>
        <w:t>k-</w:t>
      </w:r>
      <w:r>
        <w:rPr>
          <w:rFonts w:cs="宋体" w:hint="eastAsia"/>
          <w:color w:val="000000"/>
        </w:rPr>
        <w:t>location</w:t>
      </w:r>
      <w:r w:rsidRPr="00A33C43">
        <w:rPr>
          <w:rFonts w:ascii="宋体" w:hAnsi="宋体"/>
          <w:kern w:val="2"/>
          <w:vertAlign w:val="superscript"/>
        </w:rPr>
        <w:t>[40,43]</w:t>
      </w:r>
      <w:r>
        <w:rPr>
          <w:rFonts w:cs="宋体" w:hint="eastAsia"/>
          <w:color w:val="000000"/>
        </w:rPr>
        <w:t>方法</w:t>
      </w:r>
      <w:r w:rsidRPr="00A224B4">
        <w:rPr>
          <w:rFonts w:cs="宋体"/>
          <w:color w:val="000000"/>
        </w:rPr>
        <w:t>。与其他人不同，我们首先量化位置影响因子并计算每个因素的权重，然后获得每个可能位</w:t>
      </w:r>
      <w:r>
        <w:rPr>
          <w:rFonts w:cs="宋体"/>
          <w:color w:val="000000"/>
        </w:rPr>
        <w:t>置的优势，最后推荐最佳位置。此外，我们的研究具有良好的适用性和</w:t>
      </w:r>
      <w:r w:rsidRPr="00A224B4">
        <w:rPr>
          <w:rFonts w:cs="宋体"/>
          <w:color w:val="000000"/>
        </w:rPr>
        <w:t>扩展性。</w:t>
      </w:r>
    </w:p>
    <w:p w:rsidR="00B830F5" w:rsidRDefault="00B830F5">
      <w:pPr>
        <w:pStyle w:val="2"/>
        <w:spacing w:before="260" w:after="260" w:line="416" w:lineRule="atLeast"/>
        <w:rPr>
          <w:bCs/>
          <w:kern w:val="2"/>
          <w:sz w:val="28"/>
          <w:szCs w:val="32"/>
          <w:lang w:val="en-US" w:eastAsia="zh-CN"/>
        </w:rPr>
      </w:pPr>
      <w:bookmarkStart w:id="34" w:name="_Toc494110493"/>
      <w:r>
        <w:rPr>
          <w:rFonts w:hint="eastAsia"/>
          <w:bCs/>
          <w:kern w:val="2"/>
          <w:sz w:val="28"/>
          <w:szCs w:val="32"/>
          <w:lang w:val="en-US" w:eastAsia="zh-CN"/>
        </w:rPr>
        <w:t>2.3</w:t>
      </w:r>
      <w:r w:rsidR="00132BE7">
        <w:rPr>
          <w:bCs/>
          <w:kern w:val="2"/>
          <w:sz w:val="28"/>
          <w:szCs w:val="32"/>
          <w:lang w:val="en-US" w:eastAsia="zh-CN"/>
        </w:rPr>
        <w:t xml:space="preserve"> </w:t>
      </w:r>
      <w:r w:rsidR="00ED2C3E">
        <w:rPr>
          <w:rFonts w:hint="eastAsia"/>
          <w:bCs/>
          <w:kern w:val="2"/>
          <w:sz w:val="28"/>
          <w:szCs w:val="32"/>
          <w:lang w:val="en-US" w:eastAsia="zh-CN"/>
        </w:rPr>
        <w:t>可视化技术</w:t>
      </w:r>
      <w:bookmarkEnd w:id="34"/>
    </w:p>
    <w:p w:rsidR="00A224B4" w:rsidRPr="00A224B4" w:rsidRDefault="00A224B4" w:rsidP="00A224B4">
      <w:pPr>
        <w:spacing w:line="500" w:lineRule="exact"/>
        <w:ind w:firstLineChars="200" w:firstLine="480"/>
        <w:rPr>
          <w:rFonts w:cs="宋体"/>
          <w:color w:val="000000"/>
        </w:rPr>
      </w:pPr>
      <w:r w:rsidRPr="00A224B4">
        <w:rPr>
          <w:rFonts w:cs="宋体" w:hint="eastAsia"/>
          <w:color w:val="000000"/>
        </w:rPr>
        <w:t>视觉比较是一个基本的可视化任务</w:t>
      </w:r>
      <w:r w:rsidRPr="00A33C43">
        <w:rPr>
          <w:rFonts w:ascii="宋体" w:hAnsi="宋体"/>
          <w:kern w:val="2"/>
          <w:vertAlign w:val="superscript"/>
        </w:rPr>
        <w:t>[</w:t>
      </w:r>
      <w:r w:rsidR="002F1C4D" w:rsidRPr="00A33C43">
        <w:rPr>
          <w:rFonts w:ascii="宋体" w:hAnsi="宋体"/>
          <w:kern w:val="2"/>
          <w:vertAlign w:val="superscript"/>
        </w:rPr>
        <w:t>44</w:t>
      </w:r>
      <w:r w:rsidRPr="00A33C43">
        <w:rPr>
          <w:rFonts w:ascii="宋体" w:hAnsi="宋体"/>
          <w:kern w:val="2"/>
          <w:vertAlign w:val="superscript"/>
        </w:rPr>
        <w:t>,</w:t>
      </w:r>
      <w:r w:rsidR="002F1C4D" w:rsidRPr="00A33C43">
        <w:rPr>
          <w:rFonts w:ascii="宋体" w:hAnsi="宋体"/>
          <w:kern w:val="2"/>
          <w:vertAlign w:val="superscript"/>
        </w:rPr>
        <w:t>45</w:t>
      </w:r>
      <w:r w:rsidRPr="00A33C43">
        <w:rPr>
          <w:rFonts w:ascii="宋体" w:hAnsi="宋体"/>
          <w:kern w:val="2"/>
          <w:vertAlign w:val="superscript"/>
        </w:rPr>
        <w:t>]</w:t>
      </w:r>
      <w:r w:rsidRPr="00A224B4">
        <w:rPr>
          <w:rFonts w:cs="宋体"/>
          <w:color w:val="000000"/>
        </w:rPr>
        <w:t>。研究人员探索了</w:t>
      </w:r>
      <w:r w:rsidRPr="00A33C43">
        <w:rPr>
          <w:rFonts w:ascii="宋体" w:hAnsi="宋体"/>
          <w:kern w:val="2"/>
          <w:vertAlign w:val="superscript"/>
        </w:rPr>
        <w:t>[</w:t>
      </w:r>
      <w:r w:rsidR="002F1C4D" w:rsidRPr="00A33C43">
        <w:rPr>
          <w:rFonts w:ascii="宋体" w:hAnsi="宋体"/>
          <w:kern w:val="2"/>
          <w:vertAlign w:val="superscript"/>
        </w:rPr>
        <w:t>44</w:t>
      </w:r>
      <w:r w:rsidRPr="00A33C43">
        <w:rPr>
          <w:rFonts w:ascii="宋体" w:hAnsi="宋体"/>
          <w:kern w:val="2"/>
          <w:vertAlign w:val="superscript"/>
        </w:rPr>
        <w:t>,</w:t>
      </w:r>
      <w:r w:rsidR="002F1C4D" w:rsidRPr="00A33C43">
        <w:rPr>
          <w:rFonts w:ascii="宋体" w:hAnsi="宋体"/>
          <w:kern w:val="2"/>
          <w:vertAlign w:val="superscript"/>
        </w:rPr>
        <w:t>46</w:t>
      </w:r>
      <w:r w:rsidRPr="00A33C43">
        <w:rPr>
          <w:rFonts w:ascii="宋体" w:hAnsi="宋体"/>
          <w:kern w:val="2"/>
          <w:vertAlign w:val="superscript"/>
        </w:rPr>
        <w:t>]</w:t>
      </w:r>
      <w:r w:rsidRPr="00A224B4">
        <w:rPr>
          <w:rFonts w:cs="宋体"/>
          <w:color w:val="000000"/>
        </w:rPr>
        <w:t>有效的方法，为快速直观的比较提供了清晰的观点</w:t>
      </w:r>
      <w:r w:rsidRPr="00A33C43">
        <w:rPr>
          <w:rFonts w:ascii="宋体" w:hAnsi="宋体"/>
          <w:kern w:val="2"/>
          <w:vertAlign w:val="superscript"/>
        </w:rPr>
        <w:t>[</w:t>
      </w:r>
      <w:r w:rsidR="002F1C4D" w:rsidRPr="00A33C43">
        <w:rPr>
          <w:rFonts w:ascii="宋体" w:hAnsi="宋体"/>
          <w:kern w:val="2"/>
          <w:vertAlign w:val="superscript"/>
        </w:rPr>
        <w:t>43</w:t>
      </w:r>
      <w:r w:rsidRPr="00A33C43">
        <w:rPr>
          <w:rFonts w:ascii="宋体" w:hAnsi="宋体"/>
          <w:kern w:val="2"/>
          <w:vertAlign w:val="superscript"/>
        </w:rPr>
        <w:t>]</w:t>
      </w:r>
      <w:r w:rsidRPr="00A224B4">
        <w:rPr>
          <w:rFonts w:cs="宋体"/>
          <w:color w:val="000000"/>
        </w:rPr>
        <w:t>。大多数视觉比较采用并置方法或叠加方法</w:t>
      </w:r>
      <w:r w:rsidRPr="00A33C43">
        <w:rPr>
          <w:rFonts w:ascii="宋体" w:hAnsi="宋体"/>
          <w:kern w:val="2"/>
          <w:vertAlign w:val="superscript"/>
        </w:rPr>
        <w:t>[</w:t>
      </w:r>
      <w:r w:rsidR="002F1C4D" w:rsidRPr="00A33C43">
        <w:rPr>
          <w:rFonts w:ascii="宋体" w:hAnsi="宋体"/>
          <w:kern w:val="2"/>
          <w:vertAlign w:val="superscript"/>
        </w:rPr>
        <w:t>47</w:t>
      </w:r>
      <w:r w:rsidRPr="00A33C43">
        <w:rPr>
          <w:rFonts w:ascii="宋体" w:hAnsi="宋体"/>
          <w:kern w:val="2"/>
          <w:vertAlign w:val="superscript"/>
        </w:rPr>
        <w:t>,</w:t>
      </w:r>
      <w:r w:rsidR="002F1C4D" w:rsidRPr="00A33C43">
        <w:rPr>
          <w:rFonts w:ascii="宋体" w:hAnsi="宋体"/>
          <w:kern w:val="2"/>
          <w:vertAlign w:val="superscript"/>
        </w:rPr>
        <w:t>48</w:t>
      </w:r>
      <w:r w:rsidRPr="00A33C43">
        <w:rPr>
          <w:rFonts w:ascii="宋体" w:hAnsi="宋体"/>
          <w:kern w:val="2"/>
          <w:vertAlign w:val="superscript"/>
        </w:rPr>
        <w:t>]</w:t>
      </w:r>
      <w:r w:rsidRPr="00A224B4">
        <w:rPr>
          <w:rFonts w:cs="宋体"/>
          <w:color w:val="000000"/>
        </w:rPr>
        <w:t>。我们在我们的工作中使用并置方法，如以前的工作</w:t>
      </w:r>
      <w:r w:rsidRPr="00A33C43">
        <w:rPr>
          <w:rFonts w:ascii="宋体" w:hAnsi="宋体"/>
          <w:kern w:val="2"/>
          <w:vertAlign w:val="superscript"/>
        </w:rPr>
        <w:t>[</w:t>
      </w:r>
      <w:r w:rsidR="002F1C4D" w:rsidRPr="00A33C43">
        <w:rPr>
          <w:rFonts w:ascii="宋体" w:hAnsi="宋体"/>
          <w:kern w:val="2"/>
          <w:vertAlign w:val="superscript"/>
        </w:rPr>
        <w:t>43</w:t>
      </w:r>
      <w:r w:rsidRPr="00A33C43">
        <w:rPr>
          <w:rFonts w:ascii="宋体" w:hAnsi="宋体"/>
          <w:kern w:val="2"/>
          <w:vertAlign w:val="superscript"/>
        </w:rPr>
        <w:t>,</w:t>
      </w:r>
      <w:r w:rsidR="002F1C4D" w:rsidRPr="00A33C43">
        <w:rPr>
          <w:rFonts w:ascii="宋体" w:hAnsi="宋体"/>
          <w:kern w:val="2"/>
          <w:vertAlign w:val="superscript"/>
        </w:rPr>
        <w:t>49</w:t>
      </w:r>
      <w:r w:rsidRPr="00A33C43">
        <w:rPr>
          <w:rFonts w:ascii="宋体" w:hAnsi="宋体"/>
          <w:kern w:val="2"/>
          <w:vertAlign w:val="superscript"/>
        </w:rPr>
        <w:t>]</w:t>
      </w:r>
      <w:r w:rsidRPr="00A224B4">
        <w:rPr>
          <w:rFonts w:cs="宋体"/>
          <w:color w:val="000000"/>
        </w:rPr>
        <w:t>，并且将所有推荐的并排放在一起，以便用户可以在不同的条件下获得每种方法的优缺点。在我们的系统中，我们为用户提供了三个交互视图，以获得更好的体验。</w:t>
      </w:r>
    </w:p>
    <w:p w:rsidR="00A224B4" w:rsidRPr="00DA684C" w:rsidRDefault="00A224B4" w:rsidP="00DA684C">
      <w:pPr>
        <w:shd w:val="clear" w:color="auto" w:fill="FFFFFF"/>
        <w:spacing w:line="500" w:lineRule="exact"/>
        <w:ind w:firstLine="482"/>
        <w:jc w:val="both"/>
        <w:rPr>
          <w:rFonts w:cs="宋体"/>
          <w:color w:val="000000"/>
        </w:rPr>
      </w:pPr>
      <w:r w:rsidRPr="00A224B4">
        <w:rPr>
          <w:rFonts w:cs="宋体" w:hint="eastAsia"/>
          <w:color w:val="000000"/>
        </w:rPr>
        <w:t>商业智能已经在零售商店</w:t>
      </w:r>
      <w:r w:rsidRPr="00A33C43">
        <w:rPr>
          <w:rFonts w:ascii="宋体" w:hAnsi="宋体"/>
          <w:kern w:val="2"/>
          <w:vertAlign w:val="superscript"/>
        </w:rPr>
        <w:t>[</w:t>
      </w:r>
      <w:r w:rsidR="002F1C4D" w:rsidRPr="00A33C43">
        <w:rPr>
          <w:rFonts w:ascii="宋体" w:hAnsi="宋体"/>
          <w:kern w:val="2"/>
          <w:vertAlign w:val="superscript"/>
        </w:rPr>
        <w:t>50</w:t>
      </w:r>
      <w:r w:rsidRPr="00A33C43">
        <w:rPr>
          <w:rFonts w:ascii="宋体" w:hAnsi="宋体"/>
          <w:kern w:val="2"/>
          <w:vertAlign w:val="superscript"/>
        </w:rPr>
        <w:t>]</w:t>
      </w:r>
      <w:r w:rsidRPr="00A224B4">
        <w:rPr>
          <w:rFonts w:cs="宋体"/>
          <w:color w:val="000000"/>
        </w:rPr>
        <w:t>，客户行为分析</w:t>
      </w:r>
      <w:r w:rsidRPr="00A33C43">
        <w:rPr>
          <w:rFonts w:ascii="宋体" w:hAnsi="宋体"/>
          <w:kern w:val="2"/>
          <w:vertAlign w:val="superscript"/>
        </w:rPr>
        <w:t>[</w:t>
      </w:r>
      <w:r w:rsidR="002F1C4D" w:rsidRPr="00A33C43">
        <w:rPr>
          <w:rFonts w:ascii="宋体" w:hAnsi="宋体"/>
          <w:kern w:val="2"/>
          <w:vertAlign w:val="superscript"/>
        </w:rPr>
        <w:t>51</w:t>
      </w:r>
      <w:r w:rsidRPr="00A33C43">
        <w:rPr>
          <w:rFonts w:ascii="宋体" w:hAnsi="宋体"/>
          <w:kern w:val="2"/>
          <w:vertAlign w:val="superscript"/>
        </w:rPr>
        <w:t>]</w:t>
      </w:r>
      <w:r w:rsidRPr="00A224B4">
        <w:rPr>
          <w:rFonts w:cs="宋体"/>
          <w:color w:val="000000"/>
        </w:rPr>
        <w:t>和市场研究</w:t>
      </w:r>
      <w:r w:rsidRPr="00A33C43">
        <w:rPr>
          <w:rFonts w:ascii="宋体" w:hAnsi="宋体"/>
          <w:kern w:val="2"/>
          <w:vertAlign w:val="superscript"/>
        </w:rPr>
        <w:t>[</w:t>
      </w:r>
      <w:r w:rsidR="002F1C4D" w:rsidRPr="00A33C43">
        <w:rPr>
          <w:rFonts w:ascii="宋体" w:hAnsi="宋体"/>
          <w:kern w:val="2"/>
          <w:vertAlign w:val="superscript"/>
        </w:rPr>
        <w:t>52,53</w:t>
      </w:r>
      <w:r w:rsidRPr="00A33C43">
        <w:rPr>
          <w:rFonts w:ascii="宋体" w:hAnsi="宋体"/>
          <w:kern w:val="2"/>
          <w:vertAlign w:val="superscript"/>
        </w:rPr>
        <w:t>]</w:t>
      </w:r>
      <w:r w:rsidRPr="00A224B4">
        <w:rPr>
          <w:rFonts w:cs="宋体"/>
          <w:color w:val="000000"/>
        </w:rPr>
        <w:t>中被广泛研究和应用</w:t>
      </w:r>
      <w:r w:rsidRPr="00A33C43">
        <w:rPr>
          <w:rFonts w:ascii="宋体" w:hAnsi="宋体"/>
          <w:kern w:val="2"/>
          <w:vertAlign w:val="superscript"/>
        </w:rPr>
        <w:t>[</w:t>
      </w:r>
      <w:r w:rsidR="002F1C4D" w:rsidRPr="00A33C43">
        <w:rPr>
          <w:rFonts w:ascii="宋体" w:hAnsi="宋体"/>
          <w:kern w:val="2"/>
          <w:vertAlign w:val="superscript"/>
        </w:rPr>
        <w:t>54</w:t>
      </w:r>
      <w:r w:rsidRPr="00A33C43">
        <w:rPr>
          <w:rFonts w:ascii="宋体" w:hAnsi="宋体"/>
          <w:kern w:val="2"/>
          <w:vertAlign w:val="superscript"/>
        </w:rPr>
        <w:t>,</w:t>
      </w:r>
      <w:r w:rsidR="002F1C4D" w:rsidRPr="00A33C43">
        <w:rPr>
          <w:rFonts w:ascii="宋体" w:hAnsi="宋体"/>
          <w:kern w:val="2"/>
          <w:vertAlign w:val="superscript"/>
        </w:rPr>
        <w:t>55</w:t>
      </w:r>
      <w:r w:rsidRPr="00A33C43">
        <w:rPr>
          <w:rFonts w:ascii="宋体" w:hAnsi="宋体"/>
          <w:kern w:val="2"/>
          <w:vertAlign w:val="superscript"/>
        </w:rPr>
        <w:t>]</w:t>
      </w:r>
      <w:r w:rsidRPr="00A224B4">
        <w:rPr>
          <w:rFonts w:cs="宋体"/>
          <w:color w:val="000000"/>
        </w:rPr>
        <w:t>。然而，这些大部分研究通过一系列现场调查完成，具有一定的主观性。我们的研究重点是解决市场准入策略中的问题，特别是通过利用视觉分析技术推荐零售店的位置。</w:t>
      </w:r>
      <w:proofErr w:type="gramStart"/>
      <w:r w:rsidRPr="00A224B4">
        <w:rPr>
          <w:rFonts w:cs="宋体"/>
          <w:color w:val="000000"/>
        </w:rPr>
        <w:t>基于热图</w:t>
      </w:r>
      <w:proofErr w:type="gramEnd"/>
      <w:r w:rsidRPr="00A33C43">
        <w:rPr>
          <w:rFonts w:ascii="宋体" w:hAnsi="宋体"/>
          <w:kern w:val="2"/>
          <w:vertAlign w:val="superscript"/>
        </w:rPr>
        <w:t>[</w:t>
      </w:r>
      <w:r w:rsidR="002F1C4D" w:rsidRPr="00A33C43">
        <w:rPr>
          <w:rFonts w:ascii="宋体" w:hAnsi="宋体"/>
          <w:kern w:val="2"/>
          <w:vertAlign w:val="superscript"/>
        </w:rPr>
        <w:t>56</w:t>
      </w:r>
      <w:r w:rsidRPr="00A33C43">
        <w:rPr>
          <w:rFonts w:ascii="宋体" w:hAnsi="宋体"/>
          <w:kern w:val="2"/>
          <w:vertAlign w:val="superscript"/>
        </w:rPr>
        <w:t>,</w:t>
      </w:r>
      <w:r w:rsidR="002F1C4D" w:rsidRPr="00A33C43">
        <w:rPr>
          <w:rFonts w:ascii="宋体" w:hAnsi="宋体"/>
          <w:kern w:val="2"/>
          <w:vertAlign w:val="superscript"/>
        </w:rPr>
        <w:t>57</w:t>
      </w:r>
      <w:r w:rsidRPr="00A33C43">
        <w:rPr>
          <w:rFonts w:ascii="宋体" w:hAnsi="宋体"/>
          <w:kern w:val="2"/>
          <w:vertAlign w:val="superscript"/>
        </w:rPr>
        <w:t>]</w:t>
      </w:r>
      <w:r w:rsidRPr="00A224B4">
        <w:rPr>
          <w:rFonts w:cs="宋体"/>
          <w:color w:val="000000"/>
        </w:rPr>
        <w:t>和流图</w:t>
      </w:r>
      <w:r w:rsidRPr="00A33C43">
        <w:rPr>
          <w:rFonts w:ascii="宋体" w:hAnsi="宋体"/>
          <w:kern w:val="2"/>
          <w:vertAlign w:val="superscript"/>
        </w:rPr>
        <w:t>[</w:t>
      </w:r>
      <w:r w:rsidR="002F1C4D" w:rsidRPr="00A33C43">
        <w:rPr>
          <w:rFonts w:ascii="宋体" w:hAnsi="宋体"/>
          <w:kern w:val="2"/>
          <w:vertAlign w:val="superscript"/>
        </w:rPr>
        <w:t>58</w:t>
      </w:r>
      <w:r w:rsidRPr="00A33C43">
        <w:rPr>
          <w:rFonts w:ascii="宋体" w:hAnsi="宋体"/>
          <w:kern w:val="2"/>
          <w:vertAlign w:val="superscript"/>
        </w:rPr>
        <w:t>]</w:t>
      </w:r>
      <w:r w:rsidRPr="00A224B4">
        <w:rPr>
          <w:rFonts w:cs="宋体"/>
          <w:color w:val="000000"/>
        </w:rPr>
        <w:t>，我们开发基于时间序列的客户流可视化技术，直观地揭示消费者行为模式。</w:t>
      </w:r>
    </w:p>
    <w:p w:rsidR="00B830F5" w:rsidRDefault="00B830F5">
      <w:pPr>
        <w:pStyle w:val="2"/>
        <w:spacing w:before="260" w:after="260" w:line="416" w:lineRule="atLeast"/>
        <w:rPr>
          <w:bCs/>
          <w:kern w:val="2"/>
          <w:sz w:val="28"/>
          <w:szCs w:val="32"/>
          <w:lang w:val="en-US" w:eastAsia="zh-CN"/>
        </w:rPr>
      </w:pPr>
      <w:bookmarkStart w:id="35" w:name="_Toc461013642"/>
      <w:bookmarkStart w:id="36" w:name="_Toc461439927"/>
      <w:bookmarkStart w:id="37" w:name="_Toc494110494"/>
      <w:r>
        <w:rPr>
          <w:rFonts w:hint="eastAsia"/>
          <w:bCs/>
          <w:kern w:val="2"/>
          <w:sz w:val="28"/>
          <w:szCs w:val="32"/>
          <w:lang w:val="en-US" w:eastAsia="zh-CN"/>
        </w:rPr>
        <w:t>2.</w:t>
      </w:r>
      <w:r w:rsidR="00801FF6">
        <w:rPr>
          <w:bCs/>
          <w:kern w:val="2"/>
          <w:sz w:val="28"/>
          <w:szCs w:val="32"/>
          <w:lang w:val="en-US" w:eastAsia="zh-CN"/>
        </w:rPr>
        <w:t>5</w:t>
      </w:r>
      <w:r w:rsidR="00132BE7">
        <w:rPr>
          <w:bCs/>
          <w:kern w:val="2"/>
          <w:sz w:val="28"/>
          <w:szCs w:val="32"/>
          <w:lang w:val="en-US" w:eastAsia="zh-CN"/>
        </w:rPr>
        <w:t xml:space="preserve"> </w:t>
      </w:r>
      <w:r>
        <w:rPr>
          <w:bCs/>
          <w:kern w:val="2"/>
          <w:sz w:val="28"/>
          <w:szCs w:val="32"/>
          <w:lang w:val="en-US" w:eastAsia="zh-CN"/>
        </w:rPr>
        <w:t>本章小结</w:t>
      </w:r>
      <w:bookmarkEnd w:id="35"/>
      <w:bookmarkEnd w:id="36"/>
      <w:bookmarkEnd w:id="37"/>
    </w:p>
    <w:p w:rsidR="00B830F5" w:rsidRPr="00DA684C" w:rsidRDefault="00DA684C" w:rsidP="00DA684C">
      <w:pPr>
        <w:spacing w:line="500" w:lineRule="exact"/>
        <w:ind w:firstLineChars="200" w:firstLine="480"/>
        <w:rPr>
          <w:rFonts w:cs="宋体"/>
          <w:color w:val="000000"/>
        </w:rPr>
      </w:pPr>
      <w:r w:rsidRPr="00F75C23">
        <w:rPr>
          <w:rFonts w:cs="宋体" w:hint="eastAsia"/>
          <w:color w:val="000000"/>
        </w:rPr>
        <w:t>本章首先介绍了</w:t>
      </w:r>
      <w:r>
        <w:rPr>
          <w:rFonts w:cs="宋体" w:hint="eastAsia"/>
          <w:color w:val="000000"/>
        </w:rPr>
        <w:t>交通数据分析与可视化</w:t>
      </w:r>
      <w:r w:rsidRPr="00F75C23">
        <w:rPr>
          <w:rFonts w:cs="宋体"/>
          <w:color w:val="000000"/>
        </w:rPr>
        <w:t>的相关工作</w:t>
      </w:r>
      <w:r w:rsidRPr="00F75C23">
        <w:rPr>
          <w:rFonts w:cs="宋体" w:hint="eastAsia"/>
          <w:color w:val="000000"/>
        </w:rPr>
        <w:t>，包括</w:t>
      </w:r>
      <w:r>
        <w:rPr>
          <w:rFonts w:cs="宋体" w:hint="eastAsia"/>
          <w:color w:val="000000"/>
        </w:rPr>
        <w:t>人流数据分析方法</w:t>
      </w:r>
      <w:r w:rsidRPr="00F75C23">
        <w:rPr>
          <w:rFonts w:cs="宋体"/>
          <w:color w:val="000000"/>
        </w:rPr>
        <w:t>、</w:t>
      </w:r>
      <w:r>
        <w:rPr>
          <w:rFonts w:cs="宋体" w:hint="eastAsia"/>
          <w:color w:val="000000"/>
        </w:rPr>
        <w:t>轨迹数据研究方法等</w:t>
      </w:r>
      <w:r w:rsidRPr="00F75C23">
        <w:rPr>
          <w:rFonts w:cs="宋体" w:hint="eastAsia"/>
          <w:color w:val="000000"/>
        </w:rPr>
        <w:t>。然后介绍了</w:t>
      </w:r>
      <w:r>
        <w:rPr>
          <w:rFonts w:cs="宋体" w:hint="eastAsia"/>
          <w:color w:val="000000"/>
        </w:rPr>
        <w:t>商</w:t>
      </w:r>
      <w:proofErr w:type="gramStart"/>
      <w:r>
        <w:rPr>
          <w:rFonts w:cs="宋体" w:hint="eastAsia"/>
          <w:color w:val="000000"/>
        </w:rPr>
        <w:t>圈研究</w:t>
      </w:r>
      <w:proofErr w:type="gramEnd"/>
      <w:r w:rsidRPr="00F75C23">
        <w:rPr>
          <w:rFonts w:cs="宋体"/>
          <w:color w:val="000000"/>
        </w:rPr>
        <w:t>的相关工作，</w:t>
      </w:r>
      <w:r w:rsidRPr="00F75C23">
        <w:rPr>
          <w:rFonts w:cs="宋体" w:hint="eastAsia"/>
          <w:color w:val="000000"/>
        </w:rPr>
        <w:t>包括</w:t>
      </w:r>
      <w:r>
        <w:rPr>
          <w:rFonts w:cs="宋体" w:hint="eastAsia"/>
          <w:color w:val="000000"/>
        </w:rPr>
        <w:t>商圈吸引力</w:t>
      </w:r>
      <w:r>
        <w:rPr>
          <w:rFonts w:cs="宋体" w:hint="eastAsia"/>
          <w:color w:val="000000"/>
        </w:rPr>
        <w:lastRenderedPageBreak/>
        <w:t>模型、拓展模型研究现状</w:t>
      </w:r>
      <w:r w:rsidRPr="00F75C23">
        <w:rPr>
          <w:rFonts w:cs="宋体"/>
          <w:color w:val="000000"/>
        </w:rPr>
        <w:t>等。</w:t>
      </w:r>
      <w:r w:rsidRPr="00F75C23">
        <w:rPr>
          <w:rFonts w:cs="宋体" w:hint="eastAsia"/>
          <w:color w:val="000000"/>
        </w:rPr>
        <w:t>最后介绍了</w:t>
      </w:r>
      <w:r w:rsidRPr="00F75C23">
        <w:rPr>
          <w:rFonts w:cs="宋体"/>
          <w:color w:val="000000"/>
        </w:rPr>
        <w:t>数据可视化的相关工作，</w:t>
      </w:r>
      <w:r>
        <w:rPr>
          <w:rFonts w:cs="宋体" w:hint="eastAsia"/>
          <w:color w:val="000000"/>
        </w:rPr>
        <w:t>包括可视比较方法、交互式界面设计等</w:t>
      </w:r>
      <w:r w:rsidRPr="00F75C23">
        <w:rPr>
          <w:rFonts w:cs="宋体"/>
          <w:color w:val="000000"/>
        </w:rPr>
        <w:t>等</w:t>
      </w:r>
      <w:r w:rsidRPr="00F75C23">
        <w:rPr>
          <w:rFonts w:cs="宋体" w:hint="eastAsia"/>
          <w:color w:val="000000"/>
        </w:rPr>
        <w:t>。</w:t>
      </w:r>
    </w:p>
    <w:p w:rsidR="00B830F5" w:rsidRDefault="009C242B">
      <w:r>
        <w:br w:type="page"/>
      </w:r>
    </w:p>
    <w:p w:rsidR="00B830F5" w:rsidRDefault="00B830F5">
      <w:pPr>
        <w:pStyle w:val="1"/>
        <w:keepNext/>
        <w:pageBreakBefore w:val="0"/>
        <w:spacing w:before="340" w:after="330" w:line="500" w:lineRule="exact"/>
        <w:rPr>
          <w:bCs/>
          <w:kern w:val="44"/>
          <w:sz w:val="32"/>
          <w:szCs w:val="30"/>
          <w:lang w:val="en-US" w:eastAsia="zh-CN"/>
        </w:rPr>
      </w:pPr>
      <w:bookmarkStart w:id="38" w:name="_Toc461439933"/>
      <w:bookmarkStart w:id="39" w:name="_Toc461013648"/>
      <w:bookmarkStart w:id="40" w:name="_Toc494110495"/>
      <w:bookmarkEnd w:id="17"/>
      <w:bookmarkEnd w:id="18"/>
      <w:r>
        <w:rPr>
          <w:rFonts w:hint="eastAsia"/>
          <w:bCs/>
          <w:kern w:val="44"/>
          <w:sz w:val="32"/>
          <w:szCs w:val="30"/>
          <w:lang w:val="en-US" w:eastAsia="zh-CN"/>
        </w:rPr>
        <w:lastRenderedPageBreak/>
        <w:t>第三章</w:t>
      </w:r>
      <w:r w:rsidR="00A4406E">
        <w:rPr>
          <w:rFonts w:hint="eastAsia"/>
          <w:bCs/>
          <w:kern w:val="44"/>
          <w:sz w:val="32"/>
          <w:szCs w:val="30"/>
          <w:lang w:val="en-US" w:eastAsia="zh-CN"/>
        </w:rPr>
        <w:t xml:space="preserve"> </w:t>
      </w:r>
      <w:r w:rsidR="00522036">
        <w:rPr>
          <w:rFonts w:hint="eastAsia"/>
          <w:bCs/>
          <w:kern w:val="44"/>
          <w:sz w:val="32"/>
          <w:szCs w:val="30"/>
          <w:lang w:val="en-US" w:eastAsia="zh-CN"/>
        </w:rPr>
        <w:t>居民出行与聚集行为</w:t>
      </w:r>
      <w:r w:rsidR="00A9746F">
        <w:rPr>
          <w:rFonts w:hint="eastAsia"/>
          <w:bCs/>
          <w:kern w:val="44"/>
          <w:sz w:val="32"/>
          <w:szCs w:val="30"/>
          <w:lang w:val="en-US" w:eastAsia="zh-CN"/>
        </w:rPr>
        <w:t>可视</w:t>
      </w:r>
      <w:r w:rsidR="00522036">
        <w:rPr>
          <w:rFonts w:hint="eastAsia"/>
          <w:bCs/>
          <w:kern w:val="44"/>
          <w:sz w:val="32"/>
          <w:szCs w:val="30"/>
          <w:lang w:val="en-US" w:eastAsia="zh-CN"/>
        </w:rPr>
        <w:t>分析</w:t>
      </w:r>
      <w:bookmarkEnd w:id="40"/>
    </w:p>
    <w:p w:rsidR="00B830F5" w:rsidRDefault="00522036">
      <w:pPr>
        <w:shd w:val="clear" w:color="auto" w:fill="FFFFFF"/>
        <w:spacing w:line="500" w:lineRule="exact"/>
        <w:ind w:firstLine="482"/>
        <w:rPr>
          <w:rFonts w:cs="宋体"/>
          <w:color w:val="000000"/>
        </w:rPr>
      </w:pPr>
      <w:r w:rsidRPr="00522036">
        <w:rPr>
          <w:rFonts w:cs="宋体" w:hint="eastAsia"/>
          <w:color w:val="000000"/>
        </w:rPr>
        <w:t>由于公共地铁系统的便捷性</w:t>
      </w:r>
      <w:r>
        <w:rPr>
          <w:rFonts w:cs="宋体" w:hint="eastAsia"/>
          <w:color w:val="000000"/>
        </w:rPr>
        <w:t>，</w:t>
      </w:r>
      <w:r w:rsidRPr="00522036">
        <w:rPr>
          <w:rFonts w:cs="宋体" w:hint="eastAsia"/>
          <w:color w:val="000000"/>
        </w:rPr>
        <w:t>使它成为大多数上班族的首选出行方式</w:t>
      </w:r>
      <w:r>
        <w:rPr>
          <w:rFonts w:cs="宋体" w:hint="eastAsia"/>
          <w:color w:val="000000"/>
        </w:rPr>
        <w:t>。</w:t>
      </w:r>
      <w:r w:rsidRPr="00522036">
        <w:rPr>
          <w:rFonts w:cs="宋体" w:hint="eastAsia"/>
          <w:color w:val="000000"/>
        </w:rPr>
        <w:t>然而</w:t>
      </w:r>
      <w:r>
        <w:rPr>
          <w:rFonts w:cs="宋体" w:hint="eastAsia"/>
          <w:color w:val="000000"/>
        </w:rPr>
        <w:t>，</w:t>
      </w:r>
      <w:r w:rsidRPr="00522036">
        <w:rPr>
          <w:rFonts w:cs="宋体" w:hint="eastAsia"/>
          <w:color w:val="000000"/>
        </w:rPr>
        <w:t>随着交通流量数据在数量和种类上的急剧增加</w:t>
      </w:r>
      <w:r>
        <w:rPr>
          <w:rFonts w:cs="宋体" w:hint="eastAsia"/>
          <w:color w:val="000000"/>
        </w:rPr>
        <w:t>，</w:t>
      </w:r>
      <w:r w:rsidRPr="00522036">
        <w:rPr>
          <w:rFonts w:cs="宋体" w:hint="eastAsia"/>
          <w:color w:val="000000"/>
        </w:rPr>
        <w:t>使得设计有效的可视分析方法成为挑战</w:t>
      </w:r>
      <w:r>
        <w:rPr>
          <w:rFonts w:cs="宋体" w:hint="eastAsia"/>
          <w:color w:val="000000"/>
        </w:rPr>
        <w:t>。本章</w:t>
      </w:r>
      <w:r w:rsidRPr="00522036">
        <w:rPr>
          <w:rFonts w:cs="宋体" w:hint="eastAsia"/>
          <w:color w:val="000000"/>
        </w:rPr>
        <w:t>着重分析基于地铁刷卡数据的人群移动行为</w:t>
      </w:r>
      <w:r>
        <w:rPr>
          <w:rFonts w:cs="宋体" w:hint="eastAsia"/>
          <w:color w:val="000000"/>
        </w:rPr>
        <w:t>，</w:t>
      </w:r>
      <w:r w:rsidRPr="00522036">
        <w:rPr>
          <w:rFonts w:cs="宋体" w:hint="eastAsia"/>
          <w:color w:val="000000"/>
        </w:rPr>
        <w:t>并提出交互式的可视分析</w:t>
      </w:r>
      <w:r>
        <w:rPr>
          <w:rFonts w:cs="宋体" w:hint="eastAsia"/>
          <w:color w:val="000000"/>
        </w:rPr>
        <w:t>视图，</w:t>
      </w:r>
      <w:r w:rsidRPr="00522036">
        <w:rPr>
          <w:rFonts w:cs="宋体" w:hint="eastAsia"/>
          <w:color w:val="000000"/>
        </w:rPr>
        <w:t>旨在分析不同群体的移动行为和展示时序的交通流量信息</w:t>
      </w:r>
      <w:r>
        <w:rPr>
          <w:rFonts w:cs="宋体" w:hint="eastAsia"/>
          <w:color w:val="000000"/>
        </w:rPr>
        <w:t>。</w:t>
      </w:r>
      <w:r w:rsidRPr="00522036">
        <w:rPr>
          <w:rFonts w:cs="宋体" w:hint="eastAsia"/>
          <w:color w:val="000000"/>
        </w:rPr>
        <w:t>在流量快照可视化模块中</w:t>
      </w:r>
      <w:r>
        <w:rPr>
          <w:rFonts w:cs="宋体" w:hint="eastAsia"/>
          <w:color w:val="000000"/>
        </w:rPr>
        <w:t>，</w:t>
      </w:r>
      <w:r w:rsidRPr="00522036">
        <w:rPr>
          <w:rFonts w:cs="宋体" w:hint="eastAsia"/>
          <w:color w:val="000000"/>
        </w:rPr>
        <w:t>允许用户选择不同时段的地铁流量信息和分析上班族的居住地点和工作地点</w:t>
      </w:r>
      <w:r>
        <w:rPr>
          <w:rFonts w:cs="宋体" w:hint="eastAsia"/>
          <w:color w:val="000000"/>
        </w:rPr>
        <w:t>。</w:t>
      </w:r>
      <w:r w:rsidRPr="00522036">
        <w:rPr>
          <w:rFonts w:cs="宋体" w:hint="eastAsia"/>
          <w:color w:val="000000"/>
        </w:rPr>
        <w:t>地铁站之间流量变化展示在流量关系视图中</w:t>
      </w:r>
      <w:r>
        <w:rPr>
          <w:rFonts w:cs="宋体" w:hint="eastAsia"/>
          <w:color w:val="000000"/>
        </w:rPr>
        <w:t>，</w:t>
      </w:r>
      <w:r w:rsidRPr="00522036">
        <w:rPr>
          <w:rFonts w:cs="宋体" w:hint="eastAsia"/>
          <w:color w:val="000000"/>
        </w:rPr>
        <w:t>并可以分析不同人群的出行特征</w:t>
      </w:r>
      <w:r>
        <w:rPr>
          <w:rFonts w:cs="宋体" w:hint="eastAsia"/>
          <w:color w:val="000000"/>
        </w:rPr>
        <w:t>。</w:t>
      </w:r>
      <w:r w:rsidRPr="00522036">
        <w:rPr>
          <w:rFonts w:cs="宋体" w:hint="eastAsia"/>
          <w:color w:val="000000"/>
        </w:rPr>
        <w:t>流量时序视图展示了整体的地铁流量数据</w:t>
      </w:r>
      <w:r>
        <w:rPr>
          <w:rFonts w:cs="宋体" w:hint="eastAsia"/>
          <w:color w:val="000000"/>
        </w:rPr>
        <w:t>。</w:t>
      </w:r>
      <w:r w:rsidRPr="00522036">
        <w:rPr>
          <w:rFonts w:cs="宋体" w:hint="eastAsia"/>
          <w:color w:val="000000"/>
        </w:rPr>
        <w:t>最后和交通研究者做了两个案例分析验证该系统</w:t>
      </w:r>
      <w:r>
        <w:rPr>
          <w:rFonts w:cs="宋体" w:hint="eastAsia"/>
          <w:color w:val="000000"/>
        </w:rPr>
        <w:t>。</w:t>
      </w:r>
    </w:p>
    <w:p w:rsidR="00B472C9" w:rsidRPr="00240741" w:rsidRDefault="00B830F5" w:rsidP="00240741">
      <w:pPr>
        <w:pStyle w:val="2"/>
        <w:spacing w:before="260" w:after="260" w:line="416" w:lineRule="atLeast"/>
        <w:rPr>
          <w:bCs/>
          <w:kern w:val="2"/>
          <w:sz w:val="28"/>
          <w:szCs w:val="32"/>
          <w:lang w:val="en-US" w:eastAsia="zh-CN"/>
        </w:rPr>
      </w:pPr>
      <w:bookmarkStart w:id="41" w:name="_Toc494110496"/>
      <w:r>
        <w:rPr>
          <w:rFonts w:hint="eastAsia"/>
          <w:bCs/>
          <w:kern w:val="2"/>
          <w:sz w:val="28"/>
          <w:szCs w:val="32"/>
          <w:lang w:val="en-US" w:eastAsia="zh-CN"/>
        </w:rPr>
        <w:t>3.1</w:t>
      </w:r>
      <w:r w:rsidR="00465E4C">
        <w:rPr>
          <w:bCs/>
          <w:kern w:val="2"/>
          <w:sz w:val="28"/>
          <w:szCs w:val="32"/>
          <w:lang w:val="en-US" w:eastAsia="zh-CN"/>
        </w:rPr>
        <w:t xml:space="preserve"> </w:t>
      </w:r>
      <w:r w:rsidR="00B472C9">
        <w:rPr>
          <w:rFonts w:hint="eastAsia"/>
          <w:bCs/>
          <w:kern w:val="2"/>
          <w:sz w:val="28"/>
          <w:szCs w:val="32"/>
          <w:lang w:val="en-US" w:eastAsia="zh-CN"/>
        </w:rPr>
        <w:t>分析思路</w:t>
      </w:r>
      <w:bookmarkEnd w:id="41"/>
    </w:p>
    <w:p w:rsidR="00B830F5" w:rsidRDefault="00B472C9" w:rsidP="00B472C9">
      <w:pPr>
        <w:spacing w:line="500" w:lineRule="exact"/>
        <w:ind w:firstLineChars="200" w:firstLine="480"/>
        <w:rPr>
          <w:rFonts w:cs="宋体"/>
          <w:color w:val="000000"/>
        </w:rPr>
      </w:pPr>
      <w:r w:rsidRPr="00B472C9">
        <w:rPr>
          <w:rFonts w:cs="宋体" w:hint="eastAsia"/>
          <w:color w:val="000000"/>
        </w:rPr>
        <w:t>本</w:t>
      </w:r>
      <w:r w:rsidR="00240741">
        <w:rPr>
          <w:rFonts w:cs="宋体" w:hint="eastAsia"/>
          <w:color w:val="000000"/>
        </w:rPr>
        <w:t>章</w:t>
      </w:r>
      <w:r w:rsidRPr="00B472C9">
        <w:rPr>
          <w:rFonts w:cs="宋体" w:hint="eastAsia"/>
          <w:color w:val="000000"/>
        </w:rPr>
        <w:t>的目标是结合可视分析技术从大量的地铁刷卡数据中分析不同上班族群体的移动行为特征以及展示城市地铁系统不同时段的交通流量变化。首先，从大量的地铁刷卡记录中发现上班族群体</w:t>
      </w:r>
      <w:r w:rsidRPr="00B472C9">
        <w:rPr>
          <w:rFonts w:cs="宋体"/>
          <w:color w:val="000000"/>
        </w:rPr>
        <w:t>，</w:t>
      </w:r>
      <w:r w:rsidRPr="00B472C9">
        <w:rPr>
          <w:rFonts w:cs="宋体" w:hint="eastAsia"/>
          <w:color w:val="000000"/>
        </w:rPr>
        <w:t>按照出行持续时间将他们划分为常规上班族和非常规上班族。其次，根据上班族的刷卡数据推测近似的居住地点和工作地点。最后，本</w:t>
      </w:r>
      <w:r w:rsidR="00465E4C">
        <w:rPr>
          <w:rFonts w:cs="宋体" w:hint="eastAsia"/>
          <w:color w:val="000000"/>
        </w:rPr>
        <w:t>章</w:t>
      </w:r>
      <w:r w:rsidRPr="00B472C9">
        <w:rPr>
          <w:rFonts w:cs="宋体" w:hint="eastAsia"/>
          <w:color w:val="000000"/>
        </w:rPr>
        <w:t>设计了三个可视化分析模块来解决</w:t>
      </w:r>
      <w:r w:rsidR="00465E4C">
        <w:rPr>
          <w:rFonts w:cs="宋体" w:hint="eastAsia"/>
          <w:color w:val="000000"/>
        </w:rPr>
        <w:t>本章</w:t>
      </w:r>
      <w:r w:rsidRPr="00B472C9">
        <w:rPr>
          <w:rFonts w:cs="宋体" w:hint="eastAsia"/>
          <w:color w:val="000000"/>
        </w:rPr>
        <w:t>提出的三个分析任务。流量快照可视化模块展示地铁系统中不同时段的流量变化以及进站和出战流量展示，方便用户根据流量分布来推断上班族的居住地点和工作地点，用户可以选择感兴趣的地铁站进一步分析。站点流量关系可视化模块展示了选定站点之间的流量变化，该模块可以呈现上班族群体不同时段的出行特征，</w:t>
      </w:r>
      <w:proofErr w:type="gramStart"/>
      <w:r w:rsidRPr="00B472C9">
        <w:rPr>
          <w:rFonts w:cs="宋体" w:hint="eastAsia"/>
          <w:color w:val="000000"/>
        </w:rPr>
        <w:t>其中弦图表示</w:t>
      </w:r>
      <w:proofErr w:type="gramEnd"/>
      <w:r w:rsidRPr="00B472C9">
        <w:rPr>
          <w:rFonts w:cs="宋体" w:hint="eastAsia"/>
          <w:color w:val="000000"/>
        </w:rPr>
        <w:t>选定站点与其他地铁线路的整体流量关系。地铁流量时序可视化模块展示了每一个地铁站为期一个月的交通流量情况，能够让用户针对不同的地铁站比较工作日和非工作日的地铁交通流量变化。</w:t>
      </w:r>
    </w:p>
    <w:p w:rsidR="00B472C9" w:rsidRPr="00B472C9" w:rsidRDefault="00B472C9" w:rsidP="00B472C9">
      <w:pPr>
        <w:spacing w:line="500" w:lineRule="exact"/>
        <w:ind w:firstLineChars="200" w:firstLine="480"/>
        <w:rPr>
          <w:rFonts w:cs="宋体"/>
          <w:color w:val="000000"/>
        </w:rPr>
      </w:pPr>
      <w:r w:rsidRPr="00B472C9">
        <w:rPr>
          <w:rFonts w:cs="宋体" w:hint="eastAsia"/>
          <w:color w:val="000000"/>
        </w:rPr>
        <w:t>本</w:t>
      </w:r>
      <w:r w:rsidR="00465E4C">
        <w:rPr>
          <w:rFonts w:cs="宋体" w:hint="eastAsia"/>
          <w:color w:val="000000"/>
        </w:rPr>
        <w:t>章</w:t>
      </w:r>
      <w:r w:rsidRPr="00B472C9">
        <w:rPr>
          <w:rFonts w:cs="宋体" w:hint="eastAsia"/>
          <w:color w:val="000000"/>
        </w:rPr>
        <w:t>的贡献主要包括以下三个方面：</w:t>
      </w:r>
    </w:p>
    <w:p w:rsidR="00B472C9" w:rsidRPr="00B472C9" w:rsidRDefault="00B472C9" w:rsidP="00B472C9">
      <w:pPr>
        <w:spacing w:line="500" w:lineRule="exact"/>
        <w:ind w:firstLineChars="200" w:firstLine="480"/>
        <w:rPr>
          <w:rFonts w:cs="宋体"/>
          <w:color w:val="000000"/>
        </w:rPr>
      </w:pPr>
      <w:r w:rsidRPr="00B472C9">
        <w:rPr>
          <w:rFonts w:cs="宋体" w:hint="eastAsia"/>
          <w:color w:val="000000"/>
        </w:rPr>
        <w:t>1</w:t>
      </w:r>
      <w:r w:rsidRPr="00B472C9">
        <w:rPr>
          <w:rFonts w:cs="宋体"/>
          <w:color w:val="000000"/>
        </w:rPr>
        <w:t>)</w:t>
      </w:r>
      <w:r w:rsidRPr="00B472C9">
        <w:rPr>
          <w:rFonts w:cs="宋体" w:hint="eastAsia"/>
          <w:color w:val="000000"/>
        </w:rPr>
        <w:t>系统化的定义</w:t>
      </w:r>
      <w:r w:rsidRPr="00B472C9">
        <w:rPr>
          <w:rFonts w:cs="宋体" w:hint="eastAsia"/>
          <w:color w:val="000000"/>
        </w:rPr>
        <w:t>:</w:t>
      </w:r>
      <w:r w:rsidRPr="00B472C9">
        <w:rPr>
          <w:rFonts w:cs="宋体" w:hint="eastAsia"/>
          <w:color w:val="000000"/>
        </w:rPr>
        <w:t>如何从地铁刷卡数据中发现上班族群体，并结合可视分析技术推断出上班族群体的近似居住地点和工作地点。</w:t>
      </w:r>
    </w:p>
    <w:p w:rsidR="00B472C9" w:rsidRPr="00B472C9" w:rsidRDefault="00B472C9" w:rsidP="00B472C9">
      <w:pPr>
        <w:spacing w:line="500" w:lineRule="exact"/>
        <w:ind w:firstLineChars="200" w:firstLine="480"/>
        <w:rPr>
          <w:rFonts w:cs="宋体"/>
          <w:color w:val="000000"/>
        </w:rPr>
      </w:pPr>
      <w:r w:rsidRPr="00B472C9">
        <w:rPr>
          <w:rFonts w:cs="宋体"/>
          <w:color w:val="000000"/>
        </w:rPr>
        <w:lastRenderedPageBreak/>
        <w:t>2)</w:t>
      </w:r>
      <w:r w:rsidRPr="00B472C9">
        <w:rPr>
          <w:rFonts w:cs="宋体" w:hint="eastAsia"/>
          <w:color w:val="000000"/>
        </w:rPr>
        <w:t>本</w:t>
      </w:r>
      <w:bookmarkStart w:id="42" w:name="OLE_LINK12"/>
      <w:bookmarkStart w:id="43" w:name="OLE_LINK13"/>
      <w:r w:rsidR="00465E4C">
        <w:rPr>
          <w:rFonts w:cs="宋体" w:hint="eastAsia"/>
          <w:color w:val="000000"/>
        </w:rPr>
        <w:t>章</w:t>
      </w:r>
      <w:bookmarkEnd w:id="42"/>
      <w:bookmarkEnd w:id="43"/>
      <w:r w:rsidRPr="00B472C9">
        <w:rPr>
          <w:rFonts w:cs="宋体" w:hint="eastAsia"/>
          <w:color w:val="000000"/>
        </w:rPr>
        <w:t>提出了一个交互式的可视化系统，帮助用户分析地铁系统中不同时段的流量变化。</w:t>
      </w:r>
    </w:p>
    <w:p w:rsidR="00B830F5" w:rsidRPr="00A4406E" w:rsidRDefault="00B472C9" w:rsidP="00A4406E">
      <w:pPr>
        <w:spacing w:line="500" w:lineRule="exact"/>
        <w:ind w:firstLineChars="200" w:firstLine="480"/>
        <w:rPr>
          <w:rFonts w:cs="宋体"/>
          <w:color w:val="000000"/>
        </w:rPr>
      </w:pPr>
      <w:r w:rsidRPr="00B472C9">
        <w:rPr>
          <w:rFonts w:cs="宋体"/>
          <w:color w:val="000000"/>
        </w:rPr>
        <w:t>3</w:t>
      </w:r>
      <w:r w:rsidRPr="00B472C9">
        <w:rPr>
          <w:rFonts w:cs="宋体" w:hint="eastAsia"/>
          <w:color w:val="000000"/>
        </w:rPr>
        <w:t>)</w:t>
      </w:r>
      <w:r w:rsidRPr="00B472C9">
        <w:rPr>
          <w:rFonts w:cs="宋体" w:hint="eastAsia"/>
          <w:color w:val="000000"/>
        </w:rPr>
        <w:t>本</w:t>
      </w:r>
      <w:r w:rsidR="00465E4C">
        <w:rPr>
          <w:rFonts w:cs="宋体" w:hint="eastAsia"/>
          <w:color w:val="000000"/>
        </w:rPr>
        <w:t>章</w:t>
      </w:r>
      <w:r w:rsidRPr="00B472C9">
        <w:rPr>
          <w:rFonts w:cs="宋体" w:hint="eastAsia"/>
          <w:color w:val="000000"/>
        </w:rPr>
        <w:t>设计新的可视化模块展示地铁站之间的流量变化，能够清晰地展示不同人群的移动行为特征。</w:t>
      </w:r>
    </w:p>
    <w:p w:rsidR="00465E4C" w:rsidRPr="00465E4C" w:rsidRDefault="00B830F5" w:rsidP="00465E4C">
      <w:pPr>
        <w:pStyle w:val="2"/>
        <w:spacing w:before="260" w:after="260" w:line="416" w:lineRule="atLeast"/>
        <w:rPr>
          <w:bCs/>
          <w:kern w:val="2"/>
          <w:sz w:val="28"/>
          <w:szCs w:val="32"/>
          <w:lang w:val="en-US" w:eastAsia="zh-CN"/>
        </w:rPr>
      </w:pPr>
      <w:bookmarkStart w:id="44" w:name="_Toc494110497"/>
      <w:r>
        <w:rPr>
          <w:rFonts w:hint="eastAsia"/>
          <w:bCs/>
          <w:kern w:val="2"/>
          <w:sz w:val="28"/>
          <w:szCs w:val="32"/>
          <w:lang w:val="en-US" w:eastAsia="zh-CN"/>
        </w:rPr>
        <w:t>3.2</w:t>
      </w:r>
      <w:r w:rsidR="00465E4C">
        <w:rPr>
          <w:bCs/>
          <w:kern w:val="2"/>
          <w:sz w:val="28"/>
          <w:szCs w:val="32"/>
          <w:lang w:val="en-US" w:eastAsia="zh-CN"/>
        </w:rPr>
        <w:t xml:space="preserve"> </w:t>
      </w:r>
      <w:r w:rsidR="00B472C9">
        <w:rPr>
          <w:rFonts w:hint="eastAsia"/>
          <w:bCs/>
          <w:kern w:val="2"/>
          <w:sz w:val="28"/>
          <w:szCs w:val="32"/>
          <w:lang w:val="en-US" w:eastAsia="zh-CN"/>
        </w:rPr>
        <w:t>研究</w:t>
      </w:r>
      <w:r w:rsidR="00465E4C">
        <w:rPr>
          <w:rFonts w:hint="eastAsia"/>
          <w:bCs/>
          <w:kern w:val="2"/>
          <w:sz w:val="28"/>
          <w:szCs w:val="32"/>
          <w:lang w:val="en-US" w:eastAsia="zh-CN"/>
        </w:rPr>
        <w:t>任务</w:t>
      </w:r>
      <w:bookmarkEnd w:id="44"/>
    </w:p>
    <w:p w:rsidR="00465E4C" w:rsidRPr="006D3BD9" w:rsidRDefault="00465E4C" w:rsidP="006D3BD9">
      <w:pPr>
        <w:spacing w:line="500" w:lineRule="exact"/>
        <w:ind w:firstLineChars="200" w:firstLine="480"/>
        <w:rPr>
          <w:rFonts w:cs="宋体"/>
          <w:color w:val="000000"/>
        </w:rPr>
      </w:pPr>
      <w:r w:rsidRPr="006D3BD9">
        <w:rPr>
          <w:rFonts w:cs="宋体" w:hint="eastAsia"/>
          <w:color w:val="000000"/>
        </w:rPr>
        <w:t>本</w:t>
      </w:r>
      <w:r>
        <w:rPr>
          <w:rFonts w:cs="宋体" w:hint="eastAsia"/>
          <w:color w:val="000000"/>
        </w:rPr>
        <w:t>章</w:t>
      </w:r>
      <w:r w:rsidRPr="006D3BD9">
        <w:rPr>
          <w:rFonts w:cs="宋体" w:hint="eastAsia"/>
          <w:color w:val="000000"/>
        </w:rPr>
        <w:t>中使用的是上海市公共交通系统中的地铁刷卡数据</w:t>
      </w:r>
      <w:r>
        <w:rPr>
          <w:rFonts w:cs="宋体" w:hint="eastAsia"/>
          <w:color w:val="000000"/>
        </w:rPr>
        <w:t>。</w:t>
      </w:r>
      <w:r w:rsidRPr="006D3BD9">
        <w:rPr>
          <w:rFonts w:cs="宋体" w:hint="eastAsia"/>
          <w:color w:val="000000"/>
        </w:rPr>
        <w:t>这些刷卡数据记录了每一个乘客的行程</w:t>
      </w:r>
      <w:r>
        <w:rPr>
          <w:rFonts w:cs="宋体"/>
          <w:color w:val="000000"/>
        </w:rPr>
        <w:t>，</w:t>
      </w:r>
      <w:r w:rsidRPr="006D3BD9">
        <w:rPr>
          <w:rFonts w:cs="宋体" w:hint="eastAsia"/>
          <w:color w:val="000000"/>
        </w:rPr>
        <w:t>为期一个月</w:t>
      </w:r>
      <w:r>
        <w:rPr>
          <w:rFonts w:cs="宋体" w:hint="eastAsia"/>
          <w:color w:val="000000"/>
        </w:rPr>
        <w:t>，</w:t>
      </w:r>
      <w:r w:rsidRPr="006D3BD9">
        <w:rPr>
          <w:rFonts w:cs="宋体" w:hint="eastAsia"/>
          <w:color w:val="000000"/>
        </w:rPr>
        <w:t>其中包括工作日和非工作日</w:t>
      </w:r>
      <w:r>
        <w:rPr>
          <w:rFonts w:cs="宋体" w:hint="eastAsia"/>
          <w:color w:val="000000"/>
        </w:rPr>
        <w:t>。</w:t>
      </w:r>
      <w:r w:rsidRPr="006D3BD9">
        <w:rPr>
          <w:rFonts w:cs="宋体" w:hint="eastAsia"/>
          <w:color w:val="000000"/>
        </w:rPr>
        <w:t>在公共交通系统中</w:t>
      </w:r>
      <w:r>
        <w:rPr>
          <w:rFonts w:cs="宋体" w:hint="eastAsia"/>
          <w:color w:val="000000"/>
        </w:rPr>
        <w:t>，</w:t>
      </w:r>
      <w:r w:rsidRPr="006D3BD9">
        <w:rPr>
          <w:rFonts w:cs="宋体" w:hint="eastAsia"/>
          <w:color w:val="000000"/>
        </w:rPr>
        <w:t>乘客通过刷卡来进站或者出站</w:t>
      </w:r>
      <w:r>
        <w:rPr>
          <w:rFonts w:cs="宋体" w:hint="eastAsia"/>
          <w:color w:val="000000"/>
        </w:rPr>
        <w:t>，</w:t>
      </w:r>
      <w:r w:rsidRPr="006D3BD9">
        <w:rPr>
          <w:rFonts w:cs="宋体" w:hint="eastAsia"/>
          <w:color w:val="000000"/>
        </w:rPr>
        <w:t>读卡机记录乘客的每一次刷卡行为</w:t>
      </w:r>
      <w:r>
        <w:rPr>
          <w:rFonts w:cs="宋体" w:hint="eastAsia"/>
          <w:color w:val="000000"/>
        </w:rPr>
        <w:t>。</w:t>
      </w:r>
      <w:r w:rsidRPr="006D3BD9">
        <w:rPr>
          <w:rFonts w:cs="宋体" w:hint="eastAsia"/>
          <w:color w:val="000000"/>
        </w:rPr>
        <w:t>其中</w:t>
      </w:r>
      <w:r>
        <w:rPr>
          <w:rFonts w:cs="宋体" w:hint="eastAsia"/>
          <w:color w:val="000000"/>
        </w:rPr>
        <w:t>，</w:t>
      </w:r>
      <w:r w:rsidRPr="006D3BD9">
        <w:rPr>
          <w:rFonts w:cs="宋体" w:hint="eastAsia"/>
          <w:color w:val="000000"/>
        </w:rPr>
        <w:t>每一条刷卡记录包括一个匿名的卡号、进站、出站、进站时间、出站时间和价格</w:t>
      </w:r>
      <w:r>
        <w:rPr>
          <w:rFonts w:cs="宋体" w:hint="eastAsia"/>
          <w:color w:val="000000"/>
        </w:rPr>
        <w:t>。</w:t>
      </w:r>
      <w:r w:rsidRPr="006D3BD9">
        <w:rPr>
          <w:rFonts w:cs="宋体" w:hint="eastAsia"/>
          <w:color w:val="000000"/>
        </w:rPr>
        <w:t>每条记录仅有出站和进站，为了尽可能准确地获取每个乘客的完整行程</w:t>
      </w:r>
      <w:r>
        <w:rPr>
          <w:rFonts w:cs="宋体" w:hint="eastAsia"/>
          <w:color w:val="000000"/>
        </w:rPr>
        <w:t>，</w:t>
      </w:r>
      <w:r w:rsidRPr="006D3BD9">
        <w:rPr>
          <w:rFonts w:cs="宋体" w:hint="eastAsia"/>
          <w:color w:val="000000"/>
        </w:rPr>
        <w:t>即从始发站到目的站途经的所有站点</w:t>
      </w:r>
      <w:r>
        <w:rPr>
          <w:rFonts w:cs="宋体" w:hint="eastAsia"/>
          <w:color w:val="000000"/>
        </w:rPr>
        <w:t>，</w:t>
      </w:r>
      <w:r w:rsidRPr="006D3BD9">
        <w:rPr>
          <w:rFonts w:cs="宋体" w:hint="eastAsia"/>
          <w:color w:val="000000"/>
        </w:rPr>
        <w:t>本</w:t>
      </w:r>
      <w:r>
        <w:rPr>
          <w:rFonts w:cs="宋体" w:hint="eastAsia"/>
          <w:color w:val="000000"/>
        </w:rPr>
        <w:t>章</w:t>
      </w:r>
      <w:r w:rsidRPr="006D3BD9">
        <w:rPr>
          <w:rFonts w:cs="宋体" w:hint="eastAsia"/>
          <w:color w:val="000000"/>
        </w:rPr>
        <w:t>利用上海市地铁交通网络数据来推断乘客的完整行程</w:t>
      </w:r>
      <w:r>
        <w:rPr>
          <w:rFonts w:cs="宋体" w:hint="eastAsia"/>
          <w:color w:val="000000"/>
        </w:rPr>
        <w:t>。</w:t>
      </w:r>
      <w:r w:rsidRPr="006D3BD9">
        <w:rPr>
          <w:rFonts w:cs="宋体" w:hint="eastAsia"/>
          <w:color w:val="000000"/>
        </w:rPr>
        <w:t>一部分乘客的形成会涉及到换乘</w:t>
      </w:r>
      <w:r>
        <w:rPr>
          <w:rFonts w:cs="宋体" w:hint="eastAsia"/>
          <w:color w:val="000000"/>
        </w:rPr>
        <w:t>，</w:t>
      </w:r>
      <w:r w:rsidRPr="006D3BD9">
        <w:rPr>
          <w:rFonts w:cs="宋体" w:hint="eastAsia"/>
          <w:color w:val="000000"/>
        </w:rPr>
        <w:t>换乘是指乘客在车站内进行跨线乘坐列车的行为</w:t>
      </w:r>
      <w:r>
        <w:rPr>
          <w:rFonts w:cs="宋体" w:hint="eastAsia"/>
          <w:color w:val="000000"/>
        </w:rPr>
        <w:t>。</w:t>
      </w:r>
    </w:p>
    <w:p w:rsidR="00465E4C" w:rsidRPr="006D3BD9" w:rsidRDefault="00465E4C" w:rsidP="006D3BD9">
      <w:pPr>
        <w:spacing w:line="500" w:lineRule="exact"/>
        <w:ind w:firstLineChars="200" w:firstLine="480"/>
        <w:rPr>
          <w:rFonts w:cs="宋体"/>
          <w:color w:val="000000"/>
        </w:rPr>
      </w:pPr>
      <w:r w:rsidRPr="006D3BD9">
        <w:rPr>
          <w:rFonts w:cs="宋体" w:hint="eastAsia"/>
          <w:color w:val="000000"/>
        </w:rPr>
        <w:t>本</w:t>
      </w:r>
      <w:r>
        <w:rPr>
          <w:rFonts w:cs="宋体" w:hint="eastAsia"/>
          <w:color w:val="000000"/>
        </w:rPr>
        <w:t>章</w:t>
      </w:r>
      <w:r w:rsidRPr="006D3BD9">
        <w:rPr>
          <w:rFonts w:cs="宋体" w:hint="eastAsia"/>
          <w:color w:val="000000"/>
        </w:rPr>
        <w:t>把上海市地铁交通网络数据看作一个有向图</w:t>
      </w:r>
      <w:r>
        <w:rPr>
          <w:rFonts w:cs="宋体" w:hint="eastAsia"/>
          <w:color w:val="000000"/>
        </w:rPr>
        <w:t>。</w:t>
      </w:r>
      <w:r w:rsidRPr="006D3BD9">
        <w:rPr>
          <w:rFonts w:cs="宋体" w:hint="eastAsia"/>
          <w:color w:val="000000"/>
        </w:rPr>
        <w:t>一个交通网络包含一些站点和路线信息</w:t>
      </w:r>
      <w:r>
        <w:rPr>
          <w:rFonts w:cs="宋体"/>
          <w:color w:val="000000"/>
        </w:rPr>
        <w:t>，</w:t>
      </w:r>
      <w:r w:rsidRPr="006D3BD9">
        <w:rPr>
          <w:rFonts w:cs="宋体" w:hint="eastAsia"/>
          <w:color w:val="000000"/>
        </w:rPr>
        <w:t>交通网络中的站点可以看作有向图中的节点</w:t>
      </w:r>
      <w:r>
        <w:rPr>
          <w:rFonts w:cs="宋体" w:hint="eastAsia"/>
          <w:color w:val="000000"/>
        </w:rPr>
        <w:t>，</w:t>
      </w:r>
      <w:r w:rsidRPr="006D3BD9">
        <w:rPr>
          <w:rFonts w:cs="宋体" w:hint="eastAsia"/>
          <w:color w:val="000000"/>
        </w:rPr>
        <w:t>路线可以看作连接节点的边</w:t>
      </w:r>
      <w:r>
        <w:rPr>
          <w:rFonts w:cs="宋体" w:hint="eastAsia"/>
          <w:color w:val="000000"/>
        </w:rPr>
        <w:t>。</w:t>
      </w:r>
      <w:r w:rsidRPr="006D3BD9">
        <w:rPr>
          <w:rFonts w:cs="宋体" w:hint="eastAsia"/>
          <w:color w:val="000000"/>
        </w:rPr>
        <w:t>利用构造的有向图能够推测出乘客的完整行程</w:t>
      </w:r>
      <w:r>
        <w:rPr>
          <w:rFonts w:cs="宋体" w:hint="eastAsia"/>
          <w:color w:val="000000"/>
        </w:rPr>
        <w:t>，</w:t>
      </w:r>
      <w:r w:rsidRPr="006D3BD9">
        <w:rPr>
          <w:rFonts w:cs="宋体" w:hint="eastAsia"/>
          <w:color w:val="000000"/>
        </w:rPr>
        <w:t>从始发站到目的站可能存在多条线路</w:t>
      </w:r>
      <w:r>
        <w:rPr>
          <w:rFonts w:cs="宋体" w:hint="eastAsia"/>
          <w:color w:val="000000"/>
        </w:rPr>
        <w:t>，</w:t>
      </w:r>
      <w:r w:rsidRPr="006D3BD9">
        <w:rPr>
          <w:rFonts w:cs="宋体" w:hint="eastAsia"/>
          <w:color w:val="000000"/>
        </w:rPr>
        <w:t>我们选用时间成本最少路线作为乘客的选择</w:t>
      </w:r>
      <w:r>
        <w:rPr>
          <w:rFonts w:cs="宋体" w:hint="eastAsia"/>
          <w:color w:val="000000"/>
        </w:rPr>
        <w:t>，</w:t>
      </w:r>
      <w:r w:rsidRPr="006D3BD9">
        <w:rPr>
          <w:rFonts w:cs="宋体" w:hint="eastAsia"/>
          <w:color w:val="000000"/>
        </w:rPr>
        <w:t>上海市地铁系统按照乘坐里程计费</w:t>
      </w:r>
      <w:r>
        <w:rPr>
          <w:rFonts w:cs="宋体" w:hint="eastAsia"/>
          <w:color w:val="000000"/>
        </w:rPr>
        <w:t>，</w:t>
      </w:r>
      <w:r w:rsidRPr="006D3BD9">
        <w:rPr>
          <w:rFonts w:cs="宋体" w:hint="eastAsia"/>
          <w:color w:val="000000"/>
        </w:rPr>
        <w:t>时间成本较少等同于价格较低</w:t>
      </w:r>
      <w:r>
        <w:rPr>
          <w:rFonts w:cs="宋体" w:hint="eastAsia"/>
          <w:color w:val="000000"/>
        </w:rPr>
        <w:t>，</w:t>
      </w:r>
      <w:r w:rsidRPr="006D3BD9">
        <w:rPr>
          <w:rFonts w:cs="宋体" w:hint="eastAsia"/>
          <w:color w:val="000000"/>
        </w:rPr>
        <w:t>这比较符合人们的实际乘车经验</w:t>
      </w:r>
      <w:r>
        <w:rPr>
          <w:rFonts w:cs="宋体" w:hint="eastAsia"/>
          <w:color w:val="000000"/>
        </w:rPr>
        <w:t>。</w:t>
      </w:r>
    </w:p>
    <w:p w:rsidR="00465E4C" w:rsidRPr="006D3BD9" w:rsidRDefault="00465E4C" w:rsidP="006D3BD9">
      <w:pPr>
        <w:spacing w:line="500" w:lineRule="exact"/>
        <w:ind w:firstLineChars="200" w:firstLine="480"/>
        <w:rPr>
          <w:rFonts w:cs="宋体"/>
          <w:color w:val="000000"/>
        </w:rPr>
      </w:pPr>
      <w:r w:rsidRPr="006D3BD9">
        <w:rPr>
          <w:rFonts w:cs="宋体" w:hint="eastAsia"/>
          <w:color w:val="000000"/>
        </w:rPr>
        <w:t>地铁调度数据包括上海地铁系统中各个线路的进站和出站信息</w:t>
      </w:r>
      <w:r>
        <w:rPr>
          <w:rFonts w:cs="宋体" w:hint="eastAsia"/>
          <w:color w:val="000000"/>
        </w:rPr>
        <w:t>。</w:t>
      </w:r>
    </w:p>
    <w:p w:rsidR="00465E4C" w:rsidRPr="006D3BD9" w:rsidRDefault="00465E4C" w:rsidP="006D3BD9">
      <w:pPr>
        <w:spacing w:line="500" w:lineRule="exact"/>
        <w:ind w:firstLineChars="200" w:firstLine="480"/>
        <w:rPr>
          <w:rFonts w:cs="宋体"/>
          <w:color w:val="000000"/>
        </w:rPr>
      </w:pPr>
      <w:r w:rsidRPr="006D3BD9">
        <w:rPr>
          <w:rFonts w:cs="宋体" w:hint="eastAsia"/>
          <w:color w:val="000000"/>
        </w:rPr>
        <w:t>由于地铁的便捷性</w:t>
      </w:r>
      <w:r>
        <w:rPr>
          <w:rFonts w:cs="宋体" w:hint="eastAsia"/>
          <w:color w:val="000000"/>
        </w:rPr>
        <w:t>，</w:t>
      </w:r>
      <w:r w:rsidRPr="006D3BD9">
        <w:rPr>
          <w:rFonts w:cs="宋体" w:hint="eastAsia"/>
          <w:color w:val="000000"/>
        </w:rPr>
        <w:t>乘坐地铁成为了大多数上班族的首选出行方式</w:t>
      </w:r>
      <w:r>
        <w:rPr>
          <w:rFonts w:cs="宋体" w:hint="eastAsia"/>
          <w:color w:val="000000"/>
        </w:rPr>
        <w:t>。</w:t>
      </w:r>
      <w:r w:rsidRPr="006D3BD9">
        <w:rPr>
          <w:rFonts w:cs="宋体" w:hint="eastAsia"/>
          <w:color w:val="000000"/>
        </w:rPr>
        <w:t>从地铁刷卡记录数据中能够探索不同人群的移动行为特征</w:t>
      </w:r>
      <w:r>
        <w:rPr>
          <w:rFonts w:cs="宋体" w:hint="eastAsia"/>
          <w:color w:val="000000"/>
        </w:rPr>
        <w:t>。</w:t>
      </w:r>
      <w:r w:rsidRPr="006D3BD9">
        <w:rPr>
          <w:rFonts w:cs="宋体" w:hint="eastAsia"/>
          <w:color w:val="000000"/>
        </w:rPr>
        <w:t>此外</w:t>
      </w:r>
      <w:r>
        <w:rPr>
          <w:rFonts w:cs="宋体" w:hint="eastAsia"/>
          <w:color w:val="000000"/>
        </w:rPr>
        <w:t>，</w:t>
      </w:r>
      <w:r w:rsidRPr="006D3BD9">
        <w:rPr>
          <w:rFonts w:cs="宋体" w:hint="eastAsia"/>
          <w:color w:val="000000"/>
        </w:rPr>
        <w:t>不同时段的地铁交通流量需要以合适的方式展示出来</w:t>
      </w:r>
      <w:r>
        <w:rPr>
          <w:rFonts w:cs="宋体" w:hint="eastAsia"/>
          <w:color w:val="000000"/>
        </w:rPr>
        <w:t>，</w:t>
      </w:r>
      <w:r w:rsidRPr="006D3BD9">
        <w:rPr>
          <w:rFonts w:cs="宋体" w:hint="eastAsia"/>
          <w:color w:val="000000"/>
        </w:rPr>
        <w:t>以便用户能够了解流量变化</w:t>
      </w:r>
      <w:r>
        <w:rPr>
          <w:rFonts w:cs="宋体" w:hint="eastAsia"/>
          <w:color w:val="000000"/>
        </w:rPr>
        <w:t>。</w:t>
      </w:r>
      <w:r w:rsidRPr="006D3BD9">
        <w:rPr>
          <w:rFonts w:cs="宋体" w:hint="eastAsia"/>
          <w:color w:val="000000"/>
        </w:rPr>
        <w:t>本</w:t>
      </w:r>
      <w:r>
        <w:rPr>
          <w:rFonts w:cs="宋体" w:hint="eastAsia"/>
          <w:color w:val="000000"/>
        </w:rPr>
        <w:t>章</w:t>
      </w:r>
      <w:r w:rsidRPr="006D3BD9">
        <w:rPr>
          <w:rFonts w:cs="宋体" w:hint="eastAsia"/>
          <w:color w:val="000000"/>
        </w:rPr>
        <w:t>的目标是结合可视分析技术来发现和分析不同人群的移动行为特征以及地铁交通流量变化</w:t>
      </w:r>
      <w:r>
        <w:rPr>
          <w:rFonts w:cs="宋体" w:hint="eastAsia"/>
          <w:color w:val="000000"/>
        </w:rPr>
        <w:t>。</w:t>
      </w:r>
      <w:r w:rsidRPr="006D3BD9">
        <w:rPr>
          <w:rFonts w:cs="宋体" w:hint="eastAsia"/>
          <w:color w:val="000000"/>
        </w:rPr>
        <w:t>本</w:t>
      </w:r>
      <w:r>
        <w:rPr>
          <w:rFonts w:cs="宋体" w:hint="eastAsia"/>
          <w:color w:val="000000"/>
        </w:rPr>
        <w:t>章</w:t>
      </w:r>
      <w:r w:rsidRPr="006D3BD9">
        <w:rPr>
          <w:rFonts w:cs="宋体" w:hint="eastAsia"/>
          <w:color w:val="000000"/>
        </w:rPr>
        <w:t>的分析任务总结如下</w:t>
      </w:r>
      <w:r w:rsidRPr="006D3BD9">
        <w:rPr>
          <w:rFonts w:cs="宋体" w:hint="eastAsia"/>
          <w:color w:val="000000"/>
        </w:rPr>
        <w:t>:</w:t>
      </w:r>
    </w:p>
    <w:p w:rsidR="00465E4C" w:rsidRPr="006D3BD9" w:rsidRDefault="00465E4C" w:rsidP="006D3BD9">
      <w:pPr>
        <w:spacing w:line="500" w:lineRule="exact"/>
        <w:ind w:firstLineChars="200" w:firstLine="480"/>
        <w:rPr>
          <w:rFonts w:cs="宋体"/>
          <w:color w:val="000000"/>
        </w:rPr>
      </w:pPr>
      <w:r w:rsidRPr="006D3BD9">
        <w:rPr>
          <w:rFonts w:cs="宋体" w:hint="eastAsia"/>
          <w:color w:val="000000"/>
        </w:rPr>
        <w:lastRenderedPageBreak/>
        <w:t>1)</w:t>
      </w:r>
      <w:r w:rsidRPr="006D3BD9">
        <w:rPr>
          <w:rFonts w:cs="宋体" w:hint="eastAsia"/>
          <w:color w:val="000000"/>
        </w:rPr>
        <w:t>如何分析和展示地铁系统中不同时段的流量变化</w:t>
      </w:r>
      <w:r>
        <w:rPr>
          <w:rFonts w:cs="宋体" w:hint="eastAsia"/>
          <w:color w:val="000000"/>
        </w:rPr>
        <w:t>。</w:t>
      </w:r>
      <w:r w:rsidRPr="006D3BD9">
        <w:rPr>
          <w:rFonts w:cs="宋体" w:hint="eastAsia"/>
          <w:color w:val="000000"/>
        </w:rPr>
        <w:t>这有助于用户了解不同地铁线路和站点的流量变化</w:t>
      </w:r>
      <w:r>
        <w:rPr>
          <w:rFonts w:cs="宋体" w:hint="eastAsia"/>
          <w:color w:val="000000"/>
        </w:rPr>
        <w:t>。</w:t>
      </w:r>
    </w:p>
    <w:p w:rsidR="00465E4C" w:rsidRPr="006D3BD9" w:rsidRDefault="00465E4C" w:rsidP="006D3BD9">
      <w:pPr>
        <w:spacing w:line="500" w:lineRule="exact"/>
        <w:ind w:firstLineChars="200" w:firstLine="480"/>
        <w:rPr>
          <w:rFonts w:cs="宋体"/>
          <w:color w:val="000000"/>
        </w:rPr>
      </w:pPr>
      <w:r w:rsidRPr="006D3BD9">
        <w:rPr>
          <w:rFonts w:cs="宋体"/>
          <w:color w:val="000000"/>
        </w:rPr>
        <w:t>2)</w:t>
      </w:r>
      <w:r w:rsidRPr="006D3BD9">
        <w:rPr>
          <w:rFonts w:cs="宋体" w:hint="eastAsia"/>
          <w:color w:val="000000"/>
        </w:rPr>
        <w:t>如何从刷卡记录数据中发现上班族的居住地和工作地</w:t>
      </w:r>
      <w:r>
        <w:rPr>
          <w:rFonts w:cs="宋体" w:hint="eastAsia"/>
          <w:color w:val="000000"/>
        </w:rPr>
        <w:t>。</w:t>
      </w:r>
      <w:r w:rsidRPr="006D3BD9">
        <w:rPr>
          <w:rFonts w:cs="宋体" w:hint="eastAsia"/>
          <w:color w:val="000000"/>
        </w:rPr>
        <w:t>确定的位置信息能够为分析不同人群的移动行为带来便利</w:t>
      </w:r>
      <w:r>
        <w:rPr>
          <w:rFonts w:cs="宋体" w:hint="eastAsia"/>
          <w:color w:val="000000"/>
        </w:rPr>
        <w:t>。</w:t>
      </w:r>
    </w:p>
    <w:p w:rsidR="00465E4C" w:rsidRPr="00B472C9" w:rsidRDefault="00465E4C" w:rsidP="006D3BD9">
      <w:pPr>
        <w:spacing w:line="500" w:lineRule="exact"/>
        <w:ind w:firstLineChars="200" w:firstLine="480"/>
        <w:rPr>
          <w:rFonts w:cs="宋体"/>
          <w:color w:val="000000"/>
        </w:rPr>
      </w:pPr>
      <w:r w:rsidRPr="006D3BD9">
        <w:rPr>
          <w:rFonts w:cs="宋体" w:hint="eastAsia"/>
          <w:color w:val="000000"/>
        </w:rPr>
        <w:t>3)</w:t>
      </w:r>
      <w:r w:rsidRPr="006D3BD9">
        <w:rPr>
          <w:rFonts w:cs="宋体" w:hint="eastAsia"/>
          <w:color w:val="000000"/>
        </w:rPr>
        <w:t>如何从刷卡记录数据中区分出不同的人群并能够多维度地展示人群的行为特征</w:t>
      </w:r>
      <w:r>
        <w:rPr>
          <w:rFonts w:cs="宋体" w:hint="eastAsia"/>
          <w:color w:val="000000"/>
        </w:rPr>
        <w:t>。</w:t>
      </w:r>
    </w:p>
    <w:p w:rsidR="00B830F5" w:rsidRDefault="009B335F" w:rsidP="009B335F">
      <w:pPr>
        <w:pStyle w:val="2"/>
        <w:spacing w:before="260" w:after="260" w:line="416" w:lineRule="atLeast"/>
        <w:rPr>
          <w:bCs/>
          <w:kern w:val="2"/>
          <w:sz w:val="28"/>
          <w:szCs w:val="32"/>
          <w:lang w:val="en-US" w:eastAsia="zh-CN"/>
        </w:rPr>
      </w:pPr>
      <w:bookmarkStart w:id="45" w:name="_Toc494110498"/>
      <w:r>
        <w:rPr>
          <w:rFonts w:hint="eastAsia"/>
          <w:bCs/>
          <w:kern w:val="2"/>
          <w:sz w:val="28"/>
          <w:szCs w:val="32"/>
          <w:lang w:val="en-US" w:eastAsia="zh-CN"/>
        </w:rPr>
        <w:t>3.</w:t>
      </w:r>
      <w:r>
        <w:rPr>
          <w:bCs/>
          <w:kern w:val="2"/>
          <w:sz w:val="28"/>
          <w:szCs w:val="32"/>
          <w:lang w:val="en-US" w:eastAsia="zh-CN"/>
        </w:rPr>
        <w:t xml:space="preserve">3 </w:t>
      </w:r>
      <w:r w:rsidR="00C003A8">
        <w:rPr>
          <w:rFonts w:hint="eastAsia"/>
          <w:bCs/>
          <w:kern w:val="2"/>
          <w:sz w:val="28"/>
          <w:szCs w:val="32"/>
          <w:lang w:val="en-US" w:eastAsia="zh-CN"/>
        </w:rPr>
        <w:t>交通卡数据分析</w:t>
      </w:r>
      <w:bookmarkEnd w:id="45"/>
    </w:p>
    <w:p w:rsidR="00B830F5" w:rsidRPr="00A9746F" w:rsidRDefault="00C003A8" w:rsidP="00A9746F">
      <w:pPr>
        <w:spacing w:line="500" w:lineRule="exact"/>
        <w:ind w:firstLineChars="200" w:firstLine="480"/>
      </w:pPr>
      <w:r w:rsidRPr="00A9746F">
        <w:rPr>
          <w:rFonts w:cs="宋体" w:hint="eastAsia"/>
          <w:color w:val="000000"/>
        </w:rPr>
        <w:t>地铁刷卡数据中的每一条记录包含多个维度的信息</w:t>
      </w:r>
      <w:r w:rsidR="00C606B8">
        <w:rPr>
          <w:rFonts w:cs="宋体" w:hint="eastAsia"/>
          <w:color w:val="000000"/>
        </w:rPr>
        <w:t>，</w:t>
      </w:r>
      <w:r w:rsidRPr="00A9746F">
        <w:rPr>
          <w:rFonts w:cs="宋体" w:hint="eastAsia"/>
          <w:color w:val="000000"/>
        </w:rPr>
        <w:t>从这些信息中我们能够发现不同的群体以及各自的移动特征</w:t>
      </w:r>
      <w:r w:rsidR="00C606B8">
        <w:rPr>
          <w:rFonts w:cs="宋体" w:hint="eastAsia"/>
          <w:color w:val="000000"/>
        </w:rPr>
        <w:t>。</w:t>
      </w:r>
      <w:r w:rsidRPr="00A9746F">
        <w:rPr>
          <w:rFonts w:cs="宋体" w:hint="eastAsia"/>
          <w:color w:val="000000"/>
        </w:rPr>
        <w:t>在此部分</w:t>
      </w:r>
      <w:r w:rsidR="00C606B8">
        <w:rPr>
          <w:rFonts w:cs="宋体" w:hint="eastAsia"/>
          <w:color w:val="000000"/>
        </w:rPr>
        <w:t>，</w:t>
      </w:r>
      <w:r w:rsidRPr="00A9746F">
        <w:rPr>
          <w:rFonts w:cs="宋体" w:hint="eastAsia"/>
          <w:color w:val="000000"/>
        </w:rPr>
        <w:t>我们介绍了如何发现上班族群体以及推断上班族的居住地点和工作地点</w:t>
      </w:r>
      <w:r w:rsidR="00C606B8">
        <w:rPr>
          <w:rFonts w:cs="宋体" w:hint="eastAsia"/>
          <w:color w:val="000000"/>
        </w:rPr>
        <w:t>。</w:t>
      </w:r>
    </w:p>
    <w:p w:rsidR="00A9746F" w:rsidRPr="009B335F" w:rsidRDefault="009B335F" w:rsidP="009B335F">
      <w:pPr>
        <w:keepNext/>
        <w:keepLines/>
        <w:widowControl w:val="0"/>
        <w:spacing w:before="120" w:after="120" w:line="360" w:lineRule="auto"/>
        <w:jc w:val="both"/>
        <w:outlineLvl w:val="2"/>
        <w:rPr>
          <w:rFonts w:ascii="宋体" w:hAnsi="宋体"/>
          <w:b/>
          <w:bCs/>
          <w:kern w:val="2"/>
          <w:szCs w:val="32"/>
        </w:rPr>
      </w:pPr>
      <w:bookmarkStart w:id="46" w:name="_Toc494110499"/>
      <w:r>
        <w:rPr>
          <w:rFonts w:ascii="宋体" w:hAnsi="宋体" w:hint="eastAsia"/>
          <w:b/>
          <w:bCs/>
          <w:kern w:val="2"/>
          <w:szCs w:val="32"/>
        </w:rPr>
        <w:t>3.3.1</w:t>
      </w:r>
      <w:r w:rsidR="00C003A8" w:rsidRPr="009B335F">
        <w:rPr>
          <w:rFonts w:ascii="宋体" w:hAnsi="宋体" w:hint="eastAsia"/>
          <w:b/>
          <w:bCs/>
          <w:kern w:val="2"/>
          <w:szCs w:val="32"/>
        </w:rPr>
        <w:t>上班</w:t>
      </w:r>
      <w:proofErr w:type="gramStart"/>
      <w:r w:rsidR="00C003A8" w:rsidRPr="009B335F">
        <w:rPr>
          <w:rFonts w:ascii="宋体" w:hAnsi="宋体" w:hint="eastAsia"/>
          <w:b/>
          <w:bCs/>
          <w:kern w:val="2"/>
          <w:szCs w:val="32"/>
        </w:rPr>
        <w:t>族行为</w:t>
      </w:r>
      <w:proofErr w:type="gramEnd"/>
      <w:r w:rsidR="00C003A8" w:rsidRPr="009B335F">
        <w:rPr>
          <w:rFonts w:ascii="宋体" w:hAnsi="宋体" w:hint="eastAsia"/>
          <w:b/>
          <w:bCs/>
          <w:kern w:val="2"/>
          <w:szCs w:val="32"/>
        </w:rPr>
        <w:t>分析</w:t>
      </w:r>
      <w:bookmarkEnd w:id="46"/>
    </w:p>
    <w:p w:rsidR="00A9746F" w:rsidRDefault="00A9746F" w:rsidP="00A9746F">
      <w:pPr>
        <w:spacing w:line="500" w:lineRule="exact"/>
        <w:ind w:firstLineChars="200" w:firstLine="480"/>
        <w:rPr>
          <w:rFonts w:cs="宋体"/>
          <w:color w:val="000000"/>
        </w:rPr>
      </w:pPr>
      <w:r w:rsidRPr="00A9746F">
        <w:rPr>
          <w:rFonts w:cs="宋体" w:hint="eastAsia"/>
          <w:color w:val="000000"/>
        </w:rPr>
        <w:t>每天生成的上千万条刷卡记录中包含着不同的群体</w:t>
      </w:r>
      <w:r w:rsidR="00C606B8">
        <w:rPr>
          <w:rFonts w:cs="宋体" w:hint="eastAsia"/>
          <w:color w:val="000000"/>
        </w:rPr>
        <w:t>，</w:t>
      </w:r>
      <w:r w:rsidRPr="00A9746F">
        <w:rPr>
          <w:rFonts w:cs="宋体" w:hint="eastAsia"/>
          <w:color w:val="000000"/>
        </w:rPr>
        <w:t>如上班族</w:t>
      </w:r>
      <w:r w:rsidR="00C606B8">
        <w:rPr>
          <w:rFonts w:cs="宋体" w:hint="eastAsia"/>
          <w:color w:val="000000"/>
        </w:rPr>
        <w:t>，</w:t>
      </w:r>
      <w:r w:rsidRPr="00A9746F">
        <w:rPr>
          <w:rFonts w:cs="宋体" w:hint="eastAsia"/>
          <w:color w:val="000000"/>
        </w:rPr>
        <w:t>老人和游客等</w:t>
      </w:r>
      <w:r w:rsidR="00C606B8">
        <w:rPr>
          <w:rFonts w:cs="宋体" w:hint="eastAsia"/>
          <w:color w:val="000000"/>
        </w:rPr>
        <w:t>。</w:t>
      </w:r>
      <w:r w:rsidRPr="00A9746F">
        <w:rPr>
          <w:rFonts w:cs="宋体" w:hint="eastAsia"/>
          <w:color w:val="000000"/>
        </w:rPr>
        <w:t>本文的目标是分析上班族群体的移动行为特征和对应的交通流量变化</w:t>
      </w:r>
      <w:r w:rsidR="00C606B8">
        <w:rPr>
          <w:rFonts w:cs="宋体" w:hint="eastAsia"/>
          <w:color w:val="000000"/>
        </w:rPr>
        <w:t>。</w:t>
      </w:r>
      <w:r w:rsidRPr="00A9746F">
        <w:rPr>
          <w:rFonts w:cs="宋体" w:hint="eastAsia"/>
          <w:color w:val="000000"/>
        </w:rPr>
        <w:t>与其他群体相比</w:t>
      </w:r>
      <w:r w:rsidR="00C606B8">
        <w:rPr>
          <w:rFonts w:cs="宋体" w:hint="eastAsia"/>
          <w:color w:val="000000"/>
        </w:rPr>
        <w:t>，</w:t>
      </w:r>
      <w:r w:rsidRPr="00A9746F">
        <w:rPr>
          <w:rFonts w:cs="宋体" w:hint="eastAsia"/>
          <w:color w:val="000000"/>
        </w:rPr>
        <w:t>上班族群体的出行往往更有规律</w:t>
      </w:r>
      <w:r w:rsidR="00C606B8">
        <w:rPr>
          <w:rFonts w:cs="宋体" w:hint="eastAsia"/>
          <w:color w:val="000000"/>
        </w:rPr>
        <w:t>。</w:t>
      </w:r>
      <w:r w:rsidRPr="00A9746F">
        <w:rPr>
          <w:rFonts w:cs="宋体" w:hint="eastAsia"/>
          <w:color w:val="000000"/>
        </w:rPr>
        <w:t>他们的行程在工作日有着连续性</w:t>
      </w:r>
      <w:r w:rsidR="00C606B8">
        <w:rPr>
          <w:rFonts w:cs="宋体" w:hint="eastAsia"/>
          <w:color w:val="000000"/>
        </w:rPr>
        <w:t>，</w:t>
      </w:r>
      <w:r w:rsidRPr="00A9746F">
        <w:rPr>
          <w:rFonts w:cs="宋体" w:hint="eastAsia"/>
          <w:color w:val="000000"/>
        </w:rPr>
        <w:t>比如从周一到周五都有刷卡记录</w:t>
      </w:r>
      <w:r w:rsidRPr="00A9746F">
        <w:rPr>
          <w:rFonts w:cs="宋体" w:hint="eastAsia"/>
          <w:color w:val="000000"/>
        </w:rPr>
        <w:t>,</w:t>
      </w:r>
      <w:r w:rsidRPr="00A9746F">
        <w:rPr>
          <w:rFonts w:cs="宋体" w:hint="eastAsia"/>
          <w:color w:val="000000"/>
        </w:rPr>
        <w:t>并且在工作日有着相同的始发站和目的站</w:t>
      </w:r>
      <w:r w:rsidR="00C606B8">
        <w:rPr>
          <w:rFonts w:cs="宋体" w:hint="eastAsia"/>
          <w:color w:val="000000"/>
        </w:rPr>
        <w:t>。</w:t>
      </w:r>
      <w:r w:rsidRPr="00A9746F">
        <w:rPr>
          <w:rFonts w:cs="宋体" w:hint="eastAsia"/>
          <w:color w:val="000000"/>
        </w:rPr>
        <w:t>如果一个人的刷卡记录满足</w:t>
      </w:r>
    </w:p>
    <w:p w:rsidR="00A9746F" w:rsidRPr="00A9746F" w:rsidRDefault="00A9746F" w:rsidP="00A9746F">
      <w:pPr>
        <w:spacing w:line="500" w:lineRule="exact"/>
        <w:ind w:firstLineChars="200" w:firstLine="480"/>
        <w:rPr>
          <w:rFonts w:cs="宋体"/>
          <w:color w:val="000000"/>
        </w:rPr>
      </w:pPr>
      <w:r w:rsidRPr="00A9746F">
        <w:rPr>
          <w:rFonts w:cs="宋体" w:hint="eastAsia"/>
          <w:color w:val="000000"/>
        </w:rPr>
        <w:t>其中</w:t>
      </w:r>
      <w:r w:rsidR="00C606B8">
        <w:rPr>
          <w:rFonts w:cs="宋体" w:hint="eastAsia"/>
          <w:color w:val="000000"/>
        </w:rPr>
        <w:t>，</w:t>
      </w:r>
      <m:oMath>
        <m:r>
          <w:rPr>
            <w:rFonts w:ascii="Cambria Math" w:hAnsi="Cambria Math" w:cs="宋体"/>
            <w:color w:val="000000"/>
          </w:rPr>
          <m:t>W</m:t>
        </m:r>
      </m:oMath>
      <w:r w:rsidRPr="00A9746F">
        <w:rPr>
          <w:rFonts w:cs="宋体" w:hint="eastAsia"/>
          <w:color w:val="000000"/>
        </w:rPr>
        <w:t>表示所有满足条件的上班族集合</w:t>
      </w:r>
      <w:r w:rsidR="003A08F7">
        <w:rPr>
          <w:rFonts w:cs="宋体" w:hint="eastAsia"/>
          <w:color w:val="000000"/>
        </w:rPr>
        <w:t>；</w:t>
      </w:r>
      <m:oMath>
        <m:sSub>
          <m:sSubPr>
            <m:ctrlPr>
              <w:rPr>
                <w:rFonts w:ascii="Cambria Math" w:hAnsi="Cambria Math" w:cs="宋体"/>
                <w:color w:val="000000"/>
              </w:rPr>
            </m:ctrlPr>
          </m:sSubPr>
          <m:e>
            <m:r>
              <w:rPr>
                <w:rFonts w:ascii="Cambria Math" w:hAnsi="Cambria Math" w:cs="宋体"/>
                <w:color w:val="000000"/>
              </w:rPr>
              <m:t>W</m:t>
            </m:r>
          </m:e>
          <m:sub>
            <m:r>
              <w:rPr>
                <w:rFonts w:ascii="Cambria Math" w:hAnsi="Cambria Math" w:cs="宋体"/>
                <w:color w:val="000000"/>
              </w:rPr>
              <m:t>i</m:t>
            </m:r>
          </m:sub>
        </m:sSub>
      </m:oMath>
      <w:r w:rsidRPr="00A9746F">
        <w:rPr>
          <w:rFonts w:cs="宋体" w:hint="eastAsia"/>
          <w:color w:val="000000"/>
        </w:rPr>
        <w:t>表示对第</w:t>
      </w:r>
      <m:oMath>
        <m:r>
          <w:rPr>
            <w:rFonts w:ascii="Cambria Math" w:hAnsi="Cambria Math" w:cs="宋体" w:hint="eastAsia"/>
            <w:color w:val="000000"/>
          </w:rPr>
          <m:t>i</m:t>
        </m:r>
      </m:oMath>
      <w:proofErr w:type="gramStart"/>
      <w:r w:rsidRPr="00A9746F">
        <w:rPr>
          <w:rFonts w:cs="宋体" w:hint="eastAsia"/>
          <w:color w:val="000000"/>
        </w:rPr>
        <w:t>个</w:t>
      </w:r>
      <w:proofErr w:type="gramEnd"/>
      <w:r w:rsidRPr="00A9746F">
        <w:rPr>
          <w:rFonts w:cs="宋体" w:hint="eastAsia"/>
          <w:color w:val="000000"/>
        </w:rPr>
        <w:t>乘客若满足至少在工作日连续四天存在刷卡记录并出现在相同的始发站和目的站</w:t>
      </w:r>
      <w:r w:rsidR="00C606B8">
        <w:rPr>
          <w:rFonts w:cs="宋体" w:hint="eastAsia"/>
          <w:color w:val="000000"/>
        </w:rPr>
        <w:t>，</w:t>
      </w:r>
      <w:r w:rsidRPr="00A9746F">
        <w:rPr>
          <w:rFonts w:cs="宋体" w:hint="eastAsia"/>
          <w:color w:val="000000"/>
        </w:rPr>
        <w:t>则认为该乘客属于上班族群体</w:t>
      </w:r>
      <w:r w:rsidR="00C606B8">
        <w:rPr>
          <w:rFonts w:cs="宋体" w:hint="eastAsia"/>
          <w:color w:val="000000"/>
        </w:rPr>
        <w:t>。</w:t>
      </w:r>
    </w:p>
    <w:p w:rsidR="00A9746F" w:rsidRPr="00A9746F" w:rsidRDefault="00A9746F" w:rsidP="00A9746F">
      <w:pPr>
        <w:spacing w:line="500" w:lineRule="exact"/>
        <w:ind w:firstLineChars="200" w:firstLine="480"/>
        <w:rPr>
          <w:rFonts w:cs="宋体"/>
          <w:color w:val="000000"/>
        </w:rPr>
      </w:pPr>
      <w:r w:rsidRPr="00A9746F">
        <w:rPr>
          <w:rFonts w:cs="宋体" w:hint="eastAsia"/>
          <w:color w:val="000000"/>
        </w:rPr>
        <w:t>此外</w:t>
      </w:r>
      <w:r w:rsidR="00C606B8">
        <w:rPr>
          <w:rFonts w:cs="宋体" w:hint="eastAsia"/>
          <w:color w:val="000000"/>
        </w:rPr>
        <w:t>，</w:t>
      </w:r>
      <w:r w:rsidRPr="00A9746F">
        <w:rPr>
          <w:rFonts w:cs="宋体" w:hint="eastAsia"/>
          <w:color w:val="000000"/>
        </w:rPr>
        <w:t>为了进一步分析上班族的地铁移动行为特征</w:t>
      </w:r>
      <w:r w:rsidR="00C606B8">
        <w:rPr>
          <w:rFonts w:cs="宋体" w:hint="eastAsia"/>
          <w:color w:val="000000"/>
        </w:rPr>
        <w:t>，</w:t>
      </w:r>
      <w:r w:rsidRPr="00A9746F">
        <w:rPr>
          <w:rFonts w:cs="宋体" w:hint="eastAsia"/>
          <w:color w:val="000000"/>
        </w:rPr>
        <w:t>本文定义了常规的上班族和非常规的上班族</w:t>
      </w:r>
      <w:r w:rsidR="00C606B8">
        <w:rPr>
          <w:rFonts w:cs="宋体" w:hint="eastAsia"/>
          <w:color w:val="000000"/>
        </w:rPr>
        <w:t>。</w:t>
      </w:r>
      <w:r w:rsidRPr="00A9746F">
        <w:rPr>
          <w:rFonts w:cs="宋体" w:hint="eastAsia"/>
          <w:color w:val="000000"/>
        </w:rPr>
        <w:t>常规的上班族是指那些一周最多连续工作五天的人</w:t>
      </w:r>
      <w:r w:rsidR="00C606B8">
        <w:rPr>
          <w:rFonts w:cs="宋体" w:hint="eastAsia"/>
          <w:color w:val="000000"/>
        </w:rPr>
        <w:t>；</w:t>
      </w:r>
      <w:r w:rsidRPr="00A9746F">
        <w:rPr>
          <w:rFonts w:cs="宋体" w:hint="eastAsia"/>
          <w:color w:val="000000"/>
        </w:rPr>
        <w:t>非常规的上班族是指连续工作大于五天的人</w:t>
      </w:r>
      <w:r w:rsidR="00C606B8">
        <w:rPr>
          <w:rFonts w:cs="宋体" w:hint="eastAsia"/>
          <w:color w:val="000000"/>
        </w:rPr>
        <w:t>，</w:t>
      </w:r>
      <w:r w:rsidRPr="00A9746F">
        <w:rPr>
          <w:rFonts w:cs="宋体" w:hint="eastAsia"/>
          <w:color w:val="000000"/>
        </w:rPr>
        <w:t>通常会在周六或者周日加班</w:t>
      </w:r>
      <w:r w:rsidR="00C606B8">
        <w:rPr>
          <w:rFonts w:cs="宋体" w:hint="eastAsia"/>
          <w:color w:val="000000"/>
        </w:rPr>
        <w:t>。</w:t>
      </w:r>
    </w:p>
    <w:p w:rsidR="00C003A8" w:rsidRPr="009B335F" w:rsidRDefault="009B335F" w:rsidP="009B335F">
      <w:pPr>
        <w:keepNext/>
        <w:keepLines/>
        <w:widowControl w:val="0"/>
        <w:spacing w:before="120" w:after="120" w:line="360" w:lineRule="auto"/>
        <w:jc w:val="both"/>
        <w:outlineLvl w:val="2"/>
        <w:rPr>
          <w:rFonts w:ascii="宋体" w:hAnsi="宋体"/>
          <w:b/>
          <w:bCs/>
          <w:color w:val="000000"/>
          <w:szCs w:val="32"/>
        </w:rPr>
      </w:pPr>
      <w:bookmarkStart w:id="47" w:name="_Toc494110500"/>
      <w:r>
        <w:rPr>
          <w:rFonts w:ascii="宋体" w:hAnsi="宋体" w:hint="eastAsia"/>
          <w:b/>
          <w:bCs/>
          <w:color w:val="000000"/>
          <w:szCs w:val="32"/>
        </w:rPr>
        <w:t>3.3.2</w:t>
      </w:r>
      <w:r w:rsidRPr="009B335F">
        <w:rPr>
          <w:rFonts w:ascii="宋体" w:hAnsi="宋体" w:hint="eastAsia"/>
          <w:b/>
          <w:bCs/>
          <w:color w:val="000000"/>
          <w:szCs w:val="32"/>
        </w:rPr>
        <w:t>居民聚集行为分析</w:t>
      </w:r>
      <w:bookmarkEnd w:id="47"/>
    </w:p>
    <w:p w:rsidR="00A9746F" w:rsidRPr="00A9746F" w:rsidRDefault="00A9746F" w:rsidP="00996BB0">
      <w:pPr>
        <w:spacing w:line="500" w:lineRule="exact"/>
        <w:ind w:firstLineChars="200" w:firstLine="480"/>
        <w:rPr>
          <w:rFonts w:cs="宋体"/>
          <w:color w:val="000000"/>
        </w:rPr>
      </w:pPr>
      <w:bookmarkStart w:id="48" w:name="OLE_LINK28"/>
      <w:bookmarkStart w:id="49" w:name="OLE_LINK29"/>
      <w:r w:rsidRPr="00A9746F">
        <w:rPr>
          <w:rFonts w:cs="宋体" w:hint="eastAsia"/>
          <w:color w:val="000000"/>
        </w:rPr>
        <w:t>确定的位置信息包括上班族的居住地点和工作地点</w:t>
      </w:r>
      <w:r w:rsidR="00C606B8">
        <w:rPr>
          <w:rFonts w:cs="宋体" w:hint="eastAsia"/>
          <w:color w:val="000000"/>
        </w:rPr>
        <w:t>，</w:t>
      </w:r>
      <w:r w:rsidRPr="00A9746F">
        <w:rPr>
          <w:rFonts w:cs="宋体" w:hint="eastAsia"/>
          <w:color w:val="000000"/>
        </w:rPr>
        <w:t>有助于进一步分析该群体的出行行为特征</w:t>
      </w:r>
      <w:r w:rsidR="00C606B8">
        <w:rPr>
          <w:rFonts w:cs="宋体" w:hint="eastAsia"/>
          <w:color w:val="000000"/>
        </w:rPr>
        <w:t>。</w:t>
      </w:r>
      <w:r w:rsidRPr="00A9746F">
        <w:rPr>
          <w:rFonts w:cs="宋体" w:hint="eastAsia"/>
          <w:color w:val="000000"/>
        </w:rPr>
        <w:t>对于上班族居住地点和工作地点的推断基于这样的假</w:t>
      </w:r>
      <w:r w:rsidRPr="00A9746F">
        <w:rPr>
          <w:rFonts w:cs="宋体" w:hint="eastAsia"/>
          <w:color w:val="000000"/>
        </w:rPr>
        <w:lastRenderedPageBreak/>
        <w:t>设</w:t>
      </w:r>
      <w:r w:rsidR="00C606B8">
        <w:rPr>
          <w:rFonts w:cs="宋体" w:hint="eastAsia"/>
          <w:color w:val="000000"/>
        </w:rPr>
        <w:t>：</w:t>
      </w:r>
      <w:r w:rsidRPr="00A9746F">
        <w:rPr>
          <w:rFonts w:cs="宋体" w:hint="eastAsia"/>
          <w:color w:val="000000"/>
        </w:rPr>
        <w:t>上班族群体总会选择距离家较近的地铁站作为起始站</w:t>
      </w:r>
      <w:r w:rsidR="00C606B8">
        <w:rPr>
          <w:rFonts w:cs="宋体" w:hint="eastAsia"/>
          <w:color w:val="000000"/>
        </w:rPr>
        <w:t>；</w:t>
      </w:r>
      <w:r w:rsidRPr="00A9746F">
        <w:rPr>
          <w:rFonts w:cs="宋体" w:hint="eastAsia"/>
          <w:color w:val="000000"/>
        </w:rPr>
        <w:t>并会选择距离公司较近的地铁站作为终点站</w:t>
      </w:r>
      <w:r w:rsidR="00C606B8">
        <w:rPr>
          <w:rFonts w:cs="宋体" w:hint="eastAsia"/>
          <w:color w:val="000000"/>
        </w:rPr>
        <w:t>。</w:t>
      </w:r>
      <w:r w:rsidRPr="00A9746F">
        <w:rPr>
          <w:rFonts w:cs="宋体" w:hint="eastAsia"/>
          <w:color w:val="000000"/>
        </w:rPr>
        <w:t>该假设与我们的实际经验吻合</w:t>
      </w:r>
      <w:r w:rsidR="00C606B8">
        <w:rPr>
          <w:rFonts w:cs="宋体" w:hint="eastAsia"/>
          <w:color w:val="000000"/>
        </w:rPr>
        <w:t>。</w:t>
      </w:r>
      <w:r w:rsidRPr="00A9746F">
        <w:rPr>
          <w:rFonts w:cs="宋体" w:hint="eastAsia"/>
          <w:color w:val="000000"/>
        </w:rPr>
        <w:t>关于发现上班族的居住地与工作地的公式如下</w:t>
      </w:r>
      <w:r w:rsidR="00C606B8">
        <w:rPr>
          <w:rFonts w:cs="宋体" w:hint="eastAsia"/>
          <w:color w:val="000000"/>
        </w:rPr>
        <w:t>：</w:t>
      </w:r>
      <w:r w:rsidR="00996BB0" w:rsidRPr="00A9746F">
        <w:rPr>
          <w:rFonts w:cs="宋体"/>
          <w:color w:val="000000"/>
        </w:rPr>
        <w:t xml:space="preserve"> </w:t>
      </w:r>
    </w:p>
    <w:p w:rsidR="00A9746F" w:rsidRPr="00C606B8" w:rsidRDefault="00BE2BE9" w:rsidP="00C606B8">
      <w:pPr>
        <w:spacing w:line="500" w:lineRule="exact"/>
        <w:ind w:firstLineChars="200" w:firstLine="480"/>
        <w:rPr>
          <w:rFonts w:cs="宋体"/>
          <w:color w:val="000000"/>
        </w:rPr>
      </w:pPr>
      <m:oMath>
        <m:sSub>
          <m:sSubPr>
            <m:ctrlPr>
              <w:rPr>
                <w:rFonts w:ascii="Cambria Math" w:hAnsi="Cambria Math" w:cs="宋体"/>
                <w:color w:val="000000"/>
              </w:rPr>
            </m:ctrlPr>
          </m:sSubPr>
          <m:e>
            <m:r>
              <w:rPr>
                <w:rFonts w:ascii="Cambria Math" w:hAnsi="Cambria Math" w:cs="宋体"/>
                <w:color w:val="000000"/>
              </w:rPr>
              <m:t>L</m:t>
            </m:r>
          </m:e>
          <m:sub>
            <m:r>
              <w:rPr>
                <w:rFonts w:ascii="Cambria Math" w:hAnsi="Cambria Math" w:cs="宋体"/>
                <w:color w:val="000000"/>
              </w:rPr>
              <m:t>r</m:t>
            </m:r>
          </m:sub>
        </m:sSub>
      </m:oMath>
      <w:r w:rsidR="00A9746F" w:rsidRPr="00A9746F">
        <w:rPr>
          <w:rFonts w:cs="宋体" w:hint="eastAsia"/>
          <w:color w:val="000000"/>
        </w:rPr>
        <w:t>表示所有上班族的居住地集合</w:t>
      </w:r>
      <w:r w:rsidR="00C606B8">
        <w:rPr>
          <w:rFonts w:cs="宋体" w:hint="eastAsia"/>
          <w:color w:val="000000"/>
        </w:rPr>
        <w:t>，</w:t>
      </w:r>
      <w:r w:rsidR="00A9746F" w:rsidRPr="00A9746F">
        <w:rPr>
          <w:rFonts w:cs="宋体" w:hint="eastAsia"/>
          <w:color w:val="000000"/>
        </w:rPr>
        <w:t>对每一个上班族</w:t>
      </w:r>
      <m:oMath>
        <m:sSub>
          <m:sSubPr>
            <m:ctrlPr>
              <w:rPr>
                <w:rFonts w:ascii="Cambria Math" w:hAnsi="Cambria Math" w:cs="宋体"/>
                <w:color w:val="000000"/>
              </w:rPr>
            </m:ctrlPr>
          </m:sSubPr>
          <m:e>
            <m:r>
              <w:rPr>
                <w:rFonts w:ascii="Cambria Math" w:hAnsi="Cambria Math" w:cs="宋体"/>
                <w:color w:val="000000"/>
              </w:rPr>
              <m:t>w</m:t>
            </m:r>
          </m:e>
          <m:sub>
            <m:r>
              <w:rPr>
                <w:rFonts w:ascii="Cambria Math" w:hAnsi="Cambria Math" w:cs="宋体"/>
                <w:color w:val="000000"/>
              </w:rPr>
              <m:t>i</m:t>
            </m:r>
          </m:sub>
        </m:sSub>
      </m:oMath>
      <w:r w:rsidR="00C606B8">
        <w:rPr>
          <w:rFonts w:cs="宋体" w:hint="eastAsia"/>
          <w:color w:val="000000"/>
        </w:rPr>
        <w:t>，</w:t>
      </w:r>
      <w:r w:rsidR="00A9746F" w:rsidRPr="00A9746F">
        <w:rPr>
          <w:rFonts w:cs="宋体" w:hint="eastAsia"/>
          <w:color w:val="000000"/>
        </w:rPr>
        <w:t>如果其进站时间在上午五点到十点之间</w:t>
      </w:r>
      <w:r w:rsidR="00C606B8">
        <w:rPr>
          <w:rFonts w:cs="宋体" w:hint="eastAsia"/>
          <w:color w:val="000000"/>
        </w:rPr>
        <w:t>，</w:t>
      </w:r>
      <w:r w:rsidR="00A9746F" w:rsidRPr="00A9746F">
        <w:rPr>
          <w:rFonts w:cs="宋体" w:hint="eastAsia"/>
          <w:color w:val="000000"/>
        </w:rPr>
        <w:t>那么进站</w:t>
      </w:r>
      <m:oMath>
        <m:sSub>
          <m:sSubPr>
            <m:ctrlPr>
              <w:rPr>
                <w:rFonts w:ascii="Cambria Math" w:hAnsi="Cambria Math" w:cs="宋体"/>
                <w:color w:val="000000"/>
              </w:rPr>
            </m:ctrlPr>
          </m:sSubPr>
          <m:e>
            <m:r>
              <w:rPr>
                <w:rFonts w:ascii="Cambria Math" w:hAnsi="Cambria Math" w:cs="宋体"/>
                <w:color w:val="000000"/>
              </w:rPr>
              <m:t>S</m:t>
            </m:r>
          </m:e>
          <m:sub>
            <m:r>
              <w:rPr>
                <w:rFonts w:ascii="Cambria Math" w:hAnsi="Cambria Math" w:cs="宋体"/>
                <w:color w:val="000000"/>
              </w:rPr>
              <m:t>in</m:t>
            </m:r>
          </m:sub>
        </m:sSub>
      </m:oMath>
      <w:r w:rsidR="00A9746F" w:rsidRPr="00A9746F">
        <w:rPr>
          <w:rFonts w:cs="宋体" w:hint="eastAsia"/>
          <w:color w:val="000000"/>
        </w:rPr>
        <w:t>就近似为</w:t>
      </w:r>
      <m:oMath>
        <m:sSub>
          <m:sSubPr>
            <m:ctrlPr>
              <w:rPr>
                <w:rFonts w:ascii="Cambria Math" w:hAnsi="Cambria Math" w:cs="宋体"/>
                <w:color w:val="000000"/>
              </w:rPr>
            </m:ctrlPr>
          </m:sSubPr>
          <m:e>
            <m:r>
              <w:rPr>
                <w:rFonts w:ascii="Cambria Math" w:hAnsi="Cambria Math" w:cs="宋体"/>
                <w:color w:val="000000"/>
              </w:rPr>
              <m:t>w</m:t>
            </m:r>
          </m:e>
          <m:sub>
            <m:r>
              <w:rPr>
                <w:rFonts w:ascii="Cambria Math" w:hAnsi="Cambria Math" w:cs="宋体"/>
                <w:color w:val="000000"/>
              </w:rPr>
              <m:t>i</m:t>
            </m:r>
          </m:sub>
        </m:sSub>
      </m:oMath>
      <w:r w:rsidR="00A9746F" w:rsidRPr="00A9746F">
        <w:rPr>
          <w:rFonts w:cs="宋体" w:hint="eastAsia"/>
          <w:color w:val="000000"/>
        </w:rPr>
        <w:t>的居住地</w:t>
      </w:r>
      <w:r w:rsidR="00C606B8">
        <w:rPr>
          <w:rFonts w:cs="宋体" w:hint="eastAsia"/>
          <w:color w:val="000000"/>
        </w:rPr>
        <w:t>。</w:t>
      </w:r>
      <m:oMath>
        <m:sSub>
          <m:sSubPr>
            <m:ctrlPr>
              <w:rPr>
                <w:rFonts w:ascii="Cambria Math" w:hAnsi="Cambria Math" w:cs="宋体"/>
                <w:color w:val="000000"/>
              </w:rPr>
            </m:ctrlPr>
          </m:sSubPr>
          <m:e>
            <m:r>
              <w:rPr>
                <w:rFonts w:ascii="Cambria Math" w:hAnsi="Cambria Math" w:cs="宋体"/>
                <w:color w:val="000000"/>
              </w:rPr>
              <m:t>L</m:t>
            </m:r>
          </m:e>
          <m:sub>
            <m:r>
              <w:rPr>
                <w:rFonts w:ascii="Cambria Math" w:hAnsi="Cambria Math" w:cs="宋体"/>
                <w:color w:val="000000"/>
              </w:rPr>
              <m:t>w</m:t>
            </m:r>
          </m:sub>
        </m:sSub>
      </m:oMath>
      <w:r w:rsidR="00A9746F" w:rsidRPr="00A9746F">
        <w:rPr>
          <w:rFonts w:cs="宋体" w:hint="eastAsia"/>
          <w:color w:val="000000"/>
        </w:rPr>
        <w:t>表示所有上班族的工作地集合</w:t>
      </w:r>
      <w:r w:rsidR="00C606B8">
        <w:rPr>
          <w:rFonts w:cs="宋体" w:hint="eastAsia"/>
          <w:color w:val="000000"/>
        </w:rPr>
        <w:t>，</w:t>
      </w:r>
      <w:r w:rsidR="00A9746F" w:rsidRPr="00A9746F">
        <w:rPr>
          <w:rFonts w:cs="宋体" w:hint="eastAsia"/>
          <w:color w:val="000000"/>
        </w:rPr>
        <w:t>对每一个上班族</w:t>
      </w:r>
      <m:oMath>
        <m:sSub>
          <m:sSubPr>
            <m:ctrlPr>
              <w:rPr>
                <w:rFonts w:ascii="Cambria Math" w:hAnsi="Cambria Math" w:cs="宋体"/>
                <w:color w:val="000000"/>
              </w:rPr>
            </m:ctrlPr>
          </m:sSubPr>
          <m:e>
            <m:r>
              <w:rPr>
                <w:rFonts w:ascii="Cambria Math" w:hAnsi="Cambria Math" w:cs="宋体"/>
                <w:color w:val="000000"/>
              </w:rPr>
              <m:t>w</m:t>
            </m:r>
          </m:e>
          <m:sub>
            <m:r>
              <w:rPr>
                <w:rFonts w:ascii="Cambria Math" w:hAnsi="Cambria Math" w:cs="宋体"/>
                <w:color w:val="000000"/>
              </w:rPr>
              <m:t>i</m:t>
            </m:r>
          </m:sub>
        </m:sSub>
      </m:oMath>
      <w:r w:rsidR="00C606B8">
        <w:rPr>
          <w:rFonts w:cs="宋体"/>
          <w:color w:val="000000"/>
        </w:rPr>
        <w:t>，</w:t>
      </w:r>
      <w:r w:rsidR="001E607E">
        <w:rPr>
          <w:rFonts w:cs="宋体" w:hint="eastAsia"/>
          <w:color w:val="000000"/>
        </w:rPr>
        <w:t>如果</w:t>
      </w:r>
      <w:r w:rsidR="00A9746F" w:rsidRPr="00A9746F">
        <w:rPr>
          <w:rFonts w:cs="宋体" w:hint="eastAsia"/>
          <w:color w:val="000000"/>
        </w:rPr>
        <w:t>出站时间在下午五点到八点之间</w:t>
      </w:r>
      <w:r w:rsidR="00C606B8">
        <w:rPr>
          <w:rFonts w:cs="宋体" w:hint="eastAsia"/>
          <w:color w:val="000000"/>
        </w:rPr>
        <w:t>，</w:t>
      </w:r>
      <w:r w:rsidR="00A9746F" w:rsidRPr="00A9746F">
        <w:rPr>
          <w:rFonts w:cs="宋体" w:hint="eastAsia"/>
          <w:color w:val="000000"/>
        </w:rPr>
        <w:t>那么出站</w:t>
      </w:r>
      <m:oMath>
        <m:sSub>
          <m:sSubPr>
            <m:ctrlPr>
              <w:rPr>
                <w:rFonts w:ascii="Cambria Math" w:hAnsi="Cambria Math" w:cs="宋体"/>
                <w:color w:val="000000"/>
              </w:rPr>
            </m:ctrlPr>
          </m:sSubPr>
          <m:e>
            <m:r>
              <w:rPr>
                <w:rFonts w:ascii="Cambria Math" w:hAnsi="Cambria Math" w:cs="宋体"/>
                <w:color w:val="000000"/>
              </w:rPr>
              <m:t>S</m:t>
            </m:r>
          </m:e>
          <m:sub>
            <m:r>
              <w:rPr>
                <w:rFonts w:ascii="Cambria Math" w:hAnsi="Cambria Math" w:cs="宋体"/>
                <w:color w:val="000000"/>
              </w:rPr>
              <m:t>out</m:t>
            </m:r>
          </m:sub>
        </m:sSub>
      </m:oMath>
      <w:r w:rsidR="00A9746F" w:rsidRPr="00A9746F">
        <w:rPr>
          <w:rFonts w:cs="宋体" w:hint="eastAsia"/>
          <w:color w:val="000000"/>
        </w:rPr>
        <w:t>就近似为</w:t>
      </w:r>
      <m:oMath>
        <m:sSub>
          <m:sSubPr>
            <m:ctrlPr>
              <w:rPr>
                <w:rFonts w:ascii="Cambria Math" w:hAnsi="Cambria Math" w:cs="宋体"/>
                <w:color w:val="000000"/>
              </w:rPr>
            </m:ctrlPr>
          </m:sSubPr>
          <m:e>
            <m:r>
              <w:rPr>
                <w:rFonts w:ascii="Cambria Math" w:hAnsi="Cambria Math" w:cs="宋体"/>
                <w:color w:val="000000"/>
              </w:rPr>
              <m:t>w</m:t>
            </m:r>
          </m:e>
          <m:sub>
            <m:r>
              <w:rPr>
                <w:rFonts w:ascii="Cambria Math" w:hAnsi="Cambria Math" w:cs="宋体"/>
                <w:color w:val="000000"/>
              </w:rPr>
              <m:t>i</m:t>
            </m:r>
          </m:sub>
        </m:sSub>
      </m:oMath>
      <w:r w:rsidR="00A9746F" w:rsidRPr="00A9746F">
        <w:rPr>
          <w:rFonts w:cs="宋体" w:hint="eastAsia"/>
          <w:color w:val="000000"/>
        </w:rPr>
        <w:t>的工作地</w:t>
      </w:r>
      <w:r w:rsidR="00C606B8">
        <w:rPr>
          <w:rFonts w:cs="宋体" w:hint="eastAsia"/>
          <w:color w:val="000000"/>
        </w:rPr>
        <w:t>。</w:t>
      </w:r>
      <w:bookmarkEnd w:id="48"/>
      <w:bookmarkEnd w:id="49"/>
    </w:p>
    <w:p w:rsidR="00A9746F" w:rsidRPr="009B335F" w:rsidRDefault="009B335F" w:rsidP="009B335F">
      <w:pPr>
        <w:keepNext/>
        <w:keepLines/>
        <w:widowControl w:val="0"/>
        <w:spacing w:before="120" w:after="120" w:line="360" w:lineRule="auto"/>
        <w:jc w:val="both"/>
        <w:outlineLvl w:val="2"/>
        <w:rPr>
          <w:rFonts w:ascii="宋体" w:hAnsi="宋体"/>
          <w:b/>
          <w:bCs/>
          <w:color w:val="000000"/>
          <w:szCs w:val="32"/>
        </w:rPr>
      </w:pPr>
      <w:bookmarkStart w:id="50" w:name="_Toc494110501"/>
      <w:r>
        <w:rPr>
          <w:rFonts w:ascii="宋体" w:hAnsi="宋体" w:hint="eastAsia"/>
          <w:b/>
          <w:bCs/>
          <w:color w:val="000000"/>
          <w:szCs w:val="32"/>
        </w:rPr>
        <w:t>3.3.3</w:t>
      </w:r>
      <w:r w:rsidR="00A9746F" w:rsidRPr="009B335F">
        <w:rPr>
          <w:rFonts w:ascii="宋体" w:hAnsi="宋体" w:hint="eastAsia"/>
          <w:b/>
          <w:bCs/>
          <w:color w:val="000000"/>
          <w:szCs w:val="32"/>
        </w:rPr>
        <w:t>章节架构</w:t>
      </w:r>
      <w:bookmarkEnd w:id="50"/>
    </w:p>
    <w:p w:rsidR="00A9746F" w:rsidRPr="00A9746F" w:rsidRDefault="00A9746F" w:rsidP="00A9746F">
      <w:pPr>
        <w:spacing w:line="500" w:lineRule="exact"/>
        <w:ind w:firstLineChars="200" w:firstLine="480"/>
        <w:rPr>
          <w:rFonts w:cs="宋体"/>
          <w:color w:val="000000"/>
        </w:rPr>
      </w:pPr>
      <w:r w:rsidRPr="00A9746F">
        <w:rPr>
          <w:rFonts w:cs="宋体" w:hint="eastAsia"/>
          <w:color w:val="000000"/>
        </w:rPr>
        <w:t>本文设计面向基于地铁刷卡数据的可视分析系统</w:t>
      </w:r>
      <w:r w:rsidR="00C606B8">
        <w:rPr>
          <w:rFonts w:cs="宋体" w:hint="eastAsia"/>
          <w:color w:val="000000"/>
        </w:rPr>
        <w:t>，</w:t>
      </w:r>
      <w:r w:rsidRPr="00A9746F">
        <w:rPr>
          <w:rFonts w:cs="宋体" w:hint="eastAsia"/>
          <w:color w:val="000000"/>
        </w:rPr>
        <w:t>帮助交通管理</w:t>
      </w:r>
      <w:proofErr w:type="gramStart"/>
      <w:r w:rsidRPr="00A9746F">
        <w:rPr>
          <w:rFonts w:cs="宋体" w:hint="eastAsia"/>
          <w:color w:val="000000"/>
        </w:rPr>
        <w:t>者快速</w:t>
      </w:r>
      <w:proofErr w:type="gramEnd"/>
      <w:r w:rsidRPr="00A9746F">
        <w:rPr>
          <w:rFonts w:cs="宋体" w:hint="eastAsia"/>
          <w:color w:val="000000"/>
        </w:rPr>
        <w:t>分析不同上班族群体的移动行为特征和不同时段的地铁流量数据</w:t>
      </w:r>
      <w:r w:rsidR="00C606B8">
        <w:rPr>
          <w:rFonts w:cs="宋体" w:hint="eastAsia"/>
          <w:color w:val="000000"/>
        </w:rPr>
        <w:t>。</w:t>
      </w:r>
      <w:r w:rsidRPr="00A9746F">
        <w:rPr>
          <w:rFonts w:cs="宋体" w:hint="eastAsia"/>
          <w:color w:val="000000"/>
        </w:rPr>
        <w:t>为清晰地表述本文可视分析工具的设计与实现过程</w:t>
      </w:r>
      <w:r w:rsidR="00C606B8">
        <w:rPr>
          <w:rFonts w:cs="宋体" w:hint="eastAsia"/>
          <w:color w:val="000000"/>
        </w:rPr>
        <w:t>，</w:t>
      </w:r>
      <w:r w:rsidRPr="00A9746F">
        <w:rPr>
          <w:rFonts w:cs="宋体" w:hint="eastAsia"/>
          <w:color w:val="000000"/>
        </w:rPr>
        <w:t>图</w:t>
      </w:r>
      <w:r w:rsidR="00C606B8">
        <w:rPr>
          <w:rFonts w:cs="宋体"/>
          <w:color w:val="000000"/>
        </w:rPr>
        <w:t>3.1</w:t>
      </w:r>
      <w:r w:rsidR="00C606B8">
        <w:rPr>
          <w:rFonts w:cs="宋体"/>
          <w:color w:val="000000"/>
        </w:rPr>
        <w:t>为</w:t>
      </w:r>
      <w:r w:rsidR="00C606B8">
        <w:rPr>
          <w:rFonts w:cs="宋体" w:hint="eastAsia"/>
          <w:color w:val="000000"/>
        </w:rPr>
        <w:t>该</w:t>
      </w:r>
      <w:r w:rsidRPr="00A9746F">
        <w:rPr>
          <w:rFonts w:cs="宋体" w:hint="eastAsia"/>
          <w:color w:val="000000"/>
        </w:rPr>
        <w:t>系统的架构图</w:t>
      </w:r>
      <w:r w:rsidR="00C606B8">
        <w:rPr>
          <w:rFonts w:cs="宋体" w:hint="eastAsia"/>
          <w:color w:val="000000"/>
        </w:rPr>
        <w:t>。</w:t>
      </w:r>
    </w:p>
    <w:p w:rsidR="00A9746F" w:rsidRDefault="00A9746F" w:rsidP="00A9746F">
      <w:pPr>
        <w:spacing w:line="500" w:lineRule="exact"/>
        <w:ind w:firstLineChars="200" w:firstLine="480"/>
        <w:rPr>
          <w:rFonts w:cs="宋体"/>
          <w:color w:val="000000"/>
        </w:rPr>
      </w:pPr>
      <w:r w:rsidRPr="00A9746F">
        <w:rPr>
          <w:rFonts w:cs="宋体" w:hint="eastAsia"/>
          <w:color w:val="000000"/>
        </w:rPr>
        <w:t>首先</w:t>
      </w:r>
      <w:r w:rsidR="00C606B8">
        <w:rPr>
          <w:rFonts w:cs="宋体" w:hint="eastAsia"/>
          <w:color w:val="000000"/>
        </w:rPr>
        <w:t>，</w:t>
      </w:r>
      <w:r w:rsidRPr="00A9746F">
        <w:rPr>
          <w:rFonts w:cs="宋体" w:hint="eastAsia"/>
          <w:color w:val="000000"/>
        </w:rPr>
        <w:t>在数据预处理阶段</w:t>
      </w:r>
      <w:r w:rsidR="00C606B8">
        <w:rPr>
          <w:rFonts w:cs="宋体" w:hint="eastAsia"/>
          <w:color w:val="000000"/>
        </w:rPr>
        <w:t>，</w:t>
      </w:r>
      <w:r w:rsidRPr="00A9746F">
        <w:rPr>
          <w:rFonts w:cs="宋体" w:hint="eastAsia"/>
          <w:color w:val="000000"/>
        </w:rPr>
        <w:t>为了进一步分析不同群体的移动行为特征</w:t>
      </w:r>
      <w:r w:rsidR="00C606B8">
        <w:rPr>
          <w:rFonts w:cs="宋体" w:hint="eastAsia"/>
          <w:color w:val="000000"/>
        </w:rPr>
        <w:t>，</w:t>
      </w:r>
      <w:r w:rsidRPr="00A9746F">
        <w:rPr>
          <w:rFonts w:cs="宋体" w:hint="eastAsia"/>
          <w:color w:val="000000"/>
        </w:rPr>
        <w:t>本文整合了地铁刷卡数据、地铁交通网络数据和地铁线路调度数据</w:t>
      </w:r>
      <w:r w:rsidR="00C606B8">
        <w:rPr>
          <w:rFonts w:cs="宋体" w:hint="eastAsia"/>
          <w:color w:val="000000"/>
        </w:rPr>
        <w:t>，</w:t>
      </w:r>
      <w:r w:rsidRPr="00A9746F">
        <w:rPr>
          <w:rFonts w:cs="宋体" w:hint="eastAsia"/>
          <w:color w:val="000000"/>
        </w:rPr>
        <w:t>为发现上班族以及推断居住地和工作地做准备</w:t>
      </w:r>
      <w:r w:rsidR="00C606B8">
        <w:rPr>
          <w:rFonts w:cs="宋体" w:hint="eastAsia"/>
          <w:color w:val="000000"/>
        </w:rPr>
        <w:t>。</w:t>
      </w:r>
      <w:r w:rsidRPr="00A9746F">
        <w:rPr>
          <w:rFonts w:cs="宋体" w:hint="eastAsia"/>
          <w:color w:val="000000"/>
        </w:rPr>
        <w:t>其次</w:t>
      </w:r>
      <w:r w:rsidR="00C606B8">
        <w:rPr>
          <w:rFonts w:cs="宋体" w:hint="eastAsia"/>
          <w:color w:val="000000"/>
        </w:rPr>
        <w:t>，</w:t>
      </w:r>
      <w:r w:rsidRPr="00A9746F">
        <w:rPr>
          <w:rFonts w:cs="宋体" w:hint="eastAsia"/>
          <w:color w:val="000000"/>
        </w:rPr>
        <w:t>在可视分析阶段</w:t>
      </w:r>
      <w:r w:rsidR="00C606B8">
        <w:rPr>
          <w:rFonts w:cs="宋体" w:hint="eastAsia"/>
          <w:color w:val="000000"/>
        </w:rPr>
        <w:t>，</w:t>
      </w:r>
      <w:r w:rsidRPr="00A9746F">
        <w:rPr>
          <w:rFonts w:cs="宋体" w:hint="eastAsia"/>
          <w:color w:val="000000"/>
        </w:rPr>
        <w:t>在上一阶段处理的数据结果展示在三个可视化模块中</w:t>
      </w:r>
      <w:r w:rsidR="00C606B8">
        <w:rPr>
          <w:rFonts w:cs="宋体" w:hint="eastAsia"/>
          <w:color w:val="000000"/>
        </w:rPr>
        <w:t>：</w:t>
      </w:r>
      <w:r w:rsidRPr="00A9746F">
        <w:rPr>
          <w:rFonts w:cs="宋体" w:hint="eastAsia"/>
          <w:color w:val="000000"/>
        </w:rPr>
        <w:t>地铁流量快照可视化模块展示了某一时刻的地铁流流量信息</w:t>
      </w:r>
      <w:r w:rsidR="00C606B8">
        <w:rPr>
          <w:rFonts w:cs="宋体" w:hint="eastAsia"/>
          <w:color w:val="000000"/>
        </w:rPr>
        <w:t>，</w:t>
      </w:r>
      <w:r w:rsidRPr="00A9746F">
        <w:rPr>
          <w:rFonts w:cs="宋体" w:hint="eastAsia"/>
          <w:color w:val="000000"/>
        </w:rPr>
        <w:t>其中</w:t>
      </w:r>
      <w:r w:rsidR="00C606B8">
        <w:rPr>
          <w:rFonts w:cs="宋体" w:hint="eastAsia"/>
          <w:color w:val="000000"/>
        </w:rPr>
        <w:t>，</w:t>
      </w:r>
      <w:r w:rsidRPr="00A9746F">
        <w:rPr>
          <w:rFonts w:cs="宋体" w:hint="eastAsia"/>
          <w:color w:val="000000"/>
        </w:rPr>
        <w:t>饼图中展示的进出站数量信息能帮助用户发现潜在的居住地和工作地</w:t>
      </w:r>
      <w:r w:rsidR="00C606B8">
        <w:rPr>
          <w:rFonts w:cs="宋体" w:hint="eastAsia"/>
          <w:color w:val="000000"/>
        </w:rPr>
        <w:t>；</w:t>
      </w:r>
      <w:r w:rsidRPr="00A9746F">
        <w:rPr>
          <w:rFonts w:cs="宋体" w:hint="eastAsia"/>
          <w:color w:val="000000"/>
        </w:rPr>
        <w:t>地铁站流量关系可视化模块展示了不同地铁站之间的流量关系</w:t>
      </w:r>
      <w:r w:rsidR="00C606B8">
        <w:rPr>
          <w:rFonts w:cs="宋体" w:hint="eastAsia"/>
          <w:color w:val="000000"/>
        </w:rPr>
        <w:t>，</w:t>
      </w:r>
      <w:r w:rsidRPr="00A9746F">
        <w:rPr>
          <w:rFonts w:cs="宋体" w:hint="eastAsia"/>
          <w:color w:val="000000"/>
        </w:rPr>
        <w:t>内层</w:t>
      </w:r>
      <w:proofErr w:type="gramStart"/>
      <w:r w:rsidRPr="00A9746F">
        <w:rPr>
          <w:rFonts w:cs="宋体" w:hint="eastAsia"/>
          <w:color w:val="000000"/>
        </w:rPr>
        <w:t>的弦图表示</w:t>
      </w:r>
      <w:proofErr w:type="gramEnd"/>
      <w:r w:rsidRPr="00A9746F">
        <w:rPr>
          <w:rFonts w:cs="宋体" w:hint="eastAsia"/>
          <w:color w:val="000000"/>
        </w:rPr>
        <w:t>该站到其他线路的流量</w:t>
      </w:r>
      <w:r w:rsidR="00C606B8">
        <w:rPr>
          <w:rFonts w:cs="宋体" w:hint="eastAsia"/>
          <w:color w:val="000000"/>
        </w:rPr>
        <w:t>，</w:t>
      </w:r>
      <w:r w:rsidRPr="00A9746F">
        <w:rPr>
          <w:rFonts w:cs="宋体" w:hint="eastAsia"/>
          <w:color w:val="000000"/>
        </w:rPr>
        <w:t>外层的流图表示该站到其他站点的流量变化</w:t>
      </w:r>
      <w:r w:rsidR="00C606B8">
        <w:rPr>
          <w:rFonts w:cs="宋体" w:hint="eastAsia"/>
          <w:color w:val="000000"/>
        </w:rPr>
        <w:t>；</w:t>
      </w:r>
      <w:r w:rsidRPr="00A9746F">
        <w:rPr>
          <w:rFonts w:cs="宋体" w:hint="eastAsia"/>
          <w:color w:val="000000"/>
        </w:rPr>
        <w:t>流量时序图展示了一个月的整体地铁流量变化</w:t>
      </w:r>
      <w:r w:rsidR="00C606B8">
        <w:rPr>
          <w:rFonts w:cs="宋体" w:hint="eastAsia"/>
          <w:color w:val="000000"/>
        </w:rPr>
        <w:t>。</w:t>
      </w:r>
    </w:p>
    <w:p w:rsidR="00B830F5" w:rsidRDefault="009B335F">
      <w:pPr>
        <w:pStyle w:val="2"/>
        <w:spacing w:before="260" w:after="260" w:line="416" w:lineRule="atLeast"/>
        <w:rPr>
          <w:bCs/>
          <w:kern w:val="2"/>
          <w:sz w:val="28"/>
          <w:szCs w:val="32"/>
          <w:lang w:val="en-US" w:eastAsia="zh-CN"/>
        </w:rPr>
      </w:pPr>
      <w:bookmarkStart w:id="51" w:name="_Toc494110502"/>
      <w:r>
        <w:rPr>
          <w:rFonts w:hint="eastAsia"/>
          <w:bCs/>
          <w:kern w:val="2"/>
          <w:sz w:val="28"/>
          <w:szCs w:val="32"/>
          <w:lang w:val="en-US" w:eastAsia="zh-CN"/>
        </w:rPr>
        <w:t xml:space="preserve">3.4 </w:t>
      </w:r>
      <w:r w:rsidR="00A9746F">
        <w:rPr>
          <w:rFonts w:hint="eastAsia"/>
          <w:bCs/>
          <w:kern w:val="2"/>
          <w:sz w:val="28"/>
          <w:szCs w:val="32"/>
          <w:lang w:val="en-US" w:eastAsia="zh-CN"/>
        </w:rPr>
        <w:t>可视分析系统</w:t>
      </w:r>
      <w:bookmarkEnd w:id="51"/>
    </w:p>
    <w:p w:rsidR="00A9746F" w:rsidRDefault="00A9746F" w:rsidP="00A9746F">
      <w:pPr>
        <w:spacing w:line="500" w:lineRule="exact"/>
        <w:ind w:firstLineChars="200" w:firstLine="480"/>
      </w:pPr>
      <w:r>
        <w:rPr>
          <w:rFonts w:hint="eastAsia"/>
        </w:rPr>
        <w:t>如图</w:t>
      </w:r>
      <w:r w:rsidR="00C606B8">
        <w:t>3.2</w:t>
      </w:r>
      <w:r>
        <w:rPr>
          <w:rFonts w:hint="eastAsia"/>
        </w:rPr>
        <w:t>所示</w:t>
      </w:r>
      <w:r w:rsidR="00C606B8">
        <w:rPr>
          <w:rFonts w:hint="eastAsia"/>
        </w:rPr>
        <w:t>，</w:t>
      </w:r>
      <w:r>
        <w:rPr>
          <w:rFonts w:hint="eastAsia"/>
        </w:rPr>
        <w:t>本文针对提出的分析任务有针对性的设计三个可视化模块</w:t>
      </w:r>
      <w:r w:rsidR="00C606B8">
        <w:rPr>
          <w:rFonts w:hint="eastAsia"/>
        </w:rPr>
        <w:t>：</w:t>
      </w:r>
      <w:r>
        <w:rPr>
          <w:rFonts w:hint="eastAsia"/>
        </w:rPr>
        <w:t>地铁流量快照可视化模块</w:t>
      </w:r>
      <w:r>
        <w:rPr>
          <w:rFonts w:hint="eastAsia"/>
        </w:rPr>
        <w:t>(</w:t>
      </w:r>
      <w:r>
        <w:rPr>
          <w:rFonts w:hint="eastAsia"/>
        </w:rPr>
        <w:t>图</w:t>
      </w:r>
      <w:r w:rsidR="00C606B8">
        <w:t xml:space="preserve">3.2 </w:t>
      </w:r>
      <w:r>
        <w:rPr>
          <w:rFonts w:hint="eastAsia"/>
        </w:rPr>
        <w:t>A)</w:t>
      </w:r>
      <w:r>
        <w:rPr>
          <w:rFonts w:hint="eastAsia"/>
        </w:rPr>
        <w:t>、流量关系可视化模块</w:t>
      </w:r>
      <w:r>
        <w:rPr>
          <w:rFonts w:hint="eastAsia"/>
        </w:rPr>
        <w:t>(</w:t>
      </w:r>
      <w:r>
        <w:rPr>
          <w:rFonts w:hint="eastAsia"/>
        </w:rPr>
        <w:t>图</w:t>
      </w:r>
      <w:r w:rsidR="00C606B8">
        <w:t xml:space="preserve">3.2 </w:t>
      </w:r>
      <w:r>
        <w:rPr>
          <w:rFonts w:hint="eastAsia"/>
        </w:rPr>
        <w:t>B)</w:t>
      </w:r>
      <w:r>
        <w:rPr>
          <w:rFonts w:hint="eastAsia"/>
        </w:rPr>
        <w:t>和流量时序可视化模块</w:t>
      </w:r>
      <w:r>
        <w:rPr>
          <w:rFonts w:hint="eastAsia"/>
        </w:rPr>
        <w:t>(</w:t>
      </w:r>
      <w:r>
        <w:rPr>
          <w:rFonts w:hint="eastAsia"/>
        </w:rPr>
        <w:t>图</w:t>
      </w:r>
      <w:r w:rsidR="00C606B8">
        <w:t xml:space="preserve">3.2 </w:t>
      </w:r>
      <w:r>
        <w:rPr>
          <w:rFonts w:hint="eastAsia"/>
        </w:rPr>
        <w:t>C)</w:t>
      </w:r>
      <w:r w:rsidR="00C606B8">
        <w:rPr>
          <w:rFonts w:hint="eastAsia"/>
        </w:rPr>
        <w:t>。</w:t>
      </w:r>
    </w:p>
    <w:p w:rsidR="00B830F5" w:rsidRPr="009B335F" w:rsidRDefault="00B830F5">
      <w:pPr>
        <w:keepNext/>
        <w:keepLines/>
        <w:widowControl w:val="0"/>
        <w:spacing w:before="260" w:after="260" w:line="360" w:lineRule="auto"/>
        <w:jc w:val="both"/>
        <w:outlineLvl w:val="2"/>
        <w:rPr>
          <w:rFonts w:ascii="宋体" w:hAnsi="宋体"/>
          <w:b/>
          <w:bCs/>
          <w:kern w:val="2"/>
          <w:szCs w:val="32"/>
        </w:rPr>
      </w:pPr>
      <w:bookmarkStart w:id="52" w:name="_Toc494110503"/>
      <w:r w:rsidRPr="009B335F">
        <w:rPr>
          <w:rFonts w:ascii="宋体" w:hAnsi="宋体" w:hint="eastAsia"/>
          <w:b/>
          <w:bCs/>
          <w:kern w:val="2"/>
          <w:szCs w:val="32"/>
        </w:rPr>
        <w:lastRenderedPageBreak/>
        <w:t>3.4.1</w:t>
      </w:r>
      <w:r w:rsidR="00A9746F" w:rsidRPr="009B335F">
        <w:rPr>
          <w:rFonts w:ascii="宋体" w:hAnsi="宋体" w:hint="eastAsia"/>
          <w:b/>
          <w:bCs/>
          <w:kern w:val="2"/>
          <w:szCs w:val="32"/>
        </w:rPr>
        <w:t>流量快照模块</w:t>
      </w:r>
      <w:bookmarkEnd w:id="52"/>
    </w:p>
    <w:p w:rsidR="00B830F5" w:rsidRDefault="00A9746F" w:rsidP="00A9746F">
      <w:pPr>
        <w:spacing w:line="500" w:lineRule="exact"/>
        <w:ind w:firstLineChars="200" w:firstLine="480"/>
      </w:pPr>
      <w:r>
        <w:rPr>
          <w:rFonts w:hint="eastAsia"/>
        </w:rPr>
        <w:t>针对第一个和第二个分析任务</w:t>
      </w:r>
      <w:r w:rsidR="00C606B8">
        <w:rPr>
          <w:rFonts w:hint="eastAsia"/>
        </w:rPr>
        <w:t>，</w:t>
      </w:r>
      <w:r>
        <w:rPr>
          <w:rFonts w:hint="eastAsia"/>
        </w:rPr>
        <w:t>本文设计地铁流量快照可视化模块</w:t>
      </w:r>
      <w:r w:rsidR="00C606B8">
        <w:rPr>
          <w:rFonts w:hint="eastAsia"/>
        </w:rPr>
        <w:t>。</w:t>
      </w:r>
      <w:r>
        <w:rPr>
          <w:rFonts w:hint="eastAsia"/>
        </w:rPr>
        <w:t>如图</w:t>
      </w:r>
      <w:r>
        <w:rPr>
          <w:rFonts w:hint="eastAsia"/>
        </w:rPr>
        <w:t>3</w:t>
      </w:r>
      <w:r w:rsidR="00C606B8">
        <w:t>.3</w:t>
      </w:r>
      <w:r>
        <w:rPr>
          <w:rFonts w:hint="eastAsia"/>
        </w:rPr>
        <w:t>所示</w:t>
      </w:r>
      <w:r w:rsidR="00C606B8">
        <w:rPr>
          <w:rFonts w:hint="eastAsia"/>
        </w:rPr>
        <w:t>，</w:t>
      </w:r>
      <w:r>
        <w:rPr>
          <w:rFonts w:hint="eastAsia"/>
        </w:rPr>
        <w:t>地铁流量快照可视化模块展示不同时间段的地铁交通流量变化</w:t>
      </w:r>
      <w:r w:rsidR="00C606B8">
        <w:rPr>
          <w:rFonts w:hint="eastAsia"/>
        </w:rPr>
        <w:t>，</w:t>
      </w:r>
      <w:r>
        <w:rPr>
          <w:rFonts w:hint="eastAsia"/>
        </w:rPr>
        <w:t>用户通过选择位于图</w:t>
      </w:r>
      <w:r>
        <w:rPr>
          <w:rFonts w:hint="eastAsia"/>
        </w:rPr>
        <w:t>3</w:t>
      </w:r>
      <w:r w:rsidR="00C606B8">
        <w:t>.3</w:t>
      </w:r>
      <w:r>
        <w:rPr>
          <w:rFonts w:hint="eastAsia"/>
        </w:rPr>
        <w:t>上部的蓝色圆圈展示不同时间段的流量信息</w:t>
      </w:r>
      <w:r w:rsidR="00C606B8">
        <w:rPr>
          <w:rFonts w:hint="eastAsia"/>
        </w:rPr>
        <w:t>。</w:t>
      </w:r>
      <w:r>
        <w:rPr>
          <w:rFonts w:hint="eastAsia"/>
        </w:rPr>
        <w:t>每个圆代表一个长度为半小时的时间片</w:t>
      </w:r>
      <w:r w:rsidR="00C606B8">
        <w:rPr>
          <w:rFonts w:hint="eastAsia"/>
        </w:rPr>
        <w:t>。</w:t>
      </w:r>
      <w:r>
        <w:rPr>
          <w:rFonts w:hint="eastAsia"/>
        </w:rPr>
        <w:t>具体的流量信息展示在地图中</w:t>
      </w:r>
      <w:r w:rsidR="00C606B8">
        <w:rPr>
          <w:rFonts w:hint="eastAsia"/>
        </w:rPr>
        <w:t>，</w:t>
      </w:r>
      <w:r>
        <w:rPr>
          <w:rFonts w:hint="eastAsia"/>
        </w:rPr>
        <w:t>同一条地铁线路的两个相邻站点被带颜色的线连接</w:t>
      </w:r>
      <w:r w:rsidR="00C606B8">
        <w:rPr>
          <w:rFonts w:hint="eastAsia"/>
        </w:rPr>
        <w:t>，</w:t>
      </w:r>
      <w:r>
        <w:rPr>
          <w:rFonts w:hint="eastAsia"/>
        </w:rPr>
        <w:t>不同的颜色表示不同的地铁线路</w:t>
      </w:r>
      <w:r w:rsidR="00C606B8">
        <w:rPr>
          <w:rFonts w:hint="eastAsia"/>
        </w:rPr>
        <w:t>，</w:t>
      </w:r>
      <w:r>
        <w:rPr>
          <w:rFonts w:hint="eastAsia"/>
        </w:rPr>
        <w:t>线的粗细表途经两站的流量大小</w:t>
      </w:r>
      <w:r w:rsidR="00C606B8">
        <w:rPr>
          <w:rFonts w:hint="eastAsia"/>
        </w:rPr>
        <w:t>。</w:t>
      </w:r>
      <w:r>
        <w:rPr>
          <w:rFonts w:hint="eastAsia"/>
        </w:rPr>
        <w:t>如图</w:t>
      </w:r>
      <w:r>
        <w:rPr>
          <w:rFonts w:hint="eastAsia"/>
        </w:rPr>
        <w:t>3</w:t>
      </w:r>
      <w:r>
        <w:rPr>
          <w:rFonts w:hint="eastAsia"/>
        </w:rPr>
        <w:t>所示</w:t>
      </w:r>
      <w:r w:rsidR="00C606B8">
        <w:rPr>
          <w:rFonts w:hint="eastAsia"/>
        </w:rPr>
        <w:t>，</w:t>
      </w:r>
      <w:r>
        <w:rPr>
          <w:rFonts w:hint="eastAsia"/>
        </w:rPr>
        <w:t>与其它线路相比</w:t>
      </w:r>
      <w:r w:rsidR="00C606B8">
        <w:rPr>
          <w:rFonts w:hint="eastAsia"/>
        </w:rPr>
        <w:t>，</w:t>
      </w:r>
      <w:r>
        <w:rPr>
          <w:rFonts w:hint="eastAsia"/>
        </w:rPr>
        <w:t>绿色的上海地铁</w:t>
      </w:r>
      <w:r>
        <w:rPr>
          <w:rFonts w:hint="eastAsia"/>
        </w:rPr>
        <w:t>2</w:t>
      </w:r>
      <w:r>
        <w:rPr>
          <w:rFonts w:hint="eastAsia"/>
        </w:rPr>
        <w:t>号线负载了较多流量</w:t>
      </w:r>
      <w:r w:rsidR="00C606B8">
        <w:rPr>
          <w:rFonts w:hint="eastAsia"/>
        </w:rPr>
        <w:t>。</w:t>
      </w:r>
      <w:r>
        <w:rPr>
          <w:rFonts w:hint="eastAsia"/>
        </w:rPr>
        <w:t>此外</w:t>
      </w:r>
      <w:r w:rsidR="00C606B8">
        <w:rPr>
          <w:rFonts w:hint="eastAsia"/>
        </w:rPr>
        <w:t>，</w:t>
      </w:r>
      <w:r>
        <w:rPr>
          <w:rFonts w:hint="eastAsia"/>
        </w:rPr>
        <w:t>散布在地图上</w:t>
      </w:r>
      <w:proofErr w:type="gramStart"/>
      <w:r>
        <w:rPr>
          <w:rFonts w:hint="eastAsia"/>
        </w:rPr>
        <w:t>的饼图展示</w:t>
      </w:r>
      <w:proofErr w:type="gramEnd"/>
      <w:r>
        <w:rPr>
          <w:rFonts w:hint="eastAsia"/>
        </w:rPr>
        <w:t>了上班族群体在某一时刻的进站和出站数量</w:t>
      </w:r>
      <w:r w:rsidR="00C606B8">
        <w:rPr>
          <w:rFonts w:hint="eastAsia"/>
        </w:rPr>
        <w:t>，</w:t>
      </w:r>
      <w:r>
        <w:rPr>
          <w:rFonts w:hint="eastAsia"/>
        </w:rPr>
        <w:t>饼图中红色部分表示出站的数量</w:t>
      </w:r>
      <w:r w:rsidR="00C606B8">
        <w:rPr>
          <w:rFonts w:hint="eastAsia"/>
        </w:rPr>
        <w:t>，</w:t>
      </w:r>
      <w:r>
        <w:rPr>
          <w:rFonts w:hint="eastAsia"/>
        </w:rPr>
        <w:t>蓝色部分表示进站的数量</w:t>
      </w:r>
      <w:r w:rsidR="00C606B8">
        <w:rPr>
          <w:rFonts w:hint="eastAsia"/>
        </w:rPr>
        <w:t>。</w:t>
      </w:r>
      <w:r>
        <w:rPr>
          <w:rFonts w:hint="eastAsia"/>
        </w:rPr>
        <w:t>通过</w:t>
      </w:r>
      <w:proofErr w:type="gramStart"/>
      <w:r>
        <w:rPr>
          <w:rFonts w:hint="eastAsia"/>
        </w:rPr>
        <w:t>图中饼图分布</w:t>
      </w:r>
      <w:proofErr w:type="gramEnd"/>
      <w:r>
        <w:rPr>
          <w:rFonts w:hint="eastAsia"/>
        </w:rPr>
        <w:t>情况</w:t>
      </w:r>
      <w:r w:rsidR="00C606B8">
        <w:rPr>
          <w:rFonts w:hint="eastAsia"/>
        </w:rPr>
        <w:t>，</w:t>
      </w:r>
      <w:r>
        <w:rPr>
          <w:rFonts w:hint="eastAsia"/>
        </w:rPr>
        <w:t>可以判断出大规模的居住地点和工作地点</w:t>
      </w:r>
      <w:r w:rsidR="00C606B8">
        <w:rPr>
          <w:rFonts w:hint="eastAsia"/>
        </w:rPr>
        <w:t>。</w:t>
      </w:r>
      <w:r>
        <w:rPr>
          <w:rFonts w:hint="eastAsia"/>
        </w:rPr>
        <w:t>如果一个区域进站的数量较大</w:t>
      </w:r>
      <w:r w:rsidR="00C606B8">
        <w:rPr>
          <w:rFonts w:hint="eastAsia"/>
        </w:rPr>
        <w:t>，</w:t>
      </w:r>
      <w:r>
        <w:rPr>
          <w:rFonts w:hint="eastAsia"/>
        </w:rPr>
        <w:t>即红色部分较大的</w:t>
      </w:r>
      <w:proofErr w:type="gramStart"/>
      <w:r>
        <w:rPr>
          <w:rFonts w:hint="eastAsia"/>
        </w:rPr>
        <w:t>饼图较多</w:t>
      </w:r>
      <w:proofErr w:type="gramEnd"/>
      <w:r w:rsidR="00C606B8">
        <w:rPr>
          <w:rFonts w:hint="eastAsia"/>
        </w:rPr>
        <w:t>，</w:t>
      </w:r>
      <w:r>
        <w:rPr>
          <w:rFonts w:hint="eastAsia"/>
        </w:rPr>
        <w:t>表明该区域有较多的居民区</w:t>
      </w:r>
      <w:r w:rsidR="00C606B8">
        <w:rPr>
          <w:rFonts w:hint="eastAsia"/>
        </w:rPr>
        <w:t>。</w:t>
      </w:r>
      <w:r>
        <w:rPr>
          <w:rFonts w:hint="eastAsia"/>
        </w:rPr>
        <w:t>如果一个区域出站的数量较大</w:t>
      </w:r>
      <w:r w:rsidR="00C606B8">
        <w:rPr>
          <w:rFonts w:hint="eastAsia"/>
        </w:rPr>
        <w:t>，</w:t>
      </w:r>
      <w:r>
        <w:rPr>
          <w:rFonts w:hint="eastAsia"/>
        </w:rPr>
        <w:t>即蓝色部分较大的</w:t>
      </w:r>
      <w:proofErr w:type="gramStart"/>
      <w:r>
        <w:rPr>
          <w:rFonts w:hint="eastAsia"/>
        </w:rPr>
        <w:t>饼图较多</w:t>
      </w:r>
      <w:proofErr w:type="gramEnd"/>
      <w:r w:rsidR="00C606B8">
        <w:rPr>
          <w:rFonts w:hint="eastAsia"/>
        </w:rPr>
        <w:t>，</w:t>
      </w:r>
      <w:r>
        <w:rPr>
          <w:rFonts w:hint="eastAsia"/>
        </w:rPr>
        <w:t>表明该区域可能是分布着大量公司的科技园区</w:t>
      </w:r>
      <w:r w:rsidR="00C606B8">
        <w:rPr>
          <w:rFonts w:hint="eastAsia"/>
        </w:rPr>
        <w:t>。</w:t>
      </w:r>
    </w:p>
    <w:p w:rsidR="00B830F5" w:rsidRPr="009B335F" w:rsidRDefault="00B830F5">
      <w:pPr>
        <w:keepNext/>
        <w:keepLines/>
        <w:widowControl w:val="0"/>
        <w:spacing w:before="260" w:after="260" w:line="360" w:lineRule="auto"/>
        <w:jc w:val="both"/>
        <w:outlineLvl w:val="2"/>
        <w:rPr>
          <w:rFonts w:ascii="宋体" w:hAnsi="宋体"/>
          <w:b/>
          <w:bCs/>
          <w:kern w:val="2"/>
          <w:szCs w:val="32"/>
        </w:rPr>
      </w:pPr>
      <w:bookmarkStart w:id="53" w:name="_Toc494110504"/>
      <w:r w:rsidRPr="009B335F">
        <w:rPr>
          <w:rFonts w:ascii="宋体" w:hAnsi="宋体" w:hint="eastAsia"/>
          <w:b/>
          <w:bCs/>
          <w:kern w:val="2"/>
          <w:szCs w:val="32"/>
        </w:rPr>
        <w:t>3.4.2</w:t>
      </w:r>
      <w:r w:rsidR="00A9746F" w:rsidRPr="009B335F">
        <w:rPr>
          <w:rFonts w:ascii="宋体" w:hAnsi="宋体" w:hint="eastAsia"/>
          <w:b/>
          <w:bCs/>
          <w:kern w:val="2"/>
          <w:szCs w:val="32"/>
        </w:rPr>
        <w:t>站点流量关系模块</w:t>
      </w:r>
      <w:bookmarkEnd w:id="53"/>
    </w:p>
    <w:p w:rsidR="00C606B8" w:rsidRDefault="00A9746F" w:rsidP="00996BB0">
      <w:pPr>
        <w:spacing w:line="500" w:lineRule="exact"/>
        <w:ind w:firstLineChars="200" w:firstLine="480"/>
        <w:rPr>
          <w:rFonts w:hint="eastAsia"/>
        </w:rPr>
      </w:pPr>
      <w:r>
        <w:rPr>
          <w:rFonts w:hint="eastAsia"/>
        </w:rPr>
        <w:t>针对上文提出的任务三</w:t>
      </w:r>
      <w:r w:rsidR="00C606B8">
        <w:rPr>
          <w:rFonts w:hint="eastAsia"/>
        </w:rPr>
        <w:t>，</w:t>
      </w:r>
      <w:r>
        <w:rPr>
          <w:rFonts w:hint="eastAsia"/>
        </w:rPr>
        <w:t>本文设计了站点流量关系可视化模块</w:t>
      </w:r>
      <w:r w:rsidR="00C606B8">
        <w:rPr>
          <w:rFonts w:hint="eastAsia"/>
        </w:rPr>
        <w:t>，</w:t>
      </w:r>
      <w:r>
        <w:rPr>
          <w:rFonts w:hint="eastAsia"/>
        </w:rPr>
        <w:t>如图</w:t>
      </w:r>
      <w:r w:rsidR="00C606B8">
        <w:t>3.4</w:t>
      </w:r>
      <w:r>
        <w:rPr>
          <w:rFonts w:hint="eastAsia"/>
        </w:rPr>
        <w:t>所示</w:t>
      </w:r>
      <w:r w:rsidR="00C606B8">
        <w:rPr>
          <w:rFonts w:hint="eastAsia"/>
        </w:rPr>
        <w:t>，</w:t>
      </w:r>
      <w:r>
        <w:rPr>
          <w:rFonts w:hint="eastAsia"/>
        </w:rPr>
        <w:t>该模块展示了不同站点之间的流量</w:t>
      </w:r>
      <w:r w:rsidR="00185CB5">
        <w:rPr>
          <w:rFonts w:hint="eastAsia"/>
        </w:rPr>
        <w:t>。</w:t>
      </w:r>
      <w:r>
        <w:rPr>
          <w:rFonts w:hint="eastAsia"/>
        </w:rPr>
        <w:t>当用户在流量快照视图中选择一个站点</w:t>
      </w:r>
      <w:r w:rsidR="00185CB5">
        <w:rPr>
          <w:rFonts w:hint="eastAsia"/>
        </w:rPr>
        <w:t>，</w:t>
      </w:r>
      <w:r>
        <w:rPr>
          <w:rFonts w:hint="eastAsia"/>
        </w:rPr>
        <w:t>该站点到其他各个连接的站点的流量细节信息会展示在该模块中</w:t>
      </w:r>
      <w:r w:rsidR="00185CB5">
        <w:rPr>
          <w:rFonts w:hint="eastAsia"/>
        </w:rPr>
        <w:t>。</w:t>
      </w:r>
      <w:r>
        <w:rPr>
          <w:rFonts w:hint="eastAsia"/>
        </w:rPr>
        <w:t>图</w:t>
      </w:r>
      <w:r w:rsidR="00C606B8">
        <w:t>3.4</w:t>
      </w:r>
      <w:r>
        <w:rPr>
          <w:rFonts w:hint="eastAsia"/>
        </w:rPr>
        <w:t>a</w:t>
      </w:r>
      <w:r>
        <w:rPr>
          <w:rFonts w:hint="eastAsia"/>
        </w:rPr>
        <w:t>展示了与选定地铁站连接的流量较大的所有站点</w:t>
      </w:r>
      <w:r w:rsidR="00185CB5">
        <w:rPr>
          <w:rFonts w:hint="eastAsia"/>
        </w:rPr>
        <w:t>。</w:t>
      </w:r>
      <w:r>
        <w:rPr>
          <w:rFonts w:hint="eastAsia"/>
        </w:rPr>
        <w:t>其中的每一个</w:t>
      </w:r>
      <w:proofErr w:type="gramStart"/>
      <w:r>
        <w:rPr>
          <w:rFonts w:hint="eastAsia"/>
        </w:rPr>
        <w:t>弧</w:t>
      </w:r>
      <w:proofErr w:type="gramEnd"/>
      <w:r>
        <w:rPr>
          <w:rFonts w:hint="eastAsia"/>
        </w:rPr>
        <w:t>段代表一个站点</w:t>
      </w:r>
      <w:r w:rsidR="00185CB5">
        <w:rPr>
          <w:rFonts w:hint="eastAsia"/>
        </w:rPr>
        <w:t>。</w:t>
      </w:r>
      <w:r>
        <w:rPr>
          <w:rFonts w:hint="eastAsia"/>
        </w:rPr>
        <w:t>图</w:t>
      </w:r>
      <w:r w:rsidR="00C606B8">
        <w:t>3.4</w:t>
      </w:r>
      <w:r>
        <w:rPr>
          <w:rFonts w:hint="eastAsia"/>
        </w:rPr>
        <w:t>b</w:t>
      </w:r>
      <w:r>
        <w:rPr>
          <w:rFonts w:hint="eastAsia"/>
        </w:rPr>
        <w:t>展示了站点之间的交通流量</w:t>
      </w:r>
      <w:r w:rsidR="00185CB5">
        <w:rPr>
          <w:rFonts w:hint="eastAsia"/>
        </w:rPr>
        <w:t>，</w:t>
      </w:r>
      <w:r w:rsidRPr="00581A24">
        <w:rPr>
          <w:rFonts w:hint="eastAsia"/>
        </w:rPr>
        <w:t>并能够区别出不同上班族群体的地铁交通流量</w:t>
      </w:r>
      <w:r w:rsidR="00185CB5">
        <w:rPr>
          <w:rFonts w:hint="eastAsia"/>
        </w:rPr>
        <w:t>。</w:t>
      </w:r>
      <w:r w:rsidRPr="00581A24">
        <w:rPr>
          <w:rFonts w:hint="eastAsia"/>
        </w:rPr>
        <w:t>如图</w:t>
      </w:r>
      <w:r w:rsidR="00C606B8">
        <w:t>3.5</w:t>
      </w:r>
      <w:r w:rsidRPr="00581A24">
        <w:rPr>
          <w:rFonts w:hint="eastAsia"/>
        </w:rPr>
        <w:t>所示</w:t>
      </w:r>
      <w:r w:rsidR="00185CB5">
        <w:rPr>
          <w:rFonts w:hint="eastAsia"/>
        </w:rPr>
        <w:t>，</w:t>
      </w:r>
      <w:r w:rsidRPr="00581A24">
        <w:rPr>
          <w:rFonts w:hint="eastAsia"/>
        </w:rPr>
        <w:t>本文运用流图展示两个站点之间不同时刻的流量</w:t>
      </w:r>
      <w:r w:rsidR="00185CB5">
        <w:rPr>
          <w:rFonts w:hint="eastAsia"/>
        </w:rPr>
        <w:t>，</w:t>
      </w:r>
      <w:r w:rsidRPr="00581A24">
        <w:rPr>
          <w:rFonts w:hint="eastAsia"/>
        </w:rPr>
        <w:t>其中上半部分表示进站流量</w:t>
      </w:r>
      <w:r w:rsidR="00185CB5">
        <w:rPr>
          <w:rFonts w:hint="eastAsia"/>
        </w:rPr>
        <w:t>，</w:t>
      </w:r>
      <w:r w:rsidRPr="00581A24">
        <w:rPr>
          <w:rFonts w:hint="eastAsia"/>
        </w:rPr>
        <w:t>下半部分表示出站流量</w:t>
      </w:r>
      <w:r w:rsidR="00185CB5">
        <w:rPr>
          <w:rFonts w:hint="eastAsia"/>
        </w:rPr>
        <w:t>，</w:t>
      </w:r>
      <w:r w:rsidRPr="00581A24">
        <w:rPr>
          <w:rFonts w:hint="eastAsia"/>
        </w:rPr>
        <w:t>外层的浅色部分代表非常规的上班族</w:t>
      </w:r>
      <w:r w:rsidR="00185CB5">
        <w:rPr>
          <w:rFonts w:hint="eastAsia"/>
        </w:rPr>
        <w:t>，</w:t>
      </w:r>
      <w:r w:rsidRPr="00581A24">
        <w:rPr>
          <w:rFonts w:hint="eastAsia"/>
        </w:rPr>
        <w:t>内层的深色部分代表常规的上班族</w:t>
      </w:r>
      <w:r w:rsidR="00185CB5">
        <w:rPr>
          <w:rFonts w:hint="eastAsia"/>
        </w:rPr>
        <w:t>。</w:t>
      </w:r>
      <w:r w:rsidRPr="00581A24">
        <w:rPr>
          <w:rFonts w:hint="eastAsia"/>
        </w:rPr>
        <w:t>该视图能够不同站点之间的交通流量信息</w:t>
      </w:r>
      <w:r w:rsidR="00185CB5">
        <w:rPr>
          <w:rFonts w:hint="eastAsia"/>
        </w:rPr>
        <w:t>，</w:t>
      </w:r>
      <w:r w:rsidRPr="00581A24">
        <w:rPr>
          <w:rFonts w:hint="eastAsia"/>
        </w:rPr>
        <w:t>并直观地展示不同上班族群体之间的出行特征</w:t>
      </w:r>
      <w:r w:rsidR="00185CB5">
        <w:rPr>
          <w:rFonts w:hint="eastAsia"/>
        </w:rPr>
        <w:t>。</w:t>
      </w:r>
      <w:r w:rsidRPr="00581A24">
        <w:rPr>
          <w:rFonts w:hint="eastAsia"/>
        </w:rPr>
        <w:t>图</w:t>
      </w:r>
      <w:r w:rsidR="00C606B8">
        <w:t>3.4</w:t>
      </w:r>
      <w:r w:rsidRPr="00581A24">
        <w:t>c</w:t>
      </w:r>
      <w:r w:rsidRPr="00581A24">
        <w:rPr>
          <w:rFonts w:hint="eastAsia"/>
        </w:rPr>
        <w:t>中展示</w:t>
      </w:r>
      <w:proofErr w:type="gramStart"/>
      <w:r w:rsidRPr="00581A24">
        <w:rPr>
          <w:rFonts w:hint="eastAsia"/>
        </w:rPr>
        <w:t>的弦图表示</w:t>
      </w:r>
      <w:proofErr w:type="gramEnd"/>
      <w:r w:rsidRPr="00581A24">
        <w:rPr>
          <w:rFonts w:hint="eastAsia"/>
        </w:rPr>
        <w:t>选定的站点到其他地铁线路的流量关系</w:t>
      </w:r>
      <w:r w:rsidR="00185CB5">
        <w:rPr>
          <w:rFonts w:hint="eastAsia"/>
        </w:rPr>
        <w:t>，</w:t>
      </w:r>
      <w:r w:rsidRPr="00581A24">
        <w:rPr>
          <w:rFonts w:hint="eastAsia"/>
        </w:rPr>
        <w:t>其中颜色与上海地铁线路的官方颜色一致</w:t>
      </w:r>
      <w:r w:rsidR="00185CB5">
        <w:rPr>
          <w:rFonts w:hint="eastAsia"/>
        </w:rPr>
        <w:t>，</w:t>
      </w:r>
      <w:r w:rsidRPr="00581A24">
        <w:rPr>
          <w:rFonts w:hint="eastAsia"/>
        </w:rPr>
        <w:t>该图能够呈现出整体的连接趋势</w:t>
      </w:r>
      <w:r w:rsidR="00185CB5">
        <w:rPr>
          <w:rFonts w:hint="eastAsia"/>
        </w:rPr>
        <w:t>，</w:t>
      </w:r>
      <w:r w:rsidRPr="00581A24">
        <w:rPr>
          <w:rFonts w:hint="eastAsia"/>
        </w:rPr>
        <w:t>方便用户分析不同群体的移动行为</w:t>
      </w:r>
      <w:r w:rsidR="00185CB5">
        <w:rPr>
          <w:rFonts w:hint="eastAsia"/>
        </w:rPr>
        <w:t>。</w:t>
      </w:r>
    </w:p>
    <w:p w:rsidR="00A9746F" w:rsidRPr="009B335F" w:rsidRDefault="00A9746F" w:rsidP="00A9746F">
      <w:pPr>
        <w:keepNext/>
        <w:keepLines/>
        <w:widowControl w:val="0"/>
        <w:spacing w:before="260" w:after="260" w:line="360" w:lineRule="auto"/>
        <w:jc w:val="both"/>
        <w:outlineLvl w:val="2"/>
        <w:rPr>
          <w:rFonts w:ascii="宋体" w:hAnsi="宋体"/>
          <w:b/>
          <w:bCs/>
          <w:kern w:val="2"/>
          <w:szCs w:val="32"/>
        </w:rPr>
      </w:pPr>
      <w:bookmarkStart w:id="54" w:name="_Toc494110505"/>
      <w:r w:rsidRPr="009B335F">
        <w:rPr>
          <w:rFonts w:ascii="宋体" w:hAnsi="宋体" w:hint="eastAsia"/>
          <w:b/>
          <w:bCs/>
          <w:kern w:val="2"/>
          <w:szCs w:val="32"/>
        </w:rPr>
        <w:lastRenderedPageBreak/>
        <w:t>3.4.</w:t>
      </w:r>
      <w:r w:rsidRPr="009B335F">
        <w:rPr>
          <w:rFonts w:ascii="宋体" w:hAnsi="宋体"/>
          <w:b/>
          <w:bCs/>
          <w:kern w:val="2"/>
          <w:szCs w:val="32"/>
        </w:rPr>
        <w:t>3</w:t>
      </w:r>
      <w:r w:rsidRPr="009B335F">
        <w:rPr>
          <w:rFonts w:ascii="宋体" w:hAnsi="宋体" w:hint="eastAsia"/>
          <w:b/>
          <w:bCs/>
          <w:kern w:val="2"/>
          <w:szCs w:val="32"/>
        </w:rPr>
        <w:t>时序流量模块</w:t>
      </w:r>
      <w:bookmarkEnd w:id="54"/>
    </w:p>
    <w:p w:rsidR="00A9746F" w:rsidRPr="00996BB0" w:rsidRDefault="00A9746F" w:rsidP="00996BB0">
      <w:pPr>
        <w:spacing w:line="500" w:lineRule="exact"/>
        <w:ind w:firstLineChars="200" w:firstLine="480"/>
        <w:rPr>
          <w:rFonts w:hint="eastAsia"/>
        </w:rPr>
      </w:pPr>
      <w:r>
        <w:rPr>
          <w:rFonts w:hint="eastAsia"/>
        </w:rPr>
        <w:t>图</w:t>
      </w:r>
      <w:r w:rsidR="00F2115A">
        <w:rPr>
          <w:rFonts w:hint="eastAsia"/>
        </w:rPr>
        <w:t>3.</w:t>
      </w:r>
      <w:r>
        <w:rPr>
          <w:rFonts w:hint="eastAsia"/>
        </w:rPr>
        <w:t>6</w:t>
      </w:r>
      <w:r>
        <w:rPr>
          <w:rFonts w:hint="eastAsia"/>
        </w:rPr>
        <w:t>展示了为期一周的流量变化</w:t>
      </w:r>
      <w:r w:rsidR="00F2115A">
        <w:rPr>
          <w:rFonts w:hint="eastAsia"/>
        </w:rPr>
        <w:t>，</w:t>
      </w:r>
      <w:r>
        <w:rPr>
          <w:rFonts w:hint="eastAsia"/>
        </w:rPr>
        <w:t>在该图中</w:t>
      </w:r>
      <w:r w:rsidR="00F2115A">
        <w:rPr>
          <w:rFonts w:hint="eastAsia"/>
        </w:rPr>
        <w:t>，</w:t>
      </w:r>
      <w:r>
        <w:rPr>
          <w:rFonts w:hint="eastAsia"/>
        </w:rPr>
        <w:t>我们使用较大的正方形映射流量信息</w:t>
      </w:r>
      <w:r w:rsidR="00F2115A">
        <w:rPr>
          <w:rFonts w:hint="eastAsia"/>
        </w:rPr>
        <w:t>，</w:t>
      </w:r>
      <w:r>
        <w:rPr>
          <w:rFonts w:hint="eastAsia"/>
        </w:rPr>
        <w:t>时间间隔为</w:t>
      </w:r>
      <w:r>
        <w:rPr>
          <w:rFonts w:hint="eastAsia"/>
        </w:rPr>
        <w:t>15</w:t>
      </w:r>
      <w:r>
        <w:rPr>
          <w:rFonts w:hint="eastAsia"/>
        </w:rPr>
        <w:t>分钟</w:t>
      </w:r>
      <w:r w:rsidR="00F2115A">
        <w:rPr>
          <w:rFonts w:hint="eastAsia"/>
        </w:rPr>
        <w:t>，</w:t>
      </w:r>
      <w:r>
        <w:rPr>
          <w:rFonts w:hint="eastAsia"/>
        </w:rPr>
        <w:t>横轴为时间轴</w:t>
      </w:r>
      <w:r w:rsidR="00F2115A">
        <w:rPr>
          <w:rFonts w:hint="eastAsia"/>
        </w:rPr>
        <w:t>，</w:t>
      </w:r>
      <w:r>
        <w:rPr>
          <w:rFonts w:hint="eastAsia"/>
        </w:rPr>
        <w:t>从早晨六点到晚上十一点</w:t>
      </w:r>
      <w:r w:rsidR="00F2115A">
        <w:rPr>
          <w:rFonts w:hint="eastAsia"/>
        </w:rPr>
        <w:t>。</w:t>
      </w:r>
      <w:r>
        <w:rPr>
          <w:rFonts w:hint="eastAsia"/>
        </w:rPr>
        <w:t>从该图中可以看出前三天和最后一天早晚高峰流量聚集明显</w:t>
      </w:r>
      <w:r w:rsidR="00F2115A">
        <w:rPr>
          <w:rFonts w:hint="eastAsia"/>
        </w:rPr>
        <w:t>，</w:t>
      </w:r>
      <w:r>
        <w:rPr>
          <w:rFonts w:hint="eastAsia"/>
        </w:rPr>
        <w:t>中间三天流量分布与其它四天不同</w:t>
      </w:r>
      <w:r w:rsidR="00F2115A">
        <w:rPr>
          <w:rFonts w:hint="eastAsia"/>
        </w:rPr>
        <w:t>，</w:t>
      </w:r>
      <w:r>
        <w:rPr>
          <w:rFonts w:hint="eastAsia"/>
        </w:rPr>
        <w:t>是因为这三天是法定假日</w:t>
      </w:r>
      <w:r w:rsidR="00F2115A">
        <w:rPr>
          <w:rFonts w:hint="eastAsia"/>
        </w:rPr>
        <w:t>，</w:t>
      </w:r>
      <w:r>
        <w:rPr>
          <w:rFonts w:hint="eastAsia"/>
        </w:rPr>
        <w:t>使得整天的交通流量比较分散</w:t>
      </w:r>
      <w:r w:rsidR="00F2115A">
        <w:rPr>
          <w:rFonts w:hint="eastAsia"/>
        </w:rPr>
        <w:t>。</w:t>
      </w:r>
      <w:r>
        <w:rPr>
          <w:rFonts w:hint="eastAsia"/>
        </w:rPr>
        <w:t>为了探究流量变化的细节</w:t>
      </w:r>
      <w:r w:rsidR="00F2115A">
        <w:rPr>
          <w:rFonts w:hint="eastAsia"/>
        </w:rPr>
        <w:t>，</w:t>
      </w:r>
      <w:r>
        <w:rPr>
          <w:rFonts w:hint="eastAsia"/>
        </w:rPr>
        <w:t>我们采用了更细的力度来展示流量信息</w:t>
      </w:r>
      <w:r w:rsidR="00F2115A">
        <w:rPr>
          <w:rFonts w:hint="eastAsia"/>
        </w:rPr>
        <w:t>，</w:t>
      </w:r>
      <w:r>
        <w:rPr>
          <w:rFonts w:hint="eastAsia"/>
        </w:rPr>
        <w:t>每一条线表示每一分钟</w:t>
      </w:r>
      <w:r w:rsidR="00F2115A">
        <w:rPr>
          <w:rFonts w:hint="eastAsia"/>
        </w:rPr>
        <w:t>，</w:t>
      </w:r>
      <w:r>
        <w:rPr>
          <w:rFonts w:hint="eastAsia"/>
        </w:rPr>
        <w:t>用颜色来映射流量大小</w:t>
      </w:r>
      <w:r w:rsidR="00F2115A">
        <w:rPr>
          <w:rFonts w:hint="eastAsia"/>
        </w:rPr>
        <w:t>，</w:t>
      </w:r>
      <w:r>
        <w:rPr>
          <w:rFonts w:hint="eastAsia"/>
        </w:rPr>
        <w:t>颜色越深表示流量越大</w:t>
      </w:r>
      <w:r w:rsidR="00F2115A">
        <w:rPr>
          <w:rFonts w:hint="eastAsia"/>
        </w:rPr>
        <w:t>。</w:t>
      </w:r>
      <w:r w:rsidRPr="00581A24">
        <w:rPr>
          <w:rFonts w:hint="eastAsia"/>
        </w:rPr>
        <w:t>如图</w:t>
      </w:r>
      <w:r w:rsidR="00F2115A">
        <w:rPr>
          <w:rFonts w:hint="eastAsia"/>
        </w:rPr>
        <w:t>3.</w:t>
      </w:r>
      <w:r>
        <w:rPr>
          <w:rFonts w:hint="eastAsia"/>
        </w:rPr>
        <w:t>7</w:t>
      </w:r>
      <w:r w:rsidRPr="00581A24">
        <w:rPr>
          <w:rFonts w:hint="eastAsia"/>
        </w:rPr>
        <w:t>所示</w:t>
      </w:r>
      <w:r w:rsidR="00F2115A">
        <w:rPr>
          <w:rFonts w:hint="eastAsia"/>
        </w:rPr>
        <w:t>，</w:t>
      </w:r>
      <w:r w:rsidRPr="00581A24">
        <w:rPr>
          <w:rFonts w:hint="eastAsia"/>
        </w:rPr>
        <w:t>流量时序可视化模块展示了每个地铁站为期一个月的进站和出站流量信息</w:t>
      </w:r>
      <w:r w:rsidR="00F2115A">
        <w:rPr>
          <w:rFonts w:hint="eastAsia"/>
        </w:rPr>
        <w:t>。</w:t>
      </w:r>
      <w:r w:rsidRPr="00581A24">
        <w:rPr>
          <w:rFonts w:hint="eastAsia"/>
        </w:rPr>
        <w:t>这里用颜色的深浅映射一个地铁站在某个时刻经过的流量</w:t>
      </w:r>
      <w:r w:rsidR="00F2115A">
        <w:rPr>
          <w:rFonts w:hint="eastAsia"/>
        </w:rPr>
        <w:t>，</w:t>
      </w:r>
      <w:r w:rsidRPr="00581A24">
        <w:rPr>
          <w:rFonts w:hint="eastAsia"/>
        </w:rPr>
        <w:t>颜色较深表示此时的流量较大</w:t>
      </w:r>
      <w:r w:rsidR="00F2115A">
        <w:rPr>
          <w:rFonts w:hint="eastAsia"/>
        </w:rPr>
        <w:t>，</w:t>
      </w:r>
      <w:r w:rsidRPr="00581A24">
        <w:rPr>
          <w:rFonts w:hint="eastAsia"/>
        </w:rPr>
        <w:t>颜色较浅表示此时的流量较小</w:t>
      </w:r>
      <w:r w:rsidR="00F2115A">
        <w:rPr>
          <w:rFonts w:hint="eastAsia"/>
        </w:rPr>
        <w:t>。</w:t>
      </w:r>
      <w:r>
        <w:rPr>
          <w:rFonts w:hint="eastAsia"/>
        </w:rPr>
        <w:t>每一个长条代表每天从早上六点到晚上十一点的流量分布</w:t>
      </w:r>
      <w:r w:rsidR="00F2115A">
        <w:rPr>
          <w:rFonts w:hint="eastAsia"/>
        </w:rPr>
        <w:t>。</w:t>
      </w:r>
      <w:r w:rsidRPr="00581A24">
        <w:rPr>
          <w:rFonts w:hint="eastAsia"/>
        </w:rPr>
        <w:t>通过该视图</w:t>
      </w:r>
      <w:r w:rsidR="00F2115A">
        <w:rPr>
          <w:rFonts w:hint="eastAsia"/>
        </w:rPr>
        <w:t>，</w:t>
      </w:r>
      <w:r w:rsidRPr="00581A24">
        <w:rPr>
          <w:rFonts w:hint="eastAsia"/>
        </w:rPr>
        <w:t>用户能够直观地了解该地铁站一个月的流量分布情况</w:t>
      </w:r>
      <w:r w:rsidR="00F2115A">
        <w:rPr>
          <w:rFonts w:hint="eastAsia"/>
        </w:rPr>
        <w:t>。</w:t>
      </w:r>
      <w:r w:rsidRPr="00581A24">
        <w:rPr>
          <w:rFonts w:hint="eastAsia"/>
        </w:rPr>
        <w:t>在图</w:t>
      </w:r>
      <w:r w:rsidR="00F2115A">
        <w:rPr>
          <w:rFonts w:hint="eastAsia"/>
        </w:rPr>
        <w:t>3.</w:t>
      </w:r>
      <w:r>
        <w:rPr>
          <w:rFonts w:hint="eastAsia"/>
        </w:rPr>
        <w:t>7</w:t>
      </w:r>
      <w:r w:rsidRPr="00581A24">
        <w:rPr>
          <w:rFonts w:hint="eastAsia"/>
        </w:rPr>
        <w:t>中</w:t>
      </w:r>
      <w:r w:rsidR="00F2115A">
        <w:rPr>
          <w:rFonts w:hint="eastAsia"/>
        </w:rPr>
        <w:t>，</w:t>
      </w:r>
      <w:r w:rsidRPr="00581A24">
        <w:rPr>
          <w:rFonts w:hint="eastAsia"/>
        </w:rPr>
        <w:t>从上午八点到九点和下午五点到七点有明显的地铁交通流量聚集现象</w:t>
      </w:r>
      <w:r w:rsidR="00F2115A">
        <w:rPr>
          <w:rFonts w:hint="eastAsia"/>
        </w:rPr>
        <w:t>。</w:t>
      </w:r>
      <w:r w:rsidRPr="00581A24">
        <w:rPr>
          <w:rFonts w:hint="eastAsia"/>
        </w:rPr>
        <w:t>这种现象只发生在工作日</w:t>
      </w:r>
      <w:r w:rsidR="00F2115A">
        <w:rPr>
          <w:rFonts w:hint="eastAsia"/>
        </w:rPr>
        <w:t>。</w:t>
      </w:r>
      <w:r w:rsidRPr="00581A24">
        <w:rPr>
          <w:rFonts w:hint="eastAsia"/>
        </w:rPr>
        <w:t>在周末或者假日</w:t>
      </w:r>
      <w:r w:rsidR="00F2115A">
        <w:rPr>
          <w:rFonts w:hint="eastAsia"/>
        </w:rPr>
        <w:t>，</w:t>
      </w:r>
      <w:r w:rsidRPr="00581A24">
        <w:rPr>
          <w:rFonts w:hint="eastAsia"/>
        </w:rPr>
        <w:t>整体的出行比较分散</w:t>
      </w:r>
      <w:r w:rsidR="00F2115A">
        <w:rPr>
          <w:rFonts w:hint="eastAsia"/>
        </w:rPr>
        <w:t>，</w:t>
      </w:r>
      <w:r w:rsidRPr="00581A24">
        <w:rPr>
          <w:rFonts w:hint="eastAsia"/>
        </w:rPr>
        <w:t>并且大部分地铁交通流量分布在中午十二点以后</w:t>
      </w:r>
      <w:r w:rsidR="00F2115A">
        <w:rPr>
          <w:rFonts w:hint="eastAsia"/>
        </w:rPr>
        <w:t>。</w:t>
      </w:r>
      <w:r w:rsidRPr="00581A24">
        <w:rPr>
          <w:rFonts w:hint="eastAsia"/>
        </w:rPr>
        <w:t>在该视图中</w:t>
      </w:r>
      <w:r w:rsidR="00F2115A">
        <w:rPr>
          <w:rFonts w:hint="eastAsia"/>
        </w:rPr>
        <w:t>，</w:t>
      </w:r>
      <w:r w:rsidRPr="00581A24">
        <w:rPr>
          <w:rFonts w:hint="eastAsia"/>
        </w:rPr>
        <w:t>我们还可以发现一些有趣的现象</w:t>
      </w:r>
      <w:r w:rsidR="00F2115A">
        <w:rPr>
          <w:rFonts w:hint="eastAsia"/>
        </w:rPr>
        <w:t>，</w:t>
      </w:r>
      <w:r w:rsidRPr="00581A24">
        <w:rPr>
          <w:rFonts w:hint="eastAsia"/>
        </w:rPr>
        <w:t>比如从下午五点到七点</w:t>
      </w:r>
      <w:r w:rsidR="00F2115A">
        <w:rPr>
          <w:rFonts w:hint="eastAsia"/>
        </w:rPr>
        <w:t>，</w:t>
      </w:r>
      <w:r w:rsidRPr="00581A24">
        <w:rPr>
          <w:rFonts w:hint="eastAsia"/>
        </w:rPr>
        <w:t>在流量聚集区中会有一些间隔</w:t>
      </w:r>
      <w:r w:rsidR="00F2115A">
        <w:rPr>
          <w:rFonts w:hint="eastAsia"/>
        </w:rPr>
        <w:t>。</w:t>
      </w:r>
      <w:r w:rsidRPr="00581A24">
        <w:rPr>
          <w:rFonts w:hint="eastAsia"/>
        </w:rPr>
        <w:t>这可能是因为不同的下班时间引起的</w:t>
      </w:r>
      <w:r w:rsidR="00F2115A">
        <w:rPr>
          <w:rFonts w:hint="eastAsia"/>
        </w:rPr>
        <w:t>。</w:t>
      </w:r>
      <w:r w:rsidRPr="00581A24">
        <w:rPr>
          <w:rFonts w:hint="eastAsia"/>
        </w:rPr>
        <w:t>关于这些</w:t>
      </w:r>
      <w:r w:rsidR="00F2115A">
        <w:rPr>
          <w:rFonts w:hint="eastAsia"/>
        </w:rPr>
        <w:t>，</w:t>
      </w:r>
      <w:r w:rsidRPr="00581A24">
        <w:rPr>
          <w:rFonts w:hint="eastAsia"/>
        </w:rPr>
        <w:t>本文会在案例分析部分详细讨论</w:t>
      </w:r>
      <w:r w:rsidR="00F2115A">
        <w:rPr>
          <w:rFonts w:hint="eastAsia"/>
        </w:rPr>
        <w:t>。</w:t>
      </w:r>
    </w:p>
    <w:p w:rsidR="00B830F5" w:rsidRDefault="00A9746F">
      <w:pPr>
        <w:pStyle w:val="2"/>
        <w:spacing w:before="260" w:line="416" w:lineRule="atLeast"/>
        <w:rPr>
          <w:bCs/>
          <w:kern w:val="2"/>
          <w:sz w:val="28"/>
          <w:szCs w:val="32"/>
          <w:lang w:val="en-US" w:eastAsia="zh-CN"/>
        </w:rPr>
      </w:pPr>
      <w:bookmarkStart w:id="55" w:name="_Toc461439932"/>
      <w:bookmarkStart w:id="56" w:name="_Toc461013647"/>
      <w:bookmarkStart w:id="57" w:name="_Toc463726631"/>
      <w:bookmarkStart w:id="58" w:name="_Toc494110506"/>
      <w:r>
        <w:rPr>
          <w:rFonts w:hint="eastAsia"/>
          <w:bCs/>
          <w:kern w:val="2"/>
          <w:sz w:val="28"/>
          <w:szCs w:val="32"/>
          <w:lang w:val="en-US" w:eastAsia="zh-CN"/>
        </w:rPr>
        <w:t>3.</w:t>
      </w:r>
      <w:r w:rsidR="00025EFD">
        <w:rPr>
          <w:bCs/>
          <w:kern w:val="2"/>
          <w:sz w:val="28"/>
          <w:szCs w:val="32"/>
          <w:lang w:val="en-US" w:eastAsia="zh-CN"/>
        </w:rPr>
        <w:t>5</w:t>
      </w:r>
      <w:r w:rsidR="00B830F5">
        <w:rPr>
          <w:rFonts w:hint="eastAsia"/>
          <w:bCs/>
          <w:kern w:val="2"/>
          <w:sz w:val="28"/>
          <w:szCs w:val="32"/>
          <w:lang w:val="en-US" w:eastAsia="zh-CN"/>
        </w:rPr>
        <w:t>本章</w:t>
      </w:r>
      <w:r w:rsidR="00B830F5">
        <w:rPr>
          <w:bCs/>
          <w:kern w:val="2"/>
          <w:sz w:val="28"/>
          <w:szCs w:val="32"/>
          <w:lang w:val="en-US" w:eastAsia="zh-CN"/>
        </w:rPr>
        <w:t>小结</w:t>
      </w:r>
      <w:bookmarkEnd w:id="55"/>
      <w:bookmarkEnd w:id="56"/>
      <w:bookmarkEnd w:id="57"/>
      <w:bookmarkEnd w:id="58"/>
    </w:p>
    <w:p w:rsidR="00B830F5" w:rsidRPr="00465E4C" w:rsidRDefault="000740AF" w:rsidP="00465E4C">
      <w:pPr>
        <w:shd w:val="clear" w:color="auto" w:fill="FFFFFF"/>
        <w:spacing w:line="500" w:lineRule="exact"/>
        <w:ind w:firstLine="482"/>
        <w:rPr>
          <w:rFonts w:cs="宋体"/>
        </w:rPr>
      </w:pPr>
      <w:r>
        <w:rPr>
          <w:rFonts w:hint="eastAsia"/>
        </w:rPr>
        <w:t>我们的案例分析验证了可视化系统的有效性</w:t>
      </w:r>
      <w:r w:rsidR="00F2115A">
        <w:rPr>
          <w:rFonts w:hint="eastAsia"/>
        </w:rPr>
        <w:t>，</w:t>
      </w:r>
      <w:r>
        <w:rPr>
          <w:rFonts w:hint="eastAsia"/>
        </w:rPr>
        <w:t>能够帮助用户分析地铁系统中不同时段的流量变化信息</w:t>
      </w:r>
      <w:r w:rsidR="00F2115A">
        <w:rPr>
          <w:rFonts w:hint="eastAsia"/>
        </w:rPr>
        <w:t>，</w:t>
      </w:r>
      <w:r>
        <w:rPr>
          <w:rFonts w:hint="eastAsia"/>
        </w:rPr>
        <w:t>并结合可视化模块发现上班族的居住地点和工作地点以及不同上班族群体的交通流量</w:t>
      </w:r>
      <w:r w:rsidR="00F2115A">
        <w:rPr>
          <w:rFonts w:hint="eastAsia"/>
        </w:rPr>
        <w:t>。</w:t>
      </w:r>
      <w:r>
        <w:rPr>
          <w:rFonts w:hint="eastAsia"/>
        </w:rPr>
        <w:t>本文提出的可视化系统主要围绕着上述问题</w:t>
      </w:r>
      <w:r w:rsidR="00F2115A">
        <w:rPr>
          <w:rFonts w:hint="eastAsia"/>
        </w:rPr>
        <w:t>，</w:t>
      </w:r>
      <w:r>
        <w:rPr>
          <w:rFonts w:hint="eastAsia"/>
        </w:rPr>
        <w:t>但仍存在许多问题值得仅以研究</w:t>
      </w:r>
      <w:r w:rsidR="00F2115A">
        <w:rPr>
          <w:rFonts w:hint="eastAsia"/>
        </w:rPr>
        <w:t>。</w:t>
      </w:r>
      <w:r>
        <w:rPr>
          <w:rFonts w:hint="eastAsia"/>
        </w:rPr>
        <w:t>我们的系统侧重于分析和展示整天和整月的流量信息</w:t>
      </w:r>
      <w:r w:rsidR="00F2115A">
        <w:rPr>
          <w:rFonts w:hint="eastAsia"/>
        </w:rPr>
        <w:t>，</w:t>
      </w:r>
      <w:r>
        <w:rPr>
          <w:rFonts w:hint="eastAsia"/>
        </w:rPr>
        <w:t>但并不支持更粗时间力度的地铁交通流量分析</w:t>
      </w:r>
      <w:r w:rsidR="00F2115A">
        <w:rPr>
          <w:rFonts w:hint="eastAsia"/>
        </w:rPr>
        <w:t>，</w:t>
      </w:r>
      <w:r>
        <w:rPr>
          <w:rFonts w:hint="eastAsia"/>
        </w:rPr>
        <w:t>比如每个月之间的地铁交通流量对比</w:t>
      </w:r>
      <w:r w:rsidR="00F2115A">
        <w:rPr>
          <w:rFonts w:hint="eastAsia"/>
        </w:rPr>
        <w:t>。</w:t>
      </w:r>
      <w:r>
        <w:rPr>
          <w:rFonts w:hint="eastAsia"/>
        </w:rPr>
        <w:t>在不同群体的移动行为方面</w:t>
      </w:r>
      <w:r w:rsidR="00F2115A">
        <w:rPr>
          <w:rFonts w:hint="eastAsia"/>
        </w:rPr>
        <w:t>，</w:t>
      </w:r>
      <w:r>
        <w:rPr>
          <w:rFonts w:hint="eastAsia"/>
        </w:rPr>
        <w:t>用户可以发现常规上班族和非常规上班族的移动行为特征</w:t>
      </w:r>
      <w:r w:rsidR="00F2115A">
        <w:rPr>
          <w:rFonts w:hint="eastAsia"/>
        </w:rPr>
        <w:t>，</w:t>
      </w:r>
      <w:r>
        <w:rPr>
          <w:rFonts w:hint="eastAsia"/>
        </w:rPr>
        <w:t>但更加多样的群体信息没有被展示</w:t>
      </w:r>
      <w:r w:rsidR="00F2115A">
        <w:rPr>
          <w:rFonts w:hint="eastAsia"/>
        </w:rPr>
        <w:t>，</w:t>
      </w:r>
      <w:r>
        <w:rPr>
          <w:rFonts w:hint="eastAsia"/>
        </w:rPr>
        <w:t>这</w:t>
      </w:r>
      <w:r>
        <w:rPr>
          <w:rFonts w:hint="eastAsia"/>
        </w:rPr>
        <w:lastRenderedPageBreak/>
        <w:t>是因为地铁刷卡数据中的群体信息维度较少</w:t>
      </w:r>
      <w:r w:rsidR="00F2115A">
        <w:rPr>
          <w:rFonts w:hint="eastAsia"/>
        </w:rPr>
        <w:t>，</w:t>
      </w:r>
      <w:r>
        <w:rPr>
          <w:rFonts w:hint="eastAsia"/>
        </w:rPr>
        <w:t>需要结合其他的数据源来挖掘出更丰富的信息</w:t>
      </w:r>
      <w:r w:rsidR="00F2115A">
        <w:rPr>
          <w:rFonts w:hint="eastAsia"/>
        </w:rPr>
        <w:t>。</w:t>
      </w:r>
    </w:p>
    <w:p w:rsidR="00B830F5" w:rsidRDefault="00465E4C" w:rsidP="00465E4C">
      <w:pPr>
        <w:rPr>
          <w:rFonts w:cs="宋体"/>
        </w:rPr>
      </w:pPr>
      <w:r>
        <w:rPr>
          <w:rFonts w:cs="宋体"/>
        </w:rPr>
        <w:br w:type="page"/>
      </w:r>
    </w:p>
    <w:p w:rsidR="00B830F5" w:rsidRDefault="00B830F5">
      <w:pPr>
        <w:pStyle w:val="1"/>
        <w:keepNext/>
        <w:pageBreakBefore w:val="0"/>
        <w:spacing w:before="340" w:after="330" w:line="500" w:lineRule="exact"/>
        <w:rPr>
          <w:bCs/>
          <w:kern w:val="44"/>
          <w:sz w:val="32"/>
          <w:szCs w:val="30"/>
          <w:lang w:val="en-US" w:eastAsia="zh-CN"/>
        </w:rPr>
      </w:pPr>
      <w:bookmarkStart w:id="59" w:name="_Toc461439942"/>
      <w:bookmarkStart w:id="60" w:name="_Toc461013657"/>
      <w:bookmarkStart w:id="61" w:name="_Toc494110507"/>
      <w:bookmarkEnd w:id="38"/>
      <w:bookmarkEnd w:id="39"/>
      <w:r>
        <w:rPr>
          <w:rFonts w:hint="eastAsia"/>
          <w:bCs/>
          <w:kern w:val="44"/>
          <w:sz w:val="32"/>
          <w:szCs w:val="30"/>
          <w:lang w:val="en-US" w:eastAsia="zh-CN"/>
        </w:rPr>
        <w:lastRenderedPageBreak/>
        <w:t>第四章</w:t>
      </w:r>
      <w:r w:rsidR="00A4406E">
        <w:rPr>
          <w:rFonts w:hint="eastAsia"/>
          <w:bCs/>
          <w:kern w:val="44"/>
          <w:sz w:val="32"/>
          <w:szCs w:val="30"/>
          <w:lang w:val="en-US" w:eastAsia="zh-CN"/>
        </w:rPr>
        <w:t xml:space="preserve"> </w:t>
      </w:r>
      <w:r w:rsidR="00522036">
        <w:rPr>
          <w:rFonts w:hint="eastAsia"/>
          <w:bCs/>
          <w:kern w:val="44"/>
          <w:sz w:val="32"/>
          <w:szCs w:val="30"/>
          <w:lang w:val="en-US" w:eastAsia="zh-CN"/>
        </w:rPr>
        <w:t>商圈引力模型研究</w:t>
      </w:r>
      <w:bookmarkEnd w:id="61"/>
    </w:p>
    <w:p w:rsidR="00F2115A" w:rsidRDefault="00F2115A">
      <w:pPr>
        <w:autoSpaceDE w:val="0"/>
        <w:autoSpaceDN w:val="0"/>
        <w:adjustRightInd w:val="0"/>
        <w:spacing w:after="240" w:line="500" w:lineRule="exact"/>
        <w:ind w:firstLineChars="200" w:firstLine="480"/>
        <w:rPr>
          <w:rFonts w:cs="宋体"/>
          <w:color w:val="000000"/>
        </w:rPr>
      </w:pPr>
      <w:r>
        <w:rPr>
          <w:rFonts w:cs="宋体" w:hint="eastAsia"/>
          <w:color w:val="000000"/>
        </w:rPr>
        <w:t>在本章中，我们通过分析不同模型的优劣以及相关因素的影响程度进行商圈引力模型的构建。具体做法是通过实际人流数据计算出商圈对所有地点的吸引力程度，用概率表示。之后使用经典模型进行计算，分析实验结果，找出实验结果产生误差的原因。最后分析相关影响因素的影响因子，构建引力模型。</w:t>
      </w:r>
    </w:p>
    <w:p w:rsidR="00B830F5" w:rsidRDefault="00B830F5">
      <w:pPr>
        <w:pStyle w:val="2"/>
        <w:spacing w:before="260" w:after="260" w:line="416" w:lineRule="atLeast"/>
        <w:rPr>
          <w:bCs/>
          <w:kern w:val="2"/>
          <w:sz w:val="28"/>
          <w:szCs w:val="32"/>
          <w:lang w:val="en-US" w:eastAsia="zh-CN"/>
        </w:rPr>
      </w:pPr>
      <w:bookmarkStart w:id="62" w:name="_Toc494110508"/>
      <w:r>
        <w:rPr>
          <w:rFonts w:hint="eastAsia"/>
          <w:bCs/>
          <w:kern w:val="2"/>
          <w:sz w:val="28"/>
          <w:szCs w:val="32"/>
          <w:lang w:val="en-US" w:eastAsia="zh-CN"/>
        </w:rPr>
        <w:t>4.1</w:t>
      </w:r>
      <w:r w:rsidR="00465E4C">
        <w:rPr>
          <w:rFonts w:hint="eastAsia"/>
          <w:bCs/>
          <w:kern w:val="2"/>
          <w:sz w:val="28"/>
          <w:szCs w:val="32"/>
          <w:lang w:val="en-US" w:eastAsia="zh-CN"/>
        </w:rPr>
        <w:t xml:space="preserve"> </w:t>
      </w:r>
      <w:r w:rsidR="00465E4C">
        <w:rPr>
          <w:rFonts w:hint="eastAsia"/>
          <w:bCs/>
          <w:kern w:val="2"/>
          <w:sz w:val="28"/>
          <w:szCs w:val="32"/>
          <w:lang w:val="en-US" w:eastAsia="zh-CN"/>
        </w:rPr>
        <w:t>分析思路</w:t>
      </w:r>
      <w:bookmarkEnd w:id="62"/>
    </w:p>
    <w:p w:rsidR="00CC0B01" w:rsidRPr="00CC0B01" w:rsidRDefault="00CC0B01" w:rsidP="00CC0B01">
      <w:pPr>
        <w:autoSpaceDE w:val="0"/>
        <w:autoSpaceDN w:val="0"/>
        <w:adjustRightInd w:val="0"/>
        <w:spacing w:after="240" w:line="500" w:lineRule="exact"/>
        <w:ind w:firstLineChars="200" w:firstLine="480"/>
        <w:rPr>
          <w:rFonts w:cs="宋体"/>
          <w:color w:val="000000"/>
        </w:rPr>
      </w:pPr>
      <w:r w:rsidRPr="00CC0B01">
        <w:rPr>
          <w:rFonts w:cs="宋体" w:hint="eastAsia"/>
          <w:color w:val="000000"/>
        </w:rPr>
        <w:t>商圈是零售业聚集的区域，通常是一个地理位置范畴。广义上来说就是城市中的各类零售商店的聚集而成的商业街区，包含餐饮，服饰，金融等各式各样的店铺；而狭义上来说是一家或者多家店铺的覆盖范围。本文基于城市的轨道交通数据和商业数据，对大型城市的核心商圈（广义）来进行的研究，探索了商圈的吸引力与辐射范围。</w:t>
      </w:r>
    </w:p>
    <w:p w:rsidR="00CC0B01" w:rsidRPr="00CC0B01" w:rsidRDefault="00CC0B01" w:rsidP="00CC0B01">
      <w:pPr>
        <w:autoSpaceDE w:val="0"/>
        <w:autoSpaceDN w:val="0"/>
        <w:adjustRightInd w:val="0"/>
        <w:spacing w:after="240" w:line="500" w:lineRule="exact"/>
        <w:ind w:firstLineChars="200" w:firstLine="480"/>
        <w:rPr>
          <w:rFonts w:cs="宋体"/>
          <w:color w:val="000000"/>
        </w:rPr>
      </w:pPr>
      <w:r w:rsidRPr="00CC0B01">
        <w:rPr>
          <w:rFonts w:cs="宋体" w:hint="eastAsia"/>
          <w:color w:val="000000"/>
        </w:rPr>
        <w:t>商圈的研究有着久远的历史，从最早</w:t>
      </w:r>
      <w:r w:rsidR="00F2115A">
        <w:rPr>
          <w:rFonts w:cs="宋体" w:hint="eastAsia"/>
          <w:color w:val="000000"/>
        </w:rPr>
        <w:t>雷利</w:t>
      </w:r>
      <w:r w:rsidRPr="00CC0B01">
        <w:rPr>
          <w:rFonts w:cs="宋体" w:hint="eastAsia"/>
          <w:color w:val="000000"/>
        </w:rPr>
        <w:t>进行商圈吸引力程度的划分，到</w:t>
      </w:r>
      <w:r w:rsidR="00F2115A">
        <w:rPr>
          <w:rFonts w:cs="宋体" w:hint="eastAsia"/>
          <w:color w:val="000000"/>
        </w:rPr>
        <w:t>哈夫</w:t>
      </w:r>
      <w:r w:rsidRPr="00CC0B01">
        <w:rPr>
          <w:rFonts w:cs="宋体" w:hint="eastAsia"/>
          <w:color w:val="000000"/>
        </w:rPr>
        <w:t>进一步提出商圈的影响力模型，再到如今各种适用于不同类型商圈的模型的构建，商圈的研究更趋向于定制化。但是，由于各个国家的经济基础与发展情况不同，很难有一个通用的模型来解释商圈的优劣。今天，大城市的交通迅速发展，曾经孤立的零售商圈串联起来，曾经用来对商圈吸引力，商圈辐射范围与程度的模型已经无法适应如今的商圈研究。本文主要通过对轨道交通数据的分析，提取出顾客群体，并根据这个群体的形成特征，计算出相对意义上的商圈的真实吸引力与辐射能力。</w:t>
      </w:r>
    </w:p>
    <w:p w:rsidR="00CC0B01" w:rsidRPr="00CC0B01" w:rsidRDefault="00CC0B01" w:rsidP="00CC0B01">
      <w:pPr>
        <w:autoSpaceDE w:val="0"/>
        <w:autoSpaceDN w:val="0"/>
        <w:adjustRightInd w:val="0"/>
        <w:spacing w:after="240" w:line="500" w:lineRule="exact"/>
        <w:ind w:firstLineChars="200" w:firstLine="480"/>
        <w:rPr>
          <w:rFonts w:cs="宋体"/>
          <w:color w:val="000000"/>
        </w:rPr>
      </w:pPr>
      <w:r w:rsidRPr="00CC0B01">
        <w:rPr>
          <w:rFonts w:cs="宋体" w:hint="eastAsia"/>
          <w:color w:val="000000"/>
        </w:rPr>
        <w:t>传统商</w:t>
      </w:r>
      <w:proofErr w:type="gramStart"/>
      <w:r w:rsidRPr="00CC0B01">
        <w:rPr>
          <w:rFonts w:cs="宋体" w:hint="eastAsia"/>
          <w:color w:val="000000"/>
        </w:rPr>
        <w:t>圈研究</w:t>
      </w:r>
      <w:proofErr w:type="gramEnd"/>
      <w:r w:rsidRPr="00CC0B01">
        <w:rPr>
          <w:rFonts w:cs="宋体" w:hint="eastAsia"/>
          <w:color w:val="000000"/>
        </w:rPr>
        <w:t>中很大程度上是基于抽样与专家经验来完成，但是在如今复杂的商业环境下，已经无法满足需求。传统商</w:t>
      </w:r>
      <w:proofErr w:type="gramStart"/>
      <w:r w:rsidRPr="00CC0B01">
        <w:rPr>
          <w:rFonts w:cs="宋体" w:hint="eastAsia"/>
          <w:color w:val="000000"/>
        </w:rPr>
        <w:t>圈分析</w:t>
      </w:r>
      <w:proofErr w:type="gramEnd"/>
      <w:r w:rsidRPr="00CC0B01">
        <w:rPr>
          <w:rFonts w:cs="宋体" w:hint="eastAsia"/>
          <w:color w:val="000000"/>
        </w:rPr>
        <w:t>主要考虑人口特征，经济基础特点，竞争状况和市场饱和度等因素，但是在大型城市，商圈遍布整个城区，经济基础特点、市场竞争等因素已经没有很大的区分度，这就要求我们根据实际情况来进行研究。</w:t>
      </w:r>
    </w:p>
    <w:p w:rsidR="00CC0B01" w:rsidRPr="00CC0B01" w:rsidRDefault="00CC0B01" w:rsidP="00CC0B01">
      <w:pPr>
        <w:autoSpaceDE w:val="0"/>
        <w:autoSpaceDN w:val="0"/>
        <w:adjustRightInd w:val="0"/>
        <w:spacing w:after="240" w:line="500" w:lineRule="exact"/>
        <w:ind w:firstLineChars="200" w:firstLine="480"/>
        <w:rPr>
          <w:rFonts w:cs="宋体"/>
          <w:color w:val="000000"/>
        </w:rPr>
      </w:pPr>
      <w:r w:rsidRPr="00CC0B01">
        <w:rPr>
          <w:rFonts w:cs="宋体" w:hint="eastAsia"/>
          <w:color w:val="000000"/>
        </w:rPr>
        <w:lastRenderedPageBreak/>
        <w:t>商圈吸引力指的是一个商</w:t>
      </w:r>
      <w:proofErr w:type="gramStart"/>
      <w:r w:rsidRPr="00CC0B01">
        <w:rPr>
          <w:rFonts w:cs="宋体" w:hint="eastAsia"/>
          <w:color w:val="000000"/>
        </w:rPr>
        <w:t>圈吸引</w:t>
      </w:r>
      <w:proofErr w:type="gramEnd"/>
      <w:r w:rsidRPr="00CC0B01">
        <w:rPr>
          <w:rFonts w:cs="宋体" w:hint="eastAsia"/>
          <w:color w:val="000000"/>
        </w:rPr>
        <w:t>顾客来此购物的能力，这是基于万有引力定律而产生的。商圈的吸引力不是一成不变的，由于城市发展，交通变迁等因素，商圈的吸引能力也是有所变化。但是在大型城市商圈的发展相对稳定，成熟商圈的变迁缓慢，这就为我们的研究提供了便利。商圈的吸引力主要受商业面积、商圈等级和知名程度等因素影响，这也可以</w:t>
      </w:r>
      <w:proofErr w:type="gramStart"/>
      <w:r w:rsidRPr="00CC0B01">
        <w:rPr>
          <w:rFonts w:cs="宋体" w:hint="eastAsia"/>
          <w:color w:val="000000"/>
        </w:rPr>
        <w:t>称为商</w:t>
      </w:r>
      <w:proofErr w:type="gramEnd"/>
      <w:r w:rsidRPr="00CC0B01">
        <w:rPr>
          <w:rFonts w:cs="宋体" w:hint="eastAsia"/>
          <w:color w:val="000000"/>
        </w:rPr>
        <w:t>圈的魅力属性，而商圈对某一地点的吸引力还要加上这一地点到商圈的阻力因素。本文中通过多种形式的研究，提取出了最可能产生影响的因素来进行商圈引力模型的构建，并验证了它的可行性和有效性。</w:t>
      </w:r>
    </w:p>
    <w:p w:rsidR="00CC0B01" w:rsidRPr="00CC0B01" w:rsidRDefault="00CC0B01" w:rsidP="00CC0B01">
      <w:pPr>
        <w:autoSpaceDE w:val="0"/>
        <w:autoSpaceDN w:val="0"/>
        <w:adjustRightInd w:val="0"/>
        <w:spacing w:after="240" w:line="500" w:lineRule="exact"/>
        <w:ind w:firstLineChars="200" w:firstLine="480"/>
        <w:rPr>
          <w:rFonts w:cs="宋体"/>
          <w:color w:val="000000"/>
        </w:rPr>
      </w:pPr>
      <w:r w:rsidRPr="00CC0B01">
        <w:rPr>
          <w:rFonts w:cs="宋体" w:hint="eastAsia"/>
          <w:color w:val="000000"/>
        </w:rPr>
        <w:t>多个商圈的辐射范围是可能会产生重叠的，在之前的研究中，大部分的工作是根据移动设备（手机）信号来进行的研究，这样做能够很有效的得到顾客行程轨迹等结论，但是会出现一些问题。首先，大型城市核心商圈附近总会提供很多工作岗位，这就造成了大量从业人员的产生，移动设备信号是无法区分这些人群的区别；然后，许多商圈是依托于交通枢纽而建成，一些具有很高低位的交通枢纽会产生很多路过人群，这就对实际的研究造成了很大困扰。本文中，我们基于轨道交通数据根据不同人群特征进行了人群类型分离，然后基于购物人群进行进一步研究。除此之外，之前研究中，商圈辐射范围大多是基于人数来进行划分，本</w:t>
      </w:r>
      <w:r w:rsidR="00EF3E7B">
        <w:rPr>
          <w:rFonts w:cs="宋体" w:hint="eastAsia"/>
          <w:color w:val="000000"/>
        </w:rPr>
        <w:t>章</w:t>
      </w:r>
      <w:r w:rsidRPr="00CC0B01">
        <w:rPr>
          <w:rFonts w:cs="宋体" w:hint="eastAsia"/>
          <w:color w:val="000000"/>
        </w:rPr>
        <w:t>中，我们根据某一地点到商圈购物的可能程度进行划分，这两种方式各自有各自的优势，会在后面详细介绍。</w:t>
      </w:r>
    </w:p>
    <w:p w:rsidR="00CC0B01" w:rsidRPr="00CC0B01" w:rsidRDefault="00CC0B01" w:rsidP="00CC0B01">
      <w:pPr>
        <w:autoSpaceDE w:val="0"/>
        <w:autoSpaceDN w:val="0"/>
        <w:adjustRightInd w:val="0"/>
        <w:spacing w:after="240" w:line="500" w:lineRule="exact"/>
        <w:ind w:firstLineChars="200" w:firstLine="480"/>
        <w:rPr>
          <w:rFonts w:cs="宋体"/>
          <w:color w:val="000000"/>
        </w:rPr>
      </w:pPr>
      <w:r w:rsidRPr="00CC0B01">
        <w:rPr>
          <w:rFonts w:cs="宋体" w:hint="eastAsia"/>
          <w:color w:val="000000"/>
        </w:rPr>
        <w:t>本</w:t>
      </w:r>
      <w:r w:rsidR="00465E4C">
        <w:rPr>
          <w:rFonts w:cs="宋体" w:hint="eastAsia"/>
          <w:color w:val="000000"/>
        </w:rPr>
        <w:t>章</w:t>
      </w:r>
      <w:r w:rsidRPr="00CC0B01">
        <w:rPr>
          <w:rFonts w:cs="宋体" w:hint="eastAsia"/>
          <w:color w:val="000000"/>
        </w:rPr>
        <w:t>的工作和研究一共有以下几点贡献：</w:t>
      </w:r>
    </w:p>
    <w:p w:rsidR="00CC0B01" w:rsidRPr="00E5305A" w:rsidRDefault="00CC0B01" w:rsidP="00E5305A">
      <w:pPr>
        <w:pStyle w:val="aff9"/>
        <w:widowControl w:val="0"/>
        <w:spacing w:line="500" w:lineRule="exact"/>
        <w:ind w:left="720" w:firstLineChars="0" w:hanging="720"/>
        <w:jc w:val="both"/>
        <w:rPr>
          <w:rFonts w:ascii="Calibri" w:hAnsi="Calibri"/>
          <w:kern w:val="2"/>
        </w:rPr>
      </w:pPr>
      <w:r w:rsidRPr="00E5305A">
        <w:rPr>
          <w:rFonts w:ascii="Calibri" w:hAnsi="Calibri" w:hint="eastAsia"/>
          <w:kern w:val="2"/>
        </w:rPr>
        <w:t>1.</w:t>
      </w:r>
      <w:r w:rsidRPr="00E5305A">
        <w:rPr>
          <w:rFonts w:ascii="Calibri" w:hAnsi="Calibri" w:hint="eastAsia"/>
          <w:kern w:val="2"/>
        </w:rPr>
        <w:tab/>
      </w:r>
      <w:r w:rsidRPr="00E5305A">
        <w:rPr>
          <w:rFonts w:ascii="Calibri" w:hAnsi="Calibri" w:hint="eastAsia"/>
          <w:kern w:val="2"/>
        </w:rPr>
        <w:t>构建了对大型城市具有很好普适性的商圈吸引力模型，能够有效计算核心商圈对城市任意区域的吸引程度。</w:t>
      </w:r>
    </w:p>
    <w:p w:rsidR="00CC0B01" w:rsidRPr="00E5305A" w:rsidRDefault="00CC0B01" w:rsidP="00E5305A">
      <w:pPr>
        <w:pStyle w:val="aff9"/>
        <w:widowControl w:val="0"/>
        <w:spacing w:line="500" w:lineRule="exact"/>
        <w:ind w:left="720" w:firstLineChars="0" w:hanging="720"/>
        <w:jc w:val="both"/>
        <w:rPr>
          <w:rFonts w:ascii="Calibri" w:hAnsi="Calibri"/>
          <w:kern w:val="2"/>
        </w:rPr>
      </w:pPr>
      <w:r w:rsidRPr="00E5305A">
        <w:rPr>
          <w:rFonts w:ascii="Calibri" w:hAnsi="Calibri" w:hint="eastAsia"/>
          <w:kern w:val="2"/>
        </w:rPr>
        <w:t>2.</w:t>
      </w:r>
      <w:r w:rsidRPr="00E5305A">
        <w:rPr>
          <w:rFonts w:ascii="Calibri" w:hAnsi="Calibri" w:hint="eastAsia"/>
          <w:kern w:val="2"/>
        </w:rPr>
        <w:tab/>
      </w:r>
      <w:r w:rsidRPr="00E5305A">
        <w:rPr>
          <w:rFonts w:ascii="Calibri" w:hAnsi="Calibri" w:hint="eastAsia"/>
          <w:kern w:val="2"/>
        </w:rPr>
        <w:t>提出了新的商圈辐射范围规划方法（以人为中心），并使用可视分析的手段展示了商圈辐射范围内不同类型居民与企业，为决策提供帮助。</w:t>
      </w:r>
    </w:p>
    <w:p w:rsidR="00CC0B01" w:rsidRPr="00E5305A" w:rsidRDefault="00CC0B01" w:rsidP="00E5305A">
      <w:pPr>
        <w:pStyle w:val="aff9"/>
        <w:widowControl w:val="0"/>
        <w:spacing w:line="500" w:lineRule="exact"/>
        <w:ind w:left="720" w:firstLineChars="0" w:hanging="720"/>
        <w:jc w:val="both"/>
        <w:rPr>
          <w:rFonts w:ascii="Calibri" w:hAnsi="Calibri"/>
          <w:kern w:val="2"/>
        </w:rPr>
      </w:pPr>
      <w:r w:rsidRPr="00E5305A">
        <w:rPr>
          <w:rFonts w:ascii="Calibri" w:hAnsi="Calibri" w:hint="eastAsia"/>
          <w:kern w:val="2"/>
        </w:rPr>
        <w:t>3.</w:t>
      </w:r>
      <w:r w:rsidRPr="00E5305A">
        <w:rPr>
          <w:rFonts w:ascii="Calibri" w:hAnsi="Calibri" w:hint="eastAsia"/>
          <w:kern w:val="2"/>
        </w:rPr>
        <w:tab/>
      </w:r>
      <w:r w:rsidRPr="00E5305A">
        <w:rPr>
          <w:rFonts w:ascii="Calibri" w:hAnsi="Calibri" w:hint="eastAsia"/>
          <w:kern w:val="2"/>
        </w:rPr>
        <w:t>提供商</w:t>
      </w:r>
      <w:proofErr w:type="gramStart"/>
      <w:r w:rsidRPr="00E5305A">
        <w:rPr>
          <w:rFonts w:ascii="Calibri" w:hAnsi="Calibri" w:hint="eastAsia"/>
          <w:kern w:val="2"/>
        </w:rPr>
        <w:t>圈预测</w:t>
      </w:r>
      <w:proofErr w:type="gramEnd"/>
      <w:r w:rsidRPr="00E5305A">
        <w:rPr>
          <w:rFonts w:ascii="Calibri" w:hAnsi="Calibri" w:hint="eastAsia"/>
          <w:kern w:val="2"/>
        </w:rPr>
        <w:t>的方法，能够很有效的对新商圈的可能效益与发展方向进行预测。</w:t>
      </w:r>
    </w:p>
    <w:p w:rsidR="00B830F5" w:rsidRDefault="00B830F5" w:rsidP="00CC0B01">
      <w:pPr>
        <w:pStyle w:val="2"/>
        <w:spacing w:before="140" w:after="140" w:line="416" w:lineRule="atLeast"/>
        <w:rPr>
          <w:bCs/>
          <w:kern w:val="2"/>
          <w:sz w:val="28"/>
          <w:szCs w:val="32"/>
          <w:lang w:val="en-US" w:eastAsia="zh-CN"/>
        </w:rPr>
      </w:pPr>
      <w:bookmarkStart w:id="63" w:name="_Toc494110509"/>
      <w:r>
        <w:rPr>
          <w:rFonts w:hint="eastAsia"/>
          <w:bCs/>
          <w:kern w:val="2"/>
          <w:sz w:val="28"/>
          <w:szCs w:val="32"/>
          <w:lang w:val="en-US" w:eastAsia="zh-CN"/>
        </w:rPr>
        <w:lastRenderedPageBreak/>
        <w:t>4.2</w:t>
      </w:r>
      <w:r w:rsidR="00465E4C">
        <w:rPr>
          <w:rFonts w:hint="eastAsia"/>
          <w:bCs/>
          <w:kern w:val="2"/>
          <w:sz w:val="28"/>
          <w:szCs w:val="32"/>
          <w:lang w:val="en-US" w:eastAsia="zh-CN"/>
        </w:rPr>
        <w:t xml:space="preserve"> </w:t>
      </w:r>
      <w:r w:rsidR="00CC0B01">
        <w:rPr>
          <w:rFonts w:hint="eastAsia"/>
          <w:bCs/>
          <w:kern w:val="2"/>
          <w:sz w:val="28"/>
          <w:szCs w:val="32"/>
          <w:lang w:val="en-US" w:eastAsia="zh-CN"/>
        </w:rPr>
        <w:t>研究现状</w:t>
      </w:r>
      <w:bookmarkEnd w:id="63"/>
    </w:p>
    <w:p w:rsidR="00CC0B01" w:rsidRPr="00CC0B01" w:rsidRDefault="00CC0B01" w:rsidP="00CC0B01">
      <w:pPr>
        <w:autoSpaceDE w:val="0"/>
        <w:autoSpaceDN w:val="0"/>
        <w:adjustRightInd w:val="0"/>
        <w:spacing w:after="240" w:line="500" w:lineRule="exact"/>
        <w:ind w:firstLineChars="200" w:firstLine="480"/>
        <w:rPr>
          <w:rFonts w:cs="宋体"/>
          <w:color w:val="000000"/>
        </w:rPr>
      </w:pPr>
      <w:r w:rsidRPr="00CC0B01">
        <w:rPr>
          <w:rFonts w:cs="宋体"/>
          <w:color w:val="000000"/>
        </w:rPr>
        <w:t>零售商圈是零售交易区域的辐射范围，但是商圈的概念并没有很明确的定义，本文中，我们认为零售商圈的商业企业聚集所形成的空间范围。同样，在商圈级别划分标准下，本文中所研究的商圈是指由核心商业圈和次级商业圈组成的空间范围。商</w:t>
      </w:r>
      <w:proofErr w:type="gramStart"/>
      <w:r w:rsidRPr="00CC0B01">
        <w:rPr>
          <w:rFonts w:cs="宋体"/>
          <w:color w:val="000000"/>
        </w:rPr>
        <w:t>圈理论</w:t>
      </w:r>
      <w:proofErr w:type="gramEnd"/>
      <w:r w:rsidRPr="00CC0B01">
        <w:rPr>
          <w:rFonts w:cs="宋体"/>
          <w:color w:val="000000"/>
        </w:rPr>
        <w:t>中应用最广的是</w:t>
      </w:r>
      <w:r w:rsidR="00E5305A">
        <w:rPr>
          <w:rFonts w:cs="宋体" w:hint="eastAsia"/>
          <w:color w:val="000000"/>
        </w:rPr>
        <w:t>雷利法则</w:t>
      </w:r>
      <w:r w:rsidRPr="00CC0B01">
        <w:rPr>
          <w:rFonts w:cs="宋体"/>
          <w:color w:val="000000"/>
        </w:rPr>
        <w:t>和</w:t>
      </w:r>
      <w:r w:rsidR="00E5305A">
        <w:rPr>
          <w:rFonts w:cs="宋体" w:hint="eastAsia"/>
          <w:color w:val="000000"/>
        </w:rPr>
        <w:t>哈夫模型</w:t>
      </w:r>
      <w:r w:rsidRPr="00CC0B01">
        <w:rPr>
          <w:rFonts w:cs="宋体"/>
          <w:color w:val="000000"/>
        </w:rPr>
        <w:t>以及其的演化模型。</w:t>
      </w:r>
    </w:p>
    <w:p w:rsidR="00CC0B01" w:rsidRPr="00CC0B01" w:rsidRDefault="00CC0B01" w:rsidP="00CC0B01">
      <w:pPr>
        <w:autoSpaceDE w:val="0"/>
        <w:autoSpaceDN w:val="0"/>
        <w:adjustRightInd w:val="0"/>
        <w:spacing w:after="240" w:line="500" w:lineRule="exact"/>
        <w:ind w:firstLineChars="200" w:firstLine="480"/>
        <w:rPr>
          <w:rFonts w:cs="宋体"/>
          <w:color w:val="000000"/>
        </w:rPr>
      </w:pPr>
      <w:r w:rsidRPr="00CC0B01">
        <w:rPr>
          <w:rFonts w:cs="宋体"/>
          <w:color w:val="000000"/>
        </w:rPr>
        <w:t>由于大多数情况下，企业很难获取详细的商业信息，那么如何选择投资地成为了一个难题，而</w:t>
      </w:r>
      <w:r w:rsidR="00E5305A">
        <w:rPr>
          <w:rFonts w:cs="宋体" w:hint="eastAsia"/>
          <w:color w:val="000000"/>
        </w:rPr>
        <w:t>雷利法则</w:t>
      </w:r>
      <w:r w:rsidRPr="00CC0B01">
        <w:rPr>
          <w:rFonts w:cs="宋体"/>
          <w:color w:val="000000"/>
        </w:rPr>
        <w:t>最早为企业提供了容易实现的决策指导。</w:t>
      </w:r>
      <w:r w:rsidR="00E5305A">
        <w:rPr>
          <w:rFonts w:cs="宋体" w:hint="eastAsia"/>
          <w:color w:val="000000"/>
        </w:rPr>
        <w:t>雷利法则</w:t>
      </w:r>
      <w:r w:rsidRPr="00CC0B01">
        <w:rPr>
          <w:rFonts w:cs="宋体"/>
          <w:color w:val="000000"/>
        </w:rPr>
        <w:t>认为商业也具有相互吸引的特性，它以万有引力定律为核心，来确定商圈吸引力临界范围。但是</w:t>
      </w:r>
      <w:r w:rsidR="00E5305A">
        <w:rPr>
          <w:rFonts w:cs="宋体" w:hint="eastAsia"/>
          <w:color w:val="000000"/>
        </w:rPr>
        <w:t>雷利法则</w:t>
      </w:r>
      <w:r w:rsidRPr="00CC0B01">
        <w:rPr>
          <w:rFonts w:cs="宋体"/>
          <w:color w:val="000000"/>
        </w:rPr>
        <w:t>是以商圈为中心的研究，并且需要有较严格的前提才能使结果有效。在我们对上海十九个大型商圈进行研究之后，我们发现使用</w:t>
      </w:r>
      <w:r w:rsidR="00E5305A">
        <w:rPr>
          <w:rFonts w:cs="宋体" w:hint="eastAsia"/>
          <w:color w:val="000000"/>
        </w:rPr>
        <w:t>雷利法则</w:t>
      </w:r>
      <w:r w:rsidRPr="00CC0B01">
        <w:rPr>
          <w:rFonts w:cs="宋体"/>
          <w:color w:val="000000"/>
        </w:rPr>
        <w:t>是很难确定商</w:t>
      </w:r>
      <w:proofErr w:type="gramStart"/>
      <w:r w:rsidRPr="00CC0B01">
        <w:rPr>
          <w:rFonts w:cs="宋体"/>
          <w:color w:val="000000"/>
        </w:rPr>
        <w:t>圈范围</w:t>
      </w:r>
      <w:proofErr w:type="gramEnd"/>
      <w:r w:rsidRPr="00CC0B01">
        <w:rPr>
          <w:rFonts w:cs="宋体"/>
          <w:color w:val="000000"/>
        </w:rPr>
        <w:t>的，由于商圈差异和人群行为等因素。</w:t>
      </w:r>
    </w:p>
    <w:p w:rsidR="00B830F5" w:rsidRDefault="00CC0B01" w:rsidP="00CC0B01">
      <w:pPr>
        <w:autoSpaceDE w:val="0"/>
        <w:autoSpaceDN w:val="0"/>
        <w:adjustRightInd w:val="0"/>
        <w:spacing w:after="240" w:line="500" w:lineRule="exact"/>
        <w:ind w:firstLineChars="200" w:firstLine="480"/>
        <w:rPr>
          <w:rFonts w:cs="宋体"/>
          <w:color w:val="000000"/>
        </w:rPr>
      </w:pPr>
      <w:r w:rsidRPr="00CC0B01">
        <w:rPr>
          <w:rFonts w:cs="宋体"/>
          <w:color w:val="000000"/>
        </w:rPr>
        <w:t>与</w:t>
      </w:r>
      <w:r w:rsidR="00995E21">
        <w:rPr>
          <w:rFonts w:cs="宋体" w:hint="eastAsia"/>
          <w:color w:val="000000"/>
        </w:rPr>
        <w:t>雷利法则</w:t>
      </w:r>
      <w:r w:rsidRPr="00CC0B01">
        <w:rPr>
          <w:rFonts w:cs="宋体"/>
          <w:color w:val="000000"/>
        </w:rPr>
        <w:t>有所不同，</w:t>
      </w:r>
      <w:r w:rsidR="00995E21">
        <w:rPr>
          <w:rFonts w:cs="宋体" w:hint="eastAsia"/>
          <w:color w:val="000000"/>
        </w:rPr>
        <w:t>哈夫模型</w:t>
      </w:r>
      <w:r w:rsidRPr="00CC0B01">
        <w:rPr>
          <w:rFonts w:cs="宋体"/>
          <w:color w:val="000000"/>
        </w:rPr>
        <w:t>是从顾客的角度进行研究，通过模型计算出一个概率值，这个概率</w:t>
      </w:r>
      <w:proofErr w:type="gramStart"/>
      <w:r w:rsidRPr="00CC0B01">
        <w:rPr>
          <w:rFonts w:cs="宋体"/>
          <w:color w:val="000000"/>
        </w:rPr>
        <w:t>值能够</w:t>
      </w:r>
      <w:proofErr w:type="gramEnd"/>
      <w:r w:rsidRPr="00CC0B01">
        <w:rPr>
          <w:rFonts w:cs="宋体"/>
          <w:color w:val="000000"/>
        </w:rPr>
        <w:t>代表当前用户去往某个商圈的概率，但是模型计算概率的时候用到的阻力和魅力因素仅仅包含距离和商店规模。在大都市商圈引力研究中，这两个因素依旧很重要，但是其他因素，例如地理位置，商品档次等，对概率的计算同样占据很重要的位置。</w:t>
      </w:r>
    </w:p>
    <w:p w:rsidR="00CC0B01" w:rsidRPr="00131025" w:rsidRDefault="00995E21" w:rsidP="00996BB0">
      <w:pPr>
        <w:autoSpaceDE w:val="0"/>
        <w:autoSpaceDN w:val="0"/>
        <w:adjustRightInd w:val="0"/>
        <w:spacing w:after="240" w:line="500" w:lineRule="exact"/>
        <w:ind w:firstLineChars="200" w:firstLine="480"/>
        <w:rPr>
          <w:rFonts w:eastAsia="楷体"/>
        </w:rPr>
      </w:pPr>
      <w:r>
        <w:rPr>
          <w:rFonts w:cs="宋体" w:hint="eastAsia"/>
          <w:color w:val="000000"/>
        </w:rPr>
        <w:t>雷利法则</w:t>
      </w:r>
      <w:r w:rsidR="00CC0B01" w:rsidRPr="00CC0B01">
        <w:rPr>
          <w:rFonts w:cs="宋体"/>
          <w:color w:val="000000"/>
        </w:rPr>
        <w:t>是</w:t>
      </w:r>
      <w:proofErr w:type="spellStart"/>
      <w:r w:rsidR="00CC0B01" w:rsidRPr="00CC0B01">
        <w:rPr>
          <w:rFonts w:cs="宋体"/>
          <w:color w:val="000000"/>
        </w:rPr>
        <w:t>W.J.Reilly</w:t>
      </w:r>
      <w:proofErr w:type="spellEnd"/>
      <w:r w:rsidR="00CC0B01" w:rsidRPr="00CC0B01">
        <w:rPr>
          <w:rFonts w:cs="宋体"/>
          <w:color w:val="000000"/>
        </w:rPr>
        <w:t>最早在</w:t>
      </w:r>
      <w:r w:rsidR="00CC0B01" w:rsidRPr="00CC0B01">
        <w:rPr>
          <w:rFonts w:cs="宋体"/>
          <w:color w:val="000000"/>
        </w:rPr>
        <w:t>1931</w:t>
      </w:r>
      <w:r w:rsidR="00CC0B01" w:rsidRPr="00CC0B01">
        <w:rPr>
          <w:rFonts w:cs="宋体"/>
          <w:color w:val="000000"/>
        </w:rPr>
        <w:t>年提出，它的核心观点是：具有零售中心地机能的两个都市，对位于其中间的一个都市或城镇的零售交易的吸引力与两都市的人口成正比，与两都市与中间地都市或城镇的距离成反比。模型</w:t>
      </w:r>
      <w:r w:rsidR="00CC0B01" w:rsidRPr="00CC0B01">
        <w:rPr>
          <w:rFonts w:cs="宋体"/>
          <w:color w:val="000000"/>
        </w:rPr>
        <w:t>(</w:t>
      </w:r>
      <w:r w:rsidR="00CC0B01" w:rsidRPr="00CC0B01">
        <w:rPr>
          <w:rFonts w:cs="宋体"/>
          <w:color w:val="000000"/>
        </w:rPr>
        <w:t>康帕斯</w:t>
      </w:r>
      <w:r w:rsidR="00CC0B01" w:rsidRPr="00CC0B01">
        <w:rPr>
          <w:rFonts w:cs="宋体"/>
          <w:color w:val="000000"/>
        </w:rPr>
        <w:t>—Reilly</w:t>
      </w:r>
      <w:r w:rsidR="00CC0B01" w:rsidRPr="00CC0B01">
        <w:rPr>
          <w:rFonts w:cs="宋体"/>
          <w:color w:val="000000"/>
        </w:rPr>
        <w:t>变形</w:t>
      </w:r>
      <w:r w:rsidR="00CC0B01" w:rsidRPr="00CC0B01">
        <w:rPr>
          <w:rFonts w:cs="宋体"/>
          <w:color w:val="000000"/>
        </w:rPr>
        <w:t>)</w:t>
      </w:r>
      <w:r w:rsidR="00CC0B01" w:rsidRPr="00CC0B01">
        <w:rPr>
          <w:rFonts w:cs="宋体"/>
          <w:color w:val="000000"/>
        </w:rPr>
        <w:t>如下：</w:t>
      </w:r>
      <w:r w:rsidR="00996BB0" w:rsidRPr="00131025">
        <w:rPr>
          <w:rFonts w:eastAsia="楷体"/>
        </w:rPr>
        <w:t xml:space="preserve"> </w:t>
      </w:r>
    </w:p>
    <w:p w:rsidR="00CC0B01" w:rsidRPr="00CC0B01" w:rsidRDefault="00CC0B01" w:rsidP="00CC0B01">
      <w:pPr>
        <w:autoSpaceDE w:val="0"/>
        <w:autoSpaceDN w:val="0"/>
        <w:adjustRightInd w:val="0"/>
        <w:spacing w:after="240" w:line="500" w:lineRule="exact"/>
        <w:ind w:firstLineChars="200" w:firstLine="480"/>
        <w:rPr>
          <w:rFonts w:cs="宋体"/>
          <w:color w:val="000000"/>
        </w:rPr>
      </w:pPr>
      <w:r w:rsidRPr="00CC0B01">
        <w:rPr>
          <w:rFonts w:cs="宋体"/>
          <w:color w:val="000000"/>
        </w:rPr>
        <w:t>其中</w:t>
      </w:r>
      <m:oMath>
        <m:sSub>
          <m:sSubPr>
            <m:ctrlPr>
              <w:rPr>
                <w:rFonts w:ascii="Cambria Math" w:hAnsi="Cambria Math" w:cs="宋体"/>
                <w:color w:val="000000"/>
              </w:rPr>
            </m:ctrlPr>
          </m:sSubPr>
          <m:e>
            <m:r>
              <w:rPr>
                <w:rFonts w:ascii="Cambria Math" w:hAnsi="Cambria Math" w:cs="宋体"/>
                <w:color w:val="000000"/>
              </w:rPr>
              <m:t>D</m:t>
            </m:r>
          </m:e>
          <m:sub>
            <m:r>
              <w:rPr>
                <w:rFonts w:ascii="Cambria Math" w:hAnsi="Cambria Math" w:cs="宋体"/>
                <w:color w:val="000000"/>
              </w:rPr>
              <m:t>ab</m:t>
            </m:r>
          </m:sub>
        </m:sSub>
      </m:oMath>
      <w:r w:rsidRPr="00CC0B01">
        <w:rPr>
          <w:rFonts w:cs="宋体"/>
          <w:color w:val="000000"/>
        </w:rPr>
        <w:t>是</w:t>
      </w:r>
      <w:r w:rsidRPr="00CC0B01">
        <w:rPr>
          <w:rFonts w:cs="宋体"/>
          <w:color w:val="000000"/>
        </w:rPr>
        <w:t>A</w:t>
      </w:r>
      <w:r w:rsidRPr="00CC0B01">
        <w:rPr>
          <w:rFonts w:cs="宋体"/>
          <w:color w:val="000000"/>
        </w:rPr>
        <w:t>城市的辐射范围（与</w:t>
      </w:r>
      <w:r w:rsidRPr="00CC0B01">
        <w:rPr>
          <w:rFonts w:cs="宋体"/>
          <w:color w:val="000000"/>
        </w:rPr>
        <w:t>B</w:t>
      </w:r>
      <w:r w:rsidRPr="00CC0B01">
        <w:rPr>
          <w:rFonts w:cs="宋体"/>
          <w:color w:val="000000"/>
        </w:rPr>
        <w:t>相比），</w:t>
      </w:r>
      <m:oMath>
        <m:r>
          <w:rPr>
            <w:rFonts w:ascii="Cambria Math" w:hAnsi="Cambria Math" w:cs="宋体"/>
            <w:color w:val="000000"/>
          </w:rPr>
          <m:t>d</m:t>
        </m:r>
      </m:oMath>
      <w:r w:rsidRPr="00CC0B01">
        <w:rPr>
          <w:rFonts w:cs="宋体"/>
          <w:color w:val="000000"/>
        </w:rPr>
        <w:t>为城市</w:t>
      </w:r>
      <w:r w:rsidRPr="00CC0B01">
        <w:rPr>
          <w:rFonts w:cs="宋体"/>
          <w:color w:val="000000"/>
        </w:rPr>
        <w:t>A</w:t>
      </w:r>
      <w:r w:rsidRPr="00CC0B01">
        <w:rPr>
          <w:rFonts w:cs="宋体"/>
          <w:color w:val="000000"/>
        </w:rPr>
        <w:t>和</w:t>
      </w:r>
      <w:r w:rsidRPr="00CC0B01">
        <w:rPr>
          <w:rFonts w:cs="宋体"/>
          <w:color w:val="000000"/>
        </w:rPr>
        <w:t>B</w:t>
      </w:r>
      <w:r w:rsidRPr="00CC0B01">
        <w:rPr>
          <w:rFonts w:cs="宋体"/>
          <w:color w:val="000000"/>
        </w:rPr>
        <w:t>之间的距离，</w:t>
      </w:r>
      <m:oMath>
        <m:sSub>
          <m:sSubPr>
            <m:ctrlPr>
              <w:rPr>
                <w:rFonts w:ascii="Cambria Math" w:hAnsi="Cambria Math" w:cs="宋体"/>
                <w:color w:val="000000"/>
              </w:rPr>
            </m:ctrlPr>
          </m:sSubPr>
          <m:e>
            <m:r>
              <w:rPr>
                <w:rFonts w:ascii="Cambria Math" w:hAnsi="Cambria Math" w:cs="宋体"/>
                <w:color w:val="000000"/>
              </w:rPr>
              <m:t>P</m:t>
            </m:r>
          </m:e>
          <m:sub>
            <m:r>
              <w:rPr>
                <w:rFonts w:ascii="Cambria Math" w:hAnsi="Cambria Math" w:cs="宋体"/>
                <w:color w:val="000000"/>
              </w:rPr>
              <m:t>a</m:t>
            </m:r>
          </m:sub>
        </m:sSub>
      </m:oMath>
      <w:r w:rsidRPr="00CC0B01">
        <w:rPr>
          <w:rFonts w:cs="宋体"/>
          <w:color w:val="000000"/>
        </w:rPr>
        <w:t>和</w:t>
      </w:r>
      <m:oMath>
        <m:sSub>
          <m:sSubPr>
            <m:ctrlPr>
              <w:rPr>
                <w:rFonts w:ascii="Cambria Math" w:hAnsi="Cambria Math" w:cs="宋体"/>
                <w:color w:val="000000"/>
              </w:rPr>
            </m:ctrlPr>
          </m:sSubPr>
          <m:e>
            <m:r>
              <w:rPr>
                <w:rFonts w:ascii="Cambria Math" w:hAnsi="Cambria Math" w:cs="宋体"/>
                <w:color w:val="000000"/>
              </w:rPr>
              <m:t>P</m:t>
            </m:r>
          </m:e>
          <m:sub>
            <m:r>
              <w:rPr>
                <w:rFonts w:ascii="Cambria Math" w:hAnsi="Cambria Math" w:cs="宋体"/>
                <w:color w:val="000000"/>
              </w:rPr>
              <m:t>b</m:t>
            </m:r>
          </m:sub>
        </m:sSub>
      </m:oMath>
      <w:r w:rsidRPr="00CC0B01">
        <w:rPr>
          <w:rFonts w:cs="宋体"/>
          <w:color w:val="000000"/>
        </w:rPr>
        <w:t>分别是两个城市的人口。在计算过程中，为了更加符合实际以及方便计算，我们用商圈代替城市，时间成本代替距离，商圈所在行政区人口总数进行计算。</w:t>
      </w:r>
    </w:p>
    <w:p w:rsidR="00CC0B01" w:rsidRPr="00CC0B01" w:rsidRDefault="00995E21" w:rsidP="00CC0B01">
      <w:pPr>
        <w:autoSpaceDE w:val="0"/>
        <w:autoSpaceDN w:val="0"/>
        <w:adjustRightInd w:val="0"/>
        <w:spacing w:after="240" w:line="500" w:lineRule="exact"/>
        <w:ind w:firstLineChars="200" w:firstLine="480"/>
        <w:rPr>
          <w:rFonts w:cs="宋体"/>
          <w:color w:val="000000"/>
        </w:rPr>
      </w:pPr>
      <w:r>
        <w:rPr>
          <w:rFonts w:cs="宋体" w:hint="eastAsia"/>
          <w:color w:val="000000"/>
        </w:rPr>
        <w:lastRenderedPageBreak/>
        <w:t>雷利法则</w:t>
      </w:r>
      <w:r w:rsidR="00CC0B01" w:rsidRPr="00CC0B01">
        <w:rPr>
          <w:rFonts w:cs="宋体"/>
          <w:color w:val="000000"/>
        </w:rPr>
        <w:t>在一定程度上能够</w:t>
      </w:r>
      <w:proofErr w:type="gramStart"/>
      <w:r w:rsidR="00CC0B01" w:rsidRPr="00CC0B01">
        <w:rPr>
          <w:rFonts w:cs="宋体"/>
          <w:color w:val="000000"/>
        </w:rPr>
        <w:t>确立商</w:t>
      </w:r>
      <w:proofErr w:type="gramEnd"/>
      <w:r w:rsidR="00CC0B01" w:rsidRPr="00CC0B01">
        <w:rPr>
          <w:rFonts w:cs="宋体"/>
          <w:color w:val="000000"/>
        </w:rPr>
        <w:t>圈辐射范围，但是由于它考虑的因素过少，同时它认为某地在选择商圈购物时具有唯一性，因此导致误差十分大，我们使用康帕斯法则得到了商圈辐射范围，但是和实际有很大误差，它的误差如图</w:t>
      </w:r>
      <w:r w:rsidR="00CC0B01" w:rsidRPr="00CC0B01">
        <w:rPr>
          <w:rFonts w:cs="宋体"/>
          <w:color w:val="000000"/>
        </w:rPr>
        <w:t>1</w:t>
      </w:r>
      <w:r w:rsidR="00CC0B01" w:rsidRPr="00CC0B01">
        <w:rPr>
          <w:rFonts w:cs="宋体"/>
          <w:color w:val="000000"/>
        </w:rPr>
        <w:t>所示，其中选择的四个商</w:t>
      </w:r>
      <w:proofErr w:type="gramStart"/>
      <w:r w:rsidR="00CC0B01" w:rsidRPr="00CC0B01">
        <w:rPr>
          <w:rFonts w:cs="宋体"/>
          <w:color w:val="000000"/>
        </w:rPr>
        <w:t>圈分别</w:t>
      </w:r>
      <w:proofErr w:type="gramEnd"/>
      <w:r w:rsidR="00CC0B01" w:rsidRPr="00CC0B01">
        <w:rPr>
          <w:rFonts w:cs="宋体"/>
          <w:color w:val="000000"/>
        </w:rPr>
        <w:t>具有不同的特征，徐家汇同时具备交通枢纽和金融中心的地位；南京东路拥有相当多的小型商场，同时吸引了大量游客；中山公园是重要的交通枢纽；龙阳路连接了上海浦东区域的</w:t>
      </w:r>
      <w:proofErr w:type="gramStart"/>
      <w:r w:rsidR="00CC0B01" w:rsidRPr="00CC0B01">
        <w:rPr>
          <w:rFonts w:cs="宋体"/>
          <w:color w:val="000000"/>
        </w:rPr>
        <w:t>郊区与</w:t>
      </w:r>
      <w:proofErr w:type="gramEnd"/>
      <w:r w:rsidR="00CC0B01" w:rsidRPr="00CC0B01">
        <w:rPr>
          <w:rFonts w:cs="宋体"/>
          <w:color w:val="000000"/>
        </w:rPr>
        <w:t>市区，本文中的研究大多使用了这四个商圈。同样，应用</w:t>
      </w:r>
      <w:r>
        <w:rPr>
          <w:rFonts w:cs="宋体" w:hint="eastAsia"/>
          <w:color w:val="000000"/>
        </w:rPr>
        <w:t>雷利法则</w:t>
      </w:r>
      <w:r w:rsidR="00CC0B01" w:rsidRPr="00CC0B01">
        <w:rPr>
          <w:rFonts w:cs="宋体"/>
          <w:color w:val="000000"/>
        </w:rPr>
        <w:t>还需要具备几个前提：（</w:t>
      </w:r>
      <w:r w:rsidR="00CC0B01" w:rsidRPr="00CC0B01">
        <w:rPr>
          <w:rFonts w:cs="宋体"/>
          <w:color w:val="000000"/>
        </w:rPr>
        <w:t>1</w:t>
      </w:r>
      <w:r w:rsidR="00CC0B01" w:rsidRPr="00CC0B01">
        <w:rPr>
          <w:rFonts w:cs="宋体"/>
          <w:color w:val="000000"/>
        </w:rPr>
        <w:t>）两个城市（商圈）交通情况类似；（</w:t>
      </w:r>
      <w:r w:rsidR="00CC0B01" w:rsidRPr="00CC0B01">
        <w:rPr>
          <w:rFonts w:cs="宋体"/>
          <w:color w:val="000000"/>
        </w:rPr>
        <w:t>2</w:t>
      </w:r>
      <w:r w:rsidR="00CC0B01" w:rsidRPr="00CC0B01">
        <w:rPr>
          <w:rFonts w:cs="宋体"/>
          <w:color w:val="000000"/>
        </w:rPr>
        <w:t>）两个城市（商圈）属性类似；（</w:t>
      </w:r>
      <w:r w:rsidR="00CC0B01" w:rsidRPr="00CC0B01">
        <w:rPr>
          <w:rFonts w:cs="宋体"/>
          <w:color w:val="000000"/>
        </w:rPr>
        <w:t>3</w:t>
      </w:r>
      <w:r w:rsidR="00CC0B01" w:rsidRPr="00CC0B01">
        <w:rPr>
          <w:rFonts w:cs="宋体"/>
          <w:color w:val="000000"/>
        </w:rPr>
        <w:t>）两个城市（商圈）人口（人群类型）类似。而在实际的研究中，这些因素很难测定，并且具有很大的差异性，我们对满足这些前提的商圈进行研究。</w:t>
      </w:r>
    </w:p>
    <w:p w:rsidR="00CC0B01" w:rsidRPr="00131025" w:rsidRDefault="00995E21" w:rsidP="00996BB0">
      <w:pPr>
        <w:autoSpaceDE w:val="0"/>
        <w:autoSpaceDN w:val="0"/>
        <w:adjustRightInd w:val="0"/>
        <w:spacing w:after="240" w:line="500" w:lineRule="exact"/>
        <w:ind w:firstLineChars="200" w:firstLine="480"/>
        <w:rPr>
          <w:rFonts w:eastAsia="楷体"/>
          <w:color w:val="333333"/>
          <w:szCs w:val="21"/>
          <w:shd w:val="clear" w:color="auto" w:fill="FFFFFF"/>
        </w:rPr>
      </w:pPr>
      <w:r>
        <w:rPr>
          <w:rFonts w:cs="宋体" w:hint="eastAsia"/>
          <w:color w:val="000000"/>
        </w:rPr>
        <w:t>哈夫模型</w:t>
      </w:r>
      <w:r w:rsidR="00CC0B01" w:rsidRPr="00CC0B01">
        <w:rPr>
          <w:rFonts w:cs="宋体"/>
          <w:color w:val="000000"/>
        </w:rPr>
        <w:t>是由</w:t>
      </w:r>
      <w:proofErr w:type="spellStart"/>
      <w:r w:rsidR="00CC0B01" w:rsidRPr="00CC0B01">
        <w:rPr>
          <w:rFonts w:cs="宋体"/>
          <w:color w:val="000000"/>
        </w:rPr>
        <w:t>David.L.Huff</w:t>
      </w:r>
      <w:proofErr w:type="spellEnd"/>
      <w:r w:rsidR="00CC0B01" w:rsidRPr="00CC0B01">
        <w:rPr>
          <w:rFonts w:cs="宋体"/>
          <w:color w:val="000000"/>
        </w:rPr>
        <w:t>于</w:t>
      </w:r>
      <w:r w:rsidR="00CC0B01" w:rsidRPr="00CC0B01">
        <w:rPr>
          <w:rFonts w:cs="宋体"/>
          <w:color w:val="000000"/>
        </w:rPr>
        <w:t>1963</w:t>
      </w:r>
      <w:r w:rsidR="00CC0B01" w:rsidRPr="00CC0B01">
        <w:rPr>
          <w:rFonts w:cs="宋体"/>
          <w:color w:val="000000"/>
        </w:rPr>
        <w:t>年提出，它认为：从事购物行为的消费者对商店的心理认同是影响商店</w:t>
      </w:r>
      <w:r w:rsidR="00BE2BE9">
        <w:fldChar w:fldCharType="begin"/>
      </w:r>
      <w:r w:rsidR="00BE2BE9">
        <w:instrText xml:space="preserve"> HYPERLINK "https://baike.baidu.com/item/%E5%95%86%E5%9C%88" \t "_blank" </w:instrText>
      </w:r>
      <w:r w:rsidR="00BE2BE9">
        <w:fldChar w:fldCharType="separate"/>
      </w:r>
      <w:r w:rsidR="00CC0B01" w:rsidRPr="00CC0B01">
        <w:rPr>
          <w:rFonts w:cs="宋体"/>
          <w:color w:val="000000"/>
        </w:rPr>
        <w:t>商圈</w:t>
      </w:r>
      <w:r w:rsidR="00BE2BE9">
        <w:rPr>
          <w:rFonts w:cs="宋体"/>
          <w:color w:val="000000"/>
        </w:rPr>
        <w:fldChar w:fldCharType="end"/>
      </w:r>
      <w:r w:rsidR="00CC0B01" w:rsidRPr="00CC0B01">
        <w:rPr>
          <w:rFonts w:cs="宋体"/>
          <w:color w:val="000000"/>
        </w:rPr>
        <w:t>大小的根本原因，商店商圈的大小规模与消费者是否选择该商店进行购物有关。我们对商圈吸引力的研究以及对大都市零售商圈引力模型的建立主要是基于</w:t>
      </w:r>
      <w:r>
        <w:rPr>
          <w:rFonts w:cs="宋体" w:hint="eastAsia"/>
          <w:color w:val="000000"/>
        </w:rPr>
        <w:t>哈夫模型</w:t>
      </w:r>
      <w:r w:rsidR="00CC0B01" w:rsidRPr="00CC0B01">
        <w:rPr>
          <w:rFonts w:cs="宋体"/>
          <w:color w:val="000000"/>
        </w:rPr>
        <w:t>，模型如下：</w:t>
      </w:r>
      <w:r w:rsidR="00996BB0" w:rsidRPr="00131025">
        <w:rPr>
          <w:rFonts w:eastAsia="楷体"/>
          <w:color w:val="333333"/>
          <w:szCs w:val="21"/>
          <w:shd w:val="clear" w:color="auto" w:fill="FFFFFF"/>
        </w:rPr>
        <w:t xml:space="preserve"> </w:t>
      </w:r>
    </w:p>
    <w:p w:rsidR="00CC0B01" w:rsidRPr="00CC0B01" w:rsidRDefault="00CC0B01" w:rsidP="00CC0B01">
      <w:pPr>
        <w:autoSpaceDE w:val="0"/>
        <w:autoSpaceDN w:val="0"/>
        <w:adjustRightInd w:val="0"/>
        <w:spacing w:after="240" w:line="500" w:lineRule="exact"/>
        <w:ind w:firstLineChars="200" w:firstLine="480"/>
        <w:rPr>
          <w:rFonts w:cs="宋体"/>
          <w:color w:val="000000"/>
        </w:rPr>
      </w:pPr>
      <w:r w:rsidRPr="00CC0B01">
        <w:rPr>
          <w:rFonts w:cs="宋体"/>
          <w:color w:val="000000"/>
        </w:rPr>
        <w:t>其中</w:t>
      </w:r>
      <m:oMath>
        <m:sSub>
          <m:sSubPr>
            <m:ctrlPr>
              <w:rPr>
                <w:rFonts w:ascii="Cambria Math" w:hAnsi="Cambria Math" w:cs="宋体"/>
                <w:color w:val="000000"/>
              </w:rPr>
            </m:ctrlPr>
          </m:sSubPr>
          <m:e>
            <m:r>
              <w:rPr>
                <w:rFonts w:ascii="Cambria Math" w:hAnsi="Cambria Math" w:cs="宋体"/>
                <w:color w:val="000000"/>
              </w:rPr>
              <m:t>P</m:t>
            </m:r>
          </m:e>
          <m:sub>
            <m:r>
              <w:rPr>
                <w:rFonts w:ascii="Cambria Math" w:hAnsi="Cambria Math" w:cs="宋体"/>
                <w:color w:val="000000"/>
              </w:rPr>
              <m:t>ij</m:t>
            </m:r>
          </m:sub>
        </m:sSub>
      </m:oMath>
      <w:r w:rsidRPr="00CC0B01">
        <w:rPr>
          <w:rFonts w:cs="宋体"/>
          <w:color w:val="000000"/>
        </w:rPr>
        <w:t>为</w:t>
      </w:r>
      <w:bookmarkStart w:id="64" w:name="OLE_LINK1"/>
      <m:oMath>
        <m:r>
          <w:rPr>
            <w:rFonts w:ascii="Cambria Math" w:hAnsi="Cambria Math" w:cs="宋体"/>
            <w:color w:val="000000"/>
          </w:rPr>
          <m:t>i</m:t>
        </m:r>
      </m:oMath>
      <w:bookmarkEnd w:id="64"/>
      <w:r w:rsidRPr="00CC0B01">
        <w:rPr>
          <w:rFonts w:cs="宋体"/>
          <w:color w:val="000000"/>
        </w:rPr>
        <w:t>地区顾客到商圈</w:t>
      </w:r>
      <m:oMath>
        <m:r>
          <w:rPr>
            <w:rFonts w:ascii="Cambria Math" w:hAnsi="Cambria Math" w:cs="宋体"/>
            <w:color w:val="000000"/>
          </w:rPr>
          <m:t>j</m:t>
        </m:r>
      </m:oMath>
      <w:r w:rsidRPr="00CC0B01">
        <w:rPr>
          <w:rFonts w:cs="宋体"/>
          <w:color w:val="000000"/>
        </w:rPr>
        <w:t>消费的概率，</w:t>
      </w:r>
      <m:oMath>
        <m:sSub>
          <m:sSubPr>
            <m:ctrlPr>
              <w:rPr>
                <w:rFonts w:ascii="Cambria Math" w:hAnsi="Cambria Math" w:cs="宋体"/>
                <w:color w:val="000000"/>
              </w:rPr>
            </m:ctrlPr>
          </m:sSubPr>
          <m:e>
            <m:r>
              <w:rPr>
                <w:rFonts w:ascii="Cambria Math" w:hAnsi="Cambria Math" w:cs="宋体"/>
                <w:color w:val="000000"/>
              </w:rPr>
              <m:t>S</m:t>
            </m:r>
          </m:e>
          <m:sub>
            <m:r>
              <w:rPr>
                <w:rFonts w:ascii="Cambria Math" w:hAnsi="Cambria Math" w:cs="宋体"/>
                <w:color w:val="000000"/>
              </w:rPr>
              <m:t>j</m:t>
            </m:r>
          </m:sub>
        </m:sSub>
      </m:oMath>
      <w:r w:rsidRPr="00CC0B01">
        <w:rPr>
          <w:rFonts w:cs="宋体"/>
          <w:color w:val="000000"/>
        </w:rPr>
        <w:t>是商圈</w:t>
      </w:r>
      <m:oMath>
        <m:r>
          <w:rPr>
            <w:rFonts w:ascii="Cambria Math" w:hAnsi="Cambria Math" w:cs="宋体"/>
            <w:color w:val="000000"/>
          </w:rPr>
          <m:t>j</m:t>
        </m:r>
      </m:oMath>
      <w:r w:rsidRPr="00CC0B01">
        <w:rPr>
          <w:rFonts w:cs="宋体"/>
          <w:color w:val="000000"/>
        </w:rPr>
        <w:t>的魅力，</w:t>
      </w:r>
      <m:oMath>
        <m:sSub>
          <m:sSubPr>
            <m:ctrlPr>
              <w:rPr>
                <w:rFonts w:ascii="Cambria Math" w:hAnsi="Cambria Math" w:cs="宋体"/>
                <w:color w:val="000000"/>
              </w:rPr>
            </m:ctrlPr>
          </m:sSubPr>
          <m:e>
            <m:r>
              <w:rPr>
                <w:rFonts w:ascii="Cambria Math" w:hAnsi="Cambria Math" w:cs="宋体"/>
                <w:color w:val="000000"/>
              </w:rPr>
              <m:t>T</m:t>
            </m:r>
          </m:e>
          <m:sub>
            <m:r>
              <w:rPr>
                <w:rFonts w:ascii="Cambria Math" w:hAnsi="Cambria Math" w:cs="宋体"/>
                <w:color w:val="000000"/>
              </w:rPr>
              <m:t>ij</m:t>
            </m:r>
          </m:sub>
        </m:sSub>
        <m:r>
          <w:rPr>
            <w:rFonts w:ascii="Cambria Math" w:hAnsi="Cambria Math" w:cs="宋体"/>
            <w:color w:val="000000"/>
          </w:rPr>
          <m:t>i</m:t>
        </m:r>
      </m:oMath>
      <w:r w:rsidRPr="00CC0B01">
        <w:rPr>
          <w:rFonts w:cs="宋体"/>
          <w:color w:val="000000"/>
        </w:rPr>
        <w:t>地区顾客到商圈</w:t>
      </w:r>
      <m:oMath>
        <m:r>
          <w:rPr>
            <w:rFonts w:ascii="Cambria Math" w:hAnsi="Cambria Math" w:cs="宋体"/>
            <w:color w:val="000000"/>
          </w:rPr>
          <m:t>j</m:t>
        </m:r>
      </m:oMath>
      <w:r w:rsidRPr="00CC0B01">
        <w:rPr>
          <w:rFonts w:cs="宋体"/>
          <w:color w:val="000000"/>
        </w:rPr>
        <w:t>的阻力，</w:t>
      </w:r>
      <m:oMath>
        <m:r>
          <w:rPr>
            <w:rFonts w:ascii="Cambria Math" w:hAnsi="Cambria Math" w:cs="宋体"/>
            <w:color w:val="000000"/>
          </w:rPr>
          <m:t>μ</m:t>
        </m:r>
      </m:oMath>
      <w:r w:rsidRPr="00CC0B01">
        <w:rPr>
          <w:rFonts w:cs="宋体"/>
          <w:color w:val="000000"/>
        </w:rPr>
        <w:t>和</w:t>
      </w:r>
      <m:oMath>
        <m:r>
          <m:rPr>
            <m:sty m:val="p"/>
          </m:rPr>
          <w:rPr>
            <w:rFonts w:ascii="Cambria Math" w:hAnsi="Cambria Math" w:cs="宋体"/>
            <w:color w:val="000000"/>
          </w:rPr>
          <m:t>λ</m:t>
        </m:r>
      </m:oMath>
      <w:r w:rsidRPr="00CC0B01">
        <w:rPr>
          <w:rFonts w:cs="宋体"/>
          <w:color w:val="000000"/>
        </w:rPr>
        <w:t>是以经验为基础所估计的修正值，</w:t>
      </w:r>
      <m:oMath>
        <m:r>
          <w:rPr>
            <w:rFonts w:ascii="Cambria Math" w:hAnsi="Cambria Math" w:cs="宋体"/>
            <w:color w:val="000000"/>
          </w:rPr>
          <m:t>n</m:t>
        </m:r>
      </m:oMath>
      <w:r w:rsidRPr="00CC0B01">
        <w:rPr>
          <w:rFonts w:cs="宋体"/>
          <w:color w:val="000000"/>
        </w:rPr>
        <w:t>是互相竞争的商圈数。</w:t>
      </w:r>
    </w:p>
    <w:p w:rsidR="00CC0B01" w:rsidRPr="00CC0B01" w:rsidRDefault="00995E21" w:rsidP="00CC0B01">
      <w:pPr>
        <w:autoSpaceDE w:val="0"/>
        <w:autoSpaceDN w:val="0"/>
        <w:adjustRightInd w:val="0"/>
        <w:spacing w:after="240" w:line="500" w:lineRule="exact"/>
        <w:ind w:firstLineChars="200" w:firstLine="480"/>
        <w:rPr>
          <w:rFonts w:cs="宋体"/>
          <w:color w:val="000000"/>
        </w:rPr>
      </w:pPr>
      <w:r>
        <w:rPr>
          <w:rFonts w:cs="宋体" w:hint="eastAsia"/>
          <w:color w:val="000000"/>
        </w:rPr>
        <w:t>哈夫模型</w:t>
      </w:r>
      <w:r w:rsidR="00CC0B01" w:rsidRPr="00CC0B01">
        <w:rPr>
          <w:rFonts w:cs="宋体"/>
          <w:color w:val="000000"/>
        </w:rPr>
        <w:t>从某种程度上得到和实际值很相近的商圈吸引力概率值，但是如果相互影响的商圈数目过多，那么它的计算精度会有一定程度的下降（如图</w:t>
      </w:r>
      <w:r>
        <w:rPr>
          <w:rFonts w:cs="宋体" w:hint="eastAsia"/>
          <w:color w:val="000000"/>
        </w:rPr>
        <w:t>4.</w:t>
      </w:r>
      <w:r w:rsidR="00CC0B01" w:rsidRPr="00CC0B01">
        <w:rPr>
          <w:rFonts w:cs="宋体"/>
          <w:color w:val="000000"/>
        </w:rPr>
        <w:t>2</w:t>
      </w:r>
      <w:r w:rsidR="00CC0B01" w:rsidRPr="00CC0B01">
        <w:rPr>
          <w:rFonts w:cs="宋体"/>
          <w:color w:val="000000"/>
        </w:rPr>
        <w:t>所示），同时在当前经济背景下，更多的因素会对商圈魅力产生影响，而阻力的测定也不仅仅是基于空间距离。在本文中，我们根据文献并且与企业市场经理多次交流，总结了十几个可能对商圈魅力和阻力造成影响的因素，并进行了相关性研究（</w:t>
      </w:r>
      <w:r w:rsidR="00CC0B01" w:rsidRPr="00CC0B01">
        <w:rPr>
          <w:rFonts w:cs="宋体"/>
          <w:color w:val="000000"/>
        </w:rPr>
        <w:t>5.1</w:t>
      </w:r>
      <w:r w:rsidR="00CC0B01" w:rsidRPr="00CC0B01">
        <w:rPr>
          <w:rFonts w:cs="宋体"/>
          <w:color w:val="000000"/>
        </w:rPr>
        <w:t>），之后对商圈吸引力模型进行了设计（</w:t>
      </w:r>
      <w:r w:rsidR="00CC0B01" w:rsidRPr="00CC0B01">
        <w:rPr>
          <w:rFonts w:cs="宋体"/>
          <w:color w:val="000000"/>
        </w:rPr>
        <w:t>5.2</w:t>
      </w:r>
      <w:r w:rsidR="00CC0B01" w:rsidRPr="00CC0B01">
        <w:rPr>
          <w:rFonts w:cs="宋体"/>
          <w:color w:val="000000"/>
        </w:rPr>
        <w:t>）。</w:t>
      </w:r>
    </w:p>
    <w:p w:rsidR="00995E21" w:rsidRPr="00995E21" w:rsidRDefault="00995E21" w:rsidP="00A10296">
      <w:pPr>
        <w:rPr>
          <w:rFonts w:eastAsia="楷体"/>
          <w:color w:val="333333"/>
          <w:szCs w:val="21"/>
          <w:shd w:val="clear" w:color="auto" w:fill="FFFFFF"/>
        </w:rPr>
      </w:pPr>
    </w:p>
    <w:p w:rsidR="00B830F5" w:rsidRDefault="00B830F5">
      <w:pPr>
        <w:pStyle w:val="2"/>
        <w:spacing w:before="260" w:after="260" w:line="416" w:lineRule="atLeast"/>
        <w:rPr>
          <w:bCs/>
          <w:kern w:val="2"/>
          <w:sz w:val="28"/>
          <w:szCs w:val="32"/>
          <w:lang w:val="en-US" w:eastAsia="zh-CN"/>
        </w:rPr>
      </w:pPr>
      <w:bookmarkStart w:id="65" w:name="_Toc494110510"/>
      <w:r>
        <w:rPr>
          <w:rFonts w:hint="eastAsia"/>
          <w:bCs/>
          <w:kern w:val="2"/>
          <w:sz w:val="28"/>
          <w:szCs w:val="32"/>
          <w:lang w:val="en-US" w:eastAsia="zh-CN"/>
        </w:rPr>
        <w:lastRenderedPageBreak/>
        <w:t>4.3</w:t>
      </w:r>
      <w:r w:rsidR="00465E4C">
        <w:rPr>
          <w:bCs/>
          <w:kern w:val="2"/>
          <w:sz w:val="28"/>
          <w:szCs w:val="32"/>
          <w:lang w:val="en-US" w:eastAsia="zh-CN"/>
        </w:rPr>
        <w:t xml:space="preserve"> </w:t>
      </w:r>
      <w:r w:rsidR="00CC0B01">
        <w:rPr>
          <w:rFonts w:hint="eastAsia"/>
          <w:bCs/>
          <w:kern w:val="2"/>
          <w:sz w:val="28"/>
          <w:szCs w:val="32"/>
          <w:lang w:val="en-US" w:eastAsia="zh-CN"/>
        </w:rPr>
        <w:t>引力模型分析</w:t>
      </w:r>
      <w:bookmarkEnd w:id="65"/>
    </w:p>
    <w:p w:rsidR="00CC0B01" w:rsidRPr="009B335F" w:rsidRDefault="00CC0B01" w:rsidP="00CC0B01">
      <w:pPr>
        <w:keepNext/>
        <w:keepLines/>
        <w:widowControl w:val="0"/>
        <w:spacing w:before="260" w:after="260" w:line="360" w:lineRule="auto"/>
        <w:jc w:val="both"/>
        <w:outlineLvl w:val="2"/>
        <w:rPr>
          <w:rFonts w:ascii="宋体" w:hAnsi="宋体"/>
          <w:b/>
          <w:bCs/>
          <w:kern w:val="2"/>
          <w:szCs w:val="32"/>
        </w:rPr>
      </w:pPr>
      <w:bookmarkStart w:id="66" w:name="_Toc494110511"/>
      <w:r w:rsidRPr="009B335F">
        <w:rPr>
          <w:rFonts w:ascii="宋体" w:hAnsi="宋体"/>
          <w:b/>
          <w:bCs/>
          <w:kern w:val="2"/>
          <w:szCs w:val="32"/>
        </w:rPr>
        <w:t>4.3</w:t>
      </w:r>
      <w:r w:rsidRPr="009B335F">
        <w:rPr>
          <w:rFonts w:ascii="宋体" w:hAnsi="宋体" w:hint="eastAsia"/>
          <w:b/>
          <w:bCs/>
          <w:kern w:val="2"/>
          <w:szCs w:val="32"/>
        </w:rPr>
        <w:t>.1相关性与相关系数</w:t>
      </w:r>
      <w:bookmarkEnd w:id="66"/>
    </w:p>
    <w:p w:rsidR="00CC0B01" w:rsidRPr="00131025" w:rsidRDefault="00CC0B01" w:rsidP="00CC0B01">
      <w:pPr>
        <w:autoSpaceDE w:val="0"/>
        <w:autoSpaceDN w:val="0"/>
        <w:adjustRightInd w:val="0"/>
        <w:spacing w:after="240" w:line="500" w:lineRule="exact"/>
        <w:ind w:firstLineChars="200" w:firstLine="480"/>
        <w:rPr>
          <w:rFonts w:eastAsia="楷体"/>
        </w:rPr>
      </w:pPr>
      <w:r w:rsidRPr="00CC0B01">
        <w:rPr>
          <w:rFonts w:cs="宋体"/>
          <w:color w:val="000000"/>
        </w:rPr>
        <w:t>我们计算了</w:t>
      </w:r>
      <w:r w:rsidR="00995E21">
        <w:rPr>
          <w:rFonts w:cs="宋体" w:hint="eastAsia"/>
          <w:color w:val="000000"/>
        </w:rPr>
        <w:t>哈夫</w:t>
      </w:r>
      <w:r w:rsidRPr="00CC0B01">
        <w:rPr>
          <w:rFonts w:cs="宋体"/>
          <w:color w:val="000000"/>
        </w:rPr>
        <w:t>中两种主要变量对概率值的显著性与相关性，如表</w:t>
      </w:r>
      <w:r w:rsidRPr="00CC0B01">
        <w:rPr>
          <w:rFonts w:cs="宋体"/>
          <w:color w:val="000000"/>
        </w:rPr>
        <w:t>1</w:t>
      </w:r>
      <w:r w:rsidRPr="00CC0B01">
        <w:rPr>
          <w:rFonts w:cs="宋体"/>
          <w:color w:val="000000"/>
        </w:rPr>
        <w:t>，我们可以看到商业面积与时间成本对商圈吸引力来说都具有显著地相关性，同时时间成本的相关系数为</w:t>
      </w:r>
      <w:r w:rsidRPr="00CC0B01">
        <w:rPr>
          <w:rFonts w:cs="宋体"/>
          <w:color w:val="000000"/>
        </w:rPr>
        <w:t>-0.489</w:t>
      </w:r>
      <w:r w:rsidRPr="00CC0B01">
        <w:rPr>
          <w:rFonts w:cs="宋体"/>
          <w:color w:val="000000"/>
        </w:rPr>
        <w:t>，商业面积的相关系数为</w:t>
      </w:r>
      <w:r w:rsidRPr="00CC0B01">
        <w:rPr>
          <w:rFonts w:cs="宋体"/>
          <w:color w:val="000000"/>
        </w:rPr>
        <w:t>0.149</w:t>
      </w:r>
      <w:r w:rsidRPr="00CC0B01">
        <w:rPr>
          <w:rFonts w:cs="宋体"/>
          <w:color w:val="000000"/>
        </w:rPr>
        <w:t>。在与零售企业经理讨论后，我们认为所得系数是相对可靠的，因为在上海，交通相对发达，时间成本的影响程度已经远没有十几年前那么大，而由于研究样本都为核心商圈，商业面积的区别程度不大，因此得出的影响因子过小。在对大型商圈的研究中这也是可信的。</w:t>
      </w:r>
    </w:p>
    <w:p w:rsidR="00996BB0" w:rsidRDefault="00CC0B01" w:rsidP="00996BB0">
      <w:pPr>
        <w:autoSpaceDE w:val="0"/>
        <w:autoSpaceDN w:val="0"/>
        <w:adjustRightInd w:val="0"/>
        <w:spacing w:after="240" w:line="500" w:lineRule="exact"/>
        <w:ind w:firstLineChars="200" w:firstLine="480"/>
        <w:rPr>
          <w:rFonts w:cs="宋体"/>
          <w:color w:val="000000"/>
        </w:rPr>
      </w:pPr>
      <w:r w:rsidRPr="00CC0B01">
        <w:rPr>
          <w:rFonts w:cs="宋体"/>
          <w:color w:val="000000"/>
        </w:rPr>
        <w:t>由公式</w:t>
      </w:r>
      <w:r w:rsidR="00995E21">
        <w:rPr>
          <w:rFonts w:cs="宋体" w:hint="eastAsia"/>
          <w:color w:val="000000"/>
        </w:rPr>
        <w:t>4.</w:t>
      </w:r>
      <w:r w:rsidRPr="00CC0B01">
        <w:rPr>
          <w:rFonts w:cs="宋体"/>
          <w:color w:val="000000"/>
        </w:rPr>
        <w:t>2</w:t>
      </w:r>
      <w:r w:rsidRPr="00CC0B01">
        <w:rPr>
          <w:rFonts w:cs="宋体"/>
          <w:color w:val="000000"/>
        </w:rPr>
        <w:t>可以看出，在</w:t>
      </w:r>
      <w:r w:rsidR="00995E21">
        <w:rPr>
          <w:rFonts w:cs="宋体" w:hint="eastAsia"/>
          <w:color w:val="000000"/>
        </w:rPr>
        <w:t>哈夫</w:t>
      </w:r>
      <w:r w:rsidRPr="00CC0B01">
        <w:rPr>
          <w:rFonts w:cs="宋体"/>
          <w:color w:val="000000"/>
        </w:rPr>
        <w:t>中，</w:t>
      </w:r>
      <w:bookmarkStart w:id="67" w:name="OLE_LINK4"/>
      <m:oMath>
        <m:r>
          <w:rPr>
            <w:rFonts w:ascii="Cambria Math" w:hAnsi="Cambria Math" w:cs="宋体"/>
            <w:color w:val="000000"/>
          </w:rPr>
          <m:t>μ</m:t>
        </m:r>
      </m:oMath>
      <w:r w:rsidRPr="00CC0B01">
        <w:rPr>
          <w:rFonts w:cs="宋体"/>
          <w:color w:val="000000"/>
        </w:rPr>
        <w:t>和</w:t>
      </w:r>
      <m:oMath>
        <m:r>
          <m:rPr>
            <m:sty m:val="p"/>
          </m:rPr>
          <w:rPr>
            <w:rFonts w:ascii="Cambria Math" w:hAnsi="Cambria Math" w:cs="宋体"/>
            <w:color w:val="000000"/>
          </w:rPr>
          <m:t>λ</m:t>
        </m:r>
      </m:oMath>
      <w:bookmarkEnd w:id="67"/>
      <w:r w:rsidRPr="00CC0B01">
        <w:rPr>
          <w:rFonts w:cs="宋体"/>
          <w:color w:val="000000"/>
        </w:rPr>
        <w:t>是模型调节指数，由于在商业方法中，这两个指数是由相关领域专家通过经验得到，为了对商圈吸引力的研究更加深入，我们邀请了相关领域专家，帮助我们给出两个调节指数值，作为主观指数值，同样，我们通过大样本相关分析，得到了相关系数，把相关系数作为一组调节指数，作为客观指数值。我们加入了一个约束条件，</w:t>
      </w:r>
      <m:oMath>
        <m:r>
          <w:rPr>
            <w:rFonts w:ascii="Cambria Math" w:hAnsi="Cambria Math" w:cs="宋体"/>
            <w:color w:val="000000"/>
          </w:rPr>
          <m:t>μ</m:t>
        </m:r>
      </m:oMath>
      <w:r w:rsidRPr="00CC0B01">
        <w:rPr>
          <w:rFonts w:cs="宋体"/>
          <w:color w:val="000000"/>
        </w:rPr>
        <w:t>+</w:t>
      </w:r>
      <m:oMath>
        <m:r>
          <w:rPr>
            <w:rFonts w:ascii="Cambria Math" w:hAnsi="Cambria Math" w:cs="宋体"/>
            <w:color w:val="000000"/>
          </w:rPr>
          <m:t>λ</m:t>
        </m:r>
      </m:oMath>
      <w:r w:rsidRPr="00CC0B01">
        <w:rPr>
          <w:rFonts w:cs="宋体"/>
          <w:color w:val="000000"/>
        </w:rPr>
        <w:t>=2</w:t>
      </w:r>
      <w:r w:rsidRPr="00CC0B01">
        <w:rPr>
          <w:rFonts w:cs="宋体"/>
          <w:color w:val="000000"/>
        </w:rPr>
        <w:t>，经过归一化处理和放大处理之后，我们得到了两组调节指数值。我们使用具有两种指数值得模型进行了商圈吸引力概率的计算，得到了商圈的辐射范围。两种调节指数值如下表：</w:t>
      </w:r>
    </w:p>
    <w:p w:rsidR="00CC0B01" w:rsidRPr="00CC0B01" w:rsidRDefault="00CC0B01" w:rsidP="00996BB0">
      <w:pPr>
        <w:autoSpaceDE w:val="0"/>
        <w:autoSpaceDN w:val="0"/>
        <w:adjustRightInd w:val="0"/>
        <w:spacing w:after="240" w:line="500" w:lineRule="exact"/>
        <w:ind w:firstLineChars="200" w:firstLine="480"/>
        <w:rPr>
          <w:rFonts w:cs="宋体"/>
          <w:color w:val="000000"/>
        </w:rPr>
      </w:pPr>
      <w:r w:rsidRPr="00CC0B01">
        <w:rPr>
          <w:rFonts w:cs="宋体"/>
          <w:color w:val="000000"/>
        </w:rPr>
        <w:t>我们通过加入调节指数，使用</w:t>
      </w:r>
      <w:r w:rsidR="00A10296">
        <w:rPr>
          <w:rFonts w:cs="宋体" w:hint="eastAsia"/>
          <w:color w:val="000000"/>
        </w:rPr>
        <w:t>哈夫模型</w:t>
      </w:r>
      <w:r w:rsidRPr="00CC0B01">
        <w:rPr>
          <w:rFonts w:cs="宋体"/>
          <w:color w:val="000000"/>
        </w:rPr>
        <w:t>进行计算，辐射区域划分结果如图</w:t>
      </w:r>
      <w:r w:rsidRPr="00CC0B01">
        <w:rPr>
          <w:rFonts w:cs="宋体"/>
          <w:color w:val="000000"/>
        </w:rPr>
        <w:t>4</w:t>
      </w:r>
      <w:r w:rsidR="00995E21">
        <w:rPr>
          <w:rFonts w:cs="宋体"/>
          <w:color w:val="000000"/>
        </w:rPr>
        <w:t>.3</w:t>
      </w:r>
      <w:r w:rsidRPr="00CC0B01">
        <w:rPr>
          <w:rFonts w:cs="宋体"/>
          <w:color w:val="000000"/>
        </w:rPr>
        <w:t>所示，其中我们使用的是进行归一化与放大操作之后的指数值。</w:t>
      </w:r>
    </w:p>
    <w:p w:rsidR="00CC0B01" w:rsidRDefault="00CC0B01" w:rsidP="00CC0B01">
      <w:pPr>
        <w:autoSpaceDE w:val="0"/>
        <w:autoSpaceDN w:val="0"/>
        <w:adjustRightInd w:val="0"/>
        <w:spacing w:after="240" w:line="500" w:lineRule="exact"/>
        <w:ind w:firstLineChars="200" w:firstLine="480"/>
        <w:rPr>
          <w:rFonts w:cs="宋体"/>
          <w:color w:val="000000"/>
        </w:rPr>
      </w:pPr>
      <w:r w:rsidRPr="00CC0B01">
        <w:rPr>
          <w:rFonts w:cs="宋体"/>
          <w:color w:val="000000"/>
        </w:rPr>
        <w:t>通过模型计算结果的可视化对比之后，我们可以清晰地看出，经过指数调节后的模型精度有了明显的提高，但是两种指数调节方法并没有很明显的优劣性，经过讨论后，我们认为这是由于</w:t>
      </w:r>
      <w:r w:rsidR="00EF3E7B">
        <w:rPr>
          <w:rFonts w:cs="宋体" w:hint="eastAsia"/>
          <w:color w:val="000000"/>
        </w:rPr>
        <w:t>哈夫模型</w:t>
      </w:r>
      <w:r w:rsidRPr="00CC0B01">
        <w:rPr>
          <w:rFonts w:cs="宋体"/>
          <w:color w:val="000000"/>
        </w:rPr>
        <w:t>仅仅使用商业面积和距离来进行计算的原因，而实际中，魅力和阻力的确定更加复杂。为了能够得到更准确地吸引力值，我们使用机器学习的方式对数据进行了训练，得到了一组影响因子的值，可能影响因子与训练结果如表</w:t>
      </w:r>
      <w:r w:rsidR="00A10296">
        <w:rPr>
          <w:rFonts w:cs="宋体"/>
          <w:color w:val="000000"/>
        </w:rPr>
        <w:t>4.3</w:t>
      </w:r>
      <w:r w:rsidRPr="00CC0B01">
        <w:rPr>
          <w:rFonts w:cs="宋体"/>
          <w:color w:val="000000"/>
        </w:rPr>
        <w:t>所示：</w:t>
      </w:r>
    </w:p>
    <w:p w:rsidR="00B830F5" w:rsidRDefault="00A10296" w:rsidP="00CC0B01">
      <w:pPr>
        <w:autoSpaceDE w:val="0"/>
        <w:autoSpaceDN w:val="0"/>
        <w:adjustRightInd w:val="0"/>
        <w:spacing w:after="240" w:line="500" w:lineRule="exact"/>
        <w:ind w:firstLineChars="200" w:firstLine="480"/>
        <w:rPr>
          <w:rFonts w:cs="宋体"/>
          <w:color w:val="000000"/>
        </w:rPr>
      </w:pPr>
      <w:r>
        <w:rPr>
          <w:rFonts w:cs="宋体" w:hint="eastAsia"/>
          <w:color w:val="000000"/>
        </w:rPr>
        <w:lastRenderedPageBreak/>
        <w:t>使用机器学习方法得到的</w:t>
      </w:r>
      <w:r w:rsidR="00CC0B01" w:rsidRPr="00CC0B01">
        <w:rPr>
          <w:rFonts w:cs="宋体"/>
          <w:color w:val="000000"/>
        </w:rPr>
        <w:t>影响</w:t>
      </w:r>
      <w:r>
        <w:rPr>
          <w:rFonts w:cs="宋体" w:hint="eastAsia"/>
          <w:color w:val="000000"/>
        </w:rPr>
        <w:t>因子</w:t>
      </w:r>
      <w:r w:rsidR="00CC0B01" w:rsidRPr="00CC0B01">
        <w:rPr>
          <w:rFonts w:cs="宋体"/>
          <w:color w:val="000000"/>
        </w:rPr>
        <w:t>都没有很高，</w:t>
      </w:r>
      <w:r>
        <w:rPr>
          <w:rFonts w:cs="宋体" w:hint="eastAsia"/>
          <w:color w:val="000000"/>
        </w:rPr>
        <w:t>我们讨论后认为导致这个原因的</w:t>
      </w:r>
      <w:r w:rsidR="00CC0B01" w:rsidRPr="00CC0B01">
        <w:rPr>
          <w:rFonts w:cs="宋体"/>
          <w:color w:val="000000"/>
        </w:rPr>
        <w:t>可能因素是</w:t>
      </w:r>
      <w:r>
        <w:rPr>
          <w:rFonts w:cs="宋体" w:hint="eastAsia"/>
          <w:color w:val="000000"/>
        </w:rPr>
        <w:t>因为</w:t>
      </w:r>
      <w:r w:rsidR="00CC0B01" w:rsidRPr="00CC0B01">
        <w:rPr>
          <w:rFonts w:cs="宋体"/>
          <w:color w:val="000000"/>
        </w:rPr>
        <w:t>商圈的吸引力影响很复杂，同时主观情绪占有一定比重。</w:t>
      </w:r>
    </w:p>
    <w:p w:rsidR="00CC0B01" w:rsidRPr="009B335F" w:rsidRDefault="00CC0B01" w:rsidP="00CC0B01">
      <w:pPr>
        <w:keepNext/>
        <w:keepLines/>
        <w:widowControl w:val="0"/>
        <w:spacing w:before="260" w:after="260" w:line="360" w:lineRule="auto"/>
        <w:jc w:val="both"/>
        <w:outlineLvl w:val="2"/>
        <w:rPr>
          <w:rFonts w:ascii="宋体" w:hAnsi="宋体"/>
          <w:b/>
          <w:bCs/>
          <w:kern w:val="2"/>
          <w:szCs w:val="32"/>
        </w:rPr>
      </w:pPr>
      <w:bookmarkStart w:id="68" w:name="_Toc494110512"/>
      <w:r w:rsidRPr="009B335F">
        <w:rPr>
          <w:rFonts w:ascii="宋体" w:hAnsi="宋体"/>
          <w:b/>
          <w:bCs/>
          <w:kern w:val="2"/>
          <w:szCs w:val="32"/>
        </w:rPr>
        <w:t>4.3</w:t>
      </w:r>
      <w:r w:rsidRPr="009B335F">
        <w:rPr>
          <w:rFonts w:ascii="宋体" w:hAnsi="宋体" w:hint="eastAsia"/>
          <w:b/>
          <w:bCs/>
          <w:kern w:val="2"/>
          <w:szCs w:val="32"/>
        </w:rPr>
        <w:t>.</w:t>
      </w:r>
      <w:r w:rsidRPr="009B335F">
        <w:rPr>
          <w:rFonts w:ascii="宋体" w:hAnsi="宋体"/>
          <w:b/>
          <w:bCs/>
          <w:kern w:val="2"/>
          <w:szCs w:val="32"/>
        </w:rPr>
        <w:t>2</w:t>
      </w:r>
      <w:r w:rsidRPr="009B335F">
        <w:rPr>
          <w:rFonts w:ascii="宋体" w:hAnsi="宋体" w:hint="eastAsia"/>
          <w:b/>
          <w:bCs/>
          <w:kern w:val="2"/>
          <w:szCs w:val="32"/>
        </w:rPr>
        <w:t>引力模型设计</w:t>
      </w:r>
      <w:bookmarkEnd w:id="68"/>
    </w:p>
    <w:p w:rsidR="00CC0B01" w:rsidRPr="00CC0B01" w:rsidRDefault="00CC0B01" w:rsidP="00CC0B01">
      <w:pPr>
        <w:autoSpaceDE w:val="0"/>
        <w:autoSpaceDN w:val="0"/>
        <w:adjustRightInd w:val="0"/>
        <w:spacing w:after="240" w:line="500" w:lineRule="exact"/>
        <w:ind w:firstLineChars="200" w:firstLine="480"/>
        <w:rPr>
          <w:rFonts w:cs="宋体"/>
          <w:color w:val="000000"/>
        </w:rPr>
      </w:pPr>
      <w:r w:rsidRPr="00CC0B01">
        <w:rPr>
          <w:rFonts w:cs="宋体"/>
          <w:color w:val="000000"/>
        </w:rPr>
        <w:t>商圈是具有吸引力的，我们模型设计的基础同样是万有引力定律。面积越大，商品种类越多的商圈自然而然的吸引更多的消费者，但是在本文的研究中，商圈选取的都是大城市的核心商圈，商圈属性的差异比较小，在我们的相关性分析中，也能得到同样的结论：商业面积，商圈等级等因素对吸引力结果的影响因子都没有很高。但是一些因素，例如时间成本，换线次数等，对顾客选择商圈产生的影响要高得多。</w:t>
      </w:r>
    </w:p>
    <w:p w:rsidR="00CC0B01" w:rsidRPr="00CC0B01" w:rsidRDefault="00CC0B01" w:rsidP="00996BB0">
      <w:pPr>
        <w:autoSpaceDE w:val="0"/>
        <w:autoSpaceDN w:val="0"/>
        <w:adjustRightInd w:val="0"/>
        <w:spacing w:after="240" w:line="500" w:lineRule="exact"/>
        <w:ind w:firstLineChars="200" w:firstLine="480"/>
        <w:rPr>
          <w:rFonts w:cs="宋体"/>
          <w:color w:val="000000"/>
        </w:rPr>
      </w:pPr>
      <w:r w:rsidRPr="00CC0B01">
        <w:rPr>
          <w:rFonts w:cs="宋体"/>
          <w:color w:val="000000"/>
        </w:rPr>
        <w:t>在经过多次验证和分析之后，我们提出了一个适用于大城市大型商圈的商圈吸引力模型：</w:t>
      </w:r>
      <w:r w:rsidR="00996BB0" w:rsidRPr="00CC0B01">
        <w:rPr>
          <w:rFonts w:cs="宋体"/>
          <w:color w:val="000000"/>
        </w:rPr>
        <w:t xml:space="preserve"> </w:t>
      </w:r>
    </w:p>
    <w:p w:rsidR="00CC0B01" w:rsidRPr="00CC0B01" w:rsidRDefault="00CC0B01" w:rsidP="00CC0B01">
      <w:pPr>
        <w:autoSpaceDE w:val="0"/>
        <w:autoSpaceDN w:val="0"/>
        <w:adjustRightInd w:val="0"/>
        <w:spacing w:after="240" w:line="500" w:lineRule="exact"/>
        <w:ind w:firstLineChars="200" w:firstLine="480"/>
        <w:rPr>
          <w:rFonts w:cs="宋体"/>
          <w:color w:val="000000"/>
        </w:rPr>
      </w:pPr>
      <w:r w:rsidRPr="00CC0B01">
        <w:rPr>
          <w:rFonts w:cs="宋体"/>
          <w:color w:val="000000"/>
        </w:rPr>
        <w:t>其中，</w:t>
      </w:r>
      <m:oMath>
        <m:r>
          <w:rPr>
            <w:rFonts w:ascii="Cambria Math" w:hAnsi="Cambria Math" w:cs="宋体"/>
            <w:color w:val="000000"/>
          </w:rPr>
          <m:t>α</m:t>
        </m:r>
      </m:oMath>
      <w:r w:rsidRPr="00CC0B01">
        <w:rPr>
          <w:rFonts w:cs="宋体"/>
          <w:color w:val="000000"/>
        </w:rPr>
        <w:t>，</w:t>
      </w:r>
      <m:oMath>
        <m:r>
          <w:rPr>
            <w:rFonts w:ascii="Cambria Math" w:hAnsi="Cambria Math" w:cs="宋体"/>
            <w:color w:val="000000"/>
          </w:rPr>
          <m:t>β</m:t>
        </m:r>
      </m:oMath>
      <w:r w:rsidRPr="00CC0B01">
        <w:rPr>
          <w:rFonts w:cs="宋体"/>
          <w:color w:val="000000"/>
        </w:rPr>
        <w:t>，</w:t>
      </w:r>
      <m:oMath>
        <m:r>
          <w:rPr>
            <w:rFonts w:ascii="Cambria Math" w:hAnsi="Cambria Math" w:cs="宋体"/>
            <w:color w:val="000000"/>
          </w:rPr>
          <m:t>γ</m:t>
        </m:r>
      </m:oMath>
      <w:r w:rsidRPr="00CC0B01">
        <w:rPr>
          <w:rFonts w:cs="宋体"/>
          <w:color w:val="000000"/>
        </w:rPr>
        <w:t>和</w:t>
      </w:r>
      <m:oMath>
        <m:r>
          <w:rPr>
            <w:rFonts w:ascii="Cambria Math" w:hAnsi="Cambria Math" w:cs="宋体"/>
            <w:color w:val="000000"/>
          </w:rPr>
          <m:t>δ</m:t>
        </m:r>
      </m:oMath>
      <w:r w:rsidRPr="00CC0B01">
        <w:rPr>
          <w:rFonts w:cs="宋体"/>
          <w:color w:val="000000"/>
        </w:rPr>
        <w:t>是基于数据分析和挖掘所得出的调节指数。我们可以得到一个能够一定程度上</w:t>
      </w:r>
      <w:proofErr w:type="gramStart"/>
      <w:r w:rsidRPr="00CC0B01">
        <w:rPr>
          <w:rFonts w:cs="宋体"/>
          <w:color w:val="000000"/>
        </w:rPr>
        <w:t>表示商</w:t>
      </w:r>
      <w:proofErr w:type="gramEnd"/>
      <w:r w:rsidRPr="00CC0B01">
        <w:rPr>
          <w:rFonts w:cs="宋体"/>
          <w:color w:val="000000"/>
        </w:rPr>
        <w:t>圈魅力的</w:t>
      </w:r>
      <m:oMath>
        <m:r>
          <w:rPr>
            <w:rFonts w:ascii="Cambria Math" w:hAnsi="Cambria Math" w:cs="宋体"/>
            <w:color w:val="000000"/>
          </w:rPr>
          <m:t>Attraction</m:t>
        </m:r>
      </m:oMath>
      <w:r w:rsidRPr="00CC0B01">
        <w:rPr>
          <w:rFonts w:cs="宋体"/>
          <w:color w:val="000000"/>
        </w:rPr>
        <w:t>和一个能够</w:t>
      </w:r>
      <w:proofErr w:type="gramStart"/>
      <w:r w:rsidRPr="00CC0B01">
        <w:rPr>
          <w:rFonts w:cs="宋体"/>
          <w:color w:val="000000"/>
        </w:rPr>
        <w:t>表示商</w:t>
      </w:r>
      <w:proofErr w:type="gramEnd"/>
      <w:r w:rsidRPr="00CC0B01">
        <w:rPr>
          <w:rFonts w:cs="宋体"/>
          <w:color w:val="000000"/>
        </w:rPr>
        <w:t>圈对某地吸引程度的</w:t>
      </w:r>
      <m:oMath>
        <m:r>
          <w:rPr>
            <w:rFonts w:ascii="Cambria Math" w:hAnsi="Cambria Math" w:cs="宋体"/>
            <w:color w:val="000000"/>
          </w:rPr>
          <m:t>Attractive</m:t>
        </m:r>
      </m:oMath>
      <w:r w:rsidRPr="00CC0B01">
        <w:rPr>
          <w:rFonts w:cs="宋体"/>
          <w:color w:val="000000"/>
        </w:rPr>
        <w:t>。</w:t>
      </w:r>
    </w:p>
    <w:p w:rsidR="00CC0B01" w:rsidRPr="00CC0B01" w:rsidRDefault="00CC0B01" w:rsidP="00CC0B01">
      <w:pPr>
        <w:autoSpaceDE w:val="0"/>
        <w:autoSpaceDN w:val="0"/>
        <w:adjustRightInd w:val="0"/>
        <w:spacing w:after="240" w:line="500" w:lineRule="exact"/>
        <w:ind w:firstLineChars="200" w:firstLine="480"/>
        <w:rPr>
          <w:rFonts w:cs="宋体"/>
          <w:color w:val="000000"/>
        </w:rPr>
      </w:pPr>
      <w:r w:rsidRPr="00CC0B01">
        <w:rPr>
          <w:rFonts w:cs="宋体"/>
          <w:color w:val="000000"/>
        </w:rPr>
        <w:t>我们认为影响顾客选择商圈的阻力因素主要为时间成本，尽管其受到一定的主观情绪影响（地铁线路图中的距离等因素），但是这是影响顾客选择商圈的一个很重要因素。其次，商圈商品档次，商圈内商场数，商圈内商业面积，商圈知名度为主要魅力因素。</w:t>
      </w:r>
    </w:p>
    <w:p w:rsidR="00CC0B01" w:rsidRPr="00CC0B01" w:rsidRDefault="00CC0B01" w:rsidP="00996BB0">
      <w:pPr>
        <w:autoSpaceDE w:val="0"/>
        <w:autoSpaceDN w:val="0"/>
        <w:adjustRightInd w:val="0"/>
        <w:spacing w:after="240" w:line="500" w:lineRule="exact"/>
        <w:ind w:firstLineChars="200" w:firstLine="480"/>
        <w:rPr>
          <w:rFonts w:cs="宋体"/>
          <w:color w:val="000000"/>
        </w:rPr>
      </w:pPr>
      <w:r w:rsidRPr="00CC0B01">
        <w:rPr>
          <w:rFonts w:cs="宋体"/>
          <w:color w:val="000000"/>
        </w:rPr>
        <w:t>而某地顾客到各大商圈的概率值则为：</w:t>
      </w:r>
      <w:r w:rsidR="00996BB0" w:rsidRPr="00CC0B01">
        <w:rPr>
          <w:rFonts w:cs="宋体"/>
          <w:color w:val="000000"/>
        </w:rPr>
        <w:t xml:space="preserve"> </w:t>
      </w:r>
    </w:p>
    <w:p w:rsidR="00CC0B01" w:rsidRPr="00CC0B01" w:rsidRDefault="00CC0B01" w:rsidP="00CC0B01">
      <w:pPr>
        <w:autoSpaceDE w:val="0"/>
        <w:autoSpaceDN w:val="0"/>
        <w:adjustRightInd w:val="0"/>
        <w:spacing w:after="240" w:line="500" w:lineRule="exact"/>
        <w:ind w:firstLineChars="200" w:firstLine="480"/>
        <w:rPr>
          <w:rFonts w:cs="宋体"/>
          <w:color w:val="000000"/>
        </w:rPr>
      </w:pPr>
      <w:r w:rsidRPr="00CC0B01">
        <w:rPr>
          <w:rFonts w:cs="宋体"/>
          <w:color w:val="000000"/>
        </w:rPr>
        <w:t>因为在我们现阶段的工作中，无法验证调节因子的值是否适用于所有相似的大城市商圈。因此，我们通过多种分析方式所做的调节因子研究暂时只适用于上海市。</w:t>
      </w:r>
    </w:p>
    <w:p w:rsidR="00CC0B01" w:rsidRPr="00CC0B01" w:rsidRDefault="00CC0B01" w:rsidP="00CC0B01">
      <w:pPr>
        <w:autoSpaceDE w:val="0"/>
        <w:autoSpaceDN w:val="0"/>
        <w:adjustRightInd w:val="0"/>
        <w:spacing w:after="240" w:line="500" w:lineRule="exact"/>
        <w:ind w:firstLineChars="200" w:firstLine="480"/>
        <w:rPr>
          <w:rFonts w:cs="宋体"/>
          <w:color w:val="000000"/>
        </w:rPr>
      </w:pPr>
      <w:r w:rsidRPr="00CC0B01">
        <w:rPr>
          <w:rFonts w:cs="宋体"/>
          <w:color w:val="000000"/>
        </w:rPr>
        <w:lastRenderedPageBreak/>
        <w:t>本文中，我们使用了两种方式对调节因子进行研究与确立，统计学相关性分析的方法与机器学习训练因子的方法。我们分别求出了不同因子的对应值，并对其进行对比研究。结果如图所示：</w:t>
      </w:r>
    </w:p>
    <w:p w:rsidR="00CC0B01" w:rsidRPr="00CC0B01" w:rsidRDefault="00CC0B01" w:rsidP="00996BB0">
      <w:pPr>
        <w:autoSpaceDE w:val="0"/>
        <w:autoSpaceDN w:val="0"/>
        <w:adjustRightInd w:val="0"/>
        <w:spacing w:after="240" w:line="500" w:lineRule="exact"/>
        <w:ind w:firstLineChars="200" w:firstLine="480"/>
        <w:rPr>
          <w:rFonts w:cs="宋体"/>
          <w:color w:val="000000"/>
        </w:rPr>
      </w:pPr>
      <w:r w:rsidRPr="00CC0B01">
        <w:rPr>
          <w:rFonts w:cs="宋体"/>
          <w:color w:val="000000"/>
        </w:rPr>
        <w:t>但是我们发现在某些情况下，计算出的值会有较大的误差（图</w:t>
      </w:r>
      <w:r w:rsidR="00A10296">
        <w:rPr>
          <w:rFonts w:cs="宋体"/>
          <w:color w:val="000000"/>
        </w:rPr>
        <w:t>4.5</w:t>
      </w:r>
      <w:r w:rsidRPr="00CC0B01">
        <w:rPr>
          <w:rFonts w:cs="宋体"/>
          <w:color w:val="000000"/>
        </w:rPr>
        <w:t>，图</w:t>
      </w:r>
      <w:r w:rsidR="00A10296">
        <w:rPr>
          <w:rFonts w:cs="宋体"/>
          <w:color w:val="000000"/>
        </w:rPr>
        <w:t>4.6</w:t>
      </w:r>
      <w:r w:rsidRPr="00CC0B01">
        <w:rPr>
          <w:rFonts w:cs="宋体"/>
          <w:color w:val="000000"/>
        </w:rPr>
        <w:t>），我们经过讨论认为，可能产生这些误差的因素主要有两个，一个是公交车对数据统计的影响，另外一个是换线次数对模型精度的购物阻力的影响。为了能够更加准确地预测出商圈的吸引力与辐射范围，我们对实验样本进行了分割，并对阻力值进行了优化。得到公式：</w:t>
      </w:r>
      <w:r w:rsidR="00996BB0" w:rsidRPr="00CC0B01">
        <w:rPr>
          <w:rFonts w:cs="宋体"/>
          <w:color w:val="000000"/>
        </w:rPr>
        <w:t xml:space="preserve"> </w:t>
      </w:r>
    </w:p>
    <w:p w:rsidR="00CC0B01" w:rsidRDefault="00CC0B01" w:rsidP="00CC0B01">
      <w:pPr>
        <w:autoSpaceDE w:val="0"/>
        <w:autoSpaceDN w:val="0"/>
        <w:adjustRightInd w:val="0"/>
        <w:spacing w:after="240" w:line="500" w:lineRule="exact"/>
        <w:ind w:firstLineChars="200" w:firstLine="480"/>
        <w:rPr>
          <w:rFonts w:cs="宋体"/>
          <w:color w:val="000000"/>
        </w:rPr>
      </w:pPr>
      <w:r w:rsidRPr="00CC0B01">
        <w:rPr>
          <w:rFonts w:cs="宋体"/>
          <w:color w:val="000000"/>
        </w:rPr>
        <w:t>我们使用优化模型进行计算，得出的结果对比如图：</w:t>
      </w:r>
    </w:p>
    <w:p w:rsidR="00CC0B01" w:rsidRPr="009B335F" w:rsidRDefault="00CC0B01" w:rsidP="00CC0B01">
      <w:pPr>
        <w:keepNext/>
        <w:keepLines/>
        <w:widowControl w:val="0"/>
        <w:spacing w:before="260" w:after="260" w:line="360" w:lineRule="auto"/>
        <w:jc w:val="both"/>
        <w:outlineLvl w:val="2"/>
        <w:rPr>
          <w:rFonts w:ascii="宋体" w:hAnsi="宋体"/>
          <w:b/>
          <w:bCs/>
          <w:kern w:val="2"/>
          <w:szCs w:val="32"/>
        </w:rPr>
      </w:pPr>
      <w:bookmarkStart w:id="69" w:name="_Toc494110513"/>
      <w:r w:rsidRPr="009B335F">
        <w:rPr>
          <w:rFonts w:ascii="宋体" w:hAnsi="宋体"/>
          <w:b/>
          <w:bCs/>
          <w:kern w:val="2"/>
          <w:szCs w:val="32"/>
        </w:rPr>
        <w:t>4.3</w:t>
      </w:r>
      <w:r w:rsidRPr="009B335F">
        <w:rPr>
          <w:rFonts w:ascii="宋体" w:hAnsi="宋体" w:hint="eastAsia"/>
          <w:b/>
          <w:bCs/>
          <w:kern w:val="2"/>
          <w:szCs w:val="32"/>
        </w:rPr>
        <w:t>.</w:t>
      </w:r>
      <w:r w:rsidRPr="009B335F">
        <w:rPr>
          <w:rFonts w:ascii="宋体" w:hAnsi="宋体"/>
          <w:b/>
          <w:bCs/>
          <w:kern w:val="2"/>
          <w:szCs w:val="32"/>
        </w:rPr>
        <w:t>3</w:t>
      </w:r>
      <w:r w:rsidRPr="009B335F">
        <w:rPr>
          <w:rFonts w:ascii="宋体" w:hAnsi="宋体" w:hint="eastAsia"/>
          <w:b/>
          <w:bCs/>
          <w:kern w:val="2"/>
          <w:szCs w:val="32"/>
        </w:rPr>
        <w:t>模型误差分析</w:t>
      </w:r>
      <w:bookmarkEnd w:id="69"/>
    </w:p>
    <w:p w:rsidR="00CC0B01" w:rsidRPr="00CC0B01" w:rsidRDefault="00CC0B01" w:rsidP="00CC0B01">
      <w:pPr>
        <w:autoSpaceDE w:val="0"/>
        <w:autoSpaceDN w:val="0"/>
        <w:adjustRightInd w:val="0"/>
        <w:spacing w:after="240" w:line="500" w:lineRule="exact"/>
        <w:ind w:firstLineChars="200" w:firstLine="480"/>
        <w:rPr>
          <w:rFonts w:cs="宋体"/>
          <w:color w:val="000000"/>
        </w:rPr>
      </w:pPr>
      <w:r w:rsidRPr="00CC0B01">
        <w:rPr>
          <w:rFonts w:cs="宋体"/>
          <w:color w:val="000000"/>
        </w:rPr>
        <w:t>我们使用原始模型进行计算，得出了吸引力值，然后计算其与实际值得平均误差，如图</w:t>
      </w:r>
      <w:r w:rsidR="00A10296">
        <w:rPr>
          <w:rFonts w:cs="宋体"/>
          <w:color w:val="000000"/>
        </w:rPr>
        <w:t>4.4</w:t>
      </w:r>
      <w:r w:rsidRPr="00CC0B01">
        <w:rPr>
          <w:rFonts w:cs="宋体"/>
          <w:color w:val="000000"/>
        </w:rPr>
        <w:t>所示，由于计算结果为</w:t>
      </w:r>
      <w:r w:rsidRPr="00CC0B01">
        <w:rPr>
          <w:rFonts w:cs="宋体"/>
          <w:color w:val="000000"/>
        </w:rPr>
        <w:t>0~1</w:t>
      </w:r>
      <w:r w:rsidRPr="00CC0B01">
        <w:rPr>
          <w:rFonts w:cs="宋体"/>
          <w:color w:val="000000"/>
        </w:rPr>
        <w:t>之间的概率值，我们使用绝对误差展示：</w:t>
      </w:r>
    </w:p>
    <w:p w:rsidR="00CC0B01" w:rsidRPr="00CC0B01" w:rsidRDefault="00CC0B01" w:rsidP="00CC0B01">
      <w:pPr>
        <w:autoSpaceDE w:val="0"/>
        <w:autoSpaceDN w:val="0"/>
        <w:adjustRightInd w:val="0"/>
        <w:spacing w:after="240" w:line="500" w:lineRule="exact"/>
        <w:ind w:firstLineChars="200" w:firstLine="480"/>
        <w:rPr>
          <w:rFonts w:cs="宋体"/>
          <w:color w:val="000000"/>
        </w:rPr>
      </w:pPr>
      <w:r w:rsidRPr="00CC0B01">
        <w:rPr>
          <w:rFonts w:cs="宋体"/>
          <w:color w:val="000000"/>
        </w:rPr>
        <w:t>我们可以发现，在整体情况下，时间成本和误差正负与大小没有必然的联系。我们认为可能是由于原始模型的不适用以及误差过大导致，之后我们同样对我们模型（公式</w:t>
      </w:r>
      <w:r w:rsidR="00EF3E7B">
        <w:rPr>
          <w:rFonts w:cs="宋体"/>
          <w:color w:val="000000"/>
        </w:rPr>
        <w:t>4.5</w:t>
      </w:r>
      <w:r w:rsidRPr="00CC0B01">
        <w:rPr>
          <w:rFonts w:cs="宋体"/>
          <w:color w:val="000000"/>
        </w:rPr>
        <w:t>）的计算结果进行误差研究，如图</w:t>
      </w:r>
      <w:r w:rsidR="00EF3E7B">
        <w:rPr>
          <w:rFonts w:cs="宋体"/>
          <w:color w:val="000000"/>
        </w:rPr>
        <w:t>4.5</w:t>
      </w:r>
      <w:r w:rsidRPr="00CC0B01">
        <w:rPr>
          <w:rFonts w:cs="宋体"/>
          <w:color w:val="000000"/>
        </w:rPr>
        <w:t>所示：</w:t>
      </w:r>
    </w:p>
    <w:p w:rsidR="00CC0B01" w:rsidRPr="00CC0B01" w:rsidRDefault="00CC0B01" w:rsidP="00CC0B01">
      <w:pPr>
        <w:autoSpaceDE w:val="0"/>
        <w:autoSpaceDN w:val="0"/>
        <w:adjustRightInd w:val="0"/>
        <w:spacing w:after="240" w:line="500" w:lineRule="exact"/>
        <w:ind w:firstLineChars="200" w:firstLine="480"/>
        <w:rPr>
          <w:rFonts w:cs="宋体"/>
          <w:color w:val="000000"/>
        </w:rPr>
      </w:pPr>
      <w:r w:rsidRPr="00CC0B01">
        <w:rPr>
          <w:rFonts w:cs="宋体"/>
          <w:color w:val="000000"/>
        </w:rPr>
        <w:t>在图中可以清晰的看出时间成本越低的位置产生的误差越大。同时，我们对具有不同调节指数的</w:t>
      </w:r>
      <w:r w:rsidR="00B346A4">
        <w:rPr>
          <w:rFonts w:cs="宋体" w:hint="eastAsia"/>
          <w:color w:val="000000"/>
        </w:rPr>
        <w:t>哈夫模型</w:t>
      </w:r>
      <w:r w:rsidRPr="00CC0B01">
        <w:rPr>
          <w:rFonts w:cs="宋体"/>
          <w:color w:val="000000"/>
        </w:rPr>
        <w:t>计算值进行比较，如图所示：</w:t>
      </w:r>
    </w:p>
    <w:p w:rsidR="00CC0B01" w:rsidRPr="00CC0B01" w:rsidRDefault="00CC0B01" w:rsidP="00CC0B01">
      <w:pPr>
        <w:autoSpaceDE w:val="0"/>
        <w:autoSpaceDN w:val="0"/>
        <w:adjustRightInd w:val="0"/>
        <w:spacing w:after="240" w:line="500" w:lineRule="exact"/>
        <w:ind w:firstLineChars="200" w:firstLine="480"/>
        <w:rPr>
          <w:rFonts w:cs="宋体"/>
          <w:color w:val="000000"/>
        </w:rPr>
      </w:pPr>
      <w:r w:rsidRPr="00CC0B01">
        <w:rPr>
          <w:rFonts w:cs="宋体"/>
          <w:color w:val="000000"/>
        </w:rPr>
        <w:t>其中客观指数调节，很明显具有更好的准确度，因为其计算结果中误差值小于</w:t>
      </w:r>
      <w:r w:rsidRPr="00CC0B01">
        <w:rPr>
          <w:rFonts w:cs="宋体"/>
          <w:color w:val="000000"/>
        </w:rPr>
        <w:t>0.025</w:t>
      </w:r>
      <w:r w:rsidRPr="00CC0B01">
        <w:rPr>
          <w:rFonts w:cs="宋体"/>
          <w:color w:val="000000"/>
        </w:rPr>
        <w:t>的较其他两种要高很多，而主观指数调节得到的</w:t>
      </w:r>
      <w:proofErr w:type="gramStart"/>
      <w:r w:rsidRPr="00CC0B01">
        <w:rPr>
          <w:rFonts w:cs="宋体"/>
          <w:color w:val="000000"/>
        </w:rPr>
        <w:t>值能够</w:t>
      </w:r>
      <w:proofErr w:type="gramEnd"/>
      <w:r w:rsidRPr="00CC0B01">
        <w:rPr>
          <w:rFonts w:cs="宋体"/>
          <w:color w:val="000000"/>
        </w:rPr>
        <w:t>得到更多的误差小于</w:t>
      </w:r>
      <w:r w:rsidRPr="00CC0B01">
        <w:rPr>
          <w:rFonts w:cs="宋体"/>
          <w:color w:val="000000"/>
        </w:rPr>
        <w:t>0.01</w:t>
      </w:r>
      <w:r w:rsidRPr="00CC0B01">
        <w:rPr>
          <w:rFonts w:cs="宋体"/>
          <w:color w:val="000000"/>
        </w:rPr>
        <w:t>的数据。</w:t>
      </w:r>
    </w:p>
    <w:p w:rsidR="00CC0B01" w:rsidRPr="00CC0B01" w:rsidRDefault="00CC0B01" w:rsidP="00CC0B01">
      <w:pPr>
        <w:autoSpaceDE w:val="0"/>
        <w:autoSpaceDN w:val="0"/>
        <w:adjustRightInd w:val="0"/>
        <w:spacing w:after="240" w:line="500" w:lineRule="exact"/>
        <w:ind w:firstLineChars="200" w:firstLine="480"/>
        <w:rPr>
          <w:rFonts w:cs="宋体"/>
          <w:color w:val="000000"/>
        </w:rPr>
      </w:pPr>
      <w:r w:rsidRPr="00CC0B01">
        <w:rPr>
          <w:rFonts w:cs="宋体"/>
          <w:color w:val="000000"/>
        </w:rPr>
        <w:t>在对较大误差地点进行单独分析时，我们发现，这些站点大多去某一商圈的时间成本小于</w:t>
      </w:r>
      <w:r w:rsidRPr="00CC0B01">
        <w:rPr>
          <w:rFonts w:cs="宋体"/>
          <w:color w:val="000000"/>
        </w:rPr>
        <w:t>10min</w:t>
      </w:r>
      <w:r w:rsidRPr="00CC0B01">
        <w:rPr>
          <w:rFonts w:cs="宋体"/>
          <w:color w:val="000000"/>
        </w:rPr>
        <w:t>，经过讨论，我们认为，这是由于数据所产生的误差，因为我们使用的是地铁刷卡数据，对没有加入同样占有公共交通很大比例的公交</w:t>
      </w:r>
      <w:r w:rsidRPr="00CC0B01">
        <w:rPr>
          <w:rFonts w:cs="宋体"/>
          <w:color w:val="000000"/>
        </w:rPr>
        <w:lastRenderedPageBreak/>
        <w:t>数据，而商圈附近居民更偏好于乘坐公交车到最近的商圈购物，这就导致了我们测量的实际概率值有误差，这种误差主要体现在，过小的估计了最近商圈对居民的吸引力，导致在之后的计算中产生了较大的误差，但是在现阶段的工作中，我们暂时无法解决这个问题，为了再次提高模型的适用程度，并更好的进行优化和改进，我们去除了这些时间成本小于</w:t>
      </w:r>
      <w:proofErr w:type="spellStart"/>
      <w:r w:rsidRPr="00CC0B01">
        <w:rPr>
          <w:rFonts w:cs="宋体"/>
          <w:color w:val="000000"/>
        </w:rPr>
        <w:t>10min</w:t>
      </w:r>
      <w:proofErr w:type="spellEnd"/>
      <w:r w:rsidRPr="00CC0B01">
        <w:rPr>
          <w:rFonts w:cs="宋体"/>
          <w:color w:val="000000"/>
        </w:rPr>
        <w:t>的地点，再次进行模型计算，实验结果如图</w:t>
      </w:r>
      <w:r w:rsidR="00EF3E7B">
        <w:rPr>
          <w:rFonts w:cs="宋体"/>
          <w:color w:val="000000"/>
        </w:rPr>
        <w:t>4.6</w:t>
      </w:r>
      <w:r w:rsidRPr="00CC0B01">
        <w:rPr>
          <w:rFonts w:cs="宋体"/>
          <w:color w:val="000000"/>
        </w:rPr>
        <w:t>右，其中共有</w:t>
      </w:r>
      <w:r w:rsidRPr="00CC0B01">
        <w:rPr>
          <w:rFonts w:cs="宋体"/>
          <w:color w:val="000000"/>
        </w:rPr>
        <w:t>201</w:t>
      </w:r>
      <w:r w:rsidRPr="00CC0B01">
        <w:rPr>
          <w:rFonts w:cs="宋体"/>
          <w:color w:val="000000"/>
        </w:rPr>
        <w:t>个位置，共</w:t>
      </w:r>
      <w:r w:rsidRPr="00CC0B01">
        <w:rPr>
          <w:rFonts w:cs="宋体"/>
          <w:color w:val="000000"/>
        </w:rPr>
        <w:t>3819</w:t>
      </w:r>
      <w:r w:rsidRPr="00CC0B01">
        <w:rPr>
          <w:rFonts w:cs="宋体"/>
          <w:color w:val="000000"/>
        </w:rPr>
        <w:t>组数据。</w:t>
      </w:r>
    </w:p>
    <w:p w:rsidR="00CC0B01" w:rsidRPr="00CC0B01" w:rsidRDefault="00CC0B01" w:rsidP="00CC0B01">
      <w:pPr>
        <w:autoSpaceDE w:val="0"/>
        <w:autoSpaceDN w:val="0"/>
        <w:adjustRightInd w:val="0"/>
        <w:spacing w:after="240" w:line="500" w:lineRule="exact"/>
        <w:ind w:firstLineChars="200" w:firstLine="480"/>
        <w:rPr>
          <w:rFonts w:cs="宋体"/>
          <w:color w:val="000000"/>
        </w:rPr>
      </w:pPr>
      <w:r w:rsidRPr="00CC0B01">
        <w:rPr>
          <w:rFonts w:cs="宋体"/>
          <w:color w:val="000000"/>
        </w:rPr>
        <w:t>和上图对比，我们可以看到，在去除这些小时间成本的位置之后，我们得到的结果具有更小误差的位置更多，因此，我们认为数据误差在本文的研究中是客观存在的，但是如果我们暂时剔除这些点，我们能够得到相对误差更小的结果。</w:t>
      </w:r>
    </w:p>
    <w:p w:rsidR="00CC0B01" w:rsidRPr="00CC0B01" w:rsidRDefault="00CC0B01" w:rsidP="00CC0B01">
      <w:pPr>
        <w:autoSpaceDE w:val="0"/>
        <w:autoSpaceDN w:val="0"/>
        <w:adjustRightInd w:val="0"/>
        <w:spacing w:after="240" w:line="500" w:lineRule="exact"/>
        <w:ind w:firstLineChars="200" w:firstLine="480"/>
        <w:rPr>
          <w:rFonts w:cs="宋体"/>
          <w:color w:val="000000"/>
        </w:rPr>
      </w:pPr>
      <w:r w:rsidRPr="00CC0B01">
        <w:rPr>
          <w:rFonts w:cs="宋体"/>
          <w:color w:val="000000"/>
        </w:rPr>
        <w:t>在我们通过实际值绘制辐射范围图时，发现了一个很明显的特征，这是在我们之前的研究中没有重视的，那就是在多种影响因素中，换线次数得多少对结果有很大的影响，我们对统计数据进行分析，发现如果两个商圈对某地的吸引力和时间成本大致相等，那么通过更少换线次数能够到达的</w:t>
      </w:r>
      <w:proofErr w:type="gramStart"/>
      <w:r w:rsidRPr="00CC0B01">
        <w:rPr>
          <w:rFonts w:cs="宋体"/>
          <w:color w:val="000000"/>
        </w:rPr>
        <w:t>商圈更具有</w:t>
      </w:r>
      <w:proofErr w:type="gramEnd"/>
      <w:r w:rsidRPr="00CC0B01">
        <w:rPr>
          <w:rFonts w:cs="宋体"/>
          <w:color w:val="000000"/>
        </w:rPr>
        <w:t>吸引力，同时，他们的差异是很明显的，我们对一些具有上述特征的位置和商圈进行深入分析，结果如下（选择商圈</w:t>
      </w:r>
      <w:r w:rsidRPr="00CC0B01">
        <w:rPr>
          <w:rFonts w:cs="宋体"/>
          <w:color w:val="000000"/>
        </w:rPr>
        <w:t>—</w:t>
      </w:r>
      <w:r w:rsidRPr="00CC0B01">
        <w:rPr>
          <w:rFonts w:cs="宋体"/>
          <w:color w:val="000000"/>
        </w:rPr>
        <w:t>中山公园，徐家汇；地点</w:t>
      </w:r>
      <w:r w:rsidRPr="00CC0B01">
        <w:rPr>
          <w:rFonts w:cs="宋体"/>
          <w:color w:val="000000"/>
        </w:rPr>
        <w:t>—</w:t>
      </w:r>
      <w:r w:rsidRPr="00CC0B01">
        <w:rPr>
          <w:rFonts w:cs="宋体"/>
          <w:color w:val="000000"/>
        </w:rPr>
        <w:t>时间成本差值小于</w:t>
      </w:r>
      <w:r w:rsidRPr="00CC0B01">
        <w:rPr>
          <w:rFonts w:cs="宋体"/>
          <w:color w:val="000000"/>
        </w:rPr>
        <w:t>5min</w:t>
      </w:r>
      <w:r w:rsidRPr="00CC0B01">
        <w:rPr>
          <w:rFonts w:cs="宋体"/>
          <w:color w:val="000000"/>
        </w:rPr>
        <w:t>，认为时间成本一致）：</w:t>
      </w:r>
    </w:p>
    <w:p w:rsidR="00465E4C" w:rsidRPr="00465E4C" w:rsidRDefault="00CC0B01" w:rsidP="00465E4C">
      <w:pPr>
        <w:autoSpaceDE w:val="0"/>
        <w:autoSpaceDN w:val="0"/>
        <w:adjustRightInd w:val="0"/>
        <w:spacing w:after="240" w:line="500" w:lineRule="exact"/>
        <w:ind w:firstLineChars="200" w:firstLine="480"/>
        <w:rPr>
          <w:rFonts w:cs="宋体"/>
          <w:color w:val="000000"/>
        </w:rPr>
      </w:pPr>
      <w:r w:rsidRPr="00CC0B01">
        <w:rPr>
          <w:rFonts w:cs="宋体"/>
          <w:color w:val="000000"/>
        </w:rPr>
        <w:t>其中中山公园为</w:t>
      </w:r>
      <w:r w:rsidRPr="00CC0B01">
        <w:rPr>
          <w:rFonts w:cs="宋体"/>
          <w:color w:val="000000"/>
        </w:rPr>
        <w:t>2,3,4</w:t>
      </w:r>
      <w:r w:rsidRPr="00CC0B01">
        <w:rPr>
          <w:rFonts w:cs="宋体"/>
          <w:color w:val="000000"/>
        </w:rPr>
        <w:t>号线交汇，徐家汇站为</w:t>
      </w:r>
      <w:r w:rsidRPr="00CC0B01">
        <w:rPr>
          <w:rFonts w:cs="宋体"/>
          <w:color w:val="000000"/>
        </w:rPr>
        <w:t>1,9,11</w:t>
      </w:r>
      <w:r w:rsidRPr="00CC0B01">
        <w:rPr>
          <w:rFonts w:cs="宋体"/>
          <w:color w:val="000000"/>
        </w:rPr>
        <w:t>号线交汇。通过可视分析，我们可以清晰地看出具有相同时间成本的位置与两个相似的商圈之间的联系，其中紫色为更加偏好徐家汇的人，绿色为更加偏好中山公园的人。图中，具有更近地理位置并不意味着具有更好的吸引力，可以很明显的看出，如果没有换线的话，那么顾客会更加偏好这个商圈，尽管成本相同，同样的，换线次数越多，那么这个商圈对顾客的吸引力越差（或者说阻力越大），这样，在我们的研究中需要加入换线次数这一个因素，将会很好地提高准确度。</w:t>
      </w:r>
    </w:p>
    <w:p w:rsidR="00B830F5" w:rsidRDefault="00B830F5">
      <w:pPr>
        <w:pStyle w:val="2"/>
        <w:spacing w:before="260" w:after="260" w:line="416" w:lineRule="atLeast"/>
        <w:rPr>
          <w:bCs/>
          <w:kern w:val="2"/>
          <w:sz w:val="28"/>
          <w:szCs w:val="32"/>
          <w:lang w:val="en-US" w:eastAsia="zh-CN"/>
        </w:rPr>
      </w:pPr>
      <w:bookmarkStart w:id="70" w:name="_Toc494110514"/>
      <w:r>
        <w:rPr>
          <w:rFonts w:hint="eastAsia"/>
          <w:bCs/>
          <w:kern w:val="2"/>
          <w:sz w:val="28"/>
          <w:szCs w:val="32"/>
          <w:lang w:val="en-US" w:eastAsia="zh-CN"/>
        </w:rPr>
        <w:lastRenderedPageBreak/>
        <w:t>4.</w:t>
      </w:r>
      <w:r w:rsidR="00465E4C">
        <w:rPr>
          <w:bCs/>
          <w:kern w:val="2"/>
          <w:sz w:val="28"/>
          <w:szCs w:val="32"/>
          <w:lang w:val="en-US" w:eastAsia="zh-CN"/>
        </w:rPr>
        <w:t>4</w:t>
      </w:r>
      <w:r>
        <w:rPr>
          <w:rFonts w:hint="eastAsia"/>
          <w:bCs/>
          <w:kern w:val="2"/>
          <w:sz w:val="28"/>
          <w:szCs w:val="32"/>
          <w:lang w:val="en-US" w:eastAsia="zh-CN"/>
        </w:rPr>
        <w:t>本章小结</w:t>
      </w:r>
      <w:bookmarkEnd w:id="70"/>
    </w:p>
    <w:p w:rsidR="00371323" w:rsidRPr="00371323" w:rsidRDefault="00371323" w:rsidP="00371323">
      <w:pPr>
        <w:autoSpaceDE w:val="0"/>
        <w:autoSpaceDN w:val="0"/>
        <w:adjustRightInd w:val="0"/>
        <w:spacing w:after="240" w:line="500" w:lineRule="exact"/>
        <w:ind w:firstLineChars="200" w:firstLine="480"/>
        <w:rPr>
          <w:rFonts w:cs="宋体"/>
          <w:color w:val="000000"/>
        </w:rPr>
      </w:pPr>
      <w:r w:rsidRPr="00371323">
        <w:rPr>
          <w:rFonts w:cs="宋体"/>
          <w:color w:val="000000"/>
        </w:rPr>
        <w:t>本文从交通数据入手，进行了人群与聚集地的分析，用以辅助零售企业决策，像对群体有目的性的进行零售商铺的规划。同时对商圈吸引力模型进行分析与验证，并根据统计分析与机器学习的方式提炼出相关影响因素，并根据学习出的影响因子进行模型计算。我们的计算结果通过可视化图表的形式展示，同时我们提出了以地区（人）为核心的商圈辐射范围划分方式，与普遍的以商圈为核心的商圈辐射范围划分方式相比，能够有效的解决数据采集不完全的问题。同时以概率为划分标准更能够表示出不同商圈对顾客的吸引程度。</w:t>
      </w:r>
    </w:p>
    <w:p w:rsidR="00B830F5" w:rsidRDefault="00371323" w:rsidP="00371323">
      <w:pPr>
        <w:autoSpaceDE w:val="0"/>
        <w:autoSpaceDN w:val="0"/>
        <w:adjustRightInd w:val="0"/>
        <w:spacing w:after="240" w:line="500" w:lineRule="exact"/>
        <w:ind w:firstLineChars="200" w:firstLine="480"/>
        <w:rPr>
          <w:rFonts w:cs="宋体"/>
          <w:color w:val="000000"/>
        </w:rPr>
      </w:pPr>
      <w:r w:rsidRPr="00371323">
        <w:rPr>
          <w:rFonts w:cs="宋体"/>
          <w:color w:val="000000"/>
        </w:rPr>
        <w:t>同时本文发现，在大型城市商圈的研究中，是否换线对顾客选择商圈的影响很大，即使时间成本相同。在本文中，为了方式过拟合的发生，在模型中我们只是用了六个变量，但是这六个变量足够进行商圈吸引力的研究和辐射范围的划分。除此之外，在</w:t>
      </w:r>
      <w:r w:rsidRPr="00371323">
        <w:rPr>
          <w:rFonts w:cs="宋体"/>
          <w:color w:val="000000"/>
        </w:rPr>
        <w:t>6.2</w:t>
      </w:r>
      <w:r w:rsidRPr="00371323">
        <w:rPr>
          <w:rFonts w:cs="宋体"/>
          <w:color w:val="000000"/>
        </w:rPr>
        <w:t>的研究中，我们认为，本文的研究能够很有效的对城市商</w:t>
      </w:r>
      <w:proofErr w:type="gramStart"/>
      <w:r w:rsidRPr="00371323">
        <w:rPr>
          <w:rFonts w:cs="宋体"/>
          <w:color w:val="000000"/>
        </w:rPr>
        <w:t>圈规划</w:t>
      </w:r>
      <w:proofErr w:type="gramEnd"/>
      <w:r w:rsidRPr="00371323">
        <w:rPr>
          <w:rFonts w:cs="宋体"/>
          <w:color w:val="000000"/>
        </w:rPr>
        <w:t>进行预测，为城市规划者提供帮助，同时为零售企业决策者定向销售提供很好的指导。</w:t>
      </w:r>
    </w:p>
    <w:p w:rsidR="00371323" w:rsidRPr="00371323" w:rsidRDefault="00371323" w:rsidP="00371323">
      <w:pPr>
        <w:autoSpaceDE w:val="0"/>
        <w:autoSpaceDN w:val="0"/>
        <w:adjustRightInd w:val="0"/>
        <w:spacing w:after="240" w:line="500" w:lineRule="exact"/>
        <w:ind w:firstLineChars="200" w:firstLine="480"/>
        <w:rPr>
          <w:rFonts w:cs="宋体"/>
          <w:color w:val="000000"/>
        </w:rPr>
      </w:pPr>
      <w:r w:rsidRPr="00371323">
        <w:rPr>
          <w:rFonts w:cs="宋体"/>
          <w:color w:val="000000"/>
        </w:rPr>
        <w:t>本文构建了大型城市（上海）的在现阶段商圈吸引力模型，由于城市和商业的发展相当迅速，许多过去使用的影响因素在如今可能失去了曾经的重要地位。这就要求我们在进行商圈的研究中要时刻关注最新的城市发展细节，例如公共交通的</w:t>
      </w:r>
      <w:proofErr w:type="gramStart"/>
      <w:r w:rsidRPr="00371323">
        <w:rPr>
          <w:rFonts w:cs="宋体"/>
          <w:color w:val="000000"/>
        </w:rPr>
        <w:t>繁荣把</w:t>
      </w:r>
      <w:proofErr w:type="gramEnd"/>
      <w:r w:rsidRPr="00371323">
        <w:rPr>
          <w:rFonts w:cs="宋体"/>
          <w:color w:val="000000"/>
        </w:rPr>
        <w:t>传统意义上的距离用时间成本替换，而商业面积由于商圈会不断吸引企业入驻而具有更小的差异。因此商圈吸引力的研究会根据经济与地区的发展而有所不同。本文所构建的模型在现阶段只适用于公共交通便利，商业发达的大型城市。在未来我们也会对中小城市进行深入研究。</w:t>
      </w:r>
    </w:p>
    <w:p w:rsidR="00B830F5" w:rsidRPr="00371323" w:rsidRDefault="00371323" w:rsidP="00371323">
      <w:pPr>
        <w:autoSpaceDE w:val="0"/>
        <w:autoSpaceDN w:val="0"/>
        <w:adjustRightInd w:val="0"/>
        <w:spacing w:after="240" w:line="500" w:lineRule="exact"/>
        <w:ind w:firstLineChars="200" w:firstLine="480"/>
        <w:rPr>
          <w:rFonts w:cs="宋体"/>
          <w:color w:val="000000"/>
        </w:rPr>
      </w:pPr>
      <w:r w:rsidRPr="00371323">
        <w:rPr>
          <w:rFonts w:cs="宋体"/>
          <w:color w:val="000000"/>
        </w:rPr>
        <w:t>同时，由于数据限制，本文所做的研究仅仅基于轨道交通数据。但是据我们了解，在上海这种城市，公共车占据公共交通的三分之一，这是不可忽略的。在下一阶段的工作中，我们会着重研究这一部分。</w:t>
      </w:r>
    </w:p>
    <w:p w:rsidR="00B830F5" w:rsidRDefault="00B830F5">
      <w:pPr>
        <w:rPr>
          <w:b/>
          <w:sz w:val="28"/>
          <w:szCs w:val="28"/>
        </w:rPr>
      </w:pPr>
    </w:p>
    <w:p w:rsidR="00522036" w:rsidRDefault="00522036">
      <w:pPr>
        <w:pStyle w:val="1"/>
        <w:rPr>
          <w:bCs/>
          <w:kern w:val="44"/>
          <w:sz w:val="32"/>
          <w:szCs w:val="30"/>
          <w:lang w:val="en-US" w:eastAsia="zh-CN"/>
        </w:rPr>
      </w:pPr>
      <w:bookmarkStart w:id="71" w:name="_Toc461439954"/>
      <w:bookmarkStart w:id="72" w:name="_Toc494110515"/>
      <w:bookmarkEnd w:id="59"/>
      <w:bookmarkEnd w:id="60"/>
      <w:r>
        <w:rPr>
          <w:rFonts w:hint="eastAsia"/>
          <w:bCs/>
          <w:kern w:val="44"/>
          <w:sz w:val="32"/>
          <w:szCs w:val="30"/>
          <w:lang w:val="en-US" w:eastAsia="zh-CN"/>
        </w:rPr>
        <w:lastRenderedPageBreak/>
        <w:t>第五章</w:t>
      </w:r>
      <w:r w:rsidR="00A4406E">
        <w:rPr>
          <w:rFonts w:hint="eastAsia"/>
          <w:bCs/>
          <w:kern w:val="44"/>
          <w:sz w:val="32"/>
          <w:szCs w:val="30"/>
          <w:lang w:val="en-US" w:eastAsia="zh-CN"/>
        </w:rPr>
        <w:t xml:space="preserve"> </w:t>
      </w:r>
      <w:r>
        <w:rPr>
          <w:rFonts w:hint="eastAsia"/>
          <w:bCs/>
          <w:kern w:val="44"/>
          <w:sz w:val="32"/>
          <w:szCs w:val="30"/>
          <w:lang w:val="en-US" w:eastAsia="zh-CN"/>
        </w:rPr>
        <w:t>零售商店选址可视分析</w:t>
      </w:r>
      <w:bookmarkEnd w:id="72"/>
    </w:p>
    <w:p w:rsidR="00AA5539" w:rsidRPr="00AA5539" w:rsidRDefault="00AA5539" w:rsidP="00AA5539">
      <w:pPr>
        <w:autoSpaceDE w:val="0"/>
        <w:autoSpaceDN w:val="0"/>
        <w:adjustRightInd w:val="0"/>
        <w:spacing w:after="240" w:line="500" w:lineRule="exact"/>
        <w:ind w:firstLineChars="200" w:firstLine="480"/>
      </w:pPr>
      <w:r>
        <w:rPr>
          <w:rFonts w:hint="eastAsia"/>
        </w:rPr>
        <w:t>本章介绍了零售商店选址问题的相关可视分析。零售商店选址是一个跨学科的研究问题，涉及到社会学、商业、数据分析等领域。本章的工作主要基于大数据分析与可视化技术，并通过与企业经理的实时交流，完成了以应用为目的的商圈选址推荐可视化系统，旨在为企业提供更加高效的零售商店选址策略。</w:t>
      </w:r>
    </w:p>
    <w:p w:rsidR="007B6F54" w:rsidRDefault="007B6F54" w:rsidP="007B6F54">
      <w:pPr>
        <w:pStyle w:val="2"/>
        <w:spacing w:line="416" w:lineRule="atLeast"/>
        <w:rPr>
          <w:bCs/>
          <w:kern w:val="2"/>
          <w:sz w:val="28"/>
          <w:szCs w:val="32"/>
          <w:lang w:val="en-US" w:eastAsia="zh-CN"/>
        </w:rPr>
      </w:pPr>
      <w:bookmarkStart w:id="73" w:name="_Toc494110516"/>
      <w:r>
        <w:rPr>
          <w:bCs/>
          <w:kern w:val="2"/>
          <w:sz w:val="28"/>
          <w:szCs w:val="32"/>
          <w:lang w:val="en-US" w:eastAsia="zh-CN"/>
        </w:rPr>
        <w:t>5</w:t>
      </w:r>
      <w:r>
        <w:rPr>
          <w:rFonts w:hint="eastAsia"/>
          <w:bCs/>
          <w:kern w:val="2"/>
          <w:sz w:val="28"/>
          <w:szCs w:val="32"/>
          <w:lang w:val="en-US" w:eastAsia="zh-CN"/>
        </w:rPr>
        <w:t>.1</w:t>
      </w:r>
      <w:r>
        <w:rPr>
          <w:rFonts w:hint="eastAsia"/>
          <w:bCs/>
          <w:kern w:val="2"/>
          <w:sz w:val="28"/>
          <w:szCs w:val="32"/>
          <w:lang w:val="en-US" w:eastAsia="zh-CN"/>
        </w:rPr>
        <w:t>研究任务</w:t>
      </w:r>
      <w:bookmarkEnd w:id="73"/>
    </w:p>
    <w:p w:rsidR="007B6F54" w:rsidRPr="00465E4C" w:rsidRDefault="007841A1" w:rsidP="007841A1">
      <w:pPr>
        <w:autoSpaceDE w:val="0"/>
        <w:autoSpaceDN w:val="0"/>
        <w:adjustRightInd w:val="0"/>
        <w:spacing w:after="240" w:line="500" w:lineRule="exact"/>
        <w:ind w:firstLineChars="200" w:firstLine="480"/>
        <w:rPr>
          <w:rFonts w:cs="宋体"/>
          <w:color w:val="000000"/>
        </w:rPr>
      </w:pPr>
      <w:r>
        <w:rPr>
          <w:rFonts w:cs="宋体" w:hint="eastAsia"/>
          <w:color w:val="000000"/>
        </w:rPr>
        <w:t>本章通过对</w:t>
      </w:r>
      <w:r w:rsidR="007B6F54" w:rsidRPr="00465E4C">
        <w:rPr>
          <w:rFonts w:cs="宋体" w:hint="eastAsia"/>
          <w:color w:val="000000"/>
        </w:rPr>
        <w:t>业务场景</w:t>
      </w:r>
      <w:r>
        <w:rPr>
          <w:rFonts w:cs="宋体" w:hint="eastAsia"/>
          <w:color w:val="000000"/>
        </w:rPr>
        <w:t>的研究，并结合</w:t>
      </w:r>
      <w:r w:rsidR="007B6F54" w:rsidRPr="00465E4C">
        <w:rPr>
          <w:rFonts w:cs="宋体" w:hint="eastAsia"/>
          <w:color w:val="000000"/>
        </w:rPr>
        <w:t>多学科知识，包括经济学，统计学，营销理论和科学计算，</w:t>
      </w:r>
      <w:r>
        <w:rPr>
          <w:rFonts w:cs="宋体" w:hint="eastAsia"/>
          <w:color w:val="000000"/>
        </w:rPr>
        <w:t>完成了选址工作的研究</w:t>
      </w:r>
      <w:r w:rsidR="007B6F54" w:rsidRPr="00465E4C">
        <w:rPr>
          <w:rFonts w:cs="宋体" w:hint="eastAsia"/>
          <w:color w:val="000000"/>
        </w:rPr>
        <w:t>。我们邀请的营销</w:t>
      </w:r>
      <w:r>
        <w:rPr>
          <w:rFonts w:cs="宋体" w:hint="eastAsia"/>
          <w:color w:val="000000"/>
        </w:rPr>
        <w:t>领域</w:t>
      </w:r>
      <w:r w:rsidR="007B6F54" w:rsidRPr="00465E4C">
        <w:rPr>
          <w:rFonts w:cs="宋体" w:hint="eastAsia"/>
          <w:color w:val="000000"/>
        </w:rPr>
        <w:t>，</w:t>
      </w:r>
      <w:r>
        <w:rPr>
          <w:rFonts w:cs="宋体" w:hint="eastAsia"/>
          <w:color w:val="000000"/>
        </w:rPr>
        <w:t>企业经理</w:t>
      </w:r>
      <w:r w:rsidR="007B6F54" w:rsidRPr="00465E4C">
        <w:rPr>
          <w:rFonts w:cs="宋体" w:hint="eastAsia"/>
          <w:color w:val="000000"/>
        </w:rPr>
        <w:t>和信息可视化专家</w:t>
      </w:r>
      <w:r>
        <w:rPr>
          <w:rFonts w:cs="宋体" w:hint="eastAsia"/>
          <w:color w:val="000000"/>
        </w:rPr>
        <w:t>共同相关需求的确立以及工作效果的验证</w:t>
      </w:r>
      <w:r w:rsidR="007B6F54" w:rsidRPr="00465E4C">
        <w:rPr>
          <w:rFonts w:cs="宋体" w:hint="eastAsia"/>
          <w:color w:val="000000"/>
        </w:rPr>
        <w:t>。</w:t>
      </w:r>
      <w:r>
        <w:rPr>
          <w:rFonts w:cs="宋体" w:hint="eastAsia"/>
          <w:color w:val="000000"/>
        </w:rPr>
        <w:t>我与多位专家达成共识，主要需要解决下列问题：</w:t>
      </w:r>
    </w:p>
    <w:p w:rsidR="007B6F54" w:rsidRPr="00465E4C" w:rsidRDefault="007B6F54" w:rsidP="00465E4C">
      <w:pPr>
        <w:autoSpaceDE w:val="0"/>
        <w:autoSpaceDN w:val="0"/>
        <w:adjustRightInd w:val="0"/>
        <w:spacing w:after="240" w:line="500" w:lineRule="exact"/>
        <w:ind w:firstLineChars="200" w:firstLine="480"/>
        <w:rPr>
          <w:rFonts w:cs="宋体"/>
          <w:color w:val="000000"/>
        </w:rPr>
      </w:pPr>
      <w:r w:rsidRPr="00465E4C">
        <w:rPr>
          <w:rFonts w:cs="宋体"/>
          <w:color w:val="000000"/>
        </w:rPr>
        <w:t></w:t>
      </w:r>
      <w:r w:rsidR="007841A1">
        <w:rPr>
          <w:rFonts w:cs="宋体"/>
          <w:color w:val="000000"/>
        </w:rPr>
        <w:t>1</w:t>
      </w:r>
      <w:r w:rsidR="007841A1">
        <w:rPr>
          <w:rFonts w:cs="宋体" w:hint="eastAsia"/>
          <w:color w:val="000000"/>
        </w:rPr>
        <w:t>）</w:t>
      </w:r>
      <w:r w:rsidR="00E2548A">
        <w:rPr>
          <w:rFonts w:cs="宋体" w:hint="eastAsia"/>
          <w:color w:val="000000"/>
        </w:rPr>
        <w:t>确定</w:t>
      </w:r>
      <w:r w:rsidR="003D454F">
        <w:rPr>
          <w:rFonts w:cs="宋体" w:hint="eastAsia"/>
          <w:color w:val="000000"/>
        </w:rPr>
        <w:t>商业区</w:t>
      </w:r>
      <w:r w:rsidRPr="00465E4C">
        <w:rPr>
          <w:rFonts w:cs="宋体"/>
          <w:color w:val="000000"/>
        </w:rPr>
        <w:t>。</w:t>
      </w:r>
      <w:r w:rsidR="003D454F">
        <w:rPr>
          <w:rFonts w:cs="宋体" w:hint="eastAsia"/>
          <w:color w:val="000000"/>
        </w:rPr>
        <w:t>商店选址问题所要考虑的第一个问题就是商圈的选择，大型商圈会有更多的客户，但是竞争会更加激烈，而小型商圈会有更少的顾客光临，这就要求我们寻找一个相对最优的方案。</w:t>
      </w:r>
    </w:p>
    <w:p w:rsidR="007B6F54" w:rsidRPr="00465E4C" w:rsidRDefault="007B6F54" w:rsidP="00465E4C">
      <w:pPr>
        <w:autoSpaceDE w:val="0"/>
        <w:autoSpaceDN w:val="0"/>
        <w:adjustRightInd w:val="0"/>
        <w:spacing w:after="240" w:line="500" w:lineRule="exact"/>
        <w:ind w:firstLineChars="200" w:firstLine="480"/>
        <w:rPr>
          <w:rFonts w:cs="宋体"/>
          <w:color w:val="000000"/>
        </w:rPr>
      </w:pPr>
      <w:r w:rsidRPr="00465E4C">
        <w:rPr>
          <w:rFonts w:cs="宋体"/>
          <w:color w:val="000000"/>
        </w:rPr>
        <w:t></w:t>
      </w:r>
      <w:r w:rsidR="007841A1">
        <w:rPr>
          <w:rFonts w:cs="宋体"/>
          <w:color w:val="000000"/>
        </w:rPr>
        <w:t>2</w:t>
      </w:r>
      <w:r w:rsidR="007841A1">
        <w:rPr>
          <w:rFonts w:cs="宋体" w:hint="eastAsia"/>
          <w:color w:val="000000"/>
        </w:rPr>
        <w:t>）</w:t>
      </w:r>
      <w:r w:rsidR="003D454F">
        <w:rPr>
          <w:rFonts w:cs="宋体" w:hint="eastAsia"/>
          <w:color w:val="000000"/>
        </w:rPr>
        <w:t>选择合适的商场</w:t>
      </w:r>
      <w:r w:rsidRPr="00465E4C">
        <w:rPr>
          <w:rFonts w:cs="宋体"/>
          <w:color w:val="000000"/>
        </w:rPr>
        <w:t>。</w:t>
      </w:r>
      <w:r w:rsidR="003D454F">
        <w:rPr>
          <w:rFonts w:cs="宋体" w:hint="eastAsia"/>
          <w:color w:val="000000"/>
        </w:rPr>
        <w:t>在确定选址所在商圈之后，下一个需要解决的问题就是商场的选择。以徐家汇商圈为例，徐家汇商圈有十几个大型购物商场，但是每个商场的商品等级、面积、地理位置都有所不同，即使在同一个商圈，不同商场的差别也十分巨大。企业</w:t>
      </w:r>
      <w:r w:rsidRPr="00465E4C">
        <w:rPr>
          <w:rFonts w:cs="宋体"/>
          <w:color w:val="000000"/>
        </w:rPr>
        <w:t>必须考虑运营成本（</w:t>
      </w:r>
      <w:r w:rsidR="003D454F">
        <w:rPr>
          <w:rFonts w:cs="宋体" w:hint="eastAsia"/>
          <w:color w:val="000000"/>
        </w:rPr>
        <w:t>店铺租金</w:t>
      </w:r>
      <w:r w:rsidRPr="00465E4C">
        <w:rPr>
          <w:rFonts w:cs="宋体"/>
          <w:color w:val="000000"/>
        </w:rPr>
        <w:t>，劳动力成本等）和</w:t>
      </w:r>
      <w:r w:rsidR="003D454F">
        <w:rPr>
          <w:rFonts w:cs="宋体" w:hint="eastAsia"/>
          <w:color w:val="000000"/>
        </w:rPr>
        <w:t>竞争环境</w:t>
      </w:r>
      <w:r w:rsidRPr="00465E4C">
        <w:rPr>
          <w:rFonts w:cs="宋体"/>
          <w:color w:val="000000"/>
        </w:rPr>
        <w:t>。收集上述信息是一项艰巨的任务</w:t>
      </w:r>
      <w:r w:rsidR="003D454F">
        <w:rPr>
          <w:rFonts w:cs="宋体" w:hint="eastAsia"/>
          <w:color w:val="000000"/>
        </w:rPr>
        <w:t>，在和</w:t>
      </w:r>
      <w:r w:rsidRPr="00465E4C">
        <w:rPr>
          <w:rFonts w:cs="宋体"/>
          <w:color w:val="000000"/>
        </w:rPr>
        <w:t>专家</w:t>
      </w:r>
      <w:r w:rsidR="003D454F">
        <w:rPr>
          <w:rFonts w:cs="宋体" w:hint="eastAsia"/>
          <w:color w:val="000000"/>
        </w:rPr>
        <w:t>讨论之后我们</w:t>
      </w:r>
      <w:r w:rsidR="003D454F">
        <w:rPr>
          <w:rFonts w:cs="宋体"/>
          <w:color w:val="000000"/>
        </w:rPr>
        <w:t>认为，客户流对销售和利润至关重要，应在决策中</w:t>
      </w:r>
      <w:r w:rsidR="003D454F">
        <w:rPr>
          <w:rFonts w:cs="宋体" w:hint="eastAsia"/>
          <w:color w:val="000000"/>
        </w:rPr>
        <w:t>更加关注</w:t>
      </w:r>
      <w:r w:rsidRPr="00465E4C">
        <w:rPr>
          <w:rFonts w:cs="宋体"/>
          <w:color w:val="000000"/>
        </w:rPr>
        <w:t>。</w:t>
      </w:r>
    </w:p>
    <w:p w:rsidR="007B6F54" w:rsidRPr="00465E4C" w:rsidRDefault="007B6F54" w:rsidP="00465E4C">
      <w:pPr>
        <w:autoSpaceDE w:val="0"/>
        <w:autoSpaceDN w:val="0"/>
        <w:adjustRightInd w:val="0"/>
        <w:spacing w:after="240" w:line="500" w:lineRule="exact"/>
        <w:ind w:firstLineChars="200" w:firstLine="480"/>
        <w:rPr>
          <w:rFonts w:cs="宋体"/>
          <w:color w:val="000000"/>
        </w:rPr>
      </w:pPr>
      <w:r w:rsidRPr="00465E4C">
        <w:rPr>
          <w:rFonts w:cs="宋体"/>
          <w:color w:val="000000"/>
        </w:rPr>
        <w:t></w:t>
      </w:r>
      <w:r w:rsidR="007841A1">
        <w:rPr>
          <w:rFonts w:cs="宋体"/>
          <w:color w:val="000000"/>
        </w:rPr>
        <w:t>3</w:t>
      </w:r>
      <w:r w:rsidR="007841A1">
        <w:rPr>
          <w:rFonts w:cs="宋体" w:hint="eastAsia"/>
          <w:color w:val="000000"/>
        </w:rPr>
        <w:t>）</w:t>
      </w:r>
      <w:r w:rsidR="003D454F" w:rsidRPr="00465E4C">
        <w:rPr>
          <w:rFonts w:cs="宋体"/>
          <w:color w:val="000000"/>
        </w:rPr>
        <w:t>为用户提供各种解决方案。</w:t>
      </w:r>
      <w:r w:rsidR="003D454F">
        <w:rPr>
          <w:rFonts w:cs="宋体" w:hint="eastAsia"/>
          <w:color w:val="000000"/>
        </w:rPr>
        <w:t>即使是通过模型和算法计算出来的推荐位置也许并不适用与选址。在讨论后我们认为，</w:t>
      </w:r>
      <w:r w:rsidR="007E037C">
        <w:rPr>
          <w:rFonts w:cs="宋体" w:hint="eastAsia"/>
          <w:color w:val="000000"/>
        </w:rPr>
        <w:t>许多政府政策、环境变化都可能导致选址出现偏差。解决这一问题的方法是提供多个备选方案供用户选择。</w:t>
      </w:r>
    </w:p>
    <w:p w:rsidR="007B6F54" w:rsidRPr="00465E4C" w:rsidRDefault="007B6F54" w:rsidP="00465E4C">
      <w:pPr>
        <w:autoSpaceDE w:val="0"/>
        <w:autoSpaceDN w:val="0"/>
        <w:adjustRightInd w:val="0"/>
        <w:spacing w:after="240" w:line="500" w:lineRule="exact"/>
        <w:ind w:firstLineChars="200" w:firstLine="480"/>
        <w:rPr>
          <w:rFonts w:cs="宋体"/>
          <w:color w:val="000000"/>
        </w:rPr>
      </w:pPr>
      <w:r w:rsidRPr="00465E4C">
        <w:rPr>
          <w:rFonts w:cs="宋体"/>
          <w:color w:val="000000"/>
        </w:rPr>
        <w:lastRenderedPageBreak/>
        <w:t></w:t>
      </w:r>
      <w:r w:rsidR="007841A1">
        <w:rPr>
          <w:rFonts w:cs="宋体"/>
          <w:color w:val="000000"/>
        </w:rPr>
        <w:t>4</w:t>
      </w:r>
      <w:r w:rsidR="007841A1">
        <w:rPr>
          <w:rFonts w:cs="宋体" w:hint="eastAsia"/>
          <w:color w:val="000000"/>
        </w:rPr>
        <w:t>）</w:t>
      </w:r>
      <w:r w:rsidR="007E037C">
        <w:rPr>
          <w:rFonts w:cs="宋体" w:hint="eastAsia"/>
          <w:color w:val="000000"/>
        </w:rPr>
        <w:t>方案评估</w:t>
      </w:r>
      <w:r w:rsidR="003D454F" w:rsidRPr="00465E4C">
        <w:rPr>
          <w:rFonts w:cs="宋体"/>
          <w:color w:val="000000"/>
        </w:rPr>
        <w:t>。</w:t>
      </w:r>
      <w:r w:rsidR="007E037C">
        <w:rPr>
          <w:rFonts w:cs="宋体" w:hint="eastAsia"/>
          <w:color w:val="000000"/>
        </w:rPr>
        <w:t>即使提供了多个备选方案，这些方案的合理性也有待商榷，这就要求我们对方案进行评估</w:t>
      </w:r>
      <w:r w:rsidR="003D454F" w:rsidRPr="00465E4C">
        <w:rPr>
          <w:rFonts w:cs="宋体"/>
          <w:color w:val="000000"/>
        </w:rPr>
        <w:t>。在没有科学评估</w:t>
      </w:r>
      <w:r w:rsidR="007E037C">
        <w:rPr>
          <w:rFonts w:cs="宋体" w:hint="eastAsia"/>
          <w:color w:val="000000"/>
        </w:rPr>
        <w:t>方法</w:t>
      </w:r>
      <w:r w:rsidR="003D454F" w:rsidRPr="00465E4C">
        <w:rPr>
          <w:rFonts w:cs="宋体"/>
          <w:color w:val="000000"/>
        </w:rPr>
        <w:t>和</w:t>
      </w:r>
      <w:r w:rsidR="007E037C">
        <w:rPr>
          <w:rFonts w:cs="宋体" w:hint="eastAsia"/>
          <w:color w:val="000000"/>
        </w:rPr>
        <w:t>直观表现手段的情况下</w:t>
      </w:r>
      <w:r w:rsidR="003D454F" w:rsidRPr="00465E4C">
        <w:rPr>
          <w:rFonts w:cs="宋体"/>
          <w:color w:val="000000"/>
        </w:rPr>
        <w:t>，</w:t>
      </w:r>
      <w:r w:rsidR="007E037C">
        <w:rPr>
          <w:rFonts w:cs="宋体" w:hint="eastAsia"/>
          <w:color w:val="000000"/>
        </w:rPr>
        <w:t>很难让用户认同</w:t>
      </w:r>
      <w:r w:rsidR="003D454F" w:rsidRPr="00465E4C">
        <w:rPr>
          <w:rFonts w:cs="宋体"/>
          <w:color w:val="000000"/>
        </w:rPr>
        <w:t>。</w:t>
      </w:r>
      <w:r w:rsidR="007E037C">
        <w:rPr>
          <w:rFonts w:cs="宋体" w:hint="eastAsia"/>
          <w:color w:val="000000"/>
        </w:rPr>
        <w:t>因此我们需要一个方案评估方法</w:t>
      </w:r>
      <w:r w:rsidR="003D454F" w:rsidRPr="00465E4C">
        <w:rPr>
          <w:rFonts w:cs="宋体"/>
          <w:color w:val="000000"/>
        </w:rPr>
        <w:t>。</w:t>
      </w:r>
    </w:p>
    <w:p w:rsidR="007B6F54" w:rsidRPr="00465E4C" w:rsidRDefault="007E037C" w:rsidP="00465E4C">
      <w:pPr>
        <w:autoSpaceDE w:val="0"/>
        <w:autoSpaceDN w:val="0"/>
        <w:adjustRightInd w:val="0"/>
        <w:spacing w:after="240" w:line="500" w:lineRule="exact"/>
        <w:ind w:firstLineChars="200" w:firstLine="480"/>
        <w:rPr>
          <w:rFonts w:cs="宋体"/>
          <w:color w:val="000000"/>
        </w:rPr>
      </w:pPr>
      <w:r>
        <w:rPr>
          <w:rFonts w:cs="宋体" w:hint="eastAsia"/>
          <w:color w:val="000000"/>
        </w:rPr>
        <w:t>为了解决上述问题，</w:t>
      </w:r>
      <w:r w:rsidR="009D61A2">
        <w:rPr>
          <w:rFonts w:cs="宋体" w:hint="eastAsia"/>
          <w:color w:val="000000"/>
        </w:rPr>
        <w:t>本文</w:t>
      </w:r>
      <w:r>
        <w:rPr>
          <w:rFonts w:cs="宋体" w:hint="eastAsia"/>
          <w:color w:val="000000"/>
        </w:rPr>
        <w:t>使用大数据分析方法，其中</w:t>
      </w:r>
      <w:r w:rsidR="009D61A2">
        <w:rPr>
          <w:rFonts w:cs="宋体" w:hint="eastAsia"/>
          <w:color w:val="000000"/>
        </w:rPr>
        <w:t>主要数据集为以下三种</w:t>
      </w:r>
      <w:r w:rsidR="007B6F54" w:rsidRPr="00465E4C">
        <w:rPr>
          <w:rFonts w:cs="宋体" w:hint="eastAsia"/>
          <w:color w:val="000000"/>
        </w:rPr>
        <w:t>：</w:t>
      </w:r>
    </w:p>
    <w:p w:rsidR="007B6F54" w:rsidRPr="00465E4C" w:rsidRDefault="009D61A2" w:rsidP="00465E4C">
      <w:pPr>
        <w:autoSpaceDE w:val="0"/>
        <w:autoSpaceDN w:val="0"/>
        <w:adjustRightInd w:val="0"/>
        <w:spacing w:after="240" w:line="500" w:lineRule="exact"/>
        <w:ind w:firstLineChars="200" w:firstLine="480"/>
        <w:rPr>
          <w:rFonts w:cs="宋体"/>
          <w:color w:val="000000"/>
        </w:rPr>
      </w:pPr>
      <w:r>
        <w:rPr>
          <w:rFonts w:cs="宋体" w:hint="eastAsia"/>
          <w:color w:val="000000"/>
        </w:rPr>
        <w:t>1</w:t>
      </w:r>
      <w:r>
        <w:rPr>
          <w:rFonts w:cs="宋体" w:hint="eastAsia"/>
          <w:color w:val="000000"/>
        </w:rPr>
        <w:t>）交通卡刷卡数据：包括刷卡时间，刷卡地点，交通工作类型，消费金额等属性，共有</w:t>
      </w:r>
      <w:r w:rsidR="007B6F54" w:rsidRPr="00465E4C">
        <w:rPr>
          <w:rFonts w:cs="宋体"/>
          <w:color w:val="000000"/>
        </w:rPr>
        <w:t>4.7</w:t>
      </w:r>
      <w:r w:rsidR="007B6F54" w:rsidRPr="00465E4C">
        <w:rPr>
          <w:rFonts w:cs="宋体"/>
          <w:color w:val="000000"/>
        </w:rPr>
        <w:t>亿条记录，</w:t>
      </w:r>
      <w:r>
        <w:rPr>
          <w:rFonts w:cs="宋体" w:hint="eastAsia"/>
          <w:color w:val="000000"/>
        </w:rPr>
        <w:t>记录时间为</w:t>
      </w:r>
      <w:r w:rsidRPr="00465E4C">
        <w:rPr>
          <w:rFonts w:cs="宋体"/>
          <w:color w:val="000000"/>
        </w:rPr>
        <w:t>2016</w:t>
      </w:r>
      <w:r w:rsidRPr="00465E4C">
        <w:rPr>
          <w:rFonts w:cs="宋体"/>
          <w:color w:val="000000"/>
        </w:rPr>
        <w:t>年</w:t>
      </w:r>
      <w:r>
        <w:rPr>
          <w:rFonts w:cs="宋体" w:hint="eastAsia"/>
          <w:color w:val="000000"/>
        </w:rPr>
        <w:t>4</w:t>
      </w:r>
      <w:r w:rsidRPr="00465E4C">
        <w:rPr>
          <w:rFonts w:cs="宋体"/>
          <w:color w:val="000000"/>
        </w:rPr>
        <w:t>月份</w:t>
      </w:r>
      <w:r>
        <w:rPr>
          <w:rFonts w:cs="宋体" w:hint="eastAsia"/>
          <w:color w:val="000000"/>
        </w:rPr>
        <w:t>共</w:t>
      </w:r>
      <w:r w:rsidR="007B6F54" w:rsidRPr="00465E4C">
        <w:rPr>
          <w:rFonts w:cs="宋体"/>
          <w:color w:val="000000"/>
        </w:rPr>
        <w:t>30</w:t>
      </w:r>
      <w:r w:rsidR="007B6F54" w:rsidRPr="00465E4C">
        <w:rPr>
          <w:rFonts w:cs="宋体"/>
          <w:color w:val="000000"/>
        </w:rPr>
        <w:t>天。</w:t>
      </w:r>
    </w:p>
    <w:p w:rsidR="007B6F54" w:rsidRPr="00465E4C" w:rsidRDefault="009D61A2" w:rsidP="009D61A2">
      <w:pPr>
        <w:autoSpaceDE w:val="0"/>
        <w:autoSpaceDN w:val="0"/>
        <w:adjustRightInd w:val="0"/>
        <w:spacing w:after="240" w:line="500" w:lineRule="exact"/>
        <w:ind w:firstLineChars="200" w:firstLine="480"/>
        <w:rPr>
          <w:rFonts w:cs="宋体"/>
          <w:color w:val="000000"/>
        </w:rPr>
      </w:pPr>
      <w:r>
        <w:rPr>
          <w:rFonts w:cs="宋体" w:hint="eastAsia"/>
          <w:color w:val="000000"/>
        </w:rPr>
        <w:t>2</w:t>
      </w:r>
      <w:r>
        <w:rPr>
          <w:rFonts w:cs="宋体" w:hint="eastAsia"/>
          <w:color w:val="000000"/>
        </w:rPr>
        <w:t>）服装零售店销售数据：</w:t>
      </w:r>
      <w:r w:rsidR="007B6F54" w:rsidRPr="00465E4C">
        <w:rPr>
          <w:rFonts w:cs="宋体" w:hint="eastAsia"/>
          <w:color w:val="000000"/>
        </w:rPr>
        <w:t>包含</w:t>
      </w:r>
      <w:r>
        <w:rPr>
          <w:rFonts w:cs="宋体" w:hint="eastAsia"/>
          <w:color w:val="000000"/>
        </w:rPr>
        <w:t>2</w:t>
      </w:r>
      <w:r>
        <w:rPr>
          <w:rFonts w:cs="宋体"/>
          <w:color w:val="000000"/>
        </w:rPr>
        <w:t>016</w:t>
      </w:r>
      <w:r>
        <w:rPr>
          <w:rFonts w:cs="宋体" w:hint="eastAsia"/>
          <w:color w:val="000000"/>
        </w:rPr>
        <w:t>年</w:t>
      </w:r>
      <w:r>
        <w:rPr>
          <w:rFonts w:cs="宋体" w:hint="eastAsia"/>
          <w:color w:val="000000"/>
        </w:rPr>
        <w:t>2</w:t>
      </w:r>
      <w:r>
        <w:rPr>
          <w:rFonts w:cs="宋体" w:hint="eastAsia"/>
          <w:color w:val="000000"/>
        </w:rPr>
        <w:t>月到</w:t>
      </w:r>
      <w:r>
        <w:rPr>
          <w:rFonts w:cs="宋体" w:hint="eastAsia"/>
          <w:color w:val="000000"/>
        </w:rPr>
        <w:t>8</w:t>
      </w:r>
      <w:r>
        <w:rPr>
          <w:rFonts w:cs="宋体" w:hint="eastAsia"/>
          <w:color w:val="000000"/>
        </w:rPr>
        <w:t>月共计</w:t>
      </w:r>
      <w:r w:rsidR="007B6F54" w:rsidRPr="00465E4C">
        <w:rPr>
          <w:rFonts w:cs="宋体" w:hint="eastAsia"/>
          <w:color w:val="000000"/>
        </w:rPr>
        <w:t>六个月内</w:t>
      </w:r>
      <w:r>
        <w:rPr>
          <w:rFonts w:cs="宋体" w:hint="eastAsia"/>
          <w:color w:val="000000"/>
        </w:rPr>
        <w:t>关于</w:t>
      </w:r>
      <w:r w:rsidR="007B6F54" w:rsidRPr="00465E4C">
        <w:rPr>
          <w:rFonts w:cs="宋体" w:hint="eastAsia"/>
          <w:color w:val="000000"/>
        </w:rPr>
        <w:t>商品原价，折扣价，类别和销售数量</w:t>
      </w:r>
      <w:r>
        <w:rPr>
          <w:rFonts w:cs="宋体" w:hint="eastAsia"/>
          <w:color w:val="000000"/>
        </w:rPr>
        <w:t>的信息。共有</w:t>
      </w:r>
      <w:r>
        <w:rPr>
          <w:rFonts w:cs="宋体" w:hint="eastAsia"/>
          <w:color w:val="000000"/>
        </w:rPr>
        <w:t>153</w:t>
      </w:r>
      <w:r>
        <w:rPr>
          <w:rFonts w:cs="宋体" w:hint="eastAsia"/>
          <w:color w:val="000000"/>
        </w:rPr>
        <w:t>家店铺。</w:t>
      </w:r>
    </w:p>
    <w:p w:rsidR="007B6F54" w:rsidRPr="00465E4C" w:rsidRDefault="009D61A2" w:rsidP="00465E4C">
      <w:pPr>
        <w:autoSpaceDE w:val="0"/>
        <w:autoSpaceDN w:val="0"/>
        <w:adjustRightInd w:val="0"/>
        <w:spacing w:after="240" w:line="500" w:lineRule="exact"/>
        <w:ind w:firstLineChars="200" w:firstLine="480"/>
        <w:rPr>
          <w:rFonts w:cs="宋体"/>
          <w:color w:val="000000"/>
        </w:rPr>
      </w:pPr>
      <w:r>
        <w:rPr>
          <w:rFonts w:cs="宋体" w:hint="eastAsia"/>
          <w:color w:val="000000"/>
        </w:rPr>
        <w:t>3</w:t>
      </w:r>
      <w:r>
        <w:rPr>
          <w:rFonts w:cs="宋体" w:hint="eastAsia"/>
          <w:color w:val="000000"/>
        </w:rPr>
        <w:t>）商圈以及商场数据：</w:t>
      </w:r>
      <w:r w:rsidR="007B6F54" w:rsidRPr="00465E4C">
        <w:rPr>
          <w:rFonts w:cs="宋体" w:hint="eastAsia"/>
          <w:color w:val="000000"/>
        </w:rPr>
        <w:t>包含</w:t>
      </w:r>
      <w:r w:rsidRPr="00465E4C">
        <w:rPr>
          <w:rFonts w:cs="宋体"/>
          <w:color w:val="000000"/>
        </w:rPr>
        <w:t>118</w:t>
      </w:r>
      <w:r w:rsidRPr="00465E4C">
        <w:rPr>
          <w:rFonts w:cs="宋体"/>
          <w:color w:val="000000"/>
        </w:rPr>
        <w:t>个百货商场和零售商场</w:t>
      </w:r>
      <w:r w:rsidR="007B6F54" w:rsidRPr="00465E4C">
        <w:rPr>
          <w:rFonts w:cs="宋体" w:hint="eastAsia"/>
          <w:color w:val="000000"/>
        </w:rPr>
        <w:t>的确切位置，每间商店的面积，租金成本等。</w:t>
      </w:r>
    </w:p>
    <w:p w:rsidR="007B6F54" w:rsidRPr="00465E4C" w:rsidRDefault="009D61A2" w:rsidP="00465E4C">
      <w:pPr>
        <w:autoSpaceDE w:val="0"/>
        <w:autoSpaceDN w:val="0"/>
        <w:adjustRightInd w:val="0"/>
        <w:spacing w:after="240" w:line="500" w:lineRule="exact"/>
        <w:ind w:firstLineChars="200" w:firstLine="480"/>
        <w:rPr>
          <w:rFonts w:cs="宋体"/>
          <w:color w:val="000000"/>
        </w:rPr>
      </w:pPr>
      <w:r>
        <w:rPr>
          <w:rFonts w:cs="宋体" w:hint="eastAsia"/>
          <w:color w:val="000000"/>
        </w:rPr>
        <w:t>根据和专家讨论总结出的</w:t>
      </w:r>
      <w:r w:rsidR="007B6F54" w:rsidRPr="00465E4C">
        <w:rPr>
          <w:rFonts w:cs="宋体" w:hint="eastAsia"/>
          <w:color w:val="000000"/>
        </w:rPr>
        <w:t>四个步骤，我们</w:t>
      </w:r>
      <w:r>
        <w:rPr>
          <w:rFonts w:cs="宋体" w:hint="eastAsia"/>
          <w:color w:val="000000"/>
        </w:rPr>
        <w:t>提出了一下任务作为研究重点：</w:t>
      </w:r>
    </w:p>
    <w:p w:rsidR="007B6F54" w:rsidRDefault="007B6F54" w:rsidP="00A91838">
      <w:pPr>
        <w:autoSpaceDE w:val="0"/>
        <w:autoSpaceDN w:val="0"/>
        <w:adjustRightInd w:val="0"/>
        <w:spacing w:after="240" w:line="500" w:lineRule="exact"/>
        <w:ind w:firstLineChars="200" w:firstLine="480"/>
        <w:rPr>
          <w:rFonts w:cs="宋体"/>
          <w:color w:val="000000"/>
        </w:rPr>
      </w:pPr>
      <w:r w:rsidRPr="00465E4C">
        <w:rPr>
          <w:rFonts w:cs="宋体"/>
          <w:color w:val="000000"/>
        </w:rPr>
        <w:t>T</w:t>
      </w:r>
      <w:r w:rsidR="00A91838">
        <w:rPr>
          <w:rFonts w:cs="宋体"/>
          <w:color w:val="000000"/>
        </w:rPr>
        <w:t>1</w:t>
      </w:r>
      <w:r w:rsidRPr="00465E4C">
        <w:rPr>
          <w:rFonts w:cs="宋体"/>
          <w:color w:val="000000"/>
        </w:rPr>
        <w:t>：</w:t>
      </w:r>
      <w:r w:rsidR="00A91838">
        <w:rPr>
          <w:rFonts w:cs="宋体" w:hint="eastAsia"/>
          <w:color w:val="000000"/>
        </w:rPr>
        <w:t>选址</w:t>
      </w:r>
      <w:r w:rsidRPr="00465E4C">
        <w:rPr>
          <w:rFonts w:cs="宋体"/>
          <w:color w:val="000000"/>
        </w:rPr>
        <w:t>模型设计：如何调和</w:t>
      </w:r>
      <w:r w:rsidR="00A91838">
        <w:rPr>
          <w:rFonts w:cs="宋体" w:hint="eastAsia"/>
          <w:color w:val="000000"/>
        </w:rPr>
        <w:t>各</w:t>
      </w:r>
      <w:r w:rsidRPr="00465E4C">
        <w:rPr>
          <w:rFonts w:cs="宋体"/>
          <w:color w:val="000000"/>
        </w:rPr>
        <w:t>因素之间的关系？</w:t>
      </w:r>
      <w:r w:rsidR="00A91838">
        <w:rPr>
          <w:rFonts w:cs="宋体" w:hint="eastAsia"/>
          <w:color w:val="000000"/>
        </w:rPr>
        <w:t>如何判断推荐地点满足预期</w:t>
      </w:r>
      <w:r w:rsidRPr="00465E4C">
        <w:rPr>
          <w:rFonts w:cs="宋体"/>
          <w:color w:val="000000"/>
        </w:rPr>
        <w:t>？</w:t>
      </w:r>
      <w:r w:rsidR="00A91838">
        <w:rPr>
          <w:rFonts w:cs="宋体" w:hint="eastAsia"/>
          <w:color w:val="000000"/>
        </w:rPr>
        <w:t>如何选择合适的影响因素进行分析？</w:t>
      </w:r>
    </w:p>
    <w:p w:rsidR="00A91838" w:rsidRPr="00465E4C" w:rsidRDefault="00A91838" w:rsidP="00A91838">
      <w:pPr>
        <w:autoSpaceDE w:val="0"/>
        <w:autoSpaceDN w:val="0"/>
        <w:adjustRightInd w:val="0"/>
        <w:spacing w:after="240" w:line="500" w:lineRule="exact"/>
        <w:ind w:firstLineChars="200" w:firstLine="480"/>
        <w:rPr>
          <w:rFonts w:cs="宋体"/>
          <w:color w:val="000000"/>
        </w:rPr>
      </w:pPr>
      <w:r>
        <w:rPr>
          <w:rFonts w:cs="宋体" w:hint="eastAsia"/>
          <w:color w:val="000000"/>
        </w:rPr>
        <w:t>T2</w:t>
      </w:r>
      <w:r>
        <w:rPr>
          <w:rFonts w:cs="宋体" w:hint="eastAsia"/>
          <w:color w:val="000000"/>
        </w:rPr>
        <w:t>：商业影响范围：如何</w:t>
      </w:r>
      <w:proofErr w:type="gramStart"/>
      <w:r>
        <w:rPr>
          <w:rFonts w:cs="宋体" w:hint="eastAsia"/>
          <w:color w:val="000000"/>
        </w:rPr>
        <w:t>划分商</w:t>
      </w:r>
      <w:proofErr w:type="gramEnd"/>
      <w:r>
        <w:rPr>
          <w:rFonts w:cs="宋体" w:hint="eastAsia"/>
          <w:color w:val="000000"/>
        </w:rPr>
        <w:t>圈的影响范围？商圈之间是否有特殊的联系？怎样分析不同</w:t>
      </w:r>
      <w:proofErr w:type="gramStart"/>
      <w:r>
        <w:rPr>
          <w:rFonts w:cs="宋体" w:hint="eastAsia"/>
          <w:color w:val="000000"/>
        </w:rPr>
        <w:t>商圈间的</w:t>
      </w:r>
      <w:proofErr w:type="gramEnd"/>
      <w:r>
        <w:rPr>
          <w:rFonts w:cs="宋体" w:hint="eastAsia"/>
          <w:color w:val="000000"/>
        </w:rPr>
        <w:t>关联？</w:t>
      </w:r>
    </w:p>
    <w:p w:rsidR="007B6F54" w:rsidRPr="00465E4C" w:rsidRDefault="007B6F54" w:rsidP="00465E4C">
      <w:pPr>
        <w:autoSpaceDE w:val="0"/>
        <w:autoSpaceDN w:val="0"/>
        <w:adjustRightInd w:val="0"/>
        <w:spacing w:after="240" w:line="500" w:lineRule="exact"/>
        <w:ind w:firstLineChars="200" w:firstLine="480"/>
        <w:rPr>
          <w:rFonts w:cs="宋体"/>
          <w:color w:val="000000"/>
        </w:rPr>
      </w:pPr>
      <w:r w:rsidRPr="00465E4C">
        <w:rPr>
          <w:rFonts w:cs="宋体" w:hint="eastAsia"/>
          <w:color w:val="000000"/>
        </w:rPr>
        <w:t>上述任务</w:t>
      </w:r>
      <w:r w:rsidR="00A91838">
        <w:rPr>
          <w:rFonts w:cs="宋体" w:hint="eastAsia"/>
          <w:color w:val="000000"/>
        </w:rPr>
        <w:t>的</w:t>
      </w:r>
      <w:r w:rsidRPr="00465E4C">
        <w:rPr>
          <w:rFonts w:cs="宋体" w:hint="eastAsia"/>
          <w:color w:val="000000"/>
        </w:rPr>
        <w:t>重点是</w:t>
      </w:r>
      <w:r w:rsidR="00A91838">
        <w:rPr>
          <w:rFonts w:cs="宋体" w:hint="eastAsia"/>
          <w:color w:val="000000"/>
        </w:rPr>
        <w:t>关于</w:t>
      </w:r>
      <w:r w:rsidRPr="00465E4C">
        <w:rPr>
          <w:rFonts w:cs="宋体" w:hint="eastAsia"/>
          <w:color w:val="000000"/>
        </w:rPr>
        <w:t>数据挖掘</w:t>
      </w:r>
      <w:r w:rsidR="00A91838">
        <w:rPr>
          <w:rFonts w:cs="宋体" w:hint="eastAsia"/>
          <w:color w:val="000000"/>
        </w:rPr>
        <w:t>与</w:t>
      </w:r>
      <w:r w:rsidRPr="00465E4C">
        <w:rPr>
          <w:rFonts w:cs="宋体" w:hint="eastAsia"/>
          <w:color w:val="000000"/>
        </w:rPr>
        <w:t>模型</w:t>
      </w:r>
      <w:r w:rsidR="00A91838">
        <w:rPr>
          <w:rFonts w:cs="宋体" w:hint="eastAsia"/>
          <w:color w:val="000000"/>
        </w:rPr>
        <w:t>设计</w:t>
      </w:r>
      <w:r w:rsidRPr="00465E4C">
        <w:rPr>
          <w:rFonts w:cs="宋体" w:hint="eastAsia"/>
          <w:color w:val="000000"/>
        </w:rPr>
        <w:t>。此外，为了向用户推荐适当的商业位置，我们需要</w:t>
      </w:r>
      <w:r w:rsidR="00A91838">
        <w:rPr>
          <w:rFonts w:cs="宋体" w:hint="eastAsia"/>
          <w:color w:val="000000"/>
        </w:rPr>
        <w:t>设计</w:t>
      </w:r>
      <w:r w:rsidRPr="00465E4C">
        <w:rPr>
          <w:rFonts w:cs="宋体" w:hint="eastAsia"/>
          <w:color w:val="000000"/>
        </w:rPr>
        <w:t>一个可视化系统：</w:t>
      </w:r>
    </w:p>
    <w:p w:rsidR="007B6F54" w:rsidRPr="00465E4C" w:rsidRDefault="007B6F54" w:rsidP="00465E4C">
      <w:pPr>
        <w:autoSpaceDE w:val="0"/>
        <w:autoSpaceDN w:val="0"/>
        <w:adjustRightInd w:val="0"/>
        <w:spacing w:after="240" w:line="500" w:lineRule="exact"/>
        <w:ind w:firstLineChars="200" w:firstLine="480"/>
        <w:rPr>
          <w:rFonts w:cs="宋体"/>
          <w:color w:val="000000"/>
        </w:rPr>
      </w:pPr>
      <w:r w:rsidRPr="00465E4C">
        <w:rPr>
          <w:rFonts w:cs="宋体"/>
          <w:color w:val="000000"/>
        </w:rPr>
        <w:t>T3</w:t>
      </w:r>
      <w:r w:rsidRPr="00465E4C">
        <w:rPr>
          <w:rFonts w:cs="宋体"/>
          <w:color w:val="000000"/>
        </w:rPr>
        <w:t>：</w:t>
      </w:r>
      <w:r w:rsidR="00A91838">
        <w:rPr>
          <w:rFonts w:cs="宋体" w:hint="eastAsia"/>
          <w:color w:val="000000"/>
        </w:rPr>
        <w:t>商业信息的显示</w:t>
      </w:r>
      <w:r w:rsidRPr="00465E4C">
        <w:rPr>
          <w:rFonts w:cs="宋体"/>
          <w:color w:val="000000"/>
        </w:rPr>
        <w:t>：</w:t>
      </w:r>
      <w:r w:rsidR="00A91838">
        <w:rPr>
          <w:rFonts w:cs="宋体" w:hint="eastAsia"/>
          <w:color w:val="000000"/>
        </w:rPr>
        <w:t>这里的商业发展现状如何</w:t>
      </w:r>
      <w:r w:rsidR="00A91838">
        <w:rPr>
          <w:rFonts w:cs="宋体"/>
          <w:color w:val="000000"/>
        </w:rPr>
        <w:t>？</w:t>
      </w:r>
      <w:r w:rsidR="00A91838">
        <w:rPr>
          <w:rFonts w:cs="宋体" w:hint="eastAsia"/>
          <w:color w:val="000000"/>
        </w:rPr>
        <w:t>竞争是否激烈</w:t>
      </w:r>
      <w:r w:rsidRPr="00465E4C">
        <w:rPr>
          <w:rFonts w:cs="宋体"/>
          <w:color w:val="000000"/>
        </w:rPr>
        <w:t>？用户希望获得有用的信息，</w:t>
      </w:r>
      <w:r w:rsidR="00A91838">
        <w:rPr>
          <w:rFonts w:cs="宋体" w:hint="eastAsia"/>
          <w:color w:val="000000"/>
        </w:rPr>
        <w:t>而</w:t>
      </w:r>
      <w:r w:rsidRPr="00465E4C">
        <w:rPr>
          <w:rFonts w:cs="宋体"/>
          <w:color w:val="000000"/>
        </w:rPr>
        <w:t>对我们来说，统计</w:t>
      </w:r>
      <w:r w:rsidR="00A91838">
        <w:rPr>
          <w:rFonts w:cs="宋体" w:hint="eastAsia"/>
          <w:color w:val="000000"/>
        </w:rPr>
        <w:t>分析</w:t>
      </w:r>
      <w:r w:rsidRPr="00465E4C">
        <w:rPr>
          <w:rFonts w:cs="宋体"/>
          <w:color w:val="000000"/>
        </w:rPr>
        <w:t>和聚类</w:t>
      </w:r>
      <w:r w:rsidR="00A91838">
        <w:rPr>
          <w:rFonts w:cs="宋体" w:hint="eastAsia"/>
          <w:color w:val="000000"/>
        </w:rPr>
        <w:t>分析</w:t>
      </w:r>
      <w:r w:rsidRPr="00465E4C">
        <w:rPr>
          <w:rFonts w:cs="宋体"/>
          <w:color w:val="000000"/>
        </w:rPr>
        <w:t>很重要。</w:t>
      </w:r>
    </w:p>
    <w:p w:rsidR="007B6F54" w:rsidRPr="00465E4C" w:rsidRDefault="007B6F54" w:rsidP="00465E4C">
      <w:pPr>
        <w:autoSpaceDE w:val="0"/>
        <w:autoSpaceDN w:val="0"/>
        <w:adjustRightInd w:val="0"/>
        <w:spacing w:after="240" w:line="500" w:lineRule="exact"/>
        <w:ind w:firstLineChars="200" w:firstLine="480"/>
        <w:rPr>
          <w:rFonts w:cs="宋体"/>
          <w:color w:val="000000"/>
        </w:rPr>
      </w:pPr>
      <w:r w:rsidRPr="00465E4C">
        <w:rPr>
          <w:rFonts w:cs="宋体"/>
          <w:color w:val="000000"/>
        </w:rPr>
        <w:t>T4</w:t>
      </w:r>
      <w:r w:rsidRPr="00465E4C">
        <w:rPr>
          <w:rFonts w:cs="宋体"/>
          <w:color w:val="000000"/>
        </w:rPr>
        <w:t>：位置推荐：推荐位置在哪里？是否有更大的发展前景？视图中将显示各种选项以满足用户要求。</w:t>
      </w:r>
    </w:p>
    <w:p w:rsidR="007B6F54" w:rsidRPr="006D2A44" w:rsidRDefault="007B6F54" w:rsidP="006D2A44">
      <w:pPr>
        <w:autoSpaceDE w:val="0"/>
        <w:autoSpaceDN w:val="0"/>
        <w:adjustRightInd w:val="0"/>
        <w:spacing w:after="240" w:line="500" w:lineRule="exact"/>
        <w:ind w:firstLineChars="200" w:firstLine="480"/>
        <w:rPr>
          <w:rFonts w:cs="宋体"/>
          <w:color w:val="000000"/>
        </w:rPr>
      </w:pPr>
      <w:r w:rsidRPr="00465E4C">
        <w:rPr>
          <w:rFonts w:cs="宋体"/>
          <w:color w:val="000000"/>
        </w:rPr>
        <w:lastRenderedPageBreak/>
        <w:t>T5</w:t>
      </w:r>
      <w:r w:rsidRPr="00465E4C">
        <w:rPr>
          <w:rFonts w:cs="宋体"/>
          <w:color w:val="000000"/>
        </w:rPr>
        <w:t>：位置比较，评估和排名：不同店铺位置有什么好处？这些排名的基础是什么？有必要提供详细的说明来说服用户。</w:t>
      </w:r>
    </w:p>
    <w:p w:rsidR="00D26FD4" w:rsidRDefault="00D26FD4">
      <w:pPr>
        <w:pStyle w:val="2"/>
        <w:rPr>
          <w:lang w:eastAsia="zh-CN"/>
        </w:rPr>
      </w:pPr>
      <w:bookmarkStart w:id="74" w:name="_Toc494110517"/>
      <w:r>
        <w:rPr>
          <w:rFonts w:hint="eastAsia"/>
          <w:lang w:eastAsia="zh-CN"/>
        </w:rPr>
        <w:t>5.2</w:t>
      </w:r>
      <w:r>
        <w:rPr>
          <w:rFonts w:hint="eastAsia"/>
          <w:lang w:eastAsia="zh-CN"/>
        </w:rPr>
        <w:t>客户流预测</w:t>
      </w:r>
      <w:bookmarkEnd w:id="74"/>
    </w:p>
    <w:p w:rsidR="00D26FD4" w:rsidRDefault="00D26FD4" w:rsidP="00D26FD4">
      <w:pPr>
        <w:autoSpaceDE w:val="0"/>
        <w:autoSpaceDN w:val="0"/>
        <w:adjustRightInd w:val="0"/>
        <w:spacing w:after="240" w:line="500" w:lineRule="exact"/>
        <w:ind w:firstLineChars="200" w:firstLine="480"/>
        <w:rPr>
          <w:rFonts w:cs="宋体"/>
          <w:color w:val="000000"/>
        </w:rPr>
      </w:pPr>
      <w:r w:rsidRPr="00D26FD4">
        <w:rPr>
          <w:rFonts w:cs="宋体" w:hint="eastAsia"/>
          <w:color w:val="000000"/>
        </w:rPr>
        <w:t>我们使用</w:t>
      </w:r>
      <w:r>
        <w:rPr>
          <w:rFonts w:cs="宋体" w:hint="eastAsia"/>
          <w:color w:val="000000"/>
        </w:rPr>
        <w:t>上一章提出的模型（公式</w:t>
      </w:r>
      <w:r>
        <w:rPr>
          <w:rFonts w:cs="宋体" w:hint="eastAsia"/>
          <w:color w:val="000000"/>
        </w:rPr>
        <w:t>4.4</w:t>
      </w:r>
      <w:r>
        <w:rPr>
          <w:rFonts w:cs="宋体" w:hint="eastAsia"/>
          <w:color w:val="000000"/>
        </w:rPr>
        <w:t>）进行关于客户流量的预测，当我们确定某一天商圈对某一地点的吸引力程度，同时知道这一地点的大致出行总人数，那么我们就可以估算出这一地点到商圈的总人数，同时计算多个地点就可以</w:t>
      </w:r>
      <w:proofErr w:type="gramStart"/>
      <w:r>
        <w:rPr>
          <w:rFonts w:cs="宋体" w:hint="eastAsia"/>
          <w:color w:val="000000"/>
        </w:rPr>
        <w:t>得到此商圈</w:t>
      </w:r>
      <w:proofErr w:type="gramEnd"/>
      <w:r>
        <w:rPr>
          <w:rFonts w:cs="宋体" w:hint="eastAsia"/>
          <w:color w:val="000000"/>
        </w:rPr>
        <w:t>这一天的客户流量的预测值。</w:t>
      </w:r>
    </w:p>
    <w:p w:rsidR="00D26FD4" w:rsidRPr="00A258E3" w:rsidRDefault="00D26FD4" w:rsidP="00996BB0">
      <w:pPr>
        <w:autoSpaceDE w:val="0"/>
        <w:autoSpaceDN w:val="0"/>
        <w:adjustRightInd w:val="0"/>
        <w:spacing w:after="240" w:line="360" w:lineRule="auto"/>
        <w:ind w:firstLineChars="200" w:firstLine="480"/>
        <w:rPr>
          <w:rFonts w:cs="宋体"/>
          <w:i/>
          <w:color w:val="000000"/>
        </w:rPr>
      </w:pPr>
      <w:r>
        <w:rPr>
          <w:rFonts w:cs="宋体" w:hint="eastAsia"/>
          <w:color w:val="000000"/>
        </w:rPr>
        <w:t>通过一个月的数据分析，我们发现除去个别站点，几乎所有站点工作日和节假日的出行人数大致不变，那么我们就可以估算出客户流量多少，公式如下：</w:t>
      </w:r>
      <w:r w:rsidR="00996BB0" w:rsidRPr="00A258E3">
        <w:rPr>
          <w:rFonts w:cs="宋体"/>
          <w:i/>
          <w:color w:val="000000"/>
        </w:rPr>
        <w:t xml:space="preserve"> </w:t>
      </w:r>
    </w:p>
    <w:p w:rsidR="00A258E3" w:rsidRPr="00D26FD4" w:rsidRDefault="00A258E3" w:rsidP="00D26FD4">
      <w:pPr>
        <w:autoSpaceDE w:val="0"/>
        <w:autoSpaceDN w:val="0"/>
        <w:adjustRightInd w:val="0"/>
        <w:spacing w:after="240" w:line="360" w:lineRule="auto"/>
        <w:rPr>
          <w:rFonts w:cs="宋体"/>
          <w:color w:val="000000"/>
        </w:rPr>
      </w:pPr>
      <w:r>
        <w:rPr>
          <w:rFonts w:cs="宋体" w:hint="eastAsia"/>
          <w:color w:val="000000"/>
        </w:rPr>
        <w:t>我们可以得出预测顾客流的大小，进而完成零售商店选址推荐工作。</w:t>
      </w:r>
    </w:p>
    <w:p w:rsidR="007B6F54" w:rsidRDefault="007B6F54">
      <w:pPr>
        <w:pStyle w:val="2"/>
        <w:rPr>
          <w:lang w:eastAsia="zh-CN"/>
        </w:rPr>
      </w:pPr>
      <w:bookmarkStart w:id="75" w:name="_Toc494110518"/>
      <w:r>
        <w:rPr>
          <w:rFonts w:hint="eastAsia"/>
          <w:lang w:eastAsia="zh-CN"/>
        </w:rPr>
        <w:t>5.2</w:t>
      </w:r>
      <w:r w:rsidR="00465E4C">
        <w:rPr>
          <w:rFonts w:hint="eastAsia"/>
          <w:lang w:eastAsia="zh-CN"/>
        </w:rPr>
        <w:t>选址</w:t>
      </w:r>
      <w:r>
        <w:rPr>
          <w:rFonts w:hint="eastAsia"/>
          <w:lang w:eastAsia="zh-CN"/>
        </w:rPr>
        <w:t>推荐模型</w:t>
      </w:r>
      <w:bookmarkEnd w:id="75"/>
    </w:p>
    <w:p w:rsidR="007B6F54" w:rsidRPr="00465E4C" w:rsidRDefault="007B6F54" w:rsidP="00465E4C">
      <w:pPr>
        <w:autoSpaceDE w:val="0"/>
        <w:autoSpaceDN w:val="0"/>
        <w:adjustRightInd w:val="0"/>
        <w:spacing w:after="240" w:line="500" w:lineRule="exact"/>
        <w:ind w:firstLineChars="200" w:firstLine="480"/>
        <w:rPr>
          <w:rFonts w:cs="宋体"/>
          <w:color w:val="000000"/>
        </w:rPr>
      </w:pPr>
      <w:r w:rsidRPr="00465E4C">
        <w:rPr>
          <w:rFonts w:cs="宋体" w:hint="eastAsia"/>
          <w:color w:val="000000"/>
        </w:rPr>
        <w:t>研究表明，</w:t>
      </w:r>
      <w:r w:rsidRPr="00465E4C">
        <w:rPr>
          <w:rFonts w:cs="宋体"/>
          <w:color w:val="000000"/>
        </w:rPr>
        <w:t>影响选址的主要因素包括店铺多样</w:t>
      </w:r>
      <w:r w:rsidR="006D2A44">
        <w:rPr>
          <w:rFonts w:cs="宋体" w:hint="eastAsia"/>
          <w:color w:val="000000"/>
        </w:rPr>
        <w:t>性</w:t>
      </w:r>
      <w:r w:rsidRPr="00465E4C">
        <w:rPr>
          <w:rFonts w:cs="宋体"/>
          <w:color w:val="000000"/>
        </w:rPr>
        <w:t>，店铺竞争</w:t>
      </w:r>
      <w:r w:rsidR="006D2A44">
        <w:rPr>
          <w:rFonts w:cs="宋体" w:hint="eastAsia"/>
          <w:color w:val="000000"/>
        </w:rPr>
        <w:t>情况</w:t>
      </w:r>
      <w:r w:rsidRPr="00465E4C">
        <w:rPr>
          <w:rFonts w:cs="宋体"/>
          <w:color w:val="000000"/>
        </w:rPr>
        <w:t>和</w:t>
      </w:r>
      <w:r w:rsidR="006D2A44">
        <w:rPr>
          <w:rFonts w:cs="宋体" w:hint="eastAsia"/>
          <w:color w:val="000000"/>
        </w:rPr>
        <w:t>顾客</w:t>
      </w:r>
      <w:r w:rsidRPr="00465E4C">
        <w:rPr>
          <w:rFonts w:cs="宋体"/>
          <w:color w:val="000000"/>
        </w:rPr>
        <w:t>流量</w:t>
      </w:r>
      <w:r w:rsidR="006D2A44">
        <w:rPr>
          <w:rFonts w:cs="宋体" w:hint="eastAsia"/>
          <w:color w:val="000000"/>
        </w:rPr>
        <w:t>等因素</w:t>
      </w:r>
      <w:r w:rsidRPr="00465E4C">
        <w:rPr>
          <w:rFonts w:cs="宋体"/>
          <w:color w:val="000000"/>
        </w:rPr>
        <w:t>。我们</w:t>
      </w:r>
      <w:r w:rsidR="006D2A44">
        <w:rPr>
          <w:rFonts w:cs="宋体" w:hint="eastAsia"/>
          <w:color w:val="000000"/>
        </w:rPr>
        <w:t>研究</w:t>
      </w:r>
      <w:r w:rsidRPr="00465E4C">
        <w:rPr>
          <w:rFonts w:cs="宋体"/>
          <w:color w:val="000000"/>
        </w:rPr>
        <w:t>了</w:t>
      </w:r>
      <w:r w:rsidR="006D2A44">
        <w:rPr>
          <w:rFonts w:cs="宋体" w:hint="eastAsia"/>
          <w:color w:val="000000"/>
        </w:rPr>
        <w:t>选址</w:t>
      </w:r>
      <w:r w:rsidRPr="00465E4C">
        <w:rPr>
          <w:rFonts w:cs="宋体"/>
          <w:color w:val="000000"/>
        </w:rPr>
        <w:t>模型来解决</w:t>
      </w:r>
      <w:r w:rsidR="006D2A44">
        <w:rPr>
          <w:rFonts w:cs="宋体" w:hint="eastAsia"/>
          <w:color w:val="000000"/>
        </w:rPr>
        <w:t>T</w:t>
      </w:r>
      <w:r w:rsidR="006D2A44">
        <w:rPr>
          <w:rFonts w:cs="宋体"/>
          <w:color w:val="000000"/>
        </w:rPr>
        <w:t>1</w:t>
      </w:r>
      <w:r w:rsidRPr="00465E4C">
        <w:rPr>
          <w:rFonts w:cs="宋体"/>
          <w:color w:val="000000"/>
        </w:rPr>
        <w:t>提出的问题。</w:t>
      </w:r>
    </w:p>
    <w:p w:rsidR="007B6F54" w:rsidRPr="00465E4C" w:rsidRDefault="006D2A44" w:rsidP="00465E4C">
      <w:pPr>
        <w:autoSpaceDE w:val="0"/>
        <w:autoSpaceDN w:val="0"/>
        <w:adjustRightInd w:val="0"/>
        <w:spacing w:after="240" w:line="500" w:lineRule="exact"/>
        <w:ind w:firstLineChars="200" w:firstLine="480"/>
        <w:rPr>
          <w:rFonts w:cs="宋体"/>
          <w:color w:val="000000"/>
        </w:rPr>
      </w:pPr>
      <w:r>
        <w:rPr>
          <w:rFonts w:cs="宋体" w:hint="eastAsia"/>
          <w:color w:val="000000"/>
        </w:rPr>
        <w:t>影响店铺收益的最主要因素的顾客的多少，这直接由客户</w:t>
      </w:r>
      <w:proofErr w:type="gramStart"/>
      <w:r>
        <w:rPr>
          <w:rFonts w:cs="宋体" w:hint="eastAsia"/>
          <w:color w:val="000000"/>
        </w:rPr>
        <w:t>流大小</w:t>
      </w:r>
      <w:proofErr w:type="gramEnd"/>
      <w:r>
        <w:rPr>
          <w:rFonts w:cs="宋体" w:hint="eastAsia"/>
          <w:color w:val="000000"/>
        </w:rPr>
        <w:t>来确定</w:t>
      </w:r>
      <w:r w:rsidR="007B6F54" w:rsidRPr="00465E4C">
        <w:rPr>
          <w:rFonts w:cs="宋体" w:hint="eastAsia"/>
          <w:color w:val="000000"/>
        </w:rPr>
        <w:t>，</w:t>
      </w:r>
      <w:r>
        <w:rPr>
          <w:rFonts w:cs="宋体" w:hint="eastAsia"/>
          <w:color w:val="000000"/>
        </w:rPr>
        <w:t>这部分的研究重点是顾客流量的确定</w:t>
      </w:r>
      <w:r w:rsidR="007B6F54" w:rsidRPr="00465E4C">
        <w:rPr>
          <w:rFonts w:cs="宋体" w:hint="eastAsia"/>
          <w:color w:val="000000"/>
        </w:rPr>
        <w:t>，</w:t>
      </w:r>
      <w:r>
        <w:rPr>
          <w:rFonts w:cs="宋体" w:hint="eastAsia"/>
          <w:color w:val="000000"/>
        </w:rPr>
        <w:t>本节通过交通流量进行预测</w:t>
      </w:r>
      <w:r w:rsidR="007B6F54" w:rsidRPr="00465E4C">
        <w:rPr>
          <w:rFonts w:cs="宋体" w:hint="eastAsia"/>
          <w:color w:val="000000"/>
        </w:rPr>
        <w:t>。</w:t>
      </w:r>
    </w:p>
    <w:p w:rsidR="007B6F54" w:rsidRPr="00465E4C" w:rsidRDefault="006D2A44" w:rsidP="00465E4C">
      <w:pPr>
        <w:autoSpaceDE w:val="0"/>
        <w:autoSpaceDN w:val="0"/>
        <w:adjustRightInd w:val="0"/>
        <w:spacing w:after="240" w:line="500" w:lineRule="exact"/>
        <w:ind w:firstLineChars="200" w:firstLine="480"/>
        <w:rPr>
          <w:rFonts w:cs="宋体"/>
          <w:color w:val="000000"/>
        </w:rPr>
      </w:pPr>
      <w:r>
        <w:rPr>
          <w:rFonts w:cs="宋体" w:hint="eastAsia"/>
          <w:color w:val="000000"/>
        </w:rPr>
        <w:t>本节首先</w:t>
      </w:r>
      <w:r w:rsidR="007B6F54" w:rsidRPr="00465E4C">
        <w:rPr>
          <w:rFonts w:cs="宋体" w:hint="eastAsia"/>
          <w:color w:val="000000"/>
        </w:rPr>
        <w:t>比较了不同</w:t>
      </w:r>
      <w:r>
        <w:rPr>
          <w:rFonts w:cs="宋体" w:hint="eastAsia"/>
          <w:color w:val="000000"/>
        </w:rPr>
        <w:t>商圈</w:t>
      </w:r>
      <w:r w:rsidR="007B6F54" w:rsidRPr="00465E4C">
        <w:rPr>
          <w:rFonts w:cs="宋体" w:hint="eastAsia"/>
          <w:color w:val="000000"/>
        </w:rPr>
        <w:t>对用户的吸引力，</w:t>
      </w:r>
      <w:r>
        <w:rPr>
          <w:rFonts w:cs="宋体" w:hint="eastAsia"/>
          <w:color w:val="000000"/>
        </w:rPr>
        <w:t>然后研究了同一商圈内不同购物中心或者百货商场的优势与劣势</w:t>
      </w:r>
      <w:r w:rsidR="007B6F54" w:rsidRPr="00465E4C">
        <w:rPr>
          <w:rFonts w:cs="宋体" w:hint="eastAsia"/>
          <w:color w:val="000000"/>
        </w:rPr>
        <w:t>，</w:t>
      </w:r>
      <w:r>
        <w:rPr>
          <w:rFonts w:cs="宋体" w:hint="eastAsia"/>
          <w:color w:val="000000"/>
        </w:rPr>
        <w:t>来进行</w:t>
      </w:r>
      <w:r w:rsidR="007B6F54" w:rsidRPr="00465E4C">
        <w:rPr>
          <w:rFonts w:cs="宋体" w:hint="eastAsia"/>
          <w:color w:val="000000"/>
        </w:rPr>
        <w:t>协助用户制定定位推荐策略。</w:t>
      </w:r>
    </w:p>
    <w:p w:rsidR="007B6F54" w:rsidRPr="00465E4C" w:rsidRDefault="007B6F54" w:rsidP="00465E4C">
      <w:pPr>
        <w:autoSpaceDE w:val="0"/>
        <w:autoSpaceDN w:val="0"/>
        <w:adjustRightInd w:val="0"/>
        <w:spacing w:after="240" w:line="500" w:lineRule="exact"/>
        <w:ind w:firstLineChars="200" w:firstLine="480"/>
        <w:rPr>
          <w:rFonts w:cs="宋体"/>
          <w:color w:val="000000"/>
        </w:rPr>
      </w:pPr>
      <w:r w:rsidRPr="00465E4C">
        <w:rPr>
          <w:rFonts w:cs="宋体" w:hint="eastAsia"/>
          <w:color w:val="000000"/>
        </w:rPr>
        <w:t>在计算过程中，通过对上海商场位置和销售数据的统计分析，发现销售量与商场</w:t>
      </w:r>
      <w:r w:rsidR="000E7B31">
        <w:rPr>
          <w:rFonts w:cs="宋体" w:hint="eastAsia"/>
          <w:color w:val="000000"/>
        </w:rPr>
        <w:t>距交通枢纽的</w:t>
      </w:r>
      <w:r w:rsidRPr="00465E4C">
        <w:rPr>
          <w:rFonts w:cs="宋体" w:hint="eastAsia"/>
          <w:color w:val="000000"/>
        </w:rPr>
        <w:t>距离（销售量与客户流量成正比）存在很大的关系，距离越近，销量越高。另外，商场的规模也有一定的影响，但其影响也很小。经过讨论，我们相信在研究中我们可以忽略它。</w:t>
      </w:r>
    </w:p>
    <w:p w:rsidR="000E7B31" w:rsidRPr="000E7B31" w:rsidRDefault="007B6F54" w:rsidP="00996BB0">
      <w:pPr>
        <w:autoSpaceDE w:val="0"/>
        <w:autoSpaceDN w:val="0"/>
        <w:adjustRightInd w:val="0"/>
        <w:spacing w:after="240" w:line="360" w:lineRule="auto"/>
        <w:ind w:firstLineChars="200" w:firstLine="480"/>
      </w:pPr>
      <w:r w:rsidRPr="00465E4C">
        <w:rPr>
          <w:rFonts w:cs="宋体" w:hint="eastAsia"/>
          <w:color w:val="000000"/>
        </w:rPr>
        <w:lastRenderedPageBreak/>
        <w:t>我们总结了影响位置</w:t>
      </w:r>
      <w:r w:rsidRPr="00465E4C">
        <w:rPr>
          <w:rFonts w:cs="宋体"/>
          <w:color w:val="000000"/>
        </w:rPr>
        <w:t>的八个变量，如下：劳动力</w:t>
      </w:r>
      <w:r w:rsidR="000E7B31">
        <w:rPr>
          <w:rFonts w:cs="宋体" w:hint="eastAsia"/>
          <w:color w:val="000000"/>
        </w:rPr>
        <w:t>成本</w:t>
      </w:r>
      <w:r w:rsidRPr="00465E4C">
        <w:rPr>
          <w:rFonts w:cs="宋体"/>
          <w:color w:val="000000"/>
        </w:rPr>
        <w:t>，竞争</w:t>
      </w:r>
      <w:r w:rsidR="000E7B31">
        <w:rPr>
          <w:rFonts w:cs="宋体" w:hint="eastAsia"/>
          <w:color w:val="000000"/>
        </w:rPr>
        <w:t>压力</w:t>
      </w:r>
      <w:r w:rsidRPr="00465E4C">
        <w:rPr>
          <w:rFonts w:cs="宋体"/>
          <w:color w:val="000000"/>
        </w:rPr>
        <w:t>，交通</w:t>
      </w:r>
      <w:r w:rsidR="000E7B31">
        <w:rPr>
          <w:rFonts w:cs="宋体" w:hint="eastAsia"/>
          <w:color w:val="000000"/>
        </w:rPr>
        <w:t>便利程度</w:t>
      </w:r>
      <w:r w:rsidRPr="00465E4C">
        <w:rPr>
          <w:rFonts w:cs="宋体"/>
          <w:color w:val="000000"/>
        </w:rPr>
        <w:t>，</w:t>
      </w:r>
      <w:r w:rsidR="000E7B31">
        <w:rPr>
          <w:rFonts w:cs="宋体" w:hint="eastAsia"/>
          <w:color w:val="000000"/>
        </w:rPr>
        <w:t>客户</w:t>
      </w:r>
      <w:r w:rsidRPr="00465E4C">
        <w:rPr>
          <w:rFonts w:cs="宋体"/>
          <w:color w:val="000000"/>
        </w:rPr>
        <w:t>流量，租金</w:t>
      </w:r>
      <w:r w:rsidR="000E7B31">
        <w:rPr>
          <w:rFonts w:cs="宋体" w:hint="eastAsia"/>
          <w:color w:val="000000"/>
        </w:rPr>
        <w:t>成本</w:t>
      </w:r>
      <w:r w:rsidRPr="00465E4C">
        <w:rPr>
          <w:rFonts w:cs="宋体"/>
          <w:color w:val="000000"/>
        </w:rPr>
        <w:t>，</w:t>
      </w:r>
      <w:r w:rsidR="000E7B31">
        <w:rPr>
          <w:rFonts w:cs="宋体" w:hint="eastAsia"/>
          <w:color w:val="000000"/>
        </w:rPr>
        <w:t>店铺规模</w:t>
      </w:r>
      <w:r w:rsidRPr="00465E4C">
        <w:rPr>
          <w:rFonts w:cs="宋体"/>
          <w:color w:val="000000"/>
        </w:rPr>
        <w:t>，</w:t>
      </w:r>
      <w:r w:rsidR="000E7B31">
        <w:rPr>
          <w:rFonts w:cs="宋体" w:hint="eastAsia"/>
          <w:color w:val="000000"/>
        </w:rPr>
        <w:t>市场</w:t>
      </w:r>
      <w:r w:rsidRPr="00465E4C">
        <w:rPr>
          <w:rFonts w:cs="宋体"/>
          <w:color w:val="000000"/>
        </w:rPr>
        <w:t>饱和度和</w:t>
      </w:r>
      <w:r w:rsidR="000E7B31">
        <w:rPr>
          <w:rFonts w:cs="宋体" w:hint="eastAsia"/>
          <w:color w:val="000000"/>
        </w:rPr>
        <w:t>店铺知名度</w:t>
      </w:r>
      <w:r w:rsidRPr="00465E4C">
        <w:rPr>
          <w:rFonts w:cs="宋体"/>
          <w:color w:val="000000"/>
        </w:rPr>
        <w:t>。首先，我们计算这八个变量的影响因子，并将其量化为</w:t>
      </w:r>
      <w:r w:rsidRPr="00465E4C">
        <w:rPr>
          <w:rFonts w:cs="宋体"/>
          <w:color w:val="000000"/>
        </w:rPr>
        <w:t>1</w:t>
      </w:r>
      <w:r w:rsidRPr="00465E4C">
        <w:rPr>
          <w:rFonts w:cs="宋体"/>
          <w:color w:val="000000"/>
        </w:rPr>
        <w:t>到</w:t>
      </w:r>
      <w:r w:rsidRPr="00465E4C">
        <w:rPr>
          <w:rFonts w:cs="宋体"/>
          <w:color w:val="000000"/>
        </w:rPr>
        <w:t>10</w:t>
      </w:r>
      <w:r w:rsidRPr="00465E4C">
        <w:rPr>
          <w:rFonts w:cs="宋体"/>
          <w:color w:val="000000"/>
        </w:rPr>
        <w:t>的值。</w:t>
      </w:r>
    </w:p>
    <w:p w:rsidR="007B6F54" w:rsidRPr="00465E4C" w:rsidRDefault="007B6F54" w:rsidP="00465E4C">
      <w:pPr>
        <w:autoSpaceDE w:val="0"/>
        <w:autoSpaceDN w:val="0"/>
        <w:adjustRightInd w:val="0"/>
        <w:spacing w:after="240" w:line="500" w:lineRule="exact"/>
        <w:ind w:firstLineChars="200" w:firstLine="480"/>
        <w:rPr>
          <w:rFonts w:cs="宋体"/>
          <w:color w:val="000000"/>
        </w:rPr>
      </w:pPr>
      <w:r w:rsidRPr="00465E4C">
        <w:rPr>
          <w:rFonts w:cs="宋体" w:hint="eastAsia"/>
          <w:color w:val="000000"/>
        </w:rPr>
        <w:t>在推荐值的计算中，</w:t>
      </w:r>
      <m:oMath>
        <m:sSub>
          <m:sSubPr>
            <m:ctrlPr>
              <w:rPr>
                <w:rFonts w:ascii="Cambria Math" w:hAnsi="Cambria Math" w:cs="宋体"/>
                <w:color w:val="000000"/>
              </w:rPr>
            </m:ctrlPr>
          </m:sSubPr>
          <m:e>
            <m:r>
              <m:rPr>
                <m:sty m:val="p"/>
              </m:rPr>
              <w:rPr>
                <w:rFonts w:ascii="Cambria Math" w:hAnsi="Cambria Math" w:cs="宋体" w:hint="eastAsia"/>
                <w:color w:val="000000"/>
              </w:rPr>
              <m:t>a</m:t>
            </m:r>
          </m:e>
          <m:sub>
            <m:r>
              <w:rPr>
                <w:rFonts w:ascii="Cambria Math" w:hAnsi="Cambria Math" w:cs="宋体"/>
                <w:color w:val="000000"/>
              </w:rPr>
              <m:t>i</m:t>
            </m:r>
          </m:sub>
        </m:sSub>
      </m:oMath>
      <w:r w:rsidRPr="00465E4C">
        <w:rPr>
          <w:rFonts w:cs="宋体"/>
          <w:color w:val="000000"/>
        </w:rPr>
        <w:t>是每个变量的权重，</w:t>
      </w:r>
      <m:oMath>
        <m:sSub>
          <m:sSubPr>
            <m:ctrlPr>
              <w:rPr>
                <w:rFonts w:ascii="Cambria Math" w:hAnsi="Cambria Math" w:cs="宋体"/>
                <w:color w:val="000000"/>
              </w:rPr>
            </m:ctrlPr>
          </m:sSubPr>
          <m:e>
            <m:r>
              <w:rPr>
                <w:rFonts w:ascii="Cambria Math" w:hAnsi="Cambria Math" w:cs="宋体"/>
                <w:color w:val="000000"/>
              </w:rPr>
              <m:t>P</m:t>
            </m:r>
          </m:e>
          <m:sub>
            <m:r>
              <w:rPr>
                <w:rFonts w:ascii="Cambria Math" w:hAnsi="Cambria Math" w:cs="宋体"/>
                <w:color w:val="000000"/>
              </w:rPr>
              <m:t>i</m:t>
            </m:r>
          </m:sub>
        </m:sSub>
      </m:oMath>
      <w:r w:rsidRPr="00465E4C">
        <w:rPr>
          <w:rFonts w:cs="宋体"/>
          <w:color w:val="000000"/>
        </w:rPr>
        <w:t>是影响因子的值。</w:t>
      </w:r>
    </w:p>
    <w:p w:rsidR="007B6F54" w:rsidRPr="00465E4C" w:rsidRDefault="007B6F54" w:rsidP="00465E4C">
      <w:pPr>
        <w:autoSpaceDE w:val="0"/>
        <w:autoSpaceDN w:val="0"/>
        <w:adjustRightInd w:val="0"/>
        <w:spacing w:after="240" w:line="500" w:lineRule="exact"/>
        <w:ind w:firstLineChars="200" w:firstLine="480"/>
        <w:rPr>
          <w:rFonts w:cs="宋体"/>
          <w:color w:val="000000"/>
        </w:rPr>
      </w:pPr>
      <w:r w:rsidRPr="00465E4C">
        <w:rPr>
          <w:rFonts w:cs="宋体" w:hint="eastAsia"/>
          <w:color w:val="000000"/>
        </w:rPr>
        <w:t>对于权重的计算，由于数据不足，难以使用数据挖掘模型。因此，我们通过专家评分得到</w:t>
      </w:r>
      <w:r w:rsidR="000E7B31">
        <w:rPr>
          <w:rFonts w:cs="宋体" w:hint="eastAsia"/>
          <w:color w:val="000000"/>
        </w:rPr>
        <w:t>权重大小</w:t>
      </w:r>
      <w:r w:rsidRPr="00465E4C">
        <w:rPr>
          <w:rFonts w:cs="宋体" w:hint="eastAsia"/>
          <w:color w:val="000000"/>
        </w:rPr>
        <w:t>，并通过迭代</w:t>
      </w:r>
      <w:r w:rsidR="000E7B31">
        <w:rPr>
          <w:rFonts w:cs="宋体" w:hint="eastAsia"/>
          <w:color w:val="000000"/>
        </w:rPr>
        <w:t>方式</w:t>
      </w:r>
      <w:r w:rsidRPr="00465E4C">
        <w:rPr>
          <w:rFonts w:cs="宋体" w:hint="eastAsia"/>
          <w:color w:val="000000"/>
        </w:rPr>
        <w:t>进行</w:t>
      </w:r>
      <w:r w:rsidR="000E7B31" w:rsidRPr="00465E4C">
        <w:rPr>
          <w:rFonts w:cs="宋体" w:hint="eastAsia"/>
          <w:color w:val="000000"/>
        </w:rPr>
        <w:t>校正</w:t>
      </w:r>
      <w:r w:rsidRPr="00465E4C">
        <w:rPr>
          <w:rFonts w:cs="宋体" w:hint="eastAsia"/>
          <w:color w:val="000000"/>
        </w:rPr>
        <w:t>。</w:t>
      </w:r>
    </w:p>
    <w:p w:rsidR="007B6F54" w:rsidRPr="00465E4C" w:rsidRDefault="007B6F54" w:rsidP="00465E4C">
      <w:pPr>
        <w:autoSpaceDE w:val="0"/>
        <w:autoSpaceDN w:val="0"/>
        <w:adjustRightInd w:val="0"/>
        <w:spacing w:after="240" w:line="500" w:lineRule="exact"/>
        <w:ind w:firstLineChars="200" w:firstLine="480"/>
        <w:rPr>
          <w:rFonts w:cs="宋体"/>
          <w:color w:val="000000"/>
        </w:rPr>
      </w:pPr>
      <w:r w:rsidRPr="00465E4C">
        <w:rPr>
          <w:rFonts w:cs="宋体" w:hint="eastAsia"/>
          <w:color w:val="000000"/>
        </w:rPr>
        <w:t>由于</w:t>
      </w:r>
      <w:r w:rsidR="000E7B31">
        <w:rPr>
          <w:rFonts w:cs="宋体" w:hint="eastAsia"/>
          <w:color w:val="000000"/>
        </w:rPr>
        <w:t>商场总数是相对稳定的，因此选址推荐的</w:t>
      </w:r>
      <w:r w:rsidRPr="00465E4C">
        <w:rPr>
          <w:rFonts w:cs="宋体" w:hint="eastAsia"/>
          <w:color w:val="000000"/>
        </w:rPr>
        <w:t>范围有限。</w:t>
      </w:r>
      <w:r w:rsidR="000E7B31">
        <w:rPr>
          <w:rFonts w:cs="宋体" w:hint="eastAsia"/>
          <w:color w:val="000000"/>
        </w:rPr>
        <w:t>我们从</w:t>
      </w:r>
      <w:r w:rsidR="000E7B31">
        <w:rPr>
          <w:rFonts w:cs="宋体" w:hint="eastAsia"/>
          <w:color w:val="000000"/>
        </w:rPr>
        <w:t>118</w:t>
      </w:r>
      <w:r w:rsidR="000E7B31">
        <w:rPr>
          <w:rFonts w:cs="宋体" w:hint="eastAsia"/>
          <w:color w:val="000000"/>
        </w:rPr>
        <w:t>个购物中心和百货商场中通过计算得出最符合用户预期的</w:t>
      </w:r>
      <w:r w:rsidR="000E7B31">
        <w:rPr>
          <w:rFonts w:cs="宋体" w:hint="eastAsia"/>
          <w:color w:val="000000"/>
        </w:rPr>
        <w:t>10</w:t>
      </w:r>
      <w:r w:rsidR="000E7B31">
        <w:rPr>
          <w:rFonts w:cs="宋体" w:hint="eastAsia"/>
          <w:color w:val="000000"/>
        </w:rPr>
        <w:t>个方案推荐给用户</w:t>
      </w:r>
      <w:r w:rsidRPr="00465E4C">
        <w:rPr>
          <w:rFonts w:cs="宋体"/>
          <w:color w:val="000000"/>
        </w:rPr>
        <w:t>。</w:t>
      </w:r>
    </w:p>
    <w:p w:rsidR="007B6F54" w:rsidRPr="007B6F54" w:rsidRDefault="007B6F54" w:rsidP="007B6F54">
      <w:pPr>
        <w:pStyle w:val="a2"/>
        <w:ind w:firstLine="200"/>
        <w:rPr>
          <w:lang w:eastAsia="zh-CN"/>
        </w:rPr>
      </w:pPr>
    </w:p>
    <w:p w:rsidR="007B6F54" w:rsidRDefault="007B6F54">
      <w:pPr>
        <w:pStyle w:val="2"/>
        <w:rPr>
          <w:lang w:eastAsia="zh-CN"/>
        </w:rPr>
      </w:pPr>
      <w:bookmarkStart w:id="76" w:name="_Toc494110519"/>
      <w:r>
        <w:rPr>
          <w:rFonts w:hint="eastAsia"/>
          <w:lang w:eastAsia="zh-CN"/>
        </w:rPr>
        <w:t>5.3</w:t>
      </w:r>
      <w:r>
        <w:rPr>
          <w:rFonts w:hint="eastAsia"/>
          <w:lang w:eastAsia="zh-CN"/>
        </w:rPr>
        <w:t>可视化模块</w:t>
      </w:r>
      <w:bookmarkEnd w:id="76"/>
    </w:p>
    <w:p w:rsidR="00B74EA0" w:rsidRDefault="00B74EA0" w:rsidP="00DA15C7">
      <w:pPr>
        <w:autoSpaceDE w:val="0"/>
        <w:autoSpaceDN w:val="0"/>
        <w:adjustRightInd w:val="0"/>
        <w:spacing w:after="240" w:line="360" w:lineRule="auto"/>
        <w:ind w:firstLineChars="200" w:firstLine="480"/>
        <w:rPr>
          <w:rFonts w:cs="宋体"/>
          <w:color w:val="000000"/>
        </w:rPr>
      </w:pPr>
      <w:r w:rsidRPr="00465E4C">
        <w:rPr>
          <w:rFonts w:cs="宋体" w:hint="eastAsia"/>
          <w:color w:val="000000"/>
        </w:rPr>
        <w:t>该模块描述了一组可视化技术，可帮助用户开发</w:t>
      </w:r>
      <w:r w:rsidR="000E7B31">
        <w:rPr>
          <w:rFonts w:cs="宋体" w:hint="eastAsia"/>
          <w:color w:val="000000"/>
        </w:rPr>
        <w:t>市场进入</w:t>
      </w:r>
      <w:r w:rsidRPr="00465E4C">
        <w:rPr>
          <w:rFonts w:cs="宋体" w:hint="eastAsia"/>
          <w:color w:val="000000"/>
        </w:rPr>
        <w:t>策略。</w:t>
      </w:r>
      <w:r w:rsidR="00853532">
        <w:rPr>
          <w:rFonts w:cs="宋体" w:hint="eastAsia"/>
          <w:color w:val="000000"/>
        </w:rPr>
        <w:t>5</w:t>
      </w:r>
      <w:r w:rsidR="00853532">
        <w:rPr>
          <w:rFonts w:cs="宋体"/>
          <w:color w:val="000000"/>
        </w:rPr>
        <w:t>.3.1</w:t>
      </w:r>
      <w:r w:rsidRPr="00465E4C">
        <w:rPr>
          <w:rFonts w:cs="宋体"/>
          <w:color w:val="000000"/>
        </w:rPr>
        <w:t>和第</w:t>
      </w:r>
      <w:r w:rsidRPr="00465E4C">
        <w:rPr>
          <w:rFonts w:cs="宋体"/>
          <w:color w:val="000000"/>
        </w:rPr>
        <w:t>5.</w:t>
      </w:r>
      <w:r w:rsidR="00853532">
        <w:rPr>
          <w:rFonts w:cs="宋体"/>
          <w:color w:val="000000"/>
        </w:rPr>
        <w:t>3.</w:t>
      </w:r>
      <w:r w:rsidRPr="00465E4C">
        <w:rPr>
          <w:rFonts w:cs="宋体"/>
          <w:color w:val="000000"/>
        </w:rPr>
        <w:t>2</w:t>
      </w:r>
      <w:r w:rsidRPr="00465E4C">
        <w:rPr>
          <w:rFonts w:cs="宋体"/>
          <w:color w:val="000000"/>
        </w:rPr>
        <w:t>节</w:t>
      </w:r>
      <w:r w:rsidR="00643F12">
        <w:rPr>
          <w:rFonts w:cs="宋体" w:hint="eastAsia"/>
          <w:color w:val="000000"/>
        </w:rPr>
        <w:t>是为了</w:t>
      </w:r>
      <w:r w:rsidR="00643F12">
        <w:rPr>
          <w:rFonts w:cs="宋体" w:hint="eastAsia"/>
          <w:color w:val="000000"/>
        </w:rPr>
        <w:t>T3</w:t>
      </w:r>
      <w:r w:rsidR="00643F12">
        <w:rPr>
          <w:rFonts w:cs="宋体" w:hint="eastAsia"/>
          <w:color w:val="000000"/>
        </w:rPr>
        <w:t>而设计，主要显示</w:t>
      </w:r>
      <w:r w:rsidRPr="00465E4C">
        <w:rPr>
          <w:rFonts w:cs="宋体"/>
          <w:color w:val="000000"/>
        </w:rPr>
        <w:t>包括行政区</w:t>
      </w:r>
      <w:r w:rsidR="00643F12">
        <w:rPr>
          <w:rFonts w:cs="宋体"/>
          <w:color w:val="000000"/>
        </w:rPr>
        <w:t>划，商业</w:t>
      </w:r>
      <w:r w:rsidR="00643F12">
        <w:rPr>
          <w:rFonts w:cs="宋体" w:hint="eastAsia"/>
          <w:color w:val="000000"/>
        </w:rPr>
        <w:t>区域</w:t>
      </w:r>
      <w:r w:rsidRPr="00465E4C">
        <w:rPr>
          <w:rFonts w:cs="宋体"/>
          <w:color w:val="000000"/>
        </w:rPr>
        <w:t>的影响范围，销售</w:t>
      </w:r>
      <w:r w:rsidR="00643F12">
        <w:rPr>
          <w:rFonts w:cs="宋体" w:hint="eastAsia"/>
          <w:color w:val="000000"/>
        </w:rPr>
        <w:t>信息和人流信息</w:t>
      </w:r>
      <w:r w:rsidRPr="00465E4C">
        <w:rPr>
          <w:rFonts w:cs="宋体"/>
          <w:color w:val="000000"/>
        </w:rPr>
        <w:t>等。对于</w:t>
      </w:r>
      <w:r w:rsidR="00643F12">
        <w:rPr>
          <w:rFonts w:cs="宋体" w:hint="eastAsia"/>
          <w:color w:val="000000"/>
        </w:rPr>
        <w:t>T</w:t>
      </w:r>
      <w:r w:rsidRPr="00465E4C">
        <w:rPr>
          <w:rFonts w:cs="宋体"/>
          <w:color w:val="000000"/>
        </w:rPr>
        <w:t>4</w:t>
      </w:r>
      <w:r w:rsidRPr="00465E4C">
        <w:rPr>
          <w:rFonts w:cs="宋体"/>
          <w:color w:val="000000"/>
        </w:rPr>
        <w:t>和</w:t>
      </w:r>
      <w:r w:rsidR="00643F12">
        <w:rPr>
          <w:rFonts w:cs="宋体" w:hint="eastAsia"/>
          <w:color w:val="000000"/>
        </w:rPr>
        <w:t>T</w:t>
      </w:r>
      <w:r w:rsidRPr="00465E4C">
        <w:rPr>
          <w:rFonts w:cs="宋体"/>
          <w:color w:val="000000"/>
        </w:rPr>
        <w:t>5</w:t>
      </w:r>
      <w:r w:rsidRPr="00465E4C">
        <w:rPr>
          <w:rFonts w:cs="宋体"/>
          <w:color w:val="000000"/>
        </w:rPr>
        <w:t>，我们在</w:t>
      </w:r>
      <w:r w:rsidRPr="00465E4C">
        <w:rPr>
          <w:rFonts w:cs="宋体"/>
          <w:color w:val="000000"/>
        </w:rPr>
        <w:t>5.3</w:t>
      </w:r>
      <w:r w:rsidR="00853532">
        <w:rPr>
          <w:rFonts w:cs="宋体"/>
          <w:color w:val="000000"/>
        </w:rPr>
        <w:t>.3</w:t>
      </w:r>
      <w:r w:rsidRPr="00465E4C">
        <w:rPr>
          <w:rFonts w:cs="宋体"/>
          <w:color w:val="000000"/>
        </w:rPr>
        <w:t>和</w:t>
      </w:r>
      <w:r w:rsidRPr="00465E4C">
        <w:rPr>
          <w:rFonts w:cs="宋体"/>
          <w:color w:val="000000"/>
        </w:rPr>
        <w:t>5.</w:t>
      </w:r>
      <w:r w:rsidR="00853532">
        <w:rPr>
          <w:rFonts w:cs="宋体"/>
          <w:color w:val="000000"/>
        </w:rPr>
        <w:t>3.</w:t>
      </w:r>
      <w:r w:rsidRPr="00465E4C">
        <w:rPr>
          <w:rFonts w:cs="宋体"/>
          <w:color w:val="000000"/>
        </w:rPr>
        <w:t>4</w:t>
      </w:r>
      <w:r w:rsidRPr="00465E4C">
        <w:rPr>
          <w:rFonts w:cs="宋体"/>
          <w:color w:val="000000"/>
        </w:rPr>
        <w:t>节中</w:t>
      </w:r>
      <w:r w:rsidR="00643F12">
        <w:rPr>
          <w:rFonts w:cs="宋体" w:hint="eastAsia"/>
          <w:color w:val="000000"/>
        </w:rPr>
        <w:t>运用了</w:t>
      </w:r>
      <w:r w:rsidRPr="00465E4C">
        <w:rPr>
          <w:rFonts w:cs="宋体"/>
          <w:color w:val="000000"/>
        </w:rPr>
        <w:t>一些可视</w:t>
      </w:r>
      <w:r w:rsidR="00643F12">
        <w:rPr>
          <w:rFonts w:cs="宋体" w:hint="eastAsia"/>
          <w:color w:val="000000"/>
        </w:rPr>
        <w:t>分析手段和可视化技术</w:t>
      </w:r>
      <w:r w:rsidRPr="00465E4C">
        <w:rPr>
          <w:rFonts w:cs="宋体"/>
          <w:color w:val="000000"/>
        </w:rPr>
        <w:t>。</w:t>
      </w:r>
    </w:p>
    <w:p w:rsidR="00B74EA0" w:rsidRPr="009B335F" w:rsidRDefault="007B6F54" w:rsidP="007B6F54">
      <w:pPr>
        <w:keepNext/>
        <w:keepLines/>
        <w:widowControl w:val="0"/>
        <w:spacing w:before="260" w:after="260" w:line="360" w:lineRule="auto"/>
        <w:jc w:val="both"/>
        <w:outlineLvl w:val="2"/>
        <w:rPr>
          <w:rFonts w:ascii="宋体" w:hAnsi="宋体"/>
          <w:b/>
          <w:bCs/>
          <w:kern w:val="2"/>
          <w:szCs w:val="32"/>
        </w:rPr>
      </w:pPr>
      <w:bookmarkStart w:id="77" w:name="_Toc494110520"/>
      <w:r w:rsidRPr="009B335F">
        <w:rPr>
          <w:rFonts w:ascii="宋体" w:hAnsi="宋体"/>
          <w:b/>
          <w:bCs/>
          <w:kern w:val="2"/>
          <w:szCs w:val="32"/>
        </w:rPr>
        <w:t>5.3</w:t>
      </w:r>
      <w:r w:rsidRPr="009B335F">
        <w:rPr>
          <w:rFonts w:ascii="宋体" w:hAnsi="宋体" w:hint="eastAsia"/>
          <w:b/>
          <w:bCs/>
          <w:kern w:val="2"/>
          <w:szCs w:val="32"/>
        </w:rPr>
        <w:t>.1</w:t>
      </w:r>
      <w:r w:rsidR="00B74EA0" w:rsidRPr="009B335F">
        <w:rPr>
          <w:rFonts w:ascii="宋体" w:hAnsi="宋体" w:hint="eastAsia"/>
          <w:b/>
          <w:bCs/>
          <w:kern w:val="2"/>
          <w:szCs w:val="32"/>
        </w:rPr>
        <w:t>商业影响力视图</w:t>
      </w:r>
      <w:bookmarkEnd w:id="77"/>
    </w:p>
    <w:p w:rsidR="00B74EA0" w:rsidRDefault="00B74EA0" w:rsidP="00465E4C">
      <w:pPr>
        <w:autoSpaceDE w:val="0"/>
        <w:autoSpaceDN w:val="0"/>
        <w:adjustRightInd w:val="0"/>
        <w:spacing w:after="240" w:line="500" w:lineRule="exact"/>
        <w:ind w:firstLineChars="200" w:firstLine="480"/>
      </w:pPr>
      <w:r w:rsidRPr="00465E4C">
        <w:rPr>
          <w:rFonts w:cs="宋体" w:hint="eastAsia"/>
          <w:color w:val="000000"/>
        </w:rPr>
        <w:t>地图视图在多维地理信息可视化研究中是常见的，在我们的研究中，我们使用地铁图来显示商业区和行政区划的影响范围。</w:t>
      </w:r>
    </w:p>
    <w:p w:rsidR="00B74EA0" w:rsidRPr="00465E4C" w:rsidRDefault="00643F12" w:rsidP="00465E4C">
      <w:pPr>
        <w:autoSpaceDE w:val="0"/>
        <w:autoSpaceDN w:val="0"/>
        <w:adjustRightInd w:val="0"/>
        <w:spacing w:after="240" w:line="500" w:lineRule="exact"/>
        <w:ind w:firstLineChars="200" w:firstLine="480"/>
        <w:rPr>
          <w:rFonts w:cs="宋体"/>
          <w:color w:val="000000"/>
        </w:rPr>
      </w:pPr>
      <w:r>
        <w:rPr>
          <w:rFonts w:cs="宋体" w:hint="eastAsia"/>
          <w:color w:val="000000"/>
        </w:rPr>
        <w:t>在商圈和行政区域影响范围视图中</w:t>
      </w:r>
      <w:r w:rsidR="00B74EA0" w:rsidRPr="00465E4C">
        <w:rPr>
          <w:rFonts w:cs="宋体" w:hint="eastAsia"/>
          <w:color w:val="000000"/>
        </w:rPr>
        <w:t>，我们使用</w:t>
      </w:r>
      <w:r>
        <w:rPr>
          <w:rFonts w:cs="宋体" w:hint="eastAsia"/>
          <w:color w:val="000000"/>
        </w:rPr>
        <w:t>颜色的深浅代表影响程度</w:t>
      </w:r>
      <w:r w:rsidR="00B74EA0" w:rsidRPr="00465E4C">
        <w:rPr>
          <w:rFonts w:cs="宋体" w:hint="eastAsia"/>
          <w:color w:val="000000"/>
        </w:rPr>
        <w:t>（图</w:t>
      </w:r>
      <w:r w:rsidR="00B74EA0" w:rsidRPr="00465E4C">
        <w:rPr>
          <w:rFonts w:cs="宋体"/>
          <w:color w:val="000000"/>
        </w:rPr>
        <w:t>5</w:t>
      </w:r>
      <w:r w:rsidR="00853532">
        <w:rPr>
          <w:rFonts w:cs="宋体"/>
          <w:color w:val="000000"/>
        </w:rPr>
        <w:t>.</w:t>
      </w:r>
      <w:r w:rsidR="00DA15C7">
        <w:rPr>
          <w:rFonts w:cs="宋体"/>
          <w:color w:val="000000"/>
        </w:rPr>
        <w:t>2</w:t>
      </w:r>
      <w:r w:rsidR="00B74EA0" w:rsidRPr="00465E4C">
        <w:rPr>
          <w:rFonts w:cs="宋体"/>
          <w:color w:val="000000"/>
        </w:rPr>
        <w:t>A</w:t>
      </w:r>
      <w:r w:rsidR="00B74EA0" w:rsidRPr="00465E4C">
        <w:rPr>
          <w:rFonts w:cs="宋体"/>
          <w:color w:val="000000"/>
        </w:rPr>
        <w:t>），其中最深的颜色表示这里的居民有超过</w:t>
      </w:r>
      <w:r w:rsidR="00B74EA0" w:rsidRPr="00465E4C">
        <w:rPr>
          <w:rFonts w:cs="宋体"/>
          <w:color w:val="000000"/>
        </w:rPr>
        <w:t>30</w:t>
      </w:r>
      <w:r w:rsidR="00B74EA0" w:rsidRPr="00465E4C">
        <w:rPr>
          <w:rFonts w:cs="宋体"/>
          <w:color w:val="000000"/>
        </w:rPr>
        <w:t>％去商业区购物，较浅的是</w:t>
      </w:r>
      <w:r w:rsidR="00B74EA0" w:rsidRPr="00465E4C">
        <w:rPr>
          <w:rFonts w:cs="宋体"/>
          <w:color w:val="000000"/>
        </w:rPr>
        <w:t>20</w:t>
      </w:r>
      <w:r w:rsidR="00B74EA0" w:rsidRPr="00465E4C">
        <w:rPr>
          <w:rFonts w:cs="宋体"/>
          <w:color w:val="000000"/>
        </w:rPr>
        <w:t>％最浅的是</w:t>
      </w:r>
      <w:r w:rsidR="00B74EA0" w:rsidRPr="00465E4C">
        <w:rPr>
          <w:rFonts w:cs="宋体"/>
          <w:color w:val="000000"/>
        </w:rPr>
        <w:t>15</w:t>
      </w:r>
      <w:r w:rsidR="00B74EA0" w:rsidRPr="00465E4C">
        <w:rPr>
          <w:rFonts w:cs="宋体"/>
          <w:color w:val="000000"/>
        </w:rPr>
        <w:t>％。我们通过聚类所有站（</w:t>
      </w:r>
      <w:r w:rsidR="005F4AC8">
        <w:rPr>
          <w:rFonts w:cs="宋体" w:hint="eastAsia"/>
          <w:color w:val="000000"/>
        </w:rPr>
        <w:t>聚类</w:t>
      </w:r>
      <w:r w:rsidR="00B74EA0" w:rsidRPr="00465E4C">
        <w:rPr>
          <w:rFonts w:cs="宋体"/>
          <w:color w:val="000000"/>
        </w:rPr>
        <w:t>中心是</w:t>
      </w:r>
      <w:r w:rsidR="005F4AC8">
        <w:rPr>
          <w:rFonts w:cs="宋体" w:hint="eastAsia"/>
          <w:color w:val="000000"/>
        </w:rPr>
        <w:t>城市大型商圈</w:t>
      </w:r>
      <w:r w:rsidR="00B74EA0" w:rsidRPr="00465E4C">
        <w:rPr>
          <w:rFonts w:cs="宋体"/>
          <w:color w:val="000000"/>
        </w:rPr>
        <w:t>）得到这些数据。我们发现，居民的消费偏好有明确的规律：</w:t>
      </w:r>
      <w:r w:rsidR="005F4AC8">
        <w:rPr>
          <w:rFonts w:cs="宋体" w:hint="eastAsia"/>
          <w:color w:val="000000"/>
        </w:rPr>
        <w:t>时间成本对居民选择购物场所的影响程度最大</w:t>
      </w:r>
      <w:r w:rsidR="00B74EA0" w:rsidRPr="00465E4C">
        <w:rPr>
          <w:rFonts w:cs="宋体"/>
          <w:color w:val="000000"/>
        </w:rPr>
        <w:t>，而商场的面积和知名度也有很大的影响。例如，徐家汇是上海最大的商业区之一，经过分析比较，发现</w:t>
      </w:r>
      <w:r w:rsidR="005F4AC8">
        <w:rPr>
          <w:rFonts w:cs="宋体" w:hint="eastAsia"/>
          <w:color w:val="000000"/>
        </w:rPr>
        <w:t>即使来这里需要更大的时间成本，但是居民还是更加偏好来这里购物</w:t>
      </w:r>
      <w:r w:rsidR="00B74EA0" w:rsidRPr="00465E4C">
        <w:rPr>
          <w:rFonts w:cs="宋体"/>
          <w:color w:val="000000"/>
        </w:rPr>
        <w:t>。</w:t>
      </w:r>
    </w:p>
    <w:p w:rsidR="00B74EA0" w:rsidRPr="00465E4C" w:rsidRDefault="00B74EA0" w:rsidP="00465E4C">
      <w:pPr>
        <w:autoSpaceDE w:val="0"/>
        <w:autoSpaceDN w:val="0"/>
        <w:adjustRightInd w:val="0"/>
        <w:spacing w:after="240" w:line="500" w:lineRule="exact"/>
        <w:ind w:firstLineChars="200" w:firstLine="480"/>
        <w:rPr>
          <w:rFonts w:cs="宋体"/>
          <w:color w:val="000000"/>
        </w:rPr>
      </w:pPr>
      <w:r w:rsidRPr="00465E4C">
        <w:rPr>
          <w:rFonts w:cs="宋体" w:hint="eastAsia"/>
          <w:color w:val="000000"/>
        </w:rPr>
        <w:lastRenderedPageBreak/>
        <w:t>影响</w:t>
      </w:r>
      <w:r w:rsidR="005F4AC8">
        <w:rPr>
          <w:rFonts w:cs="宋体" w:hint="eastAsia"/>
          <w:color w:val="000000"/>
        </w:rPr>
        <w:t>范围</w:t>
      </w:r>
      <w:r w:rsidRPr="00465E4C">
        <w:rPr>
          <w:rFonts w:cs="宋体" w:hint="eastAsia"/>
          <w:color w:val="000000"/>
        </w:rPr>
        <w:t>计算</w:t>
      </w:r>
      <w:r w:rsidR="005F4AC8">
        <w:rPr>
          <w:rFonts w:cs="宋体" w:hint="eastAsia"/>
          <w:color w:val="000000"/>
        </w:rPr>
        <w:t>方法</w:t>
      </w:r>
      <w:r w:rsidRPr="00465E4C">
        <w:rPr>
          <w:rFonts w:cs="宋体" w:hint="eastAsia"/>
          <w:color w:val="000000"/>
        </w:rPr>
        <w:t>如图</w:t>
      </w:r>
      <w:r w:rsidR="00853532">
        <w:rPr>
          <w:rFonts w:cs="宋体"/>
          <w:color w:val="000000"/>
        </w:rPr>
        <w:t>5.</w:t>
      </w:r>
      <w:r w:rsidR="00DA15C7">
        <w:rPr>
          <w:rFonts w:cs="宋体"/>
          <w:color w:val="000000"/>
        </w:rPr>
        <w:t>3</w:t>
      </w:r>
      <w:r w:rsidRPr="00465E4C">
        <w:rPr>
          <w:rFonts w:cs="宋体"/>
          <w:color w:val="000000"/>
        </w:rPr>
        <w:t>a</w:t>
      </w:r>
      <w:r w:rsidRPr="00465E4C">
        <w:rPr>
          <w:rFonts w:cs="宋体"/>
          <w:color w:val="000000"/>
        </w:rPr>
        <w:t>所示。其中</w:t>
      </w:r>
      <w:r w:rsidRPr="00465E4C">
        <w:rPr>
          <w:rFonts w:cs="宋体"/>
          <w:color w:val="000000"/>
        </w:rPr>
        <w:t>A</w:t>
      </w:r>
      <w:r w:rsidRPr="00465E4C">
        <w:rPr>
          <w:rFonts w:cs="宋体"/>
          <w:color w:val="000000"/>
        </w:rPr>
        <w:t>，</w:t>
      </w:r>
      <w:r w:rsidRPr="00465E4C">
        <w:rPr>
          <w:rFonts w:cs="宋体"/>
          <w:color w:val="000000"/>
        </w:rPr>
        <w:t>B</w:t>
      </w:r>
      <w:r w:rsidRPr="00465E4C">
        <w:rPr>
          <w:rFonts w:cs="宋体"/>
          <w:color w:val="000000"/>
        </w:rPr>
        <w:t>，</w:t>
      </w:r>
      <w:r w:rsidRPr="00465E4C">
        <w:rPr>
          <w:rFonts w:cs="宋体"/>
          <w:color w:val="000000"/>
        </w:rPr>
        <w:t>C</w:t>
      </w:r>
      <w:r w:rsidRPr="00465E4C">
        <w:rPr>
          <w:rFonts w:cs="宋体"/>
          <w:color w:val="000000"/>
        </w:rPr>
        <w:t>为站，</w:t>
      </w:r>
      <w:r w:rsidRPr="00465E4C">
        <w:rPr>
          <w:rFonts w:cs="宋体"/>
          <w:color w:val="000000"/>
        </w:rPr>
        <w:t>A</w:t>
      </w:r>
      <w:r w:rsidRPr="00465E4C">
        <w:rPr>
          <w:rFonts w:cs="宋体"/>
          <w:color w:val="000000"/>
        </w:rPr>
        <w:t>为目标站，</w:t>
      </w:r>
      <w:r w:rsidRPr="00465E4C">
        <w:rPr>
          <w:rFonts w:cs="宋体"/>
          <w:color w:val="000000"/>
        </w:rPr>
        <w:t>a</w:t>
      </w:r>
      <w:r w:rsidRPr="00465E4C">
        <w:rPr>
          <w:rFonts w:cs="宋体"/>
          <w:color w:val="000000"/>
        </w:rPr>
        <w:t>，</w:t>
      </w:r>
      <w:r w:rsidRPr="00465E4C">
        <w:rPr>
          <w:rFonts w:cs="宋体"/>
          <w:color w:val="000000"/>
        </w:rPr>
        <w:t>b</w:t>
      </w:r>
      <w:r w:rsidRPr="00465E4C">
        <w:rPr>
          <w:rFonts w:cs="宋体"/>
          <w:color w:val="000000"/>
        </w:rPr>
        <w:t>，</w:t>
      </w:r>
      <w:r w:rsidRPr="00465E4C">
        <w:rPr>
          <w:rFonts w:cs="宋体"/>
          <w:color w:val="000000"/>
        </w:rPr>
        <w:t>c</w:t>
      </w:r>
      <w:r w:rsidRPr="00465E4C">
        <w:rPr>
          <w:rFonts w:cs="宋体"/>
          <w:color w:val="000000"/>
        </w:rPr>
        <w:t>为两站中点，</w:t>
      </w:r>
      <w:r w:rsidR="005F4AC8">
        <w:rPr>
          <w:rFonts w:cs="宋体" w:hint="eastAsia"/>
          <w:color w:val="000000"/>
        </w:rPr>
        <w:t>绿色区域</w:t>
      </w:r>
      <w:r w:rsidRPr="00465E4C">
        <w:rPr>
          <w:rFonts w:cs="宋体"/>
          <w:color w:val="000000"/>
        </w:rPr>
        <w:t>为目标</w:t>
      </w:r>
      <w:proofErr w:type="gramStart"/>
      <w:r w:rsidRPr="00465E4C">
        <w:rPr>
          <w:rFonts w:cs="宋体"/>
          <w:color w:val="000000"/>
        </w:rPr>
        <w:t>站影响</w:t>
      </w:r>
      <w:proofErr w:type="gramEnd"/>
      <w:r w:rsidR="005F4AC8">
        <w:rPr>
          <w:rFonts w:cs="宋体" w:hint="eastAsia"/>
          <w:color w:val="000000"/>
        </w:rPr>
        <w:t>范围</w:t>
      </w:r>
      <w:r w:rsidRPr="00465E4C">
        <w:rPr>
          <w:rFonts w:cs="宋体"/>
          <w:color w:val="000000"/>
        </w:rPr>
        <w:t>。首先，我们计算了目标站和相邻站之间的中点，然后我们通过目标站得到</w:t>
      </w:r>
      <w:r w:rsidR="005F4AC8">
        <w:rPr>
          <w:rFonts w:cs="宋体" w:hint="eastAsia"/>
          <w:color w:val="000000"/>
        </w:rPr>
        <w:t>中位线</w:t>
      </w:r>
      <w:r w:rsidRPr="00465E4C">
        <w:rPr>
          <w:rFonts w:cs="宋体"/>
          <w:color w:val="000000"/>
        </w:rPr>
        <w:t>。最后，我们按照两站之间的距离绘制半圆。如果有多个站，我们也可以使用相同的方法。在计算大致影响范围之后，我们连接这些图形成一个影响区域，如图</w:t>
      </w:r>
      <w:r w:rsidR="00853532">
        <w:rPr>
          <w:rFonts w:cs="宋体"/>
          <w:color w:val="000000"/>
        </w:rPr>
        <w:t>5.</w:t>
      </w:r>
      <w:r w:rsidR="00DA15C7">
        <w:rPr>
          <w:rFonts w:cs="宋体"/>
          <w:color w:val="000000"/>
        </w:rPr>
        <w:t>3</w:t>
      </w:r>
      <w:r w:rsidRPr="00465E4C">
        <w:rPr>
          <w:rFonts w:cs="宋体"/>
          <w:color w:val="000000"/>
        </w:rPr>
        <w:t>b</w:t>
      </w:r>
      <w:r w:rsidRPr="00465E4C">
        <w:rPr>
          <w:rFonts w:cs="宋体"/>
          <w:color w:val="000000"/>
        </w:rPr>
        <w:t>所示。</w:t>
      </w:r>
    </w:p>
    <w:p w:rsidR="00B74EA0" w:rsidRPr="00B74EA0" w:rsidRDefault="00B74EA0" w:rsidP="00853532">
      <w:pPr>
        <w:autoSpaceDE w:val="0"/>
        <w:autoSpaceDN w:val="0"/>
        <w:adjustRightInd w:val="0"/>
        <w:spacing w:after="240" w:line="500" w:lineRule="exact"/>
        <w:ind w:firstLineChars="200" w:firstLine="480"/>
      </w:pPr>
      <w:r w:rsidRPr="00465E4C">
        <w:rPr>
          <w:rFonts w:cs="宋体" w:hint="eastAsia"/>
          <w:color w:val="000000"/>
        </w:rPr>
        <w:t>同时，我们根据行政区域划分所有站点（图</w:t>
      </w:r>
      <w:r w:rsidR="00853532">
        <w:rPr>
          <w:rFonts w:cs="宋体"/>
          <w:color w:val="000000"/>
        </w:rPr>
        <w:t>5.</w:t>
      </w:r>
      <w:r w:rsidR="00DA15C7">
        <w:rPr>
          <w:rFonts w:cs="宋体"/>
          <w:color w:val="000000"/>
        </w:rPr>
        <w:t>2</w:t>
      </w:r>
      <w:r w:rsidR="00853532">
        <w:rPr>
          <w:rFonts w:cs="宋体"/>
          <w:color w:val="000000"/>
        </w:rPr>
        <w:t>B</w:t>
      </w:r>
      <w:r w:rsidRPr="00465E4C">
        <w:rPr>
          <w:rFonts w:cs="宋体"/>
          <w:color w:val="000000"/>
        </w:rPr>
        <w:t>），每个颜色代表一个区域，用户可以通过</w:t>
      </w:r>
      <w:r w:rsidR="005F4AC8">
        <w:rPr>
          <w:rFonts w:cs="宋体" w:hint="eastAsia"/>
          <w:color w:val="000000"/>
        </w:rPr>
        <w:t>交互</w:t>
      </w:r>
      <w:r w:rsidR="004E270F">
        <w:rPr>
          <w:rFonts w:cs="宋体" w:hint="eastAsia"/>
          <w:color w:val="000000"/>
        </w:rPr>
        <w:t>功能</w:t>
      </w:r>
      <w:r w:rsidR="005F4AC8">
        <w:rPr>
          <w:rFonts w:cs="宋体" w:hint="eastAsia"/>
          <w:color w:val="000000"/>
        </w:rPr>
        <w:t>来</w:t>
      </w:r>
      <w:r w:rsidRPr="00465E4C">
        <w:rPr>
          <w:rFonts w:cs="宋体"/>
          <w:color w:val="000000"/>
        </w:rPr>
        <w:t>选择</w:t>
      </w:r>
      <w:r w:rsidR="005F4AC8">
        <w:rPr>
          <w:rFonts w:cs="宋体" w:hint="eastAsia"/>
          <w:color w:val="000000"/>
        </w:rPr>
        <w:t>想要显示的</w:t>
      </w:r>
      <w:r w:rsidR="005F4AC8">
        <w:rPr>
          <w:rFonts w:cs="宋体"/>
          <w:color w:val="000000"/>
        </w:rPr>
        <w:t>信息。此外，</w:t>
      </w:r>
      <w:r w:rsidR="005F4AC8">
        <w:rPr>
          <w:rFonts w:cs="宋体" w:hint="eastAsia"/>
          <w:color w:val="000000"/>
        </w:rPr>
        <w:t>此视图还</w:t>
      </w:r>
      <w:r w:rsidRPr="00465E4C">
        <w:rPr>
          <w:rFonts w:cs="宋体"/>
          <w:color w:val="000000"/>
        </w:rPr>
        <w:t>提供了一个缩放功能，</w:t>
      </w:r>
      <w:r w:rsidR="005F4AC8">
        <w:rPr>
          <w:rFonts w:cs="宋体" w:hint="eastAsia"/>
          <w:color w:val="000000"/>
        </w:rPr>
        <w:t>以便获得更好地用户体验</w:t>
      </w:r>
      <w:r w:rsidRPr="00465E4C">
        <w:rPr>
          <w:rFonts w:cs="宋体"/>
          <w:color w:val="000000"/>
        </w:rPr>
        <w:t>。</w:t>
      </w:r>
    </w:p>
    <w:p w:rsidR="00B74EA0" w:rsidRPr="009B335F" w:rsidRDefault="00B74EA0" w:rsidP="00B74EA0">
      <w:pPr>
        <w:keepNext/>
        <w:keepLines/>
        <w:widowControl w:val="0"/>
        <w:spacing w:before="260" w:after="260" w:line="360" w:lineRule="auto"/>
        <w:jc w:val="both"/>
        <w:outlineLvl w:val="2"/>
        <w:rPr>
          <w:rFonts w:ascii="宋体" w:hAnsi="宋体"/>
          <w:b/>
          <w:bCs/>
          <w:kern w:val="2"/>
          <w:szCs w:val="32"/>
        </w:rPr>
      </w:pPr>
      <w:bookmarkStart w:id="78" w:name="_Toc494110521"/>
      <w:r w:rsidRPr="009B335F">
        <w:rPr>
          <w:rFonts w:ascii="宋体" w:hAnsi="宋体"/>
          <w:b/>
          <w:bCs/>
          <w:kern w:val="2"/>
          <w:szCs w:val="32"/>
        </w:rPr>
        <w:t>5.3</w:t>
      </w:r>
      <w:r w:rsidRPr="009B335F">
        <w:rPr>
          <w:rFonts w:ascii="宋体" w:hAnsi="宋体" w:hint="eastAsia"/>
          <w:b/>
          <w:bCs/>
          <w:kern w:val="2"/>
          <w:szCs w:val="32"/>
        </w:rPr>
        <w:t>.</w:t>
      </w:r>
      <w:r w:rsidRPr="009B335F">
        <w:rPr>
          <w:rFonts w:ascii="宋体" w:hAnsi="宋体"/>
          <w:b/>
          <w:bCs/>
          <w:kern w:val="2"/>
          <w:szCs w:val="32"/>
        </w:rPr>
        <w:t>2</w:t>
      </w:r>
      <w:r w:rsidRPr="009B335F">
        <w:rPr>
          <w:rFonts w:ascii="宋体" w:hAnsi="宋体" w:hint="eastAsia"/>
          <w:b/>
          <w:bCs/>
          <w:kern w:val="2"/>
          <w:szCs w:val="32"/>
        </w:rPr>
        <w:t>统计分析视图</w:t>
      </w:r>
      <w:bookmarkEnd w:id="78"/>
    </w:p>
    <w:p w:rsidR="00B74EA0" w:rsidRPr="00465E4C" w:rsidRDefault="00B74EA0" w:rsidP="00465E4C">
      <w:pPr>
        <w:autoSpaceDE w:val="0"/>
        <w:autoSpaceDN w:val="0"/>
        <w:adjustRightInd w:val="0"/>
        <w:spacing w:after="240" w:line="500" w:lineRule="exact"/>
        <w:ind w:firstLineChars="200" w:firstLine="480"/>
        <w:rPr>
          <w:rFonts w:cs="宋体"/>
          <w:color w:val="000000"/>
        </w:rPr>
      </w:pPr>
      <w:r w:rsidRPr="00465E4C">
        <w:rPr>
          <w:rFonts w:cs="宋体" w:hint="eastAsia"/>
          <w:color w:val="000000"/>
        </w:rPr>
        <w:t>这部分是一个多层圆形</w:t>
      </w:r>
      <w:r w:rsidR="005F4AC8">
        <w:rPr>
          <w:rFonts w:cs="宋体" w:hint="eastAsia"/>
          <w:color w:val="000000"/>
        </w:rPr>
        <w:t>视图，用于展示</w:t>
      </w:r>
      <w:r w:rsidRPr="00465E4C">
        <w:rPr>
          <w:rFonts w:cs="宋体" w:hint="eastAsia"/>
          <w:color w:val="000000"/>
        </w:rPr>
        <w:t>详细的统计信息</w:t>
      </w:r>
      <w:r w:rsidR="005F4AC8">
        <w:rPr>
          <w:rFonts w:cs="宋体" w:hint="eastAsia"/>
          <w:color w:val="000000"/>
        </w:rPr>
        <w:t>以及时序信息</w:t>
      </w:r>
      <w:r w:rsidRPr="00465E4C">
        <w:rPr>
          <w:rFonts w:cs="宋体" w:hint="eastAsia"/>
          <w:color w:val="000000"/>
        </w:rPr>
        <w:t>。</w:t>
      </w:r>
    </w:p>
    <w:p w:rsidR="00B74EA0" w:rsidRPr="00465E4C" w:rsidRDefault="00B74EA0" w:rsidP="00465E4C">
      <w:pPr>
        <w:autoSpaceDE w:val="0"/>
        <w:autoSpaceDN w:val="0"/>
        <w:adjustRightInd w:val="0"/>
        <w:spacing w:after="240" w:line="500" w:lineRule="exact"/>
        <w:ind w:firstLineChars="200" w:firstLine="480"/>
        <w:rPr>
          <w:rFonts w:cs="宋体"/>
          <w:color w:val="000000"/>
        </w:rPr>
      </w:pPr>
      <w:r w:rsidRPr="00465E4C">
        <w:rPr>
          <w:rFonts w:cs="宋体" w:hint="eastAsia"/>
          <w:color w:val="000000"/>
        </w:rPr>
        <w:t>在本节中，我们</w:t>
      </w:r>
      <w:r w:rsidR="005F4AC8">
        <w:rPr>
          <w:rFonts w:cs="宋体" w:hint="eastAsia"/>
          <w:color w:val="000000"/>
        </w:rPr>
        <w:t>将会对统计信息进行详细的介绍</w:t>
      </w:r>
      <w:r w:rsidRPr="00465E4C">
        <w:rPr>
          <w:rFonts w:cs="宋体" w:hint="eastAsia"/>
          <w:color w:val="000000"/>
        </w:rPr>
        <w:t>。图</w:t>
      </w:r>
      <w:r w:rsidR="00DA15C7">
        <w:rPr>
          <w:rFonts w:cs="宋体"/>
          <w:color w:val="000000"/>
        </w:rPr>
        <w:t>5.4</w:t>
      </w:r>
      <w:r w:rsidRPr="00465E4C">
        <w:rPr>
          <w:rFonts w:cs="宋体"/>
          <w:color w:val="000000"/>
        </w:rPr>
        <w:t>A</w:t>
      </w:r>
      <w:r w:rsidRPr="00465E4C">
        <w:rPr>
          <w:rFonts w:cs="宋体"/>
          <w:color w:val="000000"/>
        </w:rPr>
        <w:t>是</w:t>
      </w:r>
      <w:r w:rsidR="005F4AC8">
        <w:rPr>
          <w:rFonts w:cs="宋体" w:hint="eastAsia"/>
          <w:color w:val="000000"/>
        </w:rPr>
        <w:t>在</w:t>
      </w:r>
      <w:r w:rsidRPr="00465E4C">
        <w:rPr>
          <w:rFonts w:cs="宋体"/>
          <w:color w:val="000000"/>
        </w:rPr>
        <w:t>系统中显示的</w:t>
      </w:r>
      <w:r w:rsidR="005F4AC8">
        <w:rPr>
          <w:rFonts w:cs="宋体" w:hint="eastAsia"/>
          <w:color w:val="000000"/>
        </w:rPr>
        <w:t>试图。此视图提供两个子视图</w:t>
      </w:r>
      <w:r w:rsidRPr="00465E4C">
        <w:rPr>
          <w:rFonts w:cs="宋体"/>
          <w:color w:val="000000"/>
        </w:rPr>
        <w:t>，一个是</w:t>
      </w:r>
      <w:r w:rsidR="005F4AC8">
        <w:rPr>
          <w:rFonts w:cs="宋体" w:hint="eastAsia"/>
          <w:color w:val="000000"/>
        </w:rPr>
        <w:t>商圈信息</w:t>
      </w:r>
      <w:r w:rsidRPr="00465E4C">
        <w:rPr>
          <w:rFonts w:cs="宋体"/>
          <w:color w:val="000000"/>
        </w:rPr>
        <w:t>视图（图</w:t>
      </w:r>
      <w:r w:rsidR="00853532">
        <w:rPr>
          <w:rFonts w:cs="宋体" w:hint="eastAsia"/>
          <w:color w:val="000000"/>
        </w:rPr>
        <w:t>5</w:t>
      </w:r>
      <w:r w:rsidR="00853532">
        <w:rPr>
          <w:rFonts w:cs="宋体"/>
          <w:color w:val="000000"/>
        </w:rPr>
        <w:t>.</w:t>
      </w:r>
      <w:r w:rsidR="00DA15C7">
        <w:rPr>
          <w:rFonts w:cs="宋体"/>
          <w:color w:val="000000"/>
        </w:rPr>
        <w:t>4</w:t>
      </w:r>
      <w:r w:rsidRPr="00465E4C">
        <w:rPr>
          <w:rFonts w:cs="宋体"/>
          <w:color w:val="000000"/>
        </w:rPr>
        <w:t>D</w:t>
      </w:r>
      <w:r w:rsidRPr="00465E4C">
        <w:rPr>
          <w:rFonts w:cs="宋体"/>
          <w:color w:val="000000"/>
        </w:rPr>
        <w:t>），另一个是</w:t>
      </w:r>
      <w:r w:rsidR="005F4AC8">
        <w:rPr>
          <w:rFonts w:cs="宋体" w:hint="eastAsia"/>
          <w:color w:val="000000"/>
        </w:rPr>
        <w:t>行政区信息</w:t>
      </w:r>
      <w:r w:rsidRPr="00465E4C">
        <w:rPr>
          <w:rFonts w:cs="宋体"/>
          <w:color w:val="000000"/>
        </w:rPr>
        <w:t>视图（图</w:t>
      </w:r>
      <w:r w:rsidR="00853532">
        <w:rPr>
          <w:rFonts w:cs="宋体"/>
          <w:color w:val="000000"/>
        </w:rPr>
        <w:t>5.</w:t>
      </w:r>
      <w:r w:rsidR="00DA15C7">
        <w:rPr>
          <w:rFonts w:cs="宋体"/>
          <w:color w:val="000000"/>
        </w:rPr>
        <w:t>4</w:t>
      </w:r>
      <w:r w:rsidRPr="00465E4C">
        <w:rPr>
          <w:rFonts w:cs="宋体"/>
          <w:color w:val="000000"/>
        </w:rPr>
        <w:t>C</w:t>
      </w:r>
      <w:r w:rsidRPr="00465E4C">
        <w:rPr>
          <w:rFonts w:cs="宋体"/>
          <w:color w:val="000000"/>
        </w:rPr>
        <w:t>）。</w:t>
      </w:r>
    </w:p>
    <w:p w:rsidR="00B74EA0" w:rsidRPr="00465E4C" w:rsidRDefault="00B74EA0" w:rsidP="00465E4C">
      <w:pPr>
        <w:autoSpaceDE w:val="0"/>
        <w:autoSpaceDN w:val="0"/>
        <w:adjustRightInd w:val="0"/>
        <w:spacing w:after="240" w:line="500" w:lineRule="exact"/>
        <w:ind w:firstLineChars="200" w:firstLine="480"/>
        <w:rPr>
          <w:rFonts w:cs="宋体"/>
          <w:color w:val="000000"/>
        </w:rPr>
      </w:pPr>
      <w:r w:rsidRPr="00465E4C">
        <w:rPr>
          <w:rFonts w:cs="宋体" w:hint="eastAsia"/>
          <w:color w:val="000000"/>
        </w:rPr>
        <w:t>在</w:t>
      </w:r>
      <w:r w:rsidR="005F4AC8">
        <w:rPr>
          <w:rFonts w:cs="宋体" w:hint="eastAsia"/>
          <w:color w:val="000000"/>
        </w:rPr>
        <w:t>统计分析视图中</w:t>
      </w:r>
      <w:r w:rsidRPr="00465E4C">
        <w:rPr>
          <w:rFonts w:cs="宋体" w:hint="eastAsia"/>
          <w:color w:val="000000"/>
        </w:rPr>
        <w:t>，</w:t>
      </w:r>
      <w:r w:rsidR="005F4AC8">
        <w:rPr>
          <w:rFonts w:cs="宋体" w:hint="eastAsia"/>
          <w:color w:val="000000"/>
        </w:rPr>
        <w:t>每一个</w:t>
      </w:r>
      <w:r w:rsidR="005F4AC8">
        <w:rPr>
          <w:rFonts w:cs="宋体"/>
          <w:color w:val="000000"/>
        </w:rPr>
        <w:t>Pizza</w:t>
      </w:r>
      <w:r w:rsidRPr="00465E4C">
        <w:rPr>
          <w:rFonts w:cs="宋体" w:hint="eastAsia"/>
          <w:color w:val="000000"/>
        </w:rPr>
        <w:t>代表</w:t>
      </w:r>
      <w:r w:rsidR="005F4AC8">
        <w:rPr>
          <w:rFonts w:cs="宋体" w:hint="eastAsia"/>
          <w:color w:val="000000"/>
        </w:rPr>
        <w:t>一个</w:t>
      </w:r>
      <w:r w:rsidRPr="00465E4C">
        <w:rPr>
          <w:rFonts w:cs="宋体" w:hint="eastAsia"/>
          <w:color w:val="000000"/>
        </w:rPr>
        <w:t>商业区或行政区域。</w:t>
      </w:r>
      <w:r w:rsidR="005F4AC8">
        <w:rPr>
          <w:rFonts w:cs="宋体" w:hint="eastAsia"/>
          <w:color w:val="000000"/>
        </w:rPr>
        <w:t>其中展示了多种统计信息</w:t>
      </w:r>
      <w:r w:rsidRPr="00465E4C">
        <w:rPr>
          <w:rFonts w:cs="宋体" w:hint="eastAsia"/>
          <w:color w:val="000000"/>
        </w:rPr>
        <w:t>，例如一个月内的客户流量（图</w:t>
      </w:r>
      <w:r w:rsidR="00853532">
        <w:rPr>
          <w:rFonts w:cs="宋体"/>
          <w:color w:val="000000"/>
        </w:rPr>
        <w:t>5.</w:t>
      </w:r>
      <w:r w:rsidR="00DA15C7">
        <w:rPr>
          <w:rFonts w:cs="宋体"/>
          <w:color w:val="000000"/>
        </w:rPr>
        <w:t>4</w:t>
      </w:r>
      <w:r w:rsidRPr="00465E4C">
        <w:rPr>
          <w:rFonts w:cs="宋体"/>
          <w:color w:val="000000"/>
        </w:rPr>
        <w:t>F</w:t>
      </w:r>
      <w:r w:rsidRPr="00465E4C">
        <w:rPr>
          <w:rFonts w:cs="宋体"/>
          <w:color w:val="000000"/>
        </w:rPr>
        <w:t>）以及一个月内的</w:t>
      </w:r>
      <w:r w:rsidR="005F4AC8">
        <w:rPr>
          <w:rFonts w:cs="宋体" w:hint="eastAsia"/>
          <w:color w:val="000000"/>
        </w:rPr>
        <w:t>销售情况</w:t>
      </w:r>
      <w:r w:rsidR="00853532">
        <w:rPr>
          <w:rFonts w:cs="宋体" w:hint="eastAsia"/>
          <w:color w:val="000000"/>
        </w:rPr>
        <w:t>（</w:t>
      </w:r>
      <w:r w:rsidR="00853532" w:rsidRPr="00465E4C">
        <w:rPr>
          <w:rFonts w:cs="宋体"/>
          <w:color w:val="000000"/>
        </w:rPr>
        <w:t>图</w:t>
      </w:r>
      <w:r w:rsidR="00853532">
        <w:rPr>
          <w:rFonts w:cs="宋体"/>
          <w:color w:val="000000"/>
        </w:rPr>
        <w:t>5.</w:t>
      </w:r>
      <w:r w:rsidR="00DA15C7">
        <w:rPr>
          <w:rFonts w:cs="宋体"/>
          <w:color w:val="000000"/>
        </w:rPr>
        <w:t>4</w:t>
      </w:r>
      <w:r w:rsidR="00853532" w:rsidRPr="00465E4C">
        <w:rPr>
          <w:rFonts w:cs="宋体"/>
          <w:color w:val="000000"/>
        </w:rPr>
        <w:t>E</w:t>
      </w:r>
      <w:r w:rsidR="00853532">
        <w:rPr>
          <w:rFonts w:cs="宋体" w:hint="eastAsia"/>
          <w:color w:val="000000"/>
        </w:rPr>
        <w:t>）</w:t>
      </w:r>
      <w:r w:rsidRPr="00465E4C">
        <w:rPr>
          <w:rFonts w:cs="宋体"/>
          <w:color w:val="000000"/>
        </w:rPr>
        <w:t>。</w:t>
      </w:r>
    </w:p>
    <w:p w:rsidR="00B74EA0" w:rsidRPr="00465E4C" w:rsidRDefault="00B74EA0" w:rsidP="00465E4C">
      <w:pPr>
        <w:autoSpaceDE w:val="0"/>
        <w:autoSpaceDN w:val="0"/>
        <w:adjustRightInd w:val="0"/>
        <w:spacing w:after="240" w:line="500" w:lineRule="exact"/>
        <w:ind w:firstLineChars="200" w:firstLine="480"/>
        <w:rPr>
          <w:rFonts w:cs="宋体"/>
          <w:color w:val="000000"/>
        </w:rPr>
      </w:pPr>
      <w:r w:rsidRPr="00465E4C">
        <w:rPr>
          <w:rFonts w:cs="宋体" w:hint="eastAsia"/>
          <w:color w:val="000000"/>
        </w:rPr>
        <w:t>此外，我们还通过专家经验（</w:t>
      </w:r>
      <w:r w:rsidRPr="00465E4C">
        <w:rPr>
          <w:rFonts w:cs="宋体"/>
          <w:color w:val="000000"/>
        </w:rPr>
        <w:t>T5</w:t>
      </w:r>
      <w:r w:rsidRPr="00465E4C">
        <w:rPr>
          <w:rFonts w:cs="宋体"/>
          <w:color w:val="000000"/>
        </w:rPr>
        <w:t>）预测当前地区的业务前景，其范围在</w:t>
      </w:r>
      <w:r w:rsidRPr="00465E4C">
        <w:rPr>
          <w:rFonts w:cs="宋体"/>
          <w:color w:val="000000"/>
        </w:rPr>
        <w:t>1</w:t>
      </w:r>
      <w:r w:rsidRPr="00465E4C">
        <w:rPr>
          <w:rFonts w:cs="宋体"/>
          <w:color w:val="000000"/>
        </w:rPr>
        <w:t>到</w:t>
      </w:r>
      <w:r w:rsidRPr="00465E4C">
        <w:rPr>
          <w:rFonts w:cs="宋体"/>
          <w:color w:val="000000"/>
        </w:rPr>
        <w:t>10</w:t>
      </w:r>
      <w:r w:rsidRPr="00465E4C">
        <w:rPr>
          <w:rFonts w:cs="宋体"/>
          <w:color w:val="000000"/>
        </w:rPr>
        <w:t>（图</w:t>
      </w:r>
      <w:r w:rsidR="00DA15C7">
        <w:rPr>
          <w:rFonts w:cs="宋体"/>
          <w:color w:val="000000"/>
        </w:rPr>
        <w:t>5.4</w:t>
      </w:r>
      <w:r w:rsidRPr="00465E4C">
        <w:rPr>
          <w:rFonts w:cs="宋体"/>
          <w:color w:val="000000"/>
        </w:rPr>
        <w:t>B</w:t>
      </w:r>
      <w:r w:rsidR="004E270F">
        <w:rPr>
          <w:rFonts w:cs="宋体"/>
          <w:color w:val="000000"/>
        </w:rPr>
        <w:t>）。</w:t>
      </w:r>
    </w:p>
    <w:p w:rsidR="00B74EA0" w:rsidRPr="00B74EA0" w:rsidRDefault="004E270F" w:rsidP="004E270F">
      <w:pPr>
        <w:autoSpaceDE w:val="0"/>
        <w:autoSpaceDN w:val="0"/>
        <w:adjustRightInd w:val="0"/>
        <w:spacing w:after="240" w:line="500" w:lineRule="exact"/>
        <w:ind w:firstLineChars="200" w:firstLine="480"/>
      </w:pPr>
      <w:r>
        <w:rPr>
          <w:rFonts w:cs="宋体" w:hint="eastAsia"/>
          <w:color w:val="000000"/>
        </w:rPr>
        <w:t>我们使用另外的三个月的数据进行统计分析准确度测试，发现同样时间的人流情况与顾客流动情况大致相似，</w:t>
      </w:r>
      <w:r w:rsidR="00B74EA0" w:rsidRPr="00465E4C">
        <w:rPr>
          <w:rFonts w:cs="宋体" w:hint="eastAsia"/>
          <w:color w:val="000000"/>
        </w:rPr>
        <w:t>与专家讨论后，我们认为</w:t>
      </w:r>
      <w:r>
        <w:rPr>
          <w:rFonts w:cs="宋体" w:hint="eastAsia"/>
          <w:color w:val="000000"/>
        </w:rPr>
        <w:t>产生</w:t>
      </w:r>
      <w:r w:rsidR="00B74EA0" w:rsidRPr="00465E4C">
        <w:rPr>
          <w:rFonts w:cs="宋体" w:hint="eastAsia"/>
          <w:color w:val="000000"/>
        </w:rPr>
        <w:t>这个结果的原因主要是由于</w:t>
      </w:r>
      <w:r>
        <w:rPr>
          <w:rFonts w:cs="宋体" w:hint="eastAsia"/>
          <w:color w:val="000000"/>
        </w:rPr>
        <w:t>上海市的经济繁荣以及</w:t>
      </w:r>
      <w:r w:rsidR="00B74EA0" w:rsidRPr="00465E4C">
        <w:rPr>
          <w:rFonts w:cs="宋体" w:hint="eastAsia"/>
          <w:color w:val="000000"/>
        </w:rPr>
        <w:t>人口众多，导致购物者</w:t>
      </w:r>
      <w:r>
        <w:rPr>
          <w:rFonts w:cs="宋体" w:hint="eastAsia"/>
          <w:color w:val="000000"/>
        </w:rPr>
        <w:t>总数是相对</w:t>
      </w:r>
      <w:r w:rsidR="00B74EA0" w:rsidRPr="00465E4C">
        <w:rPr>
          <w:rFonts w:cs="宋体" w:hint="eastAsia"/>
          <w:color w:val="000000"/>
        </w:rPr>
        <w:t>平稳</w:t>
      </w:r>
      <w:r>
        <w:rPr>
          <w:rFonts w:cs="宋体" w:hint="eastAsia"/>
          <w:color w:val="000000"/>
        </w:rPr>
        <w:t>的</w:t>
      </w:r>
      <w:r w:rsidR="00B74EA0" w:rsidRPr="00465E4C">
        <w:rPr>
          <w:rFonts w:cs="宋体" w:hint="eastAsia"/>
          <w:color w:val="000000"/>
        </w:rPr>
        <w:t>。</w:t>
      </w:r>
    </w:p>
    <w:p w:rsidR="00B74EA0" w:rsidRPr="009B335F" w:rsidRDefault="00B74EA0" w:rsidP="007B6F54">
      <w:pPr>
        <w:keepNext/>
        <w:keepLines/>
        <w:widowControl w:val="0"/>
        <w:spacing w:before="260" w:after="260" w:line="360" w:lineRule="auto"/>
        <w:jc w:val="both"/>
        <w:outlineLvl w:val="2"/>
        <w:rPr>
          <w:rFonts w:ascii="宋体" w:hAnsi="宋体"/>
          <w:b/>
          <w:bCs/>
          <w:kern w:val="2"/>
          <w:szCs w:val="32"/>
        </w:rPr>
      </w:pPr>
      <w:bookmarkStart w:id="79" w:name="_Toc494110522"/>
      <w:r w:rsidRPr="009B335F">
        <w:rPr>
          <w:rFonts w:ascii="宋体" w:hAnsi="宋体"/>
          <w:b/>
          <w:bCs/>
          <w:kern w:val="2"/>
          <w:szCs w:val="32"/>
        </w:rPr>
        <w:lastRenderedPageBreak/>
        <w:t>5.3</w:t>
      </w:r>
      <w:r w:rsidRPr="009B335F">
        <w:rPr>
          <w:rFonts w:ascii="宋体" w:hAnsi="宋体" w:hint="eastAsia"/>
          <w:b/>
          <w:bCs/>
          <w:kern w:val="2"/>
          <w:szCs w:val="32"/>
        </w:rPr>
        <w:t>.</w:t>
      </w:r>
      <w:r w:rsidRPr="009B335F">
        <w:rPr>
          <w:rFonts w:ascii="宋体" w:hAnsi="宋体"/>
          <w:b/>
          <w:bCs/>
          <w:kern w:val="2"/>
          <w:szCs w:val="32"/>
        </w:rPr>
        <w:t>3</w:t>
      </w:r>
      <w:r w:rsidRPr="009B335F">
        <w:rPr>
          <w:rFonts w:ascii="宋体" w:hAnsi="宋体" w:hint="eastAsia"/>
          <w:b/>
          <w:bCs/>
          <w:kern w:val="2"/>
          <w:szCs w:val="32"/>
        </w:rPr>
        <w:t>选址推荐视图</w:t>
      </w:r>
      <w:bookmarkEnd w:id="79"/>
    </w:p>
    <w:p w:rsidR="00B74EA0" w:rsidRDefault="004E270F" w:rsidP="00DA15C7">
      <w:pPr>
        <w:autoSpaceDE w:val="0"/>
        <w:autoSpaceDN w:val="0"/>
        <w:adjustRightInd w:val="0"/>
        <w:spacing w:after="240" w:line="500" w:lineRule="exact"/>
        <w:ind w:firstLineChars="200" w:firstLine="480"/>
        <w:rPr>
          <w:rFonts w:cs="宋体"/>
          <w:color w:val="000000"/>
        </w:rPr>
      </w:pPr>
      <w:r>
        <w:rPr>
          <w:rFonts w:cs="宋体" w:hint="eastAsia"/>
          <w:color w:val="000000"/>
        </w:rPr>
        <w:t>在这个视图中，我们提供了选址推荐的可视化展示。用户通过输入预期的利润和成本，通过计算，我们会提供</w:t>
      </w:r>
      <w:r w:rsidR="00B000FF">
        <w:rPr>
          <w:rFonts w:cs="宋体" w:hint="eastAsia"/>
          <w:color w:val="000000"/>
        </w:rPr>
        <w:t>相对</w:t>
      </w:r>
      <w:r>
        <w:rPr>
          <w:rFonts w:cs="宋体" w:hint="eastAsia"/>
          <w:color w:val="000000"/>
        </w:rPr>
        <w:t>最符合</w:t>
      </w:r>
      <w:r w:rsidR="00B000FF">
        <w:rPr>
          <w:rFonts w:cs="宋体" w:hint="eastAsia"/>
          <w:color w:val="000000"/>
        </w:rPr>
        <w:t>用户预期的十个位置。此外，我们还提供了热力图显示功能以及缩放功能。</w:t>
      </w:r>
    </w:p>
    <w:p w:rsidR="00B000FF" w:rsidRPr="00465E4C" w:rsidRDefault="00B000FF" w:rsidP="00DA15C7">
      <w:pPr>
        <w:autoSpaceDE w:val="0"/>
        <w:autoSpaceDN w:val="0"/>
        <w:adjustRightInd w:val="0"/>
        <w:spacing w:after="240" w:line="500" w:lineRule="exact"/>
        <w:ind w:firstLineChars="200" w:firstLine="480"/>
        <w:rPr>
          <w:rFonts w:cs="宋体"/>
          <w:color w:val="000000"/>
        </w:rPr>
      </w:pPr>
      <w:r>
        <w:rPr>
          <w:rFonts w:cs="宋体" w:hint="eastAsia"/>
          <w:color w:val="000000"/>
        </w:rPr>
        <w:t>热力图显示功能主要显示当前</w:t>
      </w:r>
      <w:proofErr w:type="gramStart"/>
      <w:r>
        <w:rPr>
          <w:rFonts w:cs="宋体" w:hint="eastAsia"/>
          <w:color w:val="000000"/>
        </w:rPr>
        <w:t>选中商</w:t>
      </w:r>
      <w:proofErr w:type="gramEnd"/>
      <w:r>
        <w:rPr>
          <w:rFonts w:cs="宋体" w:hint="eastAsia"/>
          <w:color w:val="000000"/>
        </w:rPr>
        <w:t>圈内所有商场的繁荣程度，而缩放功能能够为用户提供更好地体验。</w:t>
      </w:r>
    </w:p>
    <w:p w:rsidR="00B74EA0" w:rsidRPr="009B335F" w:rsidRDefault="00B74EA0" w:rsidP="007B6F54">
      <w:pPr>
        <w:keepNext/>
        <w:keepLines/>
        <w:widowControl w:val="0"/>
        <w:spacing w:before="260" w:after="260" w:line="360" w:lineRule="auto"/>
        <w:jc w:val="both"/>
        <w:outlineLvl w:val="2"/>
        <w:rPr>
          <w:rFonts w:ascii="宋体" w:hAnsi="宋体"/>
          <w:b/>
          <w:bCs/>
          <w:kern w:val="2"/>
          <w:szCs w:val="32"/>
        </w:rPr>
      </w:pPr>
      <w:bookmarkStart w:id="80" w:name="_Toc494110523"/>
      <w:r w:rsidRPr="009B335F">
        <w:rPr>
          <w:rFonts w:ascii="宋体" w:hAnsi="宋体"/>
          <w:b/>
          <w:bCs/>
          <w:kern w:val="2"/>
          <w:szCs w:val="32"/>
        </w:rPr>
        <w:t>5.3</w:t>
      </w:r>
      <w:r w:rsidRPr="009B335F">
        <w:rPr>
          <w:rFonts w:ascii="宋体" w:hAnsi="宋体" w:hint="eastAsia"/>
          <w:b/>
          <w:bCs/>
          <w:kern w:val="2"/>
          <w:szCs w:val="32"/>
        </w:rPr>
        <w:t>.</w:t>
      </w:r>
      <w:r w:rsidRPr="009B335F">
        <w:rPr>
          <w:rFonts w:ascii="宋体" w:hAnsi="宋体"/>
          <w:b/>
          <w:bCs/>
          <w:kern w:val="2"/>
          <w:szCs w:val="32"/>
        </w:rPr>
        <w:t>4</w:t>
      </w:r>
      <w:r w:rsidRPr="009B335F">
        <w:rPr>
          <w:rFonts w:ascii="宋体" w:hAnsi="宋体" w:hint="eastAsia"/>
          <w:b/>
          <w:bCs/>
          <w:kern w:val="2"/>
          <w:szCs w:val="32"/>
        </w:rPr>
        <w:t>可视比较视图</w:t>
      </w:r>
      <w:bookmarkEnd w:id="80"/>
    </w:p>
    <w:p w:rsidR="00B74EA0" w:rsidRPr="00465E4C" w:rsidRDefault="00B74EA0" w:rsidP="00465E4C">
      <w:pPr>
        <w:autoSpaceDE w:val="0"/>
        <w:autoSpaceDN w:val="0"/>
        <w:adjustRightInd w:val="0"/>
        <w:spacing w:after="240" w:line="500" w:lineRule="exact"/>
        <w:ind w:firstLineChars="200" w:firstLine="480"/>
        <w:rPr>
          <w:rFonts w:cs="宋体"/>
          <w:color w:val="000000"/>
        </w:rPr>
      </w:pPr>
      <w:r w:rsidRPr="00465E4C">
        <w:rPr>
          <w:rFonts w:cs="宋体" w:hint="eastAsia"/>
          <w:color w:val="000000"/>
        </w:rPr>
        <w:t>为了解决</w:t>
      </w:r>
      <w:r w:rsidRPr="00465E4C">
        <w:rPr>
          <w:rFonts w:cs="宋体"/>
          <w:color w:val="000000"/>
        </w:rPr>
        <w:t>T5</w:t>
      </w:r>
      <w:r w:rsidRPr="00465E4C">
        <w:rPr>
          <w:rFonts w:cs="宋体"/>
          <w:color w:val="000000"/>
        </w:rPr>
        <w:t>和</w:t>
      </w:r>
      <w:r w:rsidRPr="00465E4C">
        <w:rPr>
          <w:rFonts w:cs="宋体"/>
          <w:color w:val="000000"/>
        </w:rPr>
        <w:t>T6</w:t>
      </w:r>
      <w:r w:rsidR="00B000FF">
        <w:rPr>
          <w:rFonts w:cs="宋体" w:hint="eastAsia"/>
          <w:color w:val="000000"/>
        </w:rPr>
        <w:t>所提出的问题</w:t>
      </w:r>
      <w:r w:rsidRPr="00465E4C">
        <w:rPr>
          <w:rFonts w:cs="宋体"/>
          <w:color w:val="000000"/>
        </w:rPr>
        <w:t>，我们设计了</w:t>
      </w:r>
      <w:r w:rsidR="00B000FF">
        <w:rPr>
          <w:rFonts w:cs="宋体" w:hint="eastAsia"/>
          <w:color w:val="000000"/>
        </w:rPr>
        <w:t>可视</w:t>
      </w:r>
      <w:r w:rsidRPr="00465E4C">
        <w:rPr>
          <w:rFonts w:cs="宋体"/>
          <w:color w:val="000000"/>
        </w:rPr>
        <w:t>比较视图（图</w:t>
      </w:r>
      <w:r w:rsidR="00DA15C7">
        <w:rPr>
          <w:rFonts w:cs="宋体"/>
          <w:color w:val="000000"/>
        </w:rPr>
        <w:t>5.6</w:t>
      </w:r>
      <w:r w:rsidRPr="00465E4C">
        <w:rPr>
          <w:rFonts w:cs="宋体"/>
          <w:color w:val="000000"/>
        </w:rPr>
        <w:t>），</w:t>
      </w:r>
      <w:r w:rsidR="00B000FF">
        <w:rPr>
          <w:rFonts w:cs="宋体" w:hint="eastAsia"/>
          <w:color w:val="000000"/>
        </w:rPr>
        <w:t>主要显示不同推荐位置的优势与劣势</w:t>
      </w:r>
      <w:r w:rsidRPr="00465E4C">
        <w:rPr>
          <w:rFonts w:cs="宋体"/>
          <w:color w:val="000000"/>
        </w:rPr>
        <w:t>。在图</w:t>
      </w:r>
      <w:r w:rsidR="00DA15C7">
        <w:rPr>
          <w:rFonts w:cs="宋体"/>
          <w:color w:val="000000"/>
        </w:rPr>
        <w:t>5.6</w:t>
      </w:r>
      <w:r w:rsidRPr="00465E4C">
        <w:rPr>
          <w:rFonts w:cs="宋体"/>
          <w:color w:val="000000"/>
        </w:rPr>
        <w:t>A</w:t>
      </w:r>
      <w:r w:rsidRPr="00465E4C">
        <w:rPr>
          <w:rFonts w:cs="宋体"/>
          <w:color w:val="000000"/>
        </w:rPr>
        <w:t>中，我们为用户提供了每个解决方案的详细比较，并在图</w:t>
      </w:r>
      <w:r w:rsidR="00DA15C7">
        <w:rPr>
          <w:rFonts w:cs="宋体"/>
          <w:color w:val="000000"/>
        </w:rPr>
        <w:t>5.6</w:t>
      </w:r>
      <w:r w:rsidRPr="00465E4C">
        <w:rPr>
          <w:rFonts w:cs="宋体"/>
          <w:color w:val="000000"/>
        </w:rPr>
        <w:t>B</w:t>
      </w:r>
      <w:r w:rsidRPr="00465E4C">
        <w:rPr>
          <w:rFonts w:cs="宋体"/>
          <w:color w:val="000000"/>
        </w:rPr>
        <w:t>中进行了总体比较，最后，用户可以对这些解决方案进行排序（图</w:t>
      </w:r>
      <w:r w:rsidR="00DA15C7">
        <w:rPr>
          <w:rFonts w:cs="宋体"/>
          <w:color w:val="000000"/>
        </w:rPr>
        <w:t>5.6</w:t>
      </w:r>
      <w:r w:rsidRPr="00465E4C">
        <w:rPr>
          <w:rFonts w:cs="宋体"/>
          <w:color w:val="000000"/>
        </w:rPr>
        <w:t>C</w:t>
      </w:r>
      <w:r w:rsidRPr="00465E4C">
        <w:rPr>
          <w:rFonts w:cs="宋体"/>
          <w:color w:val="000000"/>
        </w:rPr>
        <w:t>）。</w:t>
      </w:r>
    </w:p>
    <w:p w:rsidR="00B74EA0" w:rsidRPr="00465E4C" w:rsidRDefault="00B000FF" w:rsidP="00465E4C">
      <w:pPr>
        <w:autoSpaceDE w:val="0"/>
        <w:autoSpaceDN w:val="0"/>
        <w:adjustRightInd w:val="0"/>
        <w:spacing w:after="240" w:line="500" w:lineRule="exact"/>
        <w:ind w:firstLineChars="200" w:firstLine="480"/>
        <w:rPr>
          <w:rFonts w:cs="宋体"/>
          <w:color w:val="000000"/>
        </w:rPr>
      </w:pPr>
      <w:r>
        <w:rPr>
          <w:rFonts w:cs="宋体" w:hint="eastAsia"/>
          <w:color w:val="000000"/>
        </w:rPr>
        <w:t>在这个视图中使用的因素由</w:t>
      </w:r>
      <w:r w:rsidR="00B74EA0" w:rsidRPr="00465E4C">
        <w:rPr>
          <w:rFonts w:cs="宋体" w:hint="eastAsia"/>
          <w:color w:val="000000"/>
        </w:rPr>
        <w:t>我们从二十多个因素中选出。首先，</w:t>
      </w:r>
      <w:r>
        <w:rPr>
          <w:rFonts w:cs="宋体" w:hint="eastAsia"/>
          <w:color w:val="000000"/>
        </w:rPr>
        <w:t>通过查找文献以及与专家研究讨论</w:t>
      </w:r>
      <w:r w:rsidR="00B74EA0" w:rsidRPr="00465E4C">
        <w:rPr>
          <w:rFonts w:cs="宋体" w:hint="eastAsia"/>
          <w:color w:val="000000"/>
        </w:rPr>
        <w:t>，</w:t>
      </w:r>
      <w:r>
        <w:rPr>
          <w:rFonts w:cs="宋体" w:hint="eastAsia"/>
          <w:color w:val="000000"/>
        </w:rPr>
        <w:t>我们提出了</w:t>
      </w:r>
      <w:r w:rsidR="00B74EA0" w:rsidRPr="00465E4C">
        <w:rPr>
          <w:rFonts w:cs="宋体" w:hint="eastAsia"/>
          <w:color w:val="000000"/>
        </w:rPr>
        <w:t>四个类别</w:t>
      </w:r>
      <w:r>
        <w:rPr>
          <w:rFonts w:cs="宋体" w:hint="eastAsia"/>
          <w:color w:val="000000"/>
        </w:rPr>
        <w:t>的影响因素</w:t>
      </w:r>
      <w:r w:rsidR="00B74EA0" w:rsidRPr="00465E4C">
        <w:rPr>
          <w:rFonts w:cs="宋体" w:hint="eastAsia"/>
          <w:color w:val="000000"/>
        </w:rPr>
        <w:t>：消费因素（</w:t>
      </w:r>
      <w:r>
        <w:rPr>
          <w:rFonts w:cs="宋体" w:hint="eastAsia"/>
          <w:color w:val="000000"/>
        </w:rPr>
        <w:t>商</w:t>
      </w:r>
      <w:proofErr w:type="gramStart"/>
      <w:r>
        <w:rPr>
          <w:rFonts w:cs="宋体" w:hint="eastAsia"/>
          <w:color w:val="000000"/>
        </w:rPr>
        <w:t>圈繁荣</w:t>
      </w:r>
      <w:proofErr w:type="gramEnd"/>
      <w:r>
        <w:rPr>
          <w:rFonts w:cs="宋体" w:hint="eastAsia"/>
          <w:color w:val="000000"/>
        </w:rPr>
        <w:t>程度</w:t>
      </w:r>
      <w:r w:rsidR="00B74EA0" w:rsidRPr="00465E4C">
        <w:rPr>
          <w:rFonts w:cs="宋体" w:hint="eastAsia"/>
          <w:color w:val="000000"/>
        </w:rPr>
        <w:t>，时间成本），商场因素（劳动力成本，租金，广告费用），市场因素（行业竞争</w:t>
      </w:r>
      <w:r>
        <w:rPr>
          <w:rFonts w:cs="宋体" w:hint="eastAsia"/>
          <w:color w:val="000000"/>
        </w:rPr>
        <w:t>，</w:t>
      </w:r>
      <w:r w:rsidR="00B74EA0" w:rsidRPr="00465E4C">
        <w:rPr>
          <w:rFonts w:cs="宋体" w:hint="eastAsia"/>
          <w:color w:val="000000"/>
        </w:rPr>
        <w:t>市场饱和度）和社会因素（经济基础，经济政策</w:t>
      </w:r>
      <w:r>
        <w:rPr>
          <w:rFonts w:cs="宋体" w:hint="eastAsia"/>
          <w:color w:val="000000"/>
        </w:rPr>
        <w:t>，</w:t>
      </w:r>
      <w:r w:rsidR="00B74EA0" w:rsidRPr="00465E4C">
        <w:rPr>
          <w:rFonts w:cs="宋体" w:hint="eastAsia"/>
          <w:color w:val="000000"/>
        </w:rPr>
        <w:t>时尚潮流）。</w:t>
      </w:r>
    </w:p>
    <w:p w:rsidR="00B74EA0" w:rsidRPr="00465E4C" w:rsidRDefault="00B000FF" w:rsidP="00465E4C">
      <w:pPr>
        <w:autoSpaceDE w:val="0"/>
        <w:autoSpaceDN w:val="0"/>
        <w:adjustRightInd w:val="0"/>
        <w:spacing w:after="240" w:line="500" w:lineRule="exact"/>
        <w:ind w:firstLineChars="200" w:firstLine="480"/>
        <w:rPr>
          <w:rFonts w:cs="宋体"/>
          <w:color w:val="000000"/>
        </w:rPr>
      </w:pPr>
      <w:r>
        <w:rPr>
          <w:rFonts w:cs="宋体" w:hint="eastAsia"/>
          <w:color w:val="000000"/>
        </w:rPr>
        <w:t>我们经过研究后发现，</w:t>
      </w:r>
      <w:r w:rsidR="00B74EA0" w:rsidRPr="00465E4C">
        <w:rPr>
          <w:rFonts w:cs="宋体" w:hint="eastAsia"/>
          <w:color w:val="000000"/>
        </w:rPr>
        <w:t>在这些</w:t>
      </w:r>
      <w:r>
        <w:rPr>
          <w:rFonts w:cs="宋体" w:hint="eastAsia"/>
          <w:color w:val="000000"/>
        </w:rPr>
        <w:t>因素</w:t>
      </w:r>
      <w:r w:rsidR="00B74EA0" w:rsidRPr="00465E4C">
        <w:rPr>
          <w:rFonts w:cs="宋体" w:hint="eastAsia"/>
          <w:color w:val="000000"/>
        </w:rPr>
        <w:t>中，</w:t>
      </w:r>
      <w:r>
        <w:rPr>
          <w:rFonts w:cs="宋体" w:hint="eastAsia"/>
          <w:color w:val="000000"/>
        </w:rPr>
        <w:t>由于上海市大型商圈大多位于中心城区，因此</w:t>
      </w:r>
      <w:r w:rsidRPr="00465E4C">
        <w:rPr>
          <w:rFonts w:cs="宋体" w:hint="eastAsia"/>
          <w:color w:val="000000"/>
        </w:rPr>
        <w:t>市场饱和</w:t>
      </w:r>
      <w:r>
        <w:rPr>
          <w:rFonts w:cs="宋体" w:hint="eastAsia"/>
          <w:color w:val="000000"/>
        </w:rPr>
        <w:t>程度</w:t>
      </w:r>
      <w:r w:rsidRPr="00465E4C">
        <w:rPr>
          <w:rFonts w:cs="宋体" w:hint="eastAsia"/>
          <w:color w:val="000000"/>
        </w:rPr>
        <w:t>，</w:t>
      </w:r>
      <w:r>
        <w:rPr>
          <w:rFonts w:cs="宋体" w:hint="eastAsia"/>
          <w:color w:val="000000"/>
        </w:rPr>
        <w:t>经济</w:t>
      </w:r>
      <w:r w:rsidR="00B74EA0" w:rsidRPr="00465E4C">
        <w:rPr>
          <w:rFonts w:cs="宋体" w:hint="eastAsia"/>
          <w:color w:val="000000"/>
        </w:rPr>
        <w:t>政策</w:t>
      </w:r>
      <w:r>
        <w:rPr>
          <w:rFonts w:cs="宋体" w:hint="eastAsia"/>
          <w:color w:val="000000"/>
        </w:rPr>
        <w:t>大致相同。而商品种类和</w:t>
      </w:r>
      <w:r w:rsidR="00B74EA0" w:rsidRPr="00465E4C">
        <w:rPr>
          <w:rFonts w:cs="宋体" w:hint="eastAsia"/>
          <w:color w:val="000000"/>
        </w:rPr>
        <w:t>销售风格</w:t>
      </w:r>
      <w:r>
        <w:rPr>
          <w:rFonts w:cs="宋体" w:hint="eastAsia"/>
          <w:color w:val="000000"/>
        </w:rPr>
        <w:t>等因素</w:t>
      </w:r>
      <w:r w:rsidR="00B74EA0" w:rsidRPr="00465E4C">
        <w:rPr>
          <w:rFonts w:cs="宋体" w:hint="eastAsia"/>
          <w:color w:val="000000"/>
        </w:rPr>
        <w:t>对我们的研究影响不大。因此</w:t>
      </w:r>
      <w:r>
        <w:rPr>
          <w:rFonts w:cs="宋体" w:hint="eastAsia"/>
          <w:color w:val="000000"/>
        </w:rPr>
        <w:t>最初</w:t>
      </w:r>
      <w:r w:rsidR="00B74EA0" w:rsidRPr="00465E4C">
        <w:rPr>
          <w:rFonts w:cs="宋体" w:hint="eastAsia"/>
          <w:color w:val="000000"/>
        </w:rPr>
        <w:t>我们选择了十个因素</w:t>
      </w:r>
      <w:r>
        <w:rPr>
          <w:rFonts w:cs="宋体" w:hint="eastAsia"/>
          <w:color w:val="000000"/>
        </w:rPr>
        <w:t>进行</w:t>
      </w:r>
      <w:r w:rsidR="00B74EA0" w:rsidRPr="00465E4C">
        <w:rPr>
          <w:rFonts w:cs="宋体" w:hint="eastAsia"/>
          <w:color w:val="000000"/>
        </w:rPr>
        <w:t>进一步研究。</w:t>
      </w:r>
    </w:p>
    <w:p w:rsidR="00B74EA0" w:rsidRPr="00465E4C" w:rsidRDefault="00B74EA0" w:rsidP="00465E4C">
      <w:pPr>
        <w:autoSpaceDE w:val="0"/>
        <w:autoSpaceDN w:val="0"/>
        <w:adjustRightInd w:val="0"/>
        <w:spacing w:after="240" w:line="500" w:lineRule="exact"/>
        <w:ind w:firstLineChars="200" w:firstLine="480"/>
        <w:rPr>
          <w:rFonts w:cs="宋体"/>
          <w:color w:val="000000"/>
        </w:rPr>
      </w:pPr>
      <w:r w:rsidRPr="00465E4C">
        <w:rPr>
          <w:rFonts w:cs="宋体" w:hint="eastAsia"/>
          <w:color w:val="000000"/>
        </w:rPr>
        <w:t>最后，我们发现</w:t>
      </w:r>
      <w:r w:rsidR="00B000FF">
        <w:rPr>
          <w:rFonts w:cs="宋体" w:hint="eastAsia"/>
          <w:color w:val="000000"/>
        </w:rPr>
        <w:t>环境成本</w:t>
      </w:r>
      <w:r w:rsidRPr="00465E4C">
        <w:rPr>
          <w:rFonts w:cs="宋体" w:hint="eastAsia"/>
          <w:color w:val="000000"/>
        </w:rPr>
        <w:t>和</w:t>
      </w:r>
      <w:r w:rsidR="00B000FF">
        <w:rPr>
          <w:rFonts w:cs="宋体" w:hint="eastAsia"/>
          <w:color w:val="000000"/>
        </w:rPr>
        <w:t>用户行为</w:t>
      </w:r>
      <w:r w:rsidRPr="00465E4C">
        <w:rPr>
          <w:rFonts w:cs="宋体" w:hint="eastAsia"/>
          <w:color w:val="000000"/>
        </w:rPr>
        <w:t>的两个因素是</w:t>
      </w:r>
      <w:r w:rsidR="00B000FF">
        <w:rPr>
          <w:rFonts w:cs="宋体" w:hint="eastAsia"/>
          <w:color w:val="000000"/>
        </w:rPr>
        <w:t>无法</w:t>
      </w:r>
      <w:r w:rsidRPr="00465E4C">
        <w:rPr>
          <w:rFonts w:cs="宋体" w:hint="eastAsia"/>
          <w:color w:val="000000"/>
        </w:rPr>
        <w:t>可用的，</w:t>
      </w:r>
      <w:r w:rsidR="00B000FF">
        <w:rPr>
          <w:rFonts w:cs="宋体" w:hint="eastAsia"/>
          <w:color w:val="000000"/>
        </w:rPr>
        <w:t>这是由于在现阶段的研究中我们很难数值化这两个因素，因此即使</w:t>
      </w:r>
      <w:r w:rsidRPr="00465E4C">
        <w:rPr>
          <w:rFonts w:cs="宋体" w:hint="eastAsia"/>
          <w:color w:val="000000"/>
        </w:rPr>
        <w:t>它们对结果有</w:t>
      </w:r>
      <w:r w:rsidR="00B000FF">
        <w:rPr>
          <w:rFonts w:cs="宋体" w:hint="eastAsia"/>
          <w:color w:val="000000"/>
        </w:rPr>
        <w:t>一定程度</w:t>
      </w:r>
      <w:r w:rsidRPr="00465E4C">
        <w:rPr>
          <w:rFonts w:cs="宋体" w:hint="eastAsia"/>
          <w:color w:val="000000"/>
        </w:rPr>
        <w:t>影响，但是我们必须</w:t>
      </w:r>
      <w:r w:rsidR="00B000FF">
        <w:rPr>
          <w:rFonts w:cs="宋体" w:hint="eastAsia"/>
          <w:color w:val="000000"/>
        </w:rPr>
        <w:t>忽略</w:t>
      </w:r>
      <w:r w:rsidRPr="00465E4C">
        <w:rPr>
          <w:rFonts w:cs="宋体" w:hint="eastAsia"/>
          <w:color w:val="000000"/>
        </w:rPr>
        <w:t>这些因素。</w:t>
      </w:r>
    </w:p>
    <w:p w:rsidR="00B74EA0" w:rsidRDefault="00B74EA0" w:rsidP="00465E4C">
      <w:pPr>
        <w:autoSpaceDE w:val="0"/>
        <w:autoSpaceDN w:val="0"/>
        <w:adjustRightInd w:val="0"/>
        <w:spacing w:after="240" w:line="500" w:lineRule="exact"/>
        <w:ind w:firstLineChars="200" w:firstLine="480"/>
      </w:pPr>
      <w:r w:rsidRPr="00465E4C">
        <w:rPr>
          <w:rFonts w:cs="宋体" w:hint="eastAsia"/>
          <w:color w:val="000000"/>
        </w:rPr>
        <w:lastRenderedPageBreak/>
        <w:t>我们使用一到十来表示这些因素的程度，一个是最差的，十个是最好的。如一个代表最强的竞争压力或最小的客户流量，十个代表没有竞争压力或无数客户。</w:t>
      </w:r>
    </w:p>
    <w:p w:rsidR="00B74EA0" w:rsidRDefault="00B74EA0">
      <w:pPr>
        <w:pStyle w:val="2"/>
        <w:rPr>
          <w:lang w:eastAsia="zh-CN"/>
        </w:rPr>
      </w:pPr>
      <w:bookmarkStart w:id="81" w:name="_Toc494110524"/>
      <w:r>
        <w:rPr>
          <w:rFonts w:hint="eastAsia"/>
          <w:lang w:eastAsia="zh-CN"/>
        </w:rPr>
        <w:t>5.</w:t>
      </w:r>
      <w:r>
        <w:rPr>
          <w:lang w:eastAsia="zh-CN"/>
        </w:rPr>
        <w:t>4</w:t>
      </w:r>
      <w:r>
        <w:rPr>
          <w:rFonts w:hint="eastAsia"/>
          <w:lang w:eastAsia="zh-CN"/>
        </w:rPr>
        <w:t>本章小结</w:t>
      </w:r>
      <w:bookmarkEnd w:id="81"/>
    </w:p>
    <w:p w:rsidR="00465E4C" w:rsidRDefault="00D74510" w:rsidP="00B000FF">
      <w:pPr>
        <w:autoSpaceDE w:val="0"/>
        <w:autoSpaceDN w:val="0"/>
        <w:adjustRightInd w:val="0"/>
        <w:spacing w:after="240" w:line="500" w:lineRule="exact"/>
        <w:ind w:firstLineChars="200" w:firstLine="480"/>
      </w:pPr>
      <w:r>
        <w:rPr>
          <w:rFonts w:hint="eastAsia"/>
        </w:rPr>
        <w:t>商铺选址问题一直都是企业所关心的重点之一，然而</w:t>
      </w:r>
      <w:r w:rsidR="003961A9">
        <w:rPr>
          <w:rFonts w:hint="eastAsia"/>
        </w:rPr>
        <w:t>即使</w:t>
      </w:r>
      <w:r>
        <w:rPr>
          <w:rFonts w:hint="eastAsia"/>
        </w:rPr>
        <w:t>企业</w:t>
      </w:r>
      <w:r w:rsidR="003961A9">
        <w:rPr>
          <w:rFonts w:hint="eastAsia"/>
        </w:rPr>
        <w:t>能够很好地应对</w:t>
      </w:r>
      <w:r>
        <w:rPr>
          <w:rFonts w:hint="eastAsia"/>
        </w:rPr>
        <w:t>市场</w:t>
      </w:r>
      <w:r w:rsidR="003961A9">
        <w:rPr>
          <w:rFonts w:hint="eastAsia"/>
        </w:rPr>
        <w:t>的变化，关于顾客流的研究也是很不足的。本章从多个角度进行选址问题的分析。设计了一个具有良好交互体验的可视化系统，该系统能够展示关于商业与人流的统计信息，商业影响范围信息以及选址推荐信息。</w:t>
      </w:r>
    </w:p>
    <w:p w:rsidR="00465E4C" w:rsidRPr="00465E4C" w:rsidRDefault="003961A9" w:rsidP="003961A9">
      <w:pPr>
        <w:autoSpaceDE w:val="0"/>
        <w:autoSpaceDN w:val="0"/>
        <w:adjustRightInd w:val="0"/>
        <w:spacing w:after="240" w:line="500" w:lineRule="exact"/>
        <w:ind w:firstLineChars="200" w:firstLine="480"/>
      </w:pPr>
      <w:r>
        <w:rPr>
          <w:rFonts w:hint="eastAsia"/>
        </w:rPr>
        <w:t>该系统能够很好地辅助企业经理制定相应的市场进入策略。但是和企业经理多次探讨之后我们认为只关注与</w:t>
      </w:r>
      <w:proofErr w:type="gramStart"/>
      <w:r>
        <w:rPr>
          <w:rFonts w:hint="eastAsia"/>
        </w:rPr>
        <w:t>现有商</w:t>
      </w:r>
      <w:proofErr w:type="gramEnd"/>
      <w:r>
        <w:rPr>
          <w:rFonts w:hint="eastAsia"/>
        </w:rPr>
        <w:t>圈与商场是不足的，只有放眼于新建商场才能更好地进行选址推荐工作，这也是下一步工作的重点。</w:t>
      </w:r>
    </w:p>
    <w:p w:rsidR="00465E4C" w:rsidRPr="00465E4C" w:rsidRDefault="00465E4C" w:rsidP="00465E4C">
      <w:pPr>
        <w:rPr>
          <w:rFonts w:ascii="宋体" w:hAnsi="宋体"/>
          <w:sz w:val="20"/>
          <w:szCs w:val="21"/>
          <w:lang w:val="x-none"/>
        </w:rPr>
      </w:pPr>
      <w:r>
        <w:br w:type="page"/>
      </w:r>
    </w:p>
    <w:p w:rsidR="00B830F5" w:rsidRDefault="00B830F5">
      <w:pPr>
        <w:pStyle w:val="1"/>
        <w:keepNext/>
        <w:pageBreakBefore w:val="0"/>
        <w:spacing w:before="340" w:after="330" w:line="500" w:lineRule="exact"/>
        <w:rPr>
          <w:bCs/>
          <w:kern w:val="44"/>
          <w:sz w:val="32"/>
          <w:szCs w:val="30"/>
          <w:lang w:val="en-US" w:eastAsia="zh-CN"/>
        </w:rPr>
      </w:pPr>
      <w:bookmarkStart w:id="82" w:name="_Toc494110525"/>
      <w:r>
        <w:rPr>
          <w:rFonts w:hint="eastAsia"/>
          <w:bCs/>
          <w:kern w:val="44"/>
          <w:sz w:val="32"/>
          <w:szCs w:val="30"/>
          <w:lang w:val="en-US" w:eastAsia="zh-CN"/>
        </w:rPr>
        <w:lastRenderedPageBreak/>
        <w:t>第</w:t>
      </w:r>
      <w:r w:rsidR="00522036">
        <w:rPr>
          <w:rFonts w:hint="eastAsia"/>
          <w:bCs/>
          <w:kern w:val="44"/>
          <w:sz w:val="32"/>
          <w:szCs w:val="30"/>
          <w:lang w:val="en-US" w:eastAsia="zh-CN"/>
        </w:rPr>
        <w:t>六</w:t>
      </w:r>
      <w:r>
        <w:rPr>
          <w:rFonts w:hint="eastAsia"/>
          <w:bCs/>
          <w:kern w:val="44"/>
          <w:sz w:val="32"/>
          <w:szCs w:val="30"/>
          <w:lang w:val="en-US" w:eastAsia="zh-CN"/>
        </w:rPr>
        <w:t>章</w:t>
      </w:r>
      <w:r w:rsidR="00DA62BE">
        <w:rPr>
          <w:rFonts w:hint="eastAsia"/>
          <w:bCs/>
          <w:kern w:val="44"/>
          <w:sz w:val="32"/>
          <w:szCs w:val="30"/>
          <w:lang w:val="en-US" w:eastAsia="zh-CN"/>
        </w:rPr>
        <w:t xml:space="preserve"> </w:t>
      </w:r>
      <w:r>
        <w:rPr>
          <w:rFonts w:hint="eastAsia"/>
          <w:bCs/>
          <w:kern w:val="44"/>
          <w:sz w:val="32"/>
          <w:szCs w:val="30"/>
          <w:lang w:val="en-US" w:eastAsia="zh-CN"/>
        </w:rPr>
        <w:t>实验分析</w:t>
      </w:r>
      <w:bookmarkEnd w:id="82"/>
    </w:p>
    <w:p w:rsidR="00B830F5" w:rsidRDefault="00B830F5">
      <w:pPr>
        <w:spacing w:line="500" w:lineRule="exact"/>
        <w:ind w:firstLineChars="200" w:firstLine="480"/>
        <w:rPr>
          <w:rFonts w:cs="宋体"/>
          <w:color w:val="000000"/>
        </w:rPr>
      </w:pPr>
      <w:r>
        <w:rPr>
          <w:rFonts w:cs="宋体" w:hint="eastAsia"/>
          <w:color w:val="000000"/>
        </w:rPr>
        <w:t>本章节通过具体实验对本文中提出的</w:t>
      </w:r>
      <w:r w:rsidR="002F6E76">
        <w:rPr>
          <w:rFonts w:cs="宋体" w:hint="eastAsia"/>
          <w:color w:val="000000"/>
        </w:rPr>
        <w:t>可视化系统进行案例分析，同时对选址模型进行用户调查。对于居民行为可视化系统，我们进行了活跃站点的案例研究与群体移动行为的案例研究。对于商圈吸引力模型，我们进行了不同模型的对比研究以及用户调查。对于零售商店选址可视化系统，我们进行了系统有效性评估以及解决方案对比。</w:t>
      </w:r>
    </w:p>
    <w:p w:rsidR="00025EFD" w:rsidRDefault="00025EFD" w:rsidP="00025EFD">
      <w:pPr>
        <w:pStyle w:val="2"/>
        <w:spacing w:line="416" w:lineRule="atLeast"/>
        <w:rPr>
          <w:bCs/>
          <w:kern w:val="2"/>
          <w:sz w:val="28"/>
          <w:szCs w:val="32"/>
          <w:lang w:val="en-US" w:eastAsia="zh-CN"/>
        </w:rPr>
      </w:pPr>
      <w:bookmarkStart w:id="83" w:name="_Toc494110526"/>
      <w:r>
        <w:rPr>
          <w:bCs/>
          <w:kern w:val="2"/>
          <w:sz w:val="28"/>
          <w:szCs w:val="32"/>
          <w:lang w:val="en-US" w:eastAsia="zh-CN"/>
        </w:rPr>
        <w:t>6</w:t>
      </w:r>
      <w:r>
        <w:rPr>
          <w:rFonts w:hint="eastAsia"/>
          <w:bCs/>
          <w:kern w:val="2"/>
          <w:sz w:val="28"/>
          <w:szCs w:val="32"/>
          <w:lang w:val="en-US" w:eastAsia="zh-CN"/>
        </w:rPr>
        <w:t>.1</w:t>
      </w:r>
      <w:r>
        <w:rPr>
          <w:rFonts w:hint="eastAsia"/>
          <w:bCs/>
          <w:kern w:val="2"/>
          <w:sz w:val="28"/>
          <w:szCs w:val="32"/>
          <w:lang w:val="en-US" w:eastAsia="zh-CN"/>
        </w:rPr>
        <w:t>居民行为案例研究</w:t>
      </w:r>
      <w:bookmarkEnd w:id="83"/>
    </w:p>
    <w:p w:rsidR="00025EFD" w:rsidRDefault="00025EFD" w:rsidP="00025EFD">
      <w:pPr>
        <w:spacing w:line="500" w:lineRule="exact"/>
        <w:ind w:firstLineChars="200" w:firstLine="480"/>
      </w:pPr>
      <w:r>
        <w:rPr>
          <w:rFonts w:hint="eastAsia"/>
        </w:rPr>
        <w:t>我们与城市交通研究者进行了两个案例分析</w:t>
      </w:r>
      <w:r w:rsidR="002F6E76">
        <w:rPr>
          <w:rFonts w:hint="eastAsia"/>
        </w:rPr>
        <w:t>，</w:t>
      </w:r>
      <w:r>
        <w:rPr>
          <w:rFonts w:hint="eastAsia"/>
        </w:rPr>
        <w:t>以此验证本文提出的可视化系统</w:t>
      </w:r>
      <w:r w:rsidR="002F6E76">
        <w:rPr>
          <w:rFonts w:hint="eastAsia"/>
        </w:rPr>
        <w:t>。</w:t>
      </w:r>
    </w:p>
    <w:p w:rsidR="00025EFD" w:rsidRPr="009B335F" w:rsidRDefault="00025EFD" w:rsidP="00025EFD">
      <w:pPr>
        <w:keepNext/>
        <w:keepLines/>
        <w:widowControl w:val="0"/>
        <w:spacing w:before="260" w:after="260" w:line="360" w:lineRule="auto"/>
        <w:jc w:val="both"/>
        <w:outlineLvl w:val="2"/>
        <w:rPr>
          <w:rFonts w:ascii="宋体" w:hAnsi="宋体"/>
          <w:b/>
          <w:bCs/>
          <w:kern w:val="2"/>
          <w:szCs w:val="32"/>
        </w:rPr>
      </w:pPr>
      <w:bookmarkStart w:id="84" w:name="_Toc494110527"/>
      <w:r w:rsidRPr="009B335F">
        <w:rPr>
          <w:rFonts w:ascii="宋体" w:hAnsi="宋体"/>
          <w:b/>
          <w:bCs/>
          <w:kern w:val="2"/>
          <w:szCs w:val="32"/>
        </w:rPr>
        <w:t>6</w:t>
      </w:r>
      <w:r w:rsidRPr="009B335F">
        <w:rPr>
          <w:rFonts w:ascii="宋体" w:hAnsi="宋体" w:hint="eastAsia"/>
          <w:b/>
          <w:bCs/>
          <w:kern w:val="2"/>
          <w:szCs w:val="32"/>
        </w:rPr>
        <w:t>.</w:t>
      </w:r>
      <w:r w:rsidRPr="009B335F">
        <w:rPr>
          <w:rFonts w:ascii="宋体" w:hAnsi="宋体"/>
          <w:b/>
          <w:bCs/>
          <w:kern w:val="2"/>
          <w:szCs w:val="32"/>
        </w:rPr>
        <w:t>1.</w:t>
      </w:r>
      <w:r w:rsidRPr="009B335F">
        <w:rPr>
          <w:rFonts w:ascii="宋体" w:hAnsi="宋体" w:hint="eastAsia"/>
          <w:b/>
          <w:bCs/>
          <w:kern w:val="2"/>
          <w:szCs w:val="32"/>
        </w:rPr>
        <w:t>1</w:t>
      </w:r>
      <w:r w:rsidRPr="009B335F">
        <w:rPr>
          <w:rFonts w:ascii="宋体" w:hAnsi="宋体" w:hint="eastAsia"/>
          <w:b/>
          <w:bCs/>
        </w:rPr>
        <w:t>活跃站点的流量趋势分析</w:t>
      </w:r>
      <w:bookmarkEnd w:id="84"/>
    </w:p>
    <w:p w:rsidR="00025EFD" w:rsidRDefault="00025EFD" w:rsidP="00025EFD">
      <w:pPr>
        <w:spacing w:line="500" w:lineRule="exact"/>
        <w:ind w:firstLineChars="200" w:firstLine="480"/>
      </w:pPr>
      <w:r>
        <w:rPr>
          <w:rFonts w:hint="eastAsia"/>
        </w:rPr>
        <w:t>通过流量快照可视化模块</w:t>
      </w:r>
      <w:r w:rsidR="00EF35DB">
        <w:rPr>
          <w:rFonts w:hint="eastAsia"/>
        </w:rPr>
        <w:t>，</w:t>
      </w:r>
      <w:r>
        <w:rPr>
          <w:rFonts w:hint="eastAsia"/>
        </w:rPr>
        <w:t>用户可以了解地铁网络不同时刻的流量变化</w:t>
      </w:r>
      <w:r w:rsidR="00EF35DB">
        <w:rPr>
          <w:rFonts w:hint="eastAsia"/>
        </w:rPr>
        <w:t>。</w:t>
      </w:r>
      <w:r>
        <w:rPr>
          <w:rFonts w:hint="eastAsia"/>
        </w:rPr>
        <w:t>图</w:t>
      </w:r>
      <w:r>
        <w:rPr>
          <w:rFonts w:hint="eastAsia"/>
        </w:rPr>
        <w:t>3</w:t>
      </w:r>
      <w:r w:rsidR="00EF35DB">
        <w:t>.3</w:t>
      </w:r>
      <w:r>
        <w:rPr>
          <w:rFonts w:hint="eastAsia"/>
        </w:rPr>
        <w:t>展示了上午七点半到八点的流量情况</w:t>
      </w:r>
      <w:r w:rsidR="00EF35DB">
        <w:rPr>
          <w:rFonts w:hint="eastAsia"/>
        </w:rPr>
        <w:t>。</w:t>
      </w:r>
      <w:r>
        <w:rPr>
          <w:rFonts w:hint="eastAsia"/>
        </w:rPr>
        <w:t>可以看到红色的地铁</w:t>
      </w:r>
      <w:r>
        <w:rPr>
          <w:rFonts w:hint="eastAsia"/>
        </w:rPr>
        <w:t>1</w:t>
      </w:r>
      <w:r>
        <w:rPr>
          <w:rFonts w:hint="eastAsia"/>
        </w:rPr>
        <w:t>号线和绿色的地铁</w:t>
      </w:r>
      <w:r>
        <w:rPr>
          <w:rFonts w:hint="eastAsia"/>
        </w:rPr>
        <w:t>2</w:t>
      </w:r>
      <w:r>
        <w:rPr>
          <w:rFonts w:hint="eastAsia"/>
        </w:rPr>
        <w:t>号线比其他地铁线路承载了更多的交通流量</w:t>
      </w:r>
      <w:r w:rsidR="00EF35DB">
        <w:rPr>
          <w:rFonts w:hint="eastAsia"/>
        </w:rPr>
        <w:t>。</w:t>
      </w:r>
      <w:r>
        <w:rPr>
          <w:rFonts w:hint="eastAsia"/>
        </w:rPr>
        <w:t>图</w:t>
      </w:r>
      <w:r w:rsidR="00EF35DB">
        <w:t>6.1</w:t>
      </w:r>
      <w:r>
        <w:rPr>
          <w:rFonts w:hint="eastAsia"/>
        </w:rPr>
        <w:t>展示了中午十二点到十二点半的流量情况</w:t>
      </w:r>
      <w:r>
        <w:t>,</w:t>
      </w:r>
      <w:r>
        <w:rPr>
          <w:rFonts w:hint="eastAsia"/>
        </w:rPr>
        <w:t>其流量负载明显小于图</w:t>
      </w:r>
      <w:r>
        <w:rPr>
          <w:rFonts w:hint="eastAsia"/>
        </w:rPr>
        <w:t>3</w:t>
      </w:r>
      <w:r w:rsidR="00EF35DB">
        <w:t>.3</w:t>
      </w:r>
      <w:r>
        <w:rPr>
          <w:rFonts w:hint="eastAsia"/>
        </w:rPr>
        <w:t>和图</w:t>
      </w:r>
      <w:r w:rsidR="00EF35DB">
        <w:t>3.2</w:t>
      </w:r>
      <w:r>
        <w:t>A</w:t>
      </w:r>
      <w:r>
        <w:rPr>
          <w:rFonts w:hint="eastAsia"/>
        </w:rPr>
        <w:t>所示的交通流量负载</w:t>
      </w:r>
      <w:r w:rsidR="00EF35DB">
        <w:rPr>
          <w:rFonts w:hint="eastAsia"/>
        </w:rPr>
        <w:t>。</w:t>
      </w:r>
      <w:r>
        <w:rPr>
          <w:rFonts w:hint="eastAsia"/>
        </w:rPr>
        <w:t>其中图</w:t>
      </w:r>
      <w:r w:rsidR="00EF35DB">
        <w:rPr>
          <w:rFonts w:hint="eastAsia"/>
        </w:rPr>
        <w:t>3.</w:t>
      </w:r>
      <w:r w:rsidR="00EF35DB">
        <w:t>2</w:t>
      </w:r>
      <w:r>
        <w:rPr>
          <w:rFonts w:hint="eastAsia"/>
        </w:rPr>
        <w:t>展示的是上午八点到八点半的流量情况</w:t>
      </w:r>
      <w:r w:rsidR="00EF35DB">
        <w:rPr>
          <w:rFonts w:hint="eastAsia"/>
        </w:rPr>
        <w:t>。</w:t>
      </w:r>
      <w:r>
        <w:rPr>
          <w:rFonts w:hint="eastAsia"/>
        </w:rPr>
        <w:t>与早晚交通高峰相比</w:t>
      </w:r>
      <w:r w:rsidR="00EF35DB">
        <w:rPr>
          <w:rFonts w:hint="eastAsia"/>
        </w:rPr>
        <w:t>，</w:t>
      </w:r>
      <w:r>
        <w:rPr>
          <w:rFonts w:hint="eastAsia"/>
        </w:rPr>
        <w:t>中午的地铁交通流量明显要小很多</w:t>
      </w:r>
      <w:r w:rsidR="00EF35DB">
        <w:rPr>
          <w:rFonts w:hint="eastAsia"/>
        </w:rPr>
        <w:t>。</w:t>
      </w:r>
    </w:p>
    <w:p w:rsidR="00025EFD" w:rsidRPr="00333D5A" w:rsidRDefault="00025EFD" w:rsidP="00025EFD">
      <w:pPr>
        <w:spacing w:line="500" w:lineRule="exact"/>
        <w:ind w:firstLineChars="200" w:firstLine="480"/>
      </w:pPr>
      <w:r>
        <w:rPr>
          <w:rFonts w:hint="eastAsia"/>
        </w:rPr>
        <w:t>同时</w:t>
      </w:r>
      <w:r w:rsidR="00EF35DB">
        <w:rPr>
          <w:rFonts w:hint="eastAsia"/>
        </w:rPr>
        <w:t>，</w:t>
      </w:r>
      <w:r>
        <w:rPr>
          <w:rFonts w:hint="eastAsia"/>
        </w:rPr>
        <w:t>在流量快照可视化模块中可以</w:t>
      </w:r>
      <w:proofErr w:type="gramStart"/>
      <w:r>
        <w:rPr>
          <w:rFonts w:hint="eastAsia"/>
        </w:rPr>
        <w:t>通过饼图来</w:t>
      </w:r>
      <w:proofErr w:type="gramEnd"/>
      <w:r>
        <w:rPr>
          <w:rFonts w:hint="eastAsia"/>
        </w:rPr>
        <w:t>验证上班族居住地点和工作地点的分布情况</w:t>
      </w:r>
      <w:r w:rsidR="00EF35DB">
        <w:rPr>
          <w:rFonts w:hint="eastAsia"/>
        </w:rPr>
        <w:t>。</w:t>
      </w:r>
      <w:r>
        <w:rPr>
          <w:rFonts w:hint="eastAsia"/>
        </w:rPr>
        <w:t>城市交通研究者在了解了我们的可视化设计之后能够从地图中找出上班族的居住区域</w:t>
      </w:r>
      <w:r w:rsidR="00EF35DB">
        <w:rPr>
          <w:rFonts w:hint="eastAsia"/>
        </w:rPr>
        <w:t>，</w:t>
      </w:r>
      <w:r>
        <w:rPr>
          <w:rFonts w:hint="eastAsia"/>
        </w:rPr>
        <w:t>如图</w:t>
      </w:r>
      <w:r>
        <w:rPr>
          <w:rFonts w:hint="eastAsia"/>
        </w:rPr>
        <w:t>3</w:t>
      </w:r>
      <w:r w:rsidR="00EF35DB">
        <w:t>.3</w:t>
      </w:r>
      <w:r>
        <w:rPr>
          <w:rFonts w:hint="eastAsia"/>
        </w:rPr>
        <w:t>所示在这些区域中蓝色部分较大</w:t>
      </w:r>
      <w:proofErr w:type="gramStart"/>
      <w:r>
        <w:rPr>
          <w:rFonts w:hint="eastAsia"/>
        </w:rPr>
        <w:t>的饼图比较</w:t>
      </w:r>
      <w:proofErr w:type="gramEnd"/>
      <w:r>
        <w:rPr>
          <w:rFonts w:hint="eastAsia"/>
        </w:rPr>
        <w:t>多</w:t>
      </w:r>
      <w:r w:rsidR="00EF35DB">
        <w:rPr>
          <w:rFonts w:hint="eastAsia"/>
        </w:rPr>
        <w:t>，</w:t>
      </w:r>
      <w:r>
        <w:rPr>
          <w:rFonts w:hint="eastAsia"/>
        </w:rPr>
        <w:t>说明该区域进站的人数较多</w:t>
      </w:r>
      <w:r w:rsidR="00EF35DB">
        <w:rPr>
          <w:rFonts w:hint="eastAsia"/>
        </w:rPr>
        <w:t>。</w:t>
      </w:r>
      <w:r>
        <w:rPr>
          <w:rFonts w:hint="eastAsia"/>
        </w:rPr>
        <w:t>在地图上</w:t>
      </w:r>
      <w:r w:rsidR="00EF35DB">
        <w:rPr>
          <w:rFonts w:hint="eastAsia"/>
        </w:rPr>
        <w:t>，</w:t>
      </w:r>
      <w:r>
        <w:rPr>
          <w:rFonts w:hint="eastAsia"/>
        </w:rPr>
        <w:t>我们发现该居住区域包括东明路新村和南码头新村居民区</w:t>
      </w:r>
      <w:r w:rsidR="00EF35DB">
        <w:rPr>
          <w:rFonts w:hint="eastAsia"/>
        </w:rPr>
        <w:t>，</w:t>
      </w:r>
      <w:r>
        <w:rPr>
          <w:rFonts w:hint="eastAsia"/>
        </w:rPr>
        <w:t>这表明专家的发现与实际情况一致</w:t>
      </w:r>
      <w:r w:rsidR="00EF35DB">
        <w:rPr>
          <w:rFonts w:hint="eastAsia"/>
        </w:rPr>
        <w:t>。</w:t>
      </w:r>
      <w:r>
        <w:rPr>
          <w:rFonts w:hint="eastAsia"/>
        </w:rPr>
        <w:t>在红色部分较大</w:t>
      </w:r>
      <w:proofErr w:type="gramStart"/>
      <w:r>
        <w:rPr>
          <w:rFonts w:hint="eastAsia"/>
        </w:rPr>
        <w:t>的饼图分布</w:t>
      </w:r>
      <w:proofErr w:type="gramEnd"/>
      <w:r>
        <w:rPr>
          <w:rFonts w:hint="eastAsia"/>
        </w:rPr>
        <w:t>的地方往往聚集着高科技园区</w:t>
      </w:r>
      <w:r w:rsidR="00EF35DB">
        <w:rPr>
          <w:rFonts w:hint="eastAsia"/>
        </w:rPr>
        <w:t>，</w:t>
      </w:r>
      <w:r>
        <w:rPr>
          <w:rFonts w:hint="eastAsia"/>
        </w:rPr>
        <w:t>图</w:t>
      </w:r>
      <w:r>
        <w:rPr>
          <w:rFonts w:hint="eastAsia"/>
        </w:rPr>
        <w:t>3</w:t>
      </w:r>
      <w:r w:rsidR="00EF35DB">
        <w:t>.3</w:t>
      </w:r>
      <w:r>
        <w:rPr>
          <w:rFonts w:hint="eastAsia"/>
        </w:rPr>
        <w:t>所示的工作区为张江高科技园区</w:t>
      </w:r>
      <w:r w:rsidR="00EF35DB">
        <w:rPr>
          <w:rFonts w:hint="eastAsia"/>
        </w:rPr>
        <w:t>。</w:t>
      </w:r>
    </w:p>
    <w:p w:rsidR="00025EFD" w:rsidRPr="00794CAC" w:rsidRDefault="00025EFD" w:rsidP="00025EFD">
      <w:pPr>
        <w:spacing w:line="500" w:lineRule="exact"/>
        <w:ind w:firstLineChars="200" w:firstLine="480"/>
      </w:pPr>
      <w:r>
        <w:rPr>
          <w:rFonts w:hint="eastAsia"/>
        </w:rPr>
        <w:t>此外</w:t>
      </w:r>
      <w:r w:rsidR="00EF35DB">
        <w:rPr>
          <w:rFonts w:hint="eastAsia"/>
        </w:rPr>
        <w:t>，</w:t>
      </w:r>
      <w:r>
        <w:rPr>
          <w:rFonts w:hint="eastAsia"/>
        </w:rPr>
        <w:t>用户可以在该模块中选择感兴趣的地铁站进一步分析</w:t>
      </w:r>
      <w:r w:rsidR="00EF35DB">
        <w:rPr>
          <w:rFonts w:hint="eastAsia"/>
        </w:rPr>
        <w:t>。</w:t>
      </w:r>
      <w:r>
        <w:rPr>
          <w:rFonts w:hint="eastAsia"/>
        </w:rPr>
        <w:t>这里</w:t>
      </w:r>
      <w:r w:rsidR="00EF35DB">
        <w:rPr>
          <w:rFonts w:hint="eastAsia"/>
        </w:rPr>
        <w:t>，</w:t>
      </w:r>
      <w:r>
        <w:rPr>
          <w:rFonts w:hint="eastAsia"/>
        </w:rPr>
        <w:t>专家选择了重要的交通枢纽人民广场地铁站作为分析对象</w:t>
      </w:r>
      <w:r w:rsidR="00EF35DB">
        <w:rPr>
          <w:rFonts w:hint="eastAsia"/>
        </w:rPr>
        <w:t>。</w:t>
      </w:r>
      <w:r>
        <w:rPr>
          <w:rFonts w:hint="eastAsia"/>
        </w:rPr>
        <w:t>图</w:t>
      </w:r>
      <w:r w:rsidR="00EF35DB">
        <w:t>3.7</w:t>
      </w:r>
      <w:r>
        <w:rPr>
          <w:rFonts w:hint="eastAsia"/>
        </w:rPr>
        <w:t>展示了该站将近</w:t>
      </w:r>
      <w:r>
        <w:rPr>
          <w:rFonts w:hint="eastAsia"/>
        </w:rPr>
        <w:lastRenderedPageBreak/>
        <w:t>一个月的整体流量分布</w:t>
      </w:r>
      <w:r w:rsidR="00EF35DB">
        <w:rPr>
          <w:rFonts w:hint="eastAsia"/>
        </w:rPr>
        <w:t>，</w:t>
      </w:r>
      <w:r>
        <w:rPr>
          <w:rFonts w:hint="eastAsia"/>
        </w:rPr>
        <w:t>可以看到在工作日地铁交通流量主要主机在上午八点到九点和下午五点到七点</w:t>
      </w:r>
      <w:r w:rsidR="00EF35DB">
        <w:rPr>
          <w:rFonts w:hint="eastAsia"/>
        </w:rPr>
        <w:t>，</w:t>
      </w:r>
      <w:r>
        <w:rPr>
          <w:rFonts w:hint="eastAsia"/>
        </w:rPr>
        <w:t>而非工作日的流量比较分散</w:t>
      </w:r>
      <w:r w:rsidR="00EF35DB">
        <w:rPr>
          <w:rFonts w:hint="eastAsia"/>
        </w:rPr>
        <w:t>，</w:t>
      </w:r>
      <w:r>
        <w:rPr>
          <w:rFonts w:hint="eastAsia"/>
        </w:rPr>
        <w:t>并从上午十点以后开始密集</w:t>
      </w:r>
      <w:r w:rsidR="00EF35DB">
        <w:rPr>
          <w:rFonts w:hint="eastAsia"/>
        </w:rPr>
        <w:t>。</w:t>
      </w:r>
      <w:r>
        <w:rPr>
          <w:rFonts w:hint="eastAsia"/>
        </w:rPr>
        <w:t>另外</w:t>
      </w:r>
      <w:r w:rsidR="00EF35DB">
        <w:rPr>
          <w:rFonts w:hint="eastAsia"/>
        </w:rPr>
        <w:t>，</w:t>
      </w:r>
      <w:r>
        <w:rPr>
          <w:rFonts w:hint="eastAsia"/>
        </w:rPr>
        <w:t>专家注意到从下午五点到七点的流量聚集区中会有间隔的空白格出现</w:t>
      </w:r>
      <w:r w:rsidR="00EF35DB">
        <w:rPr>
          <w:rFonts w:hint="eastAsia"/>
        </w:rPr>
        <w:t>，</w:t>
      </w:r>
      <w:r>
        <w:rPr>
          <w:rFonts w:hint="eastAsia"/>
        </w:rPr>
        <w:t>如图</w:t>
      </w:r>
      <w:r w:rsidR="00EF35DB">
        <w:t>6.1</w:t>
      </w:r>
      <w:r>
        <w:rPr>
          <w:rFonts w:hint="eastAsia"/>
        </w:rPr>
        <w:t>所示</w:t>
      </w:r>
      <w:r w:rsidR="00EF35DB">
        <w:rPr>
          <w:rFonts w:hint="eastAsia"/>
        </w:rPr>
        <w:t>。</w:t>
      </w:r>
      <w:r>
        <w:rPr>
          <w:rFonts w:hint="eastAsia"/>
        </w:rPr>
        <w:t>专家认为发生这种现象的原因是不同公司的下班时间可能会不一致</w:t>
      </w:r>
      <w:r w:rsidR="00EF35DB">
        <w:rPr>
          <w:rFonts w:hint="eastAsia"/>
        </w:rPr>
        <w:t>。</w:t>
      </w:r>
      <w:r>
        <w:rPr>
          <w:rFonts w:hint="eastAsia"/>
        </w:rPr>
        <w:t>我们同时查看了其他地铁站的流量情况</w:t>
      </w:r>
      <w:r w:rsidR="00EF35DB">
        <w:rPr>
          <w:rFonts w:hint="eastAsia"/>
        </w:rPr>
        <w:t>，</w:t>
      </w:r>
      <w:r>
        <w:rPr>
          <w:rFonts w:hint="eastAsia"/>
        </w:rPr>
        <w:t>这些地铁站周围聚集着一些公司</w:t>
      </w:r>
      <w:r w:rsidR="00EF35DB">
        <w:rPr>
          <w:rFonts w:hint="eastAsia"/>
        </w:rPr>
        <w:t>。</w:t>
      </w:r>
      <w:r>
        <w:rPr>
          <w:rFonts w:hint="eastAsia"/>
        </w:rPr>
        <w:t>这些地铁站的整体流量部分也有同样的现象</w:t>
      </w:r>
      <w:r w:rsidR="00EF35DB">
        <w:rPr>
          <w:rFonts w:hint="eastAsia"/>
        </w:rPr>
        <w:t>。</w:t>
      </w:r>
      <w:r>
        <w:rPr>
          <w:rFonts w:hint="eastAsia"/>
        </w:rPr>
        <w:t>从而表明不同公司的下班时间产生了在流量聚集区中的空白格</w:t>
      </w:r>
      <w:r w:rsidR="00EF35DB">
        <w:rPr>
          <w:rFonts w:hint="eastAsia"/>
        </w:rPr>
        <w:t>。</w:t>
      </w:r>
      <w:r>
        <w:rPr>
          <w:rFonts w:hint="eastAsia"/>
        </w:rPr>
        <w:t>我们还发现在晚上十点左右会有明显的流量聚集</w:t>
      </w:r>
      <w:r w:rsidR="00EF35DB">
        <w:rPr>
          <w:rFonts w:hint="eastAsia"/>
        </w:rPr>
        <w:t>，</w:t>
      </w:r>
      <w:r>
        <w:rPr>
          <w:rFonts w:hint="eastAsia"/>
        </w:rPr>
        <w:t>因为在上海地铁系统中大部分地铁线路会在晚上十点左右停运</w:t>
      </w:r>
      <w:r w:rsidR="00EF35DB">
        <w:rPr>
          <w:rFonts w:hint="eastAsia"/>
        </w:rPr>
        <w:t>，</w:t>
      </w:r>
      <w:r>
        <w:rPr>
          <w:rFonts w:hint="eastAsia"/>
        </w:rPr>
        <w:t>乘客为了赶上最后一班地铁</w:t>
      </w:r>
      <w:r w:rsidR="00EF35DB">
        <w:rPr>
          <w:rFonts w:hint="eastAsia"/>
        </w:rPr>
        <w:t>，</w:t>
      </w:r>
      <w:r>
        <w:rPr>
          <w:rFonts w:hint="eastAsia"/>
        </w:rPr>
        <w:t>会出现聚集现象</w:t>
      </w:r>
      <w:r w:rsidR="00EF35DB">
        <w:rPr>
          <w:rFonts w:hint="eastAsia"/>
        </w:rPr>
        <w:t>。</w:t>
      </w:r>
    </w:p>
    <w:p w:rsidR="00025EFD" w:rsidRPr="009B335F" w:rsidRDefault="00025EFD" w:rsidP="00025EFD">
      <w:pPr>
        <w:keepNext/>
        <w:keepLines/>
        <w:widowControl w:val="0"/>
        <w:spacing w:before="260" w:after="260" w:line="360" w:lineRule="auto"/>
        <w:jc w:val="both"/>
        <w:outlineLvl w:val="2"/>
        <w:rPr>
          <w:rFonts w:ascii="宋体" w:hAnsi="宋体"/>
        </w:rPr>
      </w:pPr>
      <w:bookmarkStart w:id="85" w:name="_Toc494110528"/>
      <w:r w:rsidRPr="009B335F">
        <w:rPr>
          <w:rFonts w:ascii="宋体" w:hAnsi="宋体"/>
          <w:b/>
          <w:bCs/>
          <w:kern w:val="2"/>
          <w:szCs w:val="32"/>
        </w:rPr>
        <w:t>6.1.2</w:t>
      </w:r>
      <w:r w:rsidRPr="009B335F">
        <w:rPr>
          <w:rFonts w:ascii="宋体" w:hAnsi="宋体" w:hint="eastAsia"/>
          <w:b/>
          <w:bCs/>
        </w:rPr>
        <w:t>群体移动行为分析</w:t>
      </w:r>
      <w:bookmarkEnd w:id="85"/>
    </w:p>
    <w:p w:rsidR="00025EFD" w:rsidRDefault="00025EFD" w:rsidP="00025EFD">
      <w:pPr>
        <w:spacing w:line="500" w:lineRule="exact"/>
        <w:ind w:firstLineChars="200" w:firstLine="480"/>
      </w:pPr>
      <w:r>
        <w:rPr>
          <w:rFonts w:hint="eastAsia"/>
        </w:rPr>
        <w:t>本文设计的系统支持不同上班族群体的移动行为分析</w:t>
      </w:r>
      <w:r w:rsidR="00EF35DB">
        <w:rPr>
          <w:rFonts w:hint="eastAsia"/>
        </w:rPr>
        <w:t>。</w:t>
      </w:r>
      <w:r>
        <w:rPr>
          <w:rFonts w:hint="eastAsia"/>
        </w:rPr>
        <w:t>如图</w:t>
      </w:r>
      <w:r w:rsidR="00EF35DB">
        <w:t>3.4</w:t>
      </w:r>
      <w:r>
        <w:rPr>
          <w:rFonts w:hint="eastAsia"/>
        </w:rPr>
        <w:t>所示</w:t>
      </w:r>
      <w:r w:rsidR="00EF35DB">
        <w:rPr>
          <w:rFonts w:hint="eastAsia"/>
        </w:rPr>
        <w:t>，</w:t>
      </w:r>
      <w:r>
        <w:rPr>
          <w:rFonts w:hint="eastAsia"/>
        </w:rPr>
        <w:t>展示了人民广场地铁站到其他地铁站的流量信息</w:t>
      </w:r>
      <w:r w:rsidR="00EF35DB">
        <w:rPr>
          <w:rFonts w:hint="eastAsia"/>
        </w:rPr>
        <w:t>，</w:t>
      </w:r>
      <w:r>
        <w:rPr>
          <w:rFonts w:hint="eastAsia"/>
        </w:rPr>
        <w:t>这里显示的与该站有较大交通流量的</w:t>
      </w:r>
      <w:r>
        <w:rPr>
          <w:rFonts w:hint="eastAsia"/>
        </w:rPr>
        <w:t>20</w:t>
      </w:r>
      <w:r>
        <w:rPr>
          <w:rFonts w:hint="eastAsia"/>
        </w:rPr>
        <w:t>个地铁站</w:t>
      </w:r>
      <w:r w:rsidR="00EF35DB">
        <w:rPr>
          <w:rFonts w:hint="eastAsia"/>
        </w:rPr>
        <w:t>。</w:t>
      </w:r>
      <w:r>
        <w:rPr>
          <w:rFonts w:hint="eastAsia"/>
        </w:rPr>
        <w:t>专家在图</w:t>
      </w:r>
      <w:r w:rsidR="00EF35DB">
        <w:t>3.4</w:t>
      </w:r>
      <w:r>
        <w:rPr>
          <w:rFonts w:hint="eastAsia"/>
        </w:rPr>
        <w:t>中发现与人民广场地铁站相连的地铁站周围分布大量的商业区和科技园区</w:t>
      </w:r>
      <w:r w:rsidR="00EF35DB">
        <w:rPr>
          <w:rFonts w:hint="eastAsia"/>
        </w:rPr>
        <w:t>，</w:t>
      </w:r>
      <w:r>
        <w:rPr>
          <w:rFonts w:hint="eastAsia"/>
        </w:rPr>
        <w:t>这些地铁站与人民广场地铁站之间有较大的交通流量</w:t>
      </w:r>
      <w:r w:rsidR="00EF35DB">
        <w:rPr>
          <w:rFonts w:hint="eastAsia"/>
        </w:rPr>
        <w:t>。</w:t>
      </w:r>
      <w:r>
        <w:rPr>
          <w:rFonts w:hint="eastAsia"/>
        </w:rPr>
        <w:t>结合图</w:t>
      </w:r>
      <w:r w:rsidR="00EF35DB">
        <w:t>6.1</w:t>
      </w:r>
      <w:r>
        <w:rPr>
          <w:rFonts w:hint="eastAsia"/>
        </w:rPr>
        <w:t>,</w:t>
      </w:r>
      <w:r>
        <w:rPr>
          <w:rFonts w:hint="eastAsia"/>
        </w:rPr>
        <w:t>可以发现这种流量聚集现象比较明显</w:t>
      </w:r>
      <w:r w:rsidR="00EF35DB">
        <w:rPr>
          <w:rFonts w:hint="eastAsia"/>
        </w:rPr>
        <w:t>，</w:t>
      </w:r>
      <w:r>
        <w:rPr>
          <w:rFonts w:hint="eastAsia"/>
        </w:rPr>
        <w:t>并且非常规上班族在流图中所占的比例较小</w:t>
      </w:r>
      <w:r w:rsidR="00EF35DB">
        <w:rPr>
          <w:rFonts w:hint="eastAsia"/>
        </w:rPr>
        <w:t>。</w:t>
      </w:r>
      <w:r>
        <w:rPr>
          <w:rFonts w:hint="eastAsia"/>
        </w:rPr>
        <w:t>如图</w:t>
      </w:r>
      <w:r w:rsidR="00EF35DB">
        <w:t>3.4</w:t>
      </w:r>
      <w:r>
        <w:rPr>
          <w:rFonts w:hint="eastAsia"/>
        </w:rPr>
        <w:t>中</w:t>
      </w:r>
      <w:proofErr w:type="gramStart"/>
      <w:r>
        <w:rPr>
          <w:rFonts w:hint="eastAsia"/>
        </w:rPr>
        <w:t>的弦图所示</w:t>
      </w:r>
      <w:proofErr w:type="gramEnd"/>
      <w:r w:rsidR="00EF35DB">
        <w:rPr>
          <w:rFonts w:hint="eastAsia"/>
        </w:rPr>
        <w:t>，</w:t>
      </w:r>
      <w:r>
        <w:rPr>
          <w:rFonts w:hint="eastAsia"/>
        </w:rPr>
        <w:t>该站的交通流量主要集中在</w:t>
      </w:r>
      <w:r>
        <w:rPr>
          <w:rFonts w:hint="eastAsia"/>
        </w:rPr>
        <w:t>1</w:t>
      </w:r>
      <w:r>
        <w:rPr>
          <w:rFonts w:hint="eastAsia"/>
        </w:rPr>
        <w:t>号线和</w:t>
      </w:r>
      <w:r>
        <w:rPr>
          <w:rFonts w:hint="eastAsia"/>
        </w:rPr>
        <w:t>2</w:t>
      </w:r>
      <w:r>
        <w:rPr>
          <w:rFonts w:hint="eastAsia"/>
        </w:rPr>
        <w:t>号线</w:t>
      </w:r>
      <w:r w:rsidR="00EF35DB">
        <w:rPr>
          <w:rFonts w:hint="eastAsia"/>
        </w:rPr>
        <w:t>，</w:t>
      </w:r>
      <w:r>
        <w:rPr>
          <w:rFonts w:hint="eastAsia"/>
        </w:rPr>
        <w:t>行政区域主要集中在浦东新区和黄浦区</w:t>
      </w:r>
      <w:r w:rsidR="00EF35DB">
        <w:rPr>
          <w:rFonts w:hint="eastAsia"/>
        </w:rPr>
        <w:t>。</w:t>
      </w:r>
    </w:p>
    <w:p w:rsidR="00025EFD" w:rsidRPr="000740AF" w:rsidRDefault="00025EFD" w:rsidP="00025EFD">
      <w:pPr>
        <w:spacing w:line="500" w:lineRule="exact"/>
        <w:ind w:firstLineChars="200" w:firstLine="480"/>
      </w:pPr>
      <w:r>
        <w:rPr>
          <w:rFonts w:hint="eastAsia"/>
        </w:rPr>
        <w:t>在对不同地铁站的流量分析过程中</w:t>
      </w:r>
      <w:r w:rsidR="00EF35DB">
        <w:rPr>
          <w:rFonts w:hint="eastAsia"/>
        </w:rPr>
        <w:t>，</w:t>
      </w:r>
      <w:r>
        <w:rPr>
          <w:rFonts w:hint="eastAsia"/>
        </w:rPr>
        <w:t>专家通过地铁站流量关系可视化模块发现了两种不同交通流量模式的地铁站</w:t>
      </w:r>
      <w:r w:rsidR="00EF35DB">
        <w:rPr>
          <w:rFonts w:hint="eastAsia"/>
        </w:rPr>
        <w:t>。</w:t>
      </w:r>
      <w:r>
        <w:rPr>
          <w:rFonts w:hint="eastAsia"/>
        </w:rPr>
        <w:t>如图</w:t>
      </w:r>
      <w:r w:rsidR="00EF35DB">
        <w:t>6</w:t>
      </w:r>
      <w:r w:rsidR="00EF35DB">
        <w:rPr>
          <w:rFonts w:hint="eastAsia"/>
        </w:rPr>
        <w:t>.</w:t>
      </w:r>
      <w:r w:rsidR="00EF35DB">
        <w:t>3</w:t>
      </w:r>
      <w:r>
        <w:rPr>
          <w:rFonts w:hint="eastAsia"/>
        </w:rPr>
        <w:t>所示</w:t>
      </w:r>
      <w:r w:rsidR="00EF35DB">
        <w:rPr>
          <w:rFonts w:hint="eastAsia"/>
        </w:rPr>
        <w:t>，</w:t>
      </w:r>
      <w:r>
        <w:rPr>
          <w:rFonts w:hint="eastAsia"/>
        </w:rPr>
        <w:t>图</w:t>
      </w:r>
      <w:r w:rsidR="00EF35DB">
        <w:t>6</w:t>
      </w:r>
      <w:r w:rsidR="00EF35DB">
        <w:rPr>
          <w:rFonts w:hint="eastAsia"/>
        </w:rPr>
        <w:t>.</w:t>
      </w:r>
      <w:r w:rsidR="00EF35DB">
        <w:t>3</w:t>
      </w:r>
      <w:r>
        <w:rPr>
          <w:rFonts w:hint="eastAsia"/>
        </w:rPr>
        <w:t>a</w:t>
      </w:r>
      <w:r>
        <w:rPr>
          <w:rFonts w:hint="eastAsia"/>
        </w:rPr>
        <w:t>中流图有明显的流量高峰</w:t>
      </w:r>
      <w:r w:rsidR="00EF35DB">
        <w:rPr>
          <w:rFonts w:hint="eastAsia"/>
        </w:rPr>
        <w:t>，</w:t>
      </w:r>
      <w:r>
        <w:rPr>
          <w:rFonts w:hint="eastAsia"/>
        </w:rPr>
        <w:t>这些地铁站通常分布在上班族的工作地点和居住地点附近</w:t>
      </w:r>
      <w:r w:rsidR="00EF35DB">
        <w:rPr>
          <w:rFonts w:hint="eastAsia"/>
        </w:rPr>
        <w:t>，</w:t>
      </w:r>
      <w:r>
        <w:rPr>
          <w:rFonts w:hint="eastAsia"/>
        </w:rPr>
        <w:t>规律的上下班时间是这些流量高峰形成的原因</w:t>
      </w:r>
      <w:r w:rsidR="00EF35DB">
        <w:rPr>
          <w:rFonts w:hint="eastAsia"/>
        </w:rPr>
        <w:t>。</w:t>
      </w:r>
      <w:r>
        <w:rPr>
          <w:rFonts w:hint="eastAsia"/>
        </w:rPr>
        <w:t>图</w:t>
      </w:r>
      <w:r w:rsidR="00EF35DB">
        <w:t>6</w:t>
      </w:r>
      <w:r w:rsidR="00EF35DB">
        <w:rPr>
          <w:rFonts w:hint="eastAsia"/>
        </w:rPr>
        <w:t>.</w:t>
      </w:r>
      <w:r w:rsidR="00EF35DB">
        <w:t>3</w:t>
      </w:r>
      <w:r>
        <w:t>b</w:t>
      </w:r>
      <w:r>
        <w:rPr>
          <w:rFonts w:hint="eastAsia"/>
        </w:rPr>
        <w:t>所示的流量分布较为平稳</w:t>
      </w:r>
      <w:r w:rsidR="00EF35DB">
        <w:rPr>
          <w:rFonts w:hint="eastAsia"/>
        </w:rPr>
        <w:t>，</w:t>
      </w:r>
      <w:r>
        <w:rPr>
          <w:rFonts w:hint="eastAsia"/>
        </w:rPr>
        <w:t>这些地铁站主要是不同地铁线路汇集的换乘车站</w:t>
      </w:r>
      <w:r w:rsidR="00EF35DB">
        <w:rPr>
          <w:rFonts w:hint="eastAsia"/>
        </w:rPr>
        <w:t>，</w:t>
      </w:r>
      <w:r>
        <w:rPr>
          <w:rFonts w:hint="eastAsia"/>
        </w:rPr>
        <w:t>整天都有比较密集的交通流量</w:t>
      </w:r>
      <w:r w:rsidR="00EF35DB">
        <w:rPr>
          <w:rFonts w:hint="eastAsia"/>
        </w:rPr>
        <w:t>，</w:t>
      </w:r>
      <w:r>
        <w:rPr>
          <w:rFonts w:hint="eastAsia"/>
        </w:rPr>
        <w:t>从而导致较为均匀的交通流量分布</w:t>
      </w:r>
      <w:r w:rsidR="00EF35DB">
        <w:rPr>
          <w:rFonts w:hint="eastAsia"/>
        </w:rPr>
        <w:t>。</w:t>
      </w:r>
      <w:r>
        <w:rPr>
          <w:rFonts w:hint="eastAsia"/>
        </w:rPr>
        <w:t>图</w:t>
      </w:r>
      <w:r w:rsidR="00EF35DB">
        <w:t>6</w:t>
      </w:r>
      <w:r w:rsidR="00EF35DB">
        <w:rPr>
          <w:rFonts w:hint="eastAsia"/>
        </w:rPr>
        <w:t>.</w:t>
      </w:r>
      <w:r w:rsidR="00EF35DB">
        <w:t>4</w:t>
      </w:r>
      <w:r>
        <w:rPr>
          <w:rFonts w:hint="eastAsia"/>
        </w:rPr>
        <w:t>进一步说明了这种现象</w:t>
      </w:r>
      <w:r w:rsidR="00EF35DB">
        <w:rPr>
          <w:rFonts w:hint="eastAsia"/>
        </w:rPr>
        <w:t>，</w:t>
      </w:r>
      <w:r>
        <w:rPr>
          <w:rFonts w:hint="eastAsia"/>
        </w:rPr>
        <w:t>我们选择了静安寺地铁站和徐家汇地铁站</w:t>
      </w:r>
      <w:r w:rsidR="00EF35DB">
        <w:rPr>
          <w:rFonts w:hint="eastAsia"/>
        </w:rPr>
        <w:t>，</w:t>
      </w:r>
      <w:r>
        <w:rPr>
          <w:rFonts w:hint="eastAsia"/>
        </w:rPr>
        <w:t>其中的大部分流图都有明显的交通流量高峰</w:t>
      </w:r>
      <w:r w:rsidR="00EF35DB">
        <w:rPr>
          <w:rFonts w:hint="eastAsia"/>
        </w:rPr>
        <w:t>，</w:t>
      </w:r>
      <w:r>
        <w:rPr>
          <w:rFonts w:hint="eastAsia"/>
        </w:rPr>
        <w:t>这是因为这两个地铁站周围聚集着大量的商业区</w:t>
      </w:r>
      <w:r w:rsidR="00EF35DB">
        <w:rPr>
          <w:rFonts w:hint="eastAsia"/>
        </w:rPr>
        <w:t>。</w:t>
      </w:r>
    </w:p>
    <w:p w:rsidR="00025EFD" w:rsidRDefault="00025EFD" w:rsidP="00025EFD">
      <w:pPr>
        <w:pStyle w:val="2"/>
      </w:pPr>
      <w:bookmarkStart w:id="86" w:name="_Toc494110529"/>
      <w:r>
        <w:rPr>
          <w:rFonts w:hint="eastAsia"/>
          <w:lang w:eastAsia="zh-CN"/>
        </w:rPr>
        <w:lastRenderedPageBreak/>
        <w:t>6.2</w:t>
      </w:r>
      <w:r w:rsidRPr="00025EFD">
        <w:rPr>
          <w:rFonts w:hint="eastAsia"/>
          <w:bCs/>
          <w:kern w:val="2"/>
          <w:sz w:val="28"/>
          <w:szCs w:val="32"/>
          <w:lang w:val="en-US" w:eastAsia="zh-CN"/>
        </w:rPr>
        <w:t>商圈引力模型</w:t>
      </w:r>
      <w:r>
        <w:rPr>
          <w:rFonts w:hint="eastAsia"/>
          <w:bCs/>
          <w:kern w:val="2"/>
          <w:sz w:val="28"/>
          <w:szCs w:val="32"/>
          <w:lang w:val="en-US" w:eastAsia="zh-CN"/>
        </w:rPr>
        <w:t>评估</w:t>
      </w:r>
      <w:bookmarkEnd w:id="86"/>
    </w:p>
    <w:p w:rsidR="00025EFD" w:rsidRPr="009B335F" w:rsidRDefault="00025EFD" w:rsidP="00025EFD">
      <w:pPr>
        <w:keepNext/>
        <w:keepLines/>
        <w:widowControl w:val="0"/>
        <w:spacing w:before="260" w:after="260" w:line="360" w:lineRule="auto"/>
        <w:jc w:val="both"/>
        <w:outlineLvl w:val="2"/>
        <w:rPr>
          <w:rFonts w:ascii="宋体" w:hAnsi="宋体"/>
          <w:b/>
          <w:bCs/>
          <w:kern w:val="2"/>
          <w:szCs w:val="32"/>
        </w:rPr>
      </w:pPr>
      <w:bookmarkStart w:id="87" w:name="_Toc494110530"/>
      <w:r w:rsidRPr="009B335F">
        <w:rPr>
          <w:rFonts w:ascii="宋体" w:hAnsi="宋体"/>
          <w:b/>
          <w:bCs/>
          <w:kern w:val="2"/>
          <w:szCs w:val="32"/>
        </w:rPr>
        <w:t>6.2.1</w:t>
      </w:r>
      <w:r w:rsidRPr="009B335F">
        <w:rPr>
          <w:rFonts w:ascii="宋体" w:hAnsi="宋体" w:hint="eastAsia"/>
          <w:b/>
          <w:bCs/>
          <w:kern w:val="2"/>
          <w:szCs w:val="32"/>
        </w:rPr>
        <w:t>模型对比分析</w:t>
      </w:r>
      <w:bookmarkEnd w:id="87"/>
    </w:p>
    <w:p w:rsidR="00025EFD" w:rsidRPr="00371323" w:rsidRDefault="00025EFD" w:rsidP="00025EFD">
      <w:pPr>
        <w:autoSpaceDE w:val="0"/>
        <w:autoSpaceDN w:val="0"/>
        <w:adjustRightInd w:val="0"/>
        <w:spacing w:after="240" w:line="500" w:lineRule="exact"/>
        <w:ind w:firstLineChars="200" w:firstLine="480"/>
        <w:rPr>
          <w:rFonts w:cs="宋体"/>
          <w:color w:val="000000"/>
        </w:rPr>
      </w:pPr>
      <w:r w:rsidRPr="00371323">
        <w:rPr>
          <w:rFonts w:cs="宋体"/>
          <w:color w:val="000000"/>
        </w:rPr>
        <w:t>本文中我们提出了基于顾客的商圈辐射范围划分方法，其中与基于商圈本身的划分方法对比如下图。</w:t>
      </w:r>
    </w:p>
    <w:p w:rsidR="00025EFD" w:rsidRPr="00371323" w:rsidRDefault="00025EFD" w:rsidP="00025EFD">
      <w:pPr>
        <w:autoSpaceDE w:val="0"/>
        <w:autoSpaceDN w:val="0"/>
        <w:adjustRightInd w:val="0"/>
        <w:spacing w:after="240" w:line="500" w:lineRule="exact"/>
        <w:ind w:firstLineChars="200" w:firstLine="480"/>
        <w:rPr>
          <w:rFonts w:cs="宋体"/>
          <w:color w:val="000000"/>
        </w:rPr>
      </w:pPr>
      <w:r w:rsidRPr="00371323">
        <w:rPr>
          <w:rFonts w:cs="宋体"/>
          <w:color w:val="000000"/>
        </w:rPr>
        <w:t>由于数据本身原因，即只使用了轨道交通数据，在以商圈本身的吸引程度为基准进行计算时，会产生误差，这些误差产生的原因多由无法得到的顾客人流而产生的，因此我们经过讨论之后认为，我们的数据在以顾客本身为核心计算概率进而划分辐射范围的时候，具有更好的优势。</w:t>
      </w:r>
    </w:p>
    <w:p w:rsidR="00025EFD" w:rsidRPr="00371323" w:rsidRDefault="00F21901" w:rsidP="00025EFD">
      <w:pPr>
        <w:autoSpaceDE w:val="0"/>
        <w:autoSpaceDN w:val="0"/>
        <w:adjustRightInd w:val="0"/>
        <w:spacing w:after="240" w:line="500" w:lineRule="exact"/>
        <w:ind w:firstLineChars="200" w:firstLine="480"/>
        <w:rPr>
          <w:rFonts w:cs="宋体"/>
          <w:color w:val="000000"/>
        </w:rPr>
      </w:pPr>
      <w:r>
        <w:rPr>
          <w:rFonts w:cs="宋体"/>
          <w:color w:val="000000"/>
        </w:rPr>
        <w:t>我们</w:t>
      </w:r>
      <w:r w:rsidR="00025EFD" w:rsidRPr="00371323">
        <w:rPr>
          <w:rFonts w:cs="宋体"/>
          <w:color w:val="000000"/>
        </w:rPr>
        <w:t>进行了模型对比，如图</w:t>
      </w:r>
      <w:r>
        <w:rPr>
          <w:rFonts w:cs="宋体"/>
          <w:color w:val="000000"/>
        </w:rPr>
        <w:t>6.6</w:t>
      </w:r>
      <w:r w:rsidR="00025EFD" w:rsidRPr="00371323">
        <w:rPr>
          <w:rFonts w:cs="宋体"/>
          <w:color w:val="000000"/>
        </w:rPr>
        <w:t>所示，图中展示了</w:t>
      </w:r>
      <w:r>
        <w:rPr>
          <w:rFonts w:cs="宋体" w:hint="eastAsia"/>
          <w:color w:val="000000"/>
        </w:rPr>
        <w:t>哈夫模型</w:t>
      </w:r>
      <w:r w:rsidR="00025EFD" w:rsidRPr="00371323">
        <w:rPr>
          <w:rFonts w:cs="宋体"/>
          <w:color w:val="000000"/>
        </w:rPr>
        <w:t>和两种因素调节方式与我们的模型</w:t>
      </w:r>
      <w:r w:rsidR="00025EFD" w:rsidRPr="00371323">
        <w:rPr>
          <w:rFonts w:cs="宋体"/>
          <w:color w:val="000000"/>
        </w:rPr>
        <w:t>(</w:t>
      </w:r>
      <w:r w:rsidR="00025EFD" w:rsidRPr="00371323">
        <w:rPr>
          <w:rFonts w:cs="宋体"/>
          <w:color w:val="000000"/>
        </w:rPr>
        <w:t>公式</w:t>
      </w:r>
      <w:r>
        <w:rPr>
          <w:rFonts w:cs="宋体"/>
          <w:color w:val="000000"/>
        </w:rPr>
        <w:t>4.3</w:t>
      </w:r>
      <w:r>
        <w:rPr>
          <w:rFonts w:cs="宋体" w:hint="eastAsia"/>
          <w:color w:val="000000"/>
        </w:rPr>
        <w:t>和</w:t>
      </w:r>
      <w:r>
        <w:rPr>
          <w:rFonts w:cs="宋体" w:hint="eastAsia"/>
          <w:color w:val="000000"/>
        </w:rPr>
        <w:t>4.4</w:t>
      </w:r>
      <w:r w:rsidR="00025EFD" w:rsidRPr="00371323">
        <w:rPr>
          <w:rFonts w:cs="宋体"/>
          <w:color w:val="000000"/>
        </w:rPr>
        <w:t>)</w:t>
      </w:r>
      <w:r w:rsidR="00025EFD" w:rsidRPr="00371323">
        <w:rPr>
          <w:rFonts w:cs="宋体"/>
          <w:color w:val="000000"/>
        </w:rPr>
        <w:t>在进行计算后所得结果的对比。由于发现了换线次数对模型计算结果有很大影响，我们对模型进行了进一步优化，计算结果对比如图</w:t>
      </w:r>
      <w:r>
        <w:rPr>
          <w:rFonts w:cs="宋体"/>
          <w:color w:val="000000"/>
        </w:rPr>
        <w:t>6.6</w:t>
      </w:r>
      <w:r w:rsidR="00025EFD" w:rsidRPr="00371323">
        <w:rPr>
          <w:rFonts w:cs="宋体"/>
          <w:color w:val="000000"/>
        </w:rPr>
        <w:t>所示。</w:t>
      </w:r>
    </w:p>
    <w:p w:rsidR="00025EFD" w:rsidRPr="00371323" w:rsidRDefault="00025EFD" w:rsidP="00025EFD">
      <w:pPr>
        <w:autoSpaceDE w:val="0"/>
        <w:autoSpaceDN w:val="0"/>
        <w:adjustRightInd w:val="0"/>
        <w:spacing w:after="240" w:line="500" w:lineRule="exact"/>
        <w:ind w:firstLineChars="200" w:firstLine="480"/>
        <w:rPr>
          <w:rFonts w:cs="宋体"/>
          <w:color w:val="000000"/>
        </w:rPr>
      </w:pPr>
      <w:r w:rsidRPr="00371323">
        <w:rPr>
          <w:rFonts w:cs="宋体"/>
          <w:color w:val="000000"/>
        </w:rPr>
        <w:t>我们可以很清晰的看到，加入换线次数之后，魅力值预期过大（阻力值预期过小）的情况有所解决，和真实值相似程度更加明显。</w:t>
      </w:r>
    </w:p>
    <w:p w:rsidR="00025EFD" w:rsidRPr="00371323" w:rsidRDefault="00025EFD" w:rsidP="00025EFD">
      <w:pPr>
        <w:autoSpaceDE w:val="0"/>
        <w:autoSpaceDN w:val="0"/>
        <w:adjustRightInd w:val="0"/>
        <w:spacing w:after="240" w:line="500" w:lineRule="exact"/>
        <w:ind w:firstLineChars="200" w:firstLine="480"/>
        <w:rPr>
          <w:rFonts w:cs="宋体"/>
          <w:color w:val="000000"/>
        </w:rPr>
      </w:pPr>
      <w:r w:rsidRPr="00371323">
        <w:rPr>
          <w:rFonts w:cs="宋体"/>
          <w:color w:val="000000"/>
        </w:rPr>
        <w:t>而以位置为核心计算的误差如图</w:t>
      </w:r>
      <w:r w:rsidR="005C2414">
        <w:rPr>
          <w:rFonts w:cs="宋体"/>
          <w:color w:val="000000"/>
        </w:rPr>
        <w:t>6.7</w:t>
      </w:r>
      <w:r w:rsidRPr="00371323">
        <w:rPr>
          <w:rFonts w:cs="宋体"/>
          <w:color w:val="000000"/>
        </w:rPr>
        <w:t>所示：</w:t>
      </w:r>
    </w:p>
    <w:p w:rsidR="00025EFD" w:rsidRPr="005C2414" w:rsidRDefault="00025EFD" w:rsidP="005C2414">
      <w:pPr>
        <w:autoSpaceDE w:val="0"/>
        <w:autoSpaceDN w:val="0"/>
        <w:adjustRightInd w:val="0"/>
        <w:spacing w:after="240" w:line="500" w:lineRule="exact"/>
        <w:ind w:firstLineChars="200" w:firstLine="480"/>
        <w:rPr>
          <w:rFonts w:cs="宋体"/>
          <w:color w:val="000000"/>
        </w:rPr>
      </w:pPr>
      <w:r w:rsidRPr="00371323">
        <w:rPr>
          <w:rFonts w:cs="宋体"/>
          <w:color w:val="000000"/>
        </w:rPr>
        <w:t>图中可以看到我们的模型相对来说误差更小，经过换线次数调节之后的误差较为调节时准确程度有所提高。可以有效的说明我们模型和其余模型相比更加有优势。</w:t>
      </w:r>
    </w:p>
    <w:p w:rsidR="00025EFD" w:rsidRPr="009B335F" w:rsidRDefault="00025EFD" w:rsidP="00025EFD">
      <w:pPr>
        <w:keepNext/>
        <w:keepLines/>
        <w:widowControl w:val="0"/>
        <w:spacing w:before="260" w:after="260" w:line="360" w:lineRule="auto"/>
        <w:jc w:val="both"/>
        <w:outlineLvl w:val="2"/>
        <w:rPr>
          <w:rFonts w:ascii="宋体" w:hAnsi="宋体"/>
          <w:b/>
          <w:bCs/>
          <w:kern w:val="2"/>
          <w:szCs w:val="32"/>
        </w:rPr>
      </w:pPr>
      <w:bookmarkStart w:id="88" w:name="_Toc494110531"/>
      <w:r w:rsidRPr="009B335F">
        <w:rPr>
          <w:rFonts w:ascii="宋体" w:hAnsi="宋体"/>
          <w:b/>
          <w:bCs/>
          <w:kern w:val="2"/>
          <w:szCs w:val="32"/>
        </w:rPr>
        <w:t>6.2.2</w:t>
      </w:r>
      <w:r w:rsidRPr="009B335F">
        <w:rPr>
          <w:rFonts w:ascii="宋体" w:hAnsi="宋体" w:hint="eastAsia"/>
          <w:b/>
          <w:bCs/>
          <w:kern w:val="2"/>
          <w:szCs w:val="32"/>
        </w:rPr>
        <w:t>有效性</w:t>
      </w:r>
      <w:r w:rsidR="00B000FF" w:rsidRPr="009B335F">
        <w:rPr>
          <w:rFonts w:ascii="宋体" w:hAnsi="宋体" w:hint="eastAsia"/>
          <w:b/>
          <w:bCs/>
          <w:kern w:val="2"/>
          <w:szCs w:val="32"/>
        </w:rPr>
        <w:t>用户调查</w:t>
      </w:r>
      <w:bookmarkEnd w:id="88"/>
    </w:p>
    <w:p w:rsidR="00B830F5" w:rsidRDefault="00F21901">
      <w:pPr>
        <w:spacing w:line="500" w:lineRule="exact"/>
        <w:ind w:firstLineChars="200" w:firstLine="480"/>
      </w:pPr>
      <w:r>
        <w:rPr>
          <w:rFonts w:hint="eastAsia"/>
        </w:rPr>
        <w:t>为了验证模型的</w:t>
      </w:r>
      <w:r w:rsidR="00E02D8E">
        <w:rPr>
          <w:rFonts w:hint="eastAsia"/>
        </w:rPr>
        <w:t>有效性，我们设计了问卷来进行用户调查，问卷内容如</w:t>
      </w:r>
      <w:r w:rsidR="005C2414">
        <w:rPr>
          <w:rFonts w:hint="eastAsia"/>
        </w:rPr>
        <w:t>附件。</w:t>
      </w:r>
    </w:p>
    <w:p w:rsidR="005C2414" w:rsidRDefault="005C2414" w:rsidP="005C2414">
      <w:pPr>
        <w:spacing w:line="360" w:lineRule="auto"/>
        <w:ind w:firstLineChars="200" w:firstLine="480"/>
      </w:pPr>
      <w:r>
        <w:rPr>
          <w:rFonts w:hint="eastAsia"/>
        </w:rPr>
        <w:t>我们统计了所有问卷，共收到有效问卷</w:t>
      </w:r>
      <w:r>
        <w:rPr>
          <w:rFonts w:hint="eastAsia"/>
        </w:rPr>
        <w:t>65</w:t>
      </w:r>
      <w:r>
        <w:rPr>
          <w:rFonts w:hint="eastAsia"/>
        </w:rPr>
        <w:t>份，其中男</w:t>
      </w:r>
      <w:r>
        <w:rPr>
          <w:rFonts w:hint="eastAsia"/>
        </w:rPr>
        <w:t>43</w:t>
      </w:r>
      <w:r>
        <w:rPr>
          <w:rFonts w:hint="eastAsia"/>
        </w:rPr>
        <w:t>人女</w:t>
      </w:r>
      <w:r>
        <w:rPr>
          <w:rFonts w:hint="eastAsia"/>
        </w:rPr>
        <w:t>22</w:t>
      </w:r>
      <w:r>
        <w:rPr>
          <w:rFonts w:hint="eastAsia"/>
        </w:rPr>
        <w:t>人，关于辐射范围判断统计结果如下图。</w:t>
      </w:r>
    </w:p>
    <w:p w:rsidR="005C2414" w:rsidRPr="005C2414" w:rsidRDefault="005C2414" w:rsidP="005C2414">
      <w:pPr>
        <w:spacing w:line="500" w:lineRule="exact"/>
        <w:ind w:firstLineChars="200" w:firstLine="480"/>
      </w:pPr>
      <w:r>
        <w:rPr>
          <w:rFonts w:hint="eastAsia"/>
        </w:rPr>
        <w:lastRenderedPageBreak/>
        <w:t>从图中我们可以清楚地看出，在大部分情况下本文提出的模型更具有优势，但是在仔细区分问卷结果之后，我们发现在更加繁荣的商圈，加入换乘因子优化能够得到更好的结果，但是如果在一般繁荣的商圈，并没有更好地结果，甚至会造成辐射范围划分的失真。这将是今后工作需要继续研究的问题之一。</w:t>
      </w:r>
    </w:p>
    <w:p w:rsidR="00B830F5" w:rsidRDefault="00025EFD">
      <w:pPr>
        <w:pStyle w:val="2"/>
        <w:spacing w:before="260" w:after="260" w:line="416" w:lineRule="atLeast"/>
        <w:rPr>
          <w:bCs/>
          <w:kern w:val="2"/>
          <w:sz w:val="28"/>
          <w:szCs w:val="32"/>
          <w:lang w:val="en-US" w:eastAsia="zh-CN"/>
        </w:rPr>
      </w:pPr>
      <w:bookmarkStart w:id="89" w:name="_Toc494110532"/>
      <w:r>
        <w:rPr>
          <w:bCs/>
          <w:kern w:val="2"/>
          <w:sz w:val="28"/>
          <w:szCs w:val="32"/>
          <w:lang w:val="en-US" w:eastAsia="zh-CN"/>
        </w:rPr>
        <w:t>6</w:t>
      </w:r>
      <w:r w:rsidR="00B830F5">
        <w:rPr>
          <w:rFonts w:hint="eastAsia"/>
          <w:bCs/>
          <w:kern w:val="2"/>
          <w:sz w:val="28"/>
          <w:szCs w:val="32"/>
          <w:lang w:val="en-US" w:eastAsia="zh-CN"/>
        </w:rPr>
        <w:t>.</w:t>
      </w:r>
      <w:r>
        <w:rPr>
          <w:bCs/>
          <w:kern w:val="2"/>
          <w:sz w:val="28"/>
          <w:szCs w:val="32"/>
          <w:lang w:val="en-US" w:eastAsia="zh-CN"/>
        </w:rPr>
        <w:t>3</w:t>
      </w:r>
      <w:r>
        <w:rPr>
          <w:rFonts w:hint="eastAsia"/>
          <w:bCs/>
          <w:kern w:val="2"/>
          <w:sz w:val="28"/>
          <w:szCs w:val="32"/>
          <w:lang w:val="en-US" w:eastAsia="zh-CN"/>
        </w:rPr>
        <w:t>零售商店选址效果评估</w:t>
      </w:r>
      <w:bookmarkEnd w:id="89"/>
    </w:p>
    <w:p w:rsidR="00B830F5" w:rsidRDefault="005C2414">
      <w:pPr>
        <w:spacing w:line="500" w:lineRule="exact"/>
        <w:ind w:firstLineChars="200" w:firstLine="480"/>
      </w:pPr>
      <w:r>
        <w:rPr>
          <w:rFonts w:hint="eastAsia"/>
        </w:rPr>
        <w:t>为了评估零售商店选址可视化系统的使用效果，</w:t>
      </w:r>
      <w:r w:rsidR="008D0226">
        <w:rPr>
          <w:rFonts w:hint="eastAsia"/>
        </w:rPr>
        <w:t>我们与专家和</w:t>
      </w:r>
      <w:r>
        <w:rPr>
          <w:rFonts w:hint="eastAsia"/>
        </w:rPr>
        <w:t>企业</w:t>
      </w:r>
      <w:r w:rsidR="008D0226">
        <w:rPr>
          <w:rFonts w:hint="eastAsia"/>
        </w:rPr>
        <w:t>经理进行了</w:t>
      </w:r>
      <w:r>
        <w:rPr>
          <w:rFonts w:hint="eastAsia"/>
        </w:rPr>
        <w:t>研究</w:t>
      </w:r>
      <w:r w:rsidR="008D0226">
        <w:rPr>
          <w:rFonts w:hint="eastAsia"/>
        </w:rPr>
        <w:t>，他们都熟悉了我们</w:t>
      </w:r>
      <w:r>
        <w:rPr>
          <w:rFonts w:hint="eastAsia"/>
        </w:rPr>
        <w:t>系统</w:t>
      </w:r>
      <w:r w:rsidR="008D0226">
        <w:rPr>
          <w:rFonts w:hint="eastAsia"/>
        </w:rPr>
        <w:t>的一些部分。</w:t>
      </w:r>
    </w:p>
    <w:p w:rsidR="00B830F5" w:rsidRPr="009B335F" w:rsidRDefault="00B830F5">
      <w:pPr>
        <w:keepNext/>
        <w:keepLines/>
        <w:widowControl w:val="0"/>
        <w:spacing w:before="260" w:after="260" w:line="360" w:lineRule="auto"/>
        <w:jc w:val="both"/>
        <w:outlineLvl w:val="2"/>
        <w:rPr>
          <w:rFonts w:ascii="宋体" w:hAnsi="宋体"/>
          <w:b/>
          <w:bCs/>
          <w:kern w:val="2"/>
          <w:szCs w:val="32"/>
        </w:rPr>
      </w:pPr>
      <w:bookmarkStart w:id="90" w:name="_Toc494110533"/>
      <w:r w:rsidRPr="009B335F">
        <w:rPr>
          <w:rFonts w:ascii="宋体" w:hAnsi="宋体" w:hint="eastAsia"/>
          <w:b/>
          <w:bCs/>
          <w:kern w:val="2"/>
          <w:szCs w:val="32"/>
        </w:rPr>
        <w:t>5.2.1</w:t>
      </w:r>
      <w:r w:rsidR="008D0226" w:rsidRPr="009B335F">
        <w:rPr>
          <w:rFonts w:ascii="宋体" w:hAnsi="宋体" w:hint="eastAsia"/>
          <w:b/>
          <w:bCs/>
          <w:kern w:val="2"/>
          <w:szCs w:val="32"/>
        </w:rPr>
        <w:t>有效性评估</w:t>
      </w:r>
      <w:bookmarkEnd w:id="90"/>
    </w:p>
    <w:p w:rsidR="008D0226" w:rsidRDefault="008D0226" w:rsidP="00D26FD4">
      <w:pPr>
        <w:spacing w:line="500" w:lineRule="exact"/>
        <w:ind w:firstLineChars="200" w:firstLine="480"/>
      </w:pPr>
      <w:r>
        <w:rPr>
          <w:rFonts w:hint="eastAsia"/>
        </w:rPr>
        <w:t>我们使用二十二天（</w:t>
      </w:r>
      <w:r>
        <w:t>16</w:t>
      </w:r>
      <w:r>
        <w:t>个工作日和</w:t>
      </w:r>
      <w:r>
        <w:t>6</w:t>
      </w:r>
      <w:r>
        <w:t>个</w:t>
      </w:r>
      <w:r w:rsidR="00D26FD4">
        <w:rPr>
          <w:rFonts w:hint="eastAsia"/>
        </w:rPr>
        <w:t>节假日</w:t>
      </w:r>
      <w:r>
        <w:t>）公共交通数据，然后再使用</w:t>
      </w:r>
      <w:r w:rsidR="00D26FD4">
        <w:rPr>
          <w:rFonts w:hint="eastAsia"/>
        </w:rPr>
        <w:t>另外</w:t>
      </w:r>
      <w:r>
        <w:t>的九天（</w:t>
      </w:r>
      <w:r w:rsidR="00D26FD4">
        <w:rPr>
          <w:rFonts w:hint="eastAsia"/>
        </w:rPr>
        <w:t>6</w:t>
      </w:r>
      <w:r w:rsidR="00D26FD4">
        <w:rPr>
          <w:rFonts w:hint="eastAsia"/>
        </w:rPr>
        <w:t>个</w:t>
      </w:r>
      <w:r>
        <w:t>工作日，</w:t>
      </w:r>
      <w:r w:rsidR="00D26FD4">
        <w:rPr>
          <w:rFonts w:hint="eastAsia"/>
        </w:rPr>
        <w:t>3</w:t>
      </w:r>
      <w:r w:rsidR="00D26FD4">
        <w:rPr>
          <w:rFonts w:hint="eastAsia"/>
        </w:rPr>
        <w:t>个节假日</w:t>
      </w:r>
      <w:r>
        <w:t>）</w:t>
      </w:r>
      <w:r w:rsidR="00D26FD4">
        <w:rPr>
          <w:rFonts w:hint="eastAsia"/>
        </w:rPr>
        <w:t>的</w:t>
      </w:r>
      <w:r>
        <w:t>数据来测试</w:t>
      </w:r>
      <w:r w:rsidR="00D26FD4">
        <w:rPr>
          <w:rFonts w:hint="eastAsia"/>
        </w:rPr>
        <w:t>预测客户流量的</w:t>
      </w:r>
      <w:r>
        <w:t>有效性。比较结果如图</w:t>
      </w:r>
      <w:r w:rsidR="00A258E3">
        <w:t>6.8</w:t>
      </w:r>
      <w:r>
        <w:t>所示，</w:t>
      </w:r>
      <w:r w:rsidR="00A258E3">
        <w:rPr>
          <w:rFonts w:hint="eastAsia"/>
        </w:rPr>
        <w:t>详细内容如表</w:t>
      </w:r>
      <w:r w:rsidR="00A258E3">
        <w:rPr>
          <w:rFonts w:hint="eastAsia"/>
        </w:rPr>
        <w:t>6.1</w:t>
      </w:r>
      <w:r w:rsidR="00A258E3">
        <w:rPr>
          <w:rFonts w:hint="eastAsia"/>
        </w:rPr>
        <w:t>所示（其中</w:t>
      </w:r>
      <w:r w:rsidR="00A258E3">
        <w:rPr>
          <w:rFonts w:hint="eastAsia"/>
        </w:rPr>
        <w:t>A-</w:t>
      </w:r>
      <w:r w:rsidR="00A258E3">
        <w:t>I</w:t>
      </w:r>
      <w:r w:rsidR="00A258E3">
        <w:rPr>
          <w:rFonts w:hint="eastAsia"/>
        </w:rPr>
        <w:t>分别为实验选取的九个商圈）</w:t>
      </w:r>
      <w:r>
        <w:t>。</w:t>
      </w:r>
    </w:p>
    <w:p w:rsidR="001D11FC" w:rsidRDefault="008D0226" w:rsidP="00A258E3">
      <w:pPr>
        <w:spacing w:line="500" w:lineRule="exact"/>
        <w:ind w:firstLineChars="200" w:firstLine="480"/>
      </w:pPr>
      <w:r>
        <w:rPr>
          <w:rFonts w:hint="eastAsia"/>
        </w:rPr>
        <w:t>从结果可以看出，我们的优化模型基本上能够实现客户流量预测任务，虽然</w:t>
      </w:r>
      <w:r w:rsidR="00A258E3">
        <w:rPr>
          <w:rFonts w:hint="eastAsia"/>
        </w:rPr>
        <w:t>有时会</w:t>
      </w:r>
      <w:r>
        <w:rPr>
          <w:rFonts w:hint="eastAsia"/>
        </w:rPr>
        <w:t>一些偏差。我们可以看到商业区</w:t>
      </w:r>
      <w:r>
        <w:t>D</w:t>
      </w:r>
      <w:r>
        <w:t>，</w:t>
      </w:r>
      <w:r>
        <w:t>E</w:t>
      </w:r>
      <w:r>
        <w:t>和</w:t>
      </w:r>
      <w:r>
        <w:t>H</w:t>
      </w:r>
      <w:r w:rsidR="00A258E3">
        <w:rPr>
          <w:rFonts w:hint="eastAsia"/>
        </w:rPr>
        <w:t>出现了很大的误差</w:t>
      </w:r>
      <w:r>
        <w:t>。</w:t>
      </w:r>
      <w:r w:rsidR="00A258E3">
        <w:rPr>
          <w:rFonts w:hint="eastAsia"/>
        </w:rPr>
        <w:t>关于商业区</w:t>
      </w:r>
      <w:r w:rsidR="00A258E3">
        <w:rPr>
          <w:rFonts w:hint="eastAsia"/>
        </w:rPr>
        <w:t>D</w:t>
      </w:r>
      <w:r>
        <w:t>，专家认为，</w:t>
      </w:r>
      <w:r w:rsidR="00A258E3">
        <w:rPr>
          <w:rFonts w:hint="eastAsia"/>
        </w:rPr>
        <w:t>产生这样结果的原因可能是由于其独特的地理位置</w:t>
      </w:r>
      <w:r>
        <w:t>，该区</w:t>
      </w:r>
      <w:r w:rsidR="00A258E3">
        <w:rPr>
          <w:rFonts w:hint="eastAsia"/>
        </w:rPr>
        <w:t>域</w:t>
      </w:r>
      <w:r>
        <w:t>位于大学城附近。由于这里的学生人数远远大于其他地区，大学生更倾向于使用个人</w:t>
      </w:r>
      <w:r w:rsidR="00A258E3">
        <w:rPr>
          <w:rFonts w:hint="eastAsia"/>
        </w:rPr>
        <w:t>交通工具</w:t>
      </w:r>
      <w:r>
        <w:t>（自行车，步行），导致</w:t>
      </w:r>
      <w:r w:rsidR="00A258E3">
        <w:rPr>
          <w:rFonts w:hint="eastAsia"/>
        </w:rPr>
        <w:t>预测结果产生</w:t>
      </w:r>
      <w:r>
        <w:t>偏差。此外，另一个可能的原因是地理位置偏远，没有公共交通工具的客户将选择</w:t>
      </w:r>
      <w:r w:rsidR="00A258E3">
        <w:rPr>
          <w:rFonts w:hint="eastAsia"/>
        </w:rPr>
        <w:t>使用</w:t>
      </w:r>
      <w:r>
        <w:t>个人交通（</w:t>
      </w:r>
      <w:r w:rsidR="00A258E3">
        <w:rPr>
          <w:rFonts w:hint="eastAsia"/>
        </w:rPr>
        <w:t>私家车</w:t>
      </w:r>
      <w:r>
        <w:t>）。这种猜测也在另外两个偏远的商业区</w:t>
      </w:r>
      <w:r>
        <w:t>A</w:t>
      </w:r>
      <w:r>
        <w:t>和</w:t>
      </w:r>
      <w:r>
        <w:t>B</w:t>
      </w:r>
      <w:r w:rsidR="00A258E3">
        <w:rPr>
          <w:rFonts w:hint="eastAsia"/>
        </w:rPr>
        <w:t>中有所体现</w:t>
      </w:r>
      <w:r>
        <w:t>。</w:t>
      </w:r>
    </w:p>
    <w:p w:rsidR="008D0226" w:rsidRDefault="008D0226" w:rsidP="00A258E3">
      <w:pPr>
        <w:spacing w:line="500" w:lineRule="exact"/>
        <w:ind w:firstLineChars="200" w:firstLine="480"/>
      </w:pPr>
      <w:r>
        <w:rPr>
          <w:rFonts w:hint="eastAsia"/>
        </w:rPr>
        <w:t>商业区</w:t>
      </w:r>
      <w:r>
        <w:t>E</w:t>
      </w:r>
      <w:r>
        <w:t>的游客数量太多，使用公共交通工具的情况很复杂，到目前为止，我们还没有一个很好的解决方案</w:t>
      </w:r>
      <w:r w:rsidR="00A258E3">
        <w:rPr>
          <w:rFonts w:hint="eastAsia"/>
        </w:rPr>
        <w:t>。</w:t>
      </w:r>
    </w:p>
    <w:p w:rsidR="008D0226" w:rsidRPr="00996BB0" w:rsidRDefault="008D0226" w:rsidP="008D0226"/>
    <w:p w:rsidR="008D0226" w:rsidRDefault="006469EC" w:rsidP="00A258E3">
      <w:pPr>
        <w:spacing w:line="500" w:lineRule="exact"/>
        <w:ind w:firstLineChars="200" w:firstLine="480"/>
      </w:pPr>
      <w:r>
        <w:rPr>
          <w:rFonts w:hint="eastAsia"/>
        </w:rPr>
        <w:t>对上述所产生的偏差，专家给出了可能的几个原因：</w:t>
      </w:r>
      <w:r w:rsidR="008D0226">
        <w:t>1</w:t>
      </w:r>
      <w:r>
        <w:t>）越接近市中心，</w:t>
      </w:r>
      <w:r>
        <w:rPr>
          <w:rFonts w:hint="eastAsia"/>
        </w:rPr>
        <w:t>结果</w:t>
      </w:r>
      <w:r>
        <w:t>越准确，</w:t>
      </w:r>
      <w:r w:rsidR="008D0226">
        <w:t>2</w:t>
      </w:r>
      <w:r>
        <w:t>）节假日的准确度高于工作日</w:t>
      </w:r>
      <w:r>
        <w:rPr>
          <w:rFonts w:hint="eastAsia"/>
        </w:rPr>
        <w:t>，以及</w:t>
      </w:r>
      <w:r w:rsidR="008D0226">
        <w:t>3</w:t>
      </w:r>
      <w:r w:rsidR="008D0226">
        <w:t>）商业区内的商场越</w:t>
      </w:r>
      <w:proofErr w:type="gramStart"/>
      <w:r w:rsidR="008D0226">
        <w:t>多</w:t>
      </w:r>
      <w:r>
        <w:rPr>
          <w:rFonts w:hint="eastAsia"/>
        </w:rPr>
        <w:t>预测</w:t>
      </w:r>
      <w:proofErr w:type="gramEnd"/>
      <w:r>
        <w:rPr>
          <w:rFonts w:hint="eastAsia"/>
        </w:rPr>
        <w:lastRenderedPageBreak/>
        <w:t>结果精度越高</w:t>
      </w:r>
      <w:r w:rsidR="008D0226">
        <w:t>。因此，我们从</w:t>
      </w:r>
      <w:r>
        <w:rPr>
          <w:rFonts w:hint="eastAsia"/>
        </w:rPr>
        <w:t>上面</w:t>
      </w:r>
      <w:r w:rsidR="008D0226">
        <w:t>三个角度分析结果。我们的结果如图</w:t>
      </w:r>
      <w:r>
        <w:t>6.9</w:t>
      </w:r>
      <w:r w:rsidR="008D0226">
        <w:t>所示。</w:t>
      </w:r>
    </w:p>
    <w:p w:rsidR="008D0226" w:rsidRDefault="006469EC" w:rsidP="00A258E3">
      <w:pPr>
        <w:spacing w:line="500" w:lineRule="exact"/>
        <w:ind w:firstLineChars="200" w:firstLine="480"/>
      </w:pPr>
      <w:r>
        <w:rPr>
          <w:rFonts w:hint="eastAsia"/>
        </w:rPr>
        <w:t>我们把预测</w:t>
      </w:r>
      <w:r w:rsidR="008D0226">
        <w:rPr>
          <w:rFonts w:hint="eastAsia"/>
        </w:rPr>
        <w:t>结果按商业区的商场数量和距离市中心的距离进行排序。很明显，</w:t>
      </w:r>
      <w:r w:rsidR="00FB1755">
        <w:rPr>
          <w:rFonts w:hint="eastAsia"/>
        </w:rPr>
        <w:t>是否属于节假日于</w:t>
      </w:r>
      <w:r w:rsidR="008D0226">
        <w:rPr>
          <w:rFonts w:hint="eastAsia"/>
        </w:rPr>
        <w:t>准确性之间没有明显的相关性，商场的数量和到市中心的距离显示了一个</w:t>
      </w:r>
      <w:r w:rsidR="00FB1755">
        <w:rPr>
          <w:rFonts w:hint="eastAsia"/>
        </w:rPr>
        <w:t>明显的规律</w:t>
      </w:r>
      <w:r w:rsidR="008D0226">
        <w:rPr>
          <w:rFonts w:hint="eastAsia"/>
        </w:rPr>
        <w:t>。当然，这不包括商业区</w:t>
      </w:r>
      <w:r w:rsidR="008D0226">
        <w:t>E</w:t>
      </w:r>
      <w:r w:rsidR="008D0226">
        <w:t>，</w:t>
      </w:r>
      <w:r w:rsidR="00FB1755">
        <w:rPr>
          <w:rFonts w:hint="eastAsia"/>
        </w:rPr>
        <w:t>我们认为它在整个分析过程中十分特别</w:t>
      </w:r>
      <w:r w:rsidR="008D0226">
        <w:t>。</w:t>
      </w:r>
    </w:p>
    <w:p w:rsidR="008D0226" w:rsidRPr="00A258E3" w:rsidRDefault="008D0226" w:rsidP="00A258E3">
      <w:pPr>
        <w:spacing w:line="500" w:lineRule="exact"/>
        <w:ind w:firstLineChars="200" w:firstLine="480"/>
      </w:pPr>
      <w:r>
        <w:rPr>
          <w:rFonts w:hint="eastAsia"/>
        </w:rPr>
        <w:t>对于</w:t>
      </w:r>
      <w:r w:rsidR="00FB1755">
        <w:rPr>
          <w:rFonts w:hint="eastAsia"/>
        </w:rPr>
        <w:t>产生</w:t>
      </w:r>
      <w:r>
        <w:rPr>
          <w:rFonts w:hint="eastAsia"/>
        </w:rPr>
        <w:t>这些结果</w:t>
      </w:r>
      <w:r w:rsidR="00FB1755">
        <w:rPr>
          <w:rFonts w:hint="eastAsia"/>
        </w:rPr>
        <w:t>的原因</w:t>
      </w:r>
      <w:r>
        <w:rPr>
          <w:rFonts w:hint="eastAsia"/>
        </w:rPr>
        <w:t>，专家认为，越靠近市中心，商业区辐射范围越广，</w:t>
      </w:r>
      <w:r w:rsidR="00FB1755">
        <w:rPr>
          <w:rFonts w:hint="eastAsia"/>
        </w:rPr>
        <w:t>而</w:t>
      </w:r>
      <w:r>
        <w:rPr>
          <w:rFonts w:hint="eastAsia"/>
        </w:rPr>
        <w:t>由于城市</w:t>
      </w:r>
      <w:r w:rsidR="00FB1755">
        <w:rPr>
          <w:rFonts w:hint="eastAsia"/>
        </w:rPr>
        <w:t>的</w:t>
      </w:r>
      <w:r>
        <w:rPr>
          <w:rFonts w:hint="eastAsia"/>
        </w:rPr>
        <w:t>交通拥堵</w:t>
      </w:r>
      <w:r w:rsidR="00FB1755">
        <w:rPr>
          <w:rFonts w:hint="eastAsia"/>
        </w:rPr>
        <w:t>问题</w:t>
      </w:r>
      <w:r>
        <w:rPr>
          <w:rFonts w:hint="eastAsia"/>
        </w:rPr>
        <w:t>，更多的人倾向于选择公共交通工具作为购物方式</w:t>
      </w:r>
      <w:r w:rsidR="00FB1755">
        <w:rPr>
          <w:rFonts w:hint="eastAsia"/>
        </w:rPr>
        <w:t>，因此能够得到更好地预测结果</w:t>
      </w:r>
      <w:r>
        <w:rPr>
          <w:rFonts w:hint="eastAsia"/>
        </w:rPr>
        <w:t>。离市中心越远，越多的客户选择自行出行，从而导致</w:t>
      </w:r>
      <w:r w:rsidR="00FB1755">
        <w:rPr>
          <w:rFonts w:hint="eastAsia"/>
        </w:rPr>
        <w:t>预测结果的偏差。商场数量对预测结果有影响，其中显示了一个明确的阶梯分布</w:t>
      </w:r>
      <w:r>
        <w:rPr>
          <w:rFonts w:hint="eastAsia"/>
        </w:rPr>
        <w:t>。更多的商场意味着更大的吸引力</w:t>
      </w:r>
      <w:r w:rsidR="00FB1755">
        <w:rPr>
          <w:rFonts w:hint="eastAsia"/>
        </w:rPr>
        <w:t>以及知名度</w:t>
      </w:r>
      <w:r>
        <w:t>，所以</w:t>
      </w:r>
      <w:r w:rsidR="00FB1755">
        <w:rPr>
          <w:rFonts w:hint="eastAsia"/>
        </w:rPr>
        <w:t>客户</w:t>
      </w:r>
      <w:proofErr w:type="gramStart"/>
      <w:r w:rsidR="00FB1755">
        <w:rPr>
          <w:rFonts w:hint="eastAsia"/>
        </w:rPr>
        <w:t>流更加</w:t>
      </w:r>
      <w:proofErr w:type="gramEnd"/>
      <w:r w:rsidR="00FB1755">
        <w:rPr>
          <w:rFonts w:hint="eastAsia"/>
        </w:rPr>
        <w:t>稳定，从而导致预测</w:t>
      </w:r>
      <w:r>
        <w:t>结果会</w:t>
      </w:r>
      <w:r w:rsidR="00FB1755">
        <w:rPr>
          <w:rFonts w:hint="eastAsia"/>
        </w:rPr>
        <w:t>更加准确。</w:t>
      </w:r>
    </w:p>
    <w:p w:rsidR="00B830F5" w:rsidRPr="009B335F" w:rsidRDefault="00B830F5">
      <w:pPr>
        <w:keepNext/>
        <w:keepLines/>
        <w:widowControl w:val="0"/>
        <w:spacing w:before="260" w:after="260" w:line="360" w:lineRule="auto"/>
        <w:jc w:val="both"/>
        <w:outlineLvl w:val="2"/>
        <w:rPr>
          <w:rFonts w:ascii="宋体" w:hAnsi="宋体"/>
          <w:b/>
          <w:bCs/>
          <w:kern w:val="2"/>
          <w:szCs w:val="32"/>
        </w:rPr>
      </w:pPr>
      <w:bookmarkStart w:id="91" w:name="_Toc494110534"/>
      <w:r w:rsidRPr="009B335F">
        <w:rPr>
          <w:rFonts w:ascii="宋体" w:hAnsi="宋体" w:hint="eastAsia"/>
          <w:b/>
          <w:bCs/>
          <w:kern w:val="2"/>
          <w:szCs w:val="32"/>
        </w:rPr>
        <w:t>5.2.2</w:t>
      </w:r>
      <w:r w:rsidR="008D0226" w:rsidRPr="009B335F">
        <w:rPr>
          <w:rFonts w:ascii="宋体" w:hAnsi="宋体" w:hint="eastAsia"/>
          <w:b/>
          <w:bCs/>
          <w:kern w:val="2"/>
          <w:szCs w:val="32"/>
        </w:rPr>
        <w:t>解决方案比较</w:t>
      </w:r>
      <w:bookmarkEnd w:id="91"/>
    </w:p>
    <w:p w:rsidR="008D0226" w:rsidRDefault="008D0226" w:rsidP="00FB1755">
      <w:pPr>
        <w:spacing w:line="500" w:lineRule="exact"/>
        <w:ind w:firstLineChars="200" w:firstLine="480"/>
      </w:pPr>
      <w:r>
        <w:rPr>
          <w:rFonts w:hint="eastAsia"/>
        </w:rPr>
        <w:t>由于</w:t>
      </w:r>
      <w:r w:rsidR="00116FFB">
        <w:rPr>
          <w:rFonts w:hint="eastAsia"/>
        </w:rPr>
        <w:t>系统推荐结果的准确性难以确定，我们以下列方式进行验证</w:t>
      </w:r>
      <w:r>
        <w:rPr>
          <w:rFonts w:hint="eastAsia"/>
        </w:rPr>
        <w:t>：首先</w:t>
      </w:r>
      <w:r w:rsidR="00116FFB">
        <w:rPr>
          <w:rFonts w:hint="eastAsia"/>
        </w:rPr>
        <w:t>与专家讨论后</w:t>
      </w:r>
      <w:r>
        <w:rPr>
          <w:rFonts w:hint="eastAsia"/>
        </w:rPr>
        <w:t>输入预期值</w:t>
      </w:r>
      <w:r w:rsidR="00116FFB">
        <w:rPr>
          <w:rFonts w:hint="eastAsia"/>
        </w:rPr>
        <w:t>；</w:t>
      </w:r>
      <w:r>
        <w:t>然后</w:t>
      </w:r>
      <w:r w:rsidR="00116FFB">
        <w:rPr>
          <w:rFonts w:hint="eastAsia"/>
        </w:rPr>
        <w:t>把得到的推荐结果提供给企业</w:t>
      </w:r>
      <w:r>
        <w:t>经理</w:t>
      </w:r>
      <w:r w:rsidR="00116FFB">
        <w:rPr>
          <w:rFonts w:hint="eastAsia"/>
        </w:rPr>
        <w:t>；</w:t>
      </w:r>
      <w:r>
        <w:t>最后</w:t>
      </w:r>
      <w:r w:rsidR="00116FFB">
        <w:rPr>
          <w:rFonts w:hint="eastAsia"/>
        </w:rPr>
        <w:t>验证我们的系统的有效性</w:t>
      </w:r>
      <w:r>
        <w:t>。</w:t>
      </w:r>
    </w:p>
    <w:p w:rsidR="008D0226" w:rsidRDefault="008D0226" w:rsidP="00FB1755">
      <w:pPr>
        <w:spacing w:line="500" w:lineRule="exact"/>
        <w:ind w:firstLineChars="200" w:firstLine="480"/>
      </w:pPr>
      <w:r>
        <w:rPr>
          <w:rFonts w:hint="eastAsia"/>
        </w:rPr>
        <w:t>我们</w:t>
      </w:r>
      <w:r w:rsidR="00116FFB">
        <w:rPr>
          <w:rFonts w:hint="eastAsia"/>
        </w:rPr>
        <w:t>输入</w:t>
      </w:r>
      <w:r>
        <w:rPr>
          <w:rFonts w:hint="eastAsia"/>
        </w:rPr>
        <w:t>了</w:t>
      </w:r>
      <w:r>
        <w:t>50</w:t>
      </w:r>
      <w:r>
        <w:t>万元</w:t>
      </w:r>
      <w:r w:rsidR="00116FFB">
        <w:rPr>
          <w:rFonts w:hint="eastAsia"/>
        </w:rPr>
        <w:t>/</w:t>
      </w:r>
      <w:r w:rsidR="00116FFB">
        <w:rPr>
          <w:rFonts w:hint="eastAsia"/>
        </w:rPr>
        <w:t>月</w:t>
      </w:r>
      <w:r>
        <w:t>的</w:t>
      </w:r>
      <w:r w:rsidR="00116FFB">
        <w:rPr>
          <w:rFonts w:hint="eastAsia"/>
        </w:rPr>
        <w:t>成本</w:t>
      </w:r>
      <w:r>
        <w:t>，</w:t>
      </w:r>
      <w:r>
        <w:t>70</w:t>
      </w:r>
      <w:r>
        <w:t>万元</w:t>
      </w:r>
      <w:r w:rsidR="00116FFB">
        <w:rPr>
          <w:rFonts w:hint="eastAsia"/>
        </w:rPr>
        <w:t>/</w:t>
      </w:r>
      <w:r w:rsidR="00116FFB">
        <w:rPr>
          <w:rFonts w:hint="eastAsia"/>
        </w:rPr>
        <w:t>月</w:t>
      </w:r>
      <w:r>
        <w:t>的利润，其中</w:t>
      </w:r>
      <w:r w:rsidR="00116FFB">
        <w:rPr>
          <w:rFonts w:hint="eastAsia"/>
        </w:rPr>
        <w:t>成本</w:t>
      </w:r>
      <w:r>
        <w:t>包括劳动力成本，租金等，利润</w:t>
      </w:r>
      <w:r w:rsidR="00116FFB">
        <w:rPr>
          <w:rFonts w:hint="eastAsia"/>
        </w:rPr>
        <w:t>为</w:t>
      </w:r>
      <w:r>
        <w:t>是税前利润。我们得到十个解决方案（图</w:t>
      </w:r>
      <w:r w:rsidR="00DA62BE">
        <w:t>5.5</w:t>
      </w:r>
      <w:r>
        <w:t>A</w:t>
      </w:r>
      <w:r>
        <w:t>），</w:t>
      </w:r>
      <w:r w:rsidR="00DA62BE">
        <w:rPr>
          <w:rFonts w:hint="eastAsia"/>
        </w:rPr>
        <w:t>其中</w:t>
      </w:r>
      <w:r>
        <w:t>在徐家汇</w:t>
      </w:r>
      <w:r w:rsidR="00DA62BE">
        <w:rPr>
          <w:rFonts w:hint="eastAsia"/>
        </w:rPr>
        <w:t>商圈</w:t>
      </w:r>
      <w:r>
        <w:t>有四个</w:t>
      </w:r>
      <w:r w:rsidR="00DA62BE">
        <w:rPr>
          <w:rFonts w:hint="eastAsia"/>
        </w:rPr>
        <w:t>推荐位置</w:t>
      </w:r>
      <w:r>
        <w:t>，新虹桥</w:t>
      </w:r>
      <w:r w:rsidR="00DA62BE">
        <w:rPr>
          <w:rFonts w:hint="eastAsia"/>
        </w:rPr>
        <w:t>商圈有</w:t>
      </w:r>
      <w:r>
        <w:t>两个</w:t>
      </w:r>
      <w:r w:rsidR="00DA62BE">
        <w:rPr>
          <w:rFonts w:hint="eastAsia"/>
        </w:rPr>
        <w:t>推荐位置</w:t>
      </w:r>
      <w:r>
        <w:t>。我们可以看到具体位置（图</w:t>
      </w:r>
      <w:r w:rsidR="00DA62BE">
        <w:t>5.5</w:t>
      </w:r>
      <w:r>
        <w:t>b</w:t>
      </w:r>
      <w:r>
        <w:t>）和解决方案的排名（图</w:t>
      </w:r>
      <w:r w:rsidR="00DA62BE">
        <w:t>5.6</w:t>
      </w:r>
      <w:r>
        <w:t>）。</w:t>
      </w:r>
    </w:p>
    <w:p w:rsidR="008D0226" w:rsidRDefault="008D0226" w:rsidP="00FB1755">
      <w:pPr>
        <w:spacing w:line="500" w:lineRule="exact"/>
        <w:ind w:firstLineChars="200" w:firstLine="480"/>
      </w:pPr>
      <w:r>
        <w:rPr>
          <w:rFonts w:hint="eastAsia"/>
        </w:rPr>
        <w:t>我们</w:t>
      </w:r>
      <w:r w:rsidR="00DA62BE">
        <w:rPr>
          <w:rFonts w:hint="eastAsia"/>
        </w:rPr>
        <w:t>与公司经理讨论选址推荐</w:t>
      </w:r>
      <w:r>
        <w:rPr>
          <w:rFonts w:hint="eastAsia"/>
        </w:rPr>
        <w:t>结果，他给了我们一些有用的建议。他认为，除了徐家汇的四</w:t>
      </w:r>
      <w:r w:rsidR="00DA62BE">
        <w:rPr>
          <w:rFonts w:hint="eastAsia"/>
        </w:rPr>
        <w:t>个选址推荐</w:t>
      </w:r>
      <w:r>
        <w:rPr>
          <w:rFonts w:hint="eastAsia"/>
        </w:rPr>
        <w:t>方案外，我们的</w:t>
      </w:r>
      <w:r w:rsidR="00DA62BE">
        <w:rPr>
          <w:rFonts w:hint="eastAsia"/>
        </w:rPr>
        <w:t>其余方案是相当可行的。他提到，由于徐家汇商</w:t>
      </w:r>
      <w:proofErr w:type="gramStart"/>
      <w:r w:rsidR="00DA62BE">
        <w:rPr>
          <w:rFonts w:hint="eastAsia"/>
        </w:rPr>
        <w:t>圈</w:t>
      </w:r>
      <w:r>
        <w:rPr>
          <w:rFonts w:hint="eastAsia"/>
        </w:rPr>
        <w:t>规模</w:t>
      </w:r>
      <w:proofErr w:type="gramEnd"/>
      <w:r>
        <w:rPr>
          <w:rFonts w:hint="eastAsia"/>
        </w:rPr>
        <w:t>很大，</w:t>
      </w:r>
      <w:r w:rsidR="00DA62BE">
        <w:rPr>
          <w:rFonts w:hint="eastAsia"/>
        </w:rPr>
        <w:t>他所在公司</w:t>
      </w:r>
      <w:r>
        <w:rPr>
          <w:rFonts w:hint="eastAsia"/>
        </w:rPr>
        <w:t>已有几家门店。</w:t>
      </w:r>
    </w:p>
    <w:p w:rsidR="008D0226" w:rsidRDefault="008D0226" w:rsidP="00FB1755">
      <w:pPr>
        <w:spacing w:line="500" w:lineRule="exact"/>
        <w:ind w:firstLineChars="200" w:firstLine="480"/>
      </w:pPr>
      <w:r>
        <w:rPr>
          <w:rFonts w:hint="eastAsia"/>
        </w:rPr>
        <w:t>他建议我们考虑</w:t>
      </w:r>
      <w:r w:rsidR="00DA62BE">
        <w:rPr>
          <w:rFonts w:hint="eastAsia"/>
        </w:rPr>
        <w:t>同一品牌店铺的</w:t>
      </w:r>
      <w:r>
        <w:rPr>
          <w:rFonts w:hint="eastAsia"/>
        </w:rPr>
        <w:t>密度，例如，两个相邻的耐克</w:t>
      </w:r>
      <w:r w:rsidR="00DA62BE">
        <w:rPr>
          <w:rFonts w:hint="eastAsia"/>
        </w:rPr>
        <w:t>专卖</w:t>
      </w:r>
      <w:r>
        <w:rPr>
          <w:rFonts w:hint="eastAsia"/>
        </w:rPr>
        <w:t>店将大大影响利润。他还建议我们重点关注</w:t>
      </w:r>
      <w:r w:rsidR="00DA62BE">
        <w:rPr>
          <w:rFonts w:hint="eastAsia"/>
        </w:rPr>
        <w:t>上海市</w:t>
      </w:r>
      <w:r>
        <w:rPr>
          <w:rFonts w:hint="eastAsia"/>
        </w:rPr>
        <w:t>中环</w:t>
      </w:r>
      <w:r w:rsidR="00DA62BE">
        <w:rPr>
          <w:rFonts w:hint="eastAsia"/>
        </w:rPr>
        <w:t>（一条划分城市的道路）所在</w:t>
      </w:r>
      <w:r w:rsidR="00DA62BE">
        <w:rPr>
          <w:rFonts w:hint="eastAsia"/>
        </w:rPr>
        <w:lastRenderedPageBreak/>
        <w:t>的</w:t>
      </w:r>
      <w:r>
        <w:rPr>
          <w:rFonts w:hint="eastAsia"/>
        </w:rPr>
        <w:t>一个范围。因为他认为，</w:t>
      </w:r>
      <w:r w:rsidR="00DA62BE">
        <w:rPr>
          <w:rFonts w:hint="eastAsia"/>
        </w:rPr>
        <w:t>在市中心开设新店的成本远远要高于预期，因此在相对成本较低的地方开设新店更加符合对利润的要求</w:t>
      </w:r>
      <w:r>
        <w:rPr>
          <w:rFonts w:hint="eastAsia"/>
        </w:rPr>
        <w:t>。</w:t>
      </w:r>
    </w:p>
    <w:p w:rsidR="00B830F5" w:rsidRDefault="008D0226" w:rsidP="00FB1755">
      <w:pPr>
        <w:spacing w:line="500" w:lineRule="exact"/>
        <w:ind w:firstLineChars="200" w:firstLine="480"/>
      </w:pPr>
      <w:r>
        <w:rPr>
          <w:rFonts w:hint="eastAsia"/>
        </w:rPr>
        <w:t>他还建议我们加入对纯利润的分析，因为它可以使系统</w:t>
      </w:r>
      <w:r w:rsidR="00DA62BE">
        <w:rPr>
          <w:rFonts w:hint="eastAsia"/>
        </w:rPr>
        <w:t>的表达</w:t>
      </w:r>
      <w:r>
        <w:rPr>
          <w:rFonts w:hint="eastAsia"/>
        </w:rPr>
        <w:t>更加清晰。</w:t>
      </w:r>
    </w:p>
    <w:p w:rsidR="00B830F5" w:rsidRDefault="00025EFD">
      <w:pPr>
        <w:pStyle w:val="2"/>
        <w:spacing w:before="260" w:after="260" w:line="416" w:lineRule="atLeast"/>
        <w:rPr>
          <w:bCs/>
          <w:kern w:val="2"/>
          <w:sz w:val="28"/>
          <w:szCs w:val="32"/>
          <w:lang w:val="en-US" w:eastAsia="zh-CN"/>
        </w:rPr>
      </w:pPr>
      <w:bookmarkStart w:id="92" w:name="_Toc461013665"/>
      <w:bookmarkStart w:id="93" w:name="_Toc461439950"/>
      <w:bookmarkStart w:id="94" w:name="_Toc463726665"/>
      <w:bookmarkStart w:id="95" w:name="_Toc494110535"/>
      <w:r>
        <w:rPr>
          <w:bCs/>
          <w:kern w:val="2"/>
          <w:sz w:val="28"/>
          <w:szCs w:val="32"/>
          <w:lang w:val="en-US" w:eastAsia="zh-CN"/>
        </w:rPr>
        <w:t>6.4</w:t>
      </w:r>
      <w:r w:rsidR="00B830F5">
        <w:rPr>
          <w:bCs/>
          <w:kern w:val="2"/>
          <w:sz w:val="28"/>
          <w:szCs w:val="32"/>
          <w:lang w:val="en-US" w:eastAsia="zh-CN"/>
        </w:rPr>
        <w:t>本章小结</w:t>
      </w:r>
      <w:bookmarkEnd w:id="92"/>
      <w:bookmarkEnd w:id="93"/>
      <w:bookmarkEnd w:id="94"/>
      <w:bookmarkEnd w:id="95"/>
    </w:p>
    <w:p w:rsidR="00B830F5" w:rsidRPr="00DA62BE" w:rsidRDefault="00B830F5" w:rsidP="00DA62BE">
      <w:pPr>
        <w:shd w:val="clear" w:color="auto" w:fill="FFFFFF"/>
        <w:spacing w:line="500" w:lineRule="exact"/>
        <w:ind w:firstLine="482"/>
        <w:rPr>
          <w:rFonts w:cs="宋体"/>
          <w:color w:val="000000"/>
        </w:rPr>
      </w:pPr>
      <w:r>
        <w:rPr>
          <w:rFonts w:cs="宋体" w:hint="eastAsia"/>
          <w:color w:val="000000"/>
        </w:rPr>
        <w:t>本章中我们主要进行了</w:t>
      </w:r>
      <w:r w:rsidR="00AC2EF4">
        <w:rPr>
          <w:rFonts w:cs="宋体" w:hint="eastAsia"/>
          <w:color w:val="000000"/>
        </w:rPr>
        <w:t>三项工作的案例研究和用户调查</w:t>
      </w:r>
      <w:r>
        <w:rPr>
          <w:rFonts w:cs="宋体"/>
          <w:color w:val="000000"/>
        </w:rPr>
        <w:t>。</w:t>
      </w:r>
      <w:r>
        <w:rPr>
          <w:rFonts w:cs="宋体" w:hint="eastAsia"/>
          <w:color w:val="000000"/>
        </w:rPr>
        <w:t>首先，</w:t>
      </w:r>
      <w:r w:rsidR="00AC2EF4">
        <w:rPr>
          <w:rFonts w:cs="宋体" w:hint="eastAsia"/>
          <w:color w:val="000000"/>
        </w:rPr>
        <w:t>我与城市交通研究者交流，进行了两项关于交通流以及人群行为的案例分析</w:t>
      </w:r>
      <w:r>
        <w:rPr>
          <w:rFonts w:cs="宋体" w:hint="eastAsia"/>
          <w:color w:val="000000"/>
        </w:rPr>
        <w:t>；</w:t>
      </w:r>
      <w:r>
        <w:rPr>
          <w:rFonts w:cs="宋体" w:hint="eastAsia"/>
        </w:rPr>
        <w:t>其次，</w:t>
      </w:r>
      <w:r w:rsidR="00AC2EF4">
        <w:rPr>
          <w:rFonts w:cs="宋体" w:hint="eastAsia"/>
        </w:rPr>
        <w:t>对于商圈吸引力模型，本文进行了不同模型的计算结果对比以及用户调查；最后邀请不同领域人员使用本文设计的可视化系统，并进行案例分析。</w:t>
      </w:r>
    </w:p>
    <w:p w:rsidR="00B830F5" w:rsidRDefault="00DA62BE">
      <w:pPr>
        <w:rPr>
          <w:b/>
          <w:sz w:val="28"/>
          <w:szCs w:val="28"/>
        </w:rPr>
      </w:pPr>
      <w:r>
        <w:rPr>
          <w:b/>
          <w:sz w:val="28"/>
          <w:szCs w:val="28"/>
        </w:rPr>
        <w:br w:type="page"/>
      </w:r>
    </w:p>
    <w:p w:rsidR="00B830F5" w:rsidRDefault="00B830F5">
      <w:pPr>
        <w:pStyle w:val="1"/>
        <w:keepNext/>
        <w:pageBreakBefore w:val="0"/>
        <w:spacing w:before="340" w:after="330" w:line="500" w:lineRule="exact"/>
        <w:rPr>
          <w:bCs/>
          <w:kern w:val="44"/>
          <w:sz w:val="32"/>
          <w:szCs w:val="30"/>
          <w:lang w:val="en-US" w:eastAsia="zh-CN"/>
        </w:rPr>
      </w:pPr>
      <w:bookmarkStart w:id="96" w:name="_Toc461439951"/>
      <w:bookmarkStart w:id="97" w:name="_Toc463726666"/>
      <w:bookmarkStart w:id="98" w:name="_Toc461013666"/>
      <w:bookmarkStart w:id="99" w:name="_Toc494110536"/>
      <w:r>
        <w:rPr>
          <w:rFonts w:hint="eastAsia"/>
          <w:bCs/>
          <w:kern w:val="44"/>
          <w:sz w:val="32"/>
          <w:szCs w:val="30"/>
          <w:lang w:val="en-US" w:eastAsia="zh-CN"/>
        </w:rPr>
        <w:lastRenderedPageBreak/>
        <w:t>第</w:t>
      </w:r>
      <w:r w:rsidR="00522036">
        <w:rPr>
          <w:rFonts w:hint="eastAsia"/>
          <w:bCs/>
          <w:kern w:val="44"/>
          <w:sz w:val="32"/>
          <w:szCs w:val="30"/>
          <w:lang w:val="en-US" w:eastAsia="zh-CN"/>
        </w:rPr>
        <w:t>七</w:t>
      </w:r>
      <w:r>
        <w:rPr>
          <w:rFonts w:hint="eastAsia"/>
          <w:bCs/>
          <w:kern w:val="44"/>
          <w:sz w:val="32"/>
          <w:szCs w:val="30"/>
          <w:lang w:val="en-US" w:eastAsia="zh-CN"/>
        </w:rPr>
        <w:t>章</w:t>
      </w:r>
      <w:r w:rsidR="00DA62BE">
        <w:rPr>
          <w:rFonts w:hint="eastAsia"/>
          <w:bCs/>
          <w:kern w:val="44"/>
          <w:sz w:val="32"/>
          <w:szCs w:val="30"/>
          <w:lang w:val="en-US" w:eastAsia="zh-CN"/>
        </w:rPr>
        <w:t xml:space="preserve"> </w:t>
      </w:r>
      <w:r>
        <w:rPr>
          <w:rFonts w:hint="eastAsia"/>
          <w:bCs/>
          <w:kern w:val="44"/>
          <w:sz w:val="32"/>
          <w:szCs w:val="30"/>
          <w:lang w:val="en-US" w:eastAsia="zh-CN"/>
        </w:rPr>
        <w:t>总结和展望</w:t>
      </w:r>
      <w:bookmarkEnd w:id="96"/>
      <w:bookmarkEnd w:id="97"/>
      <w:bookmarkEnd w:id="98"/>
      <w:bookmarkEnd w:id="99"/>
    </w:p>
    <w:p w:rsidR="00B830F5" w:rsidRDefault="00AC2EF4">
      <w:pPr>
        <w:pStyle w:val="2"/>
        <w:spacing w:before="260" w:after="260" w:line="416" w:lineRule="atLeast"/>
        <w:rPr>
          <w:bCs/>
          <w:kern w:val="2"/>
          <w:sz w:val="28"/>
          <w:szCs w:val="32"/>
          <w:lang w:val="en-US" w:eastAsia="zh-CN"/>
        </w:rPr>
      </w:pPr>
      <w:bookmarkStart w:id="100" w:name="_Toc461439952"/>
      <w:bookmarkStart w:id="101" w:name="_Toc463726667"/>
      <w:bookmarkStart w:id="102" w:name="_Toc461013667"/>
      <w:bookmarkStart w:id="103" w:name="_Toc494110537"/>
      <w:r>
        <w:rPr>
          <w:bCs/>
          <w:kern w:val="2"/>
          <w:sz w:val="28"/>
          <w:szCs w:val="32"/>
          <w:lang w:val="en-US" w:eastAsia="zh-CN"/>
        </w:rPr>
        <w:t>7</w:t>
      </w:r>
      <w:r w:rsidR="00B830F5">
        <w:rPr>
          <w:rFonts w:hint="eastAsia"/>
          <w:bCs/>
          <w:kern w:val="2"/>
          <w:sz w:val="28"/>
          <w:szCs w:val="32"/>
          <w:lang w:val="en-US" w:eastAsia="zh-CN"/>
        </w:rPr>
        <w:t>.1</w:t>
      </w:r>
      <w:r>
        <w:rPr>
          <w:bCs/>
          <w:kern w:val="2"/>
          <w:sz w:val="28"/>
          <w:szCs w:val="32"/>
          <w:lang w:val="en-US" w:eastAsia="zh-CN"/>
        </w:rPr>
        <w:t xml:space="preserve"> </w:t>
      </w:r>
      <w:r w:rsidR="00B830F5">
        <w:rPr>
          <w:bCs/>
          <w:kern w:val="2"/>
          <w:sz w:val="28"/>
          <w:szCs w:val="32"/>
          <w:lang w:val="en-US" w:eastAsia="zh-CN"/>
        </w:rPr>
        <w:t>总结</w:t>
      </w:r>
      <w:bookmarkEnd w:id="100"/>
      <w:bookmarkEnd w:id="101"/>
      <w:bookmarkEnd w:id="102"/>
      <w:bookmarkEnd w:id="103"/>
    </w:p>
    <w:p w:rsidR="000C79F0" w:rsidRPr="000C79F0" w:rsidRDefault="000C79F0" w:rsidP="000C79F0">
      <w:pPr>
        <w:pStyle w:val="a2"/>
        <w:spacing w:after="0" w:line="500" w:lineRule="exact"/>
        <w:ind w:firstLineChars="200" w:firstLine="480"/>
        <w:rPr>
          <w:rFonts w:ascii="Times New Roman" w:hAnsi="Times New Roman"/>
          <w:sz w:val="24"/>
          <w:szCs w:val="24"/>
          <w:lang w:eastAsia="zh-CN"/>
        </w:rPr>
      </w:pPr>
      <w:r>
        <w:rPr>
          <w:rFonts w:ascii="Times New Roman" w:hAnsi="Times New Roman" w:hint="eastAsia"/>
          <w:sz w:val="24"/>
          <w:szCs w:val="24"/>
          <w:lang w:eastAsia="zh-CN"/>
        </w:rPr>
        <w:t>关于交通、人流以及商圈的研究具有很大的实际意义，能够很好地为政府和企业的决策提供帮助。</w:t>
      </w:r>
      <w:r w:rsidRPr="000C79F0">
        <w:rPr>
          <w:rFonts w:ascii="Times New Roman" w:hAnsi="Times New Roman"/>
          <w:sz w:val="24"/>
          <w:szCs w:val="24"/>
        </w:rPr>
        <w:t>本文从交通数据入手，进行了人群与聚集地的分析，用以辅助零售企业决策，像对群体有目的性的进行零售商铺的规划。同时对商圈吸引力模型进行分析与验证，并根据统计分析与机器学习的方式提炼出相关影响因素，并根据学习出的影响因子进行模型计算。我们的计算结果通过可视化图表的形式展示，同时我们提出了以地区（人）为核心的商圈辐射范围划分方式，与普遍的以商圈为核心的商圈辐射范围划分方式相比，能够有效的解决数据采集不完全的问题。同时以概率为划分标准更能够表示出不同商圈对顾客的吸引程度。</w:t>
      </w:r>
    </w:p>
    <w:p w:rsidR="000C79F0" w:rsidRDefault="000C79F0" w:rsidP="000C79F0">
      <w:pPr>
        <w:pStyle w:val="a2"/>
        <w:spacing w:after="0" w:line="500" w:lineRule="exact"/>
        <w:ind w:firstLineChars="200" w:firstLine="480"/>
        <w:rPr>
          <w:rFonts w:ascii="Times New Roman" w:hAnsi="Times New Roman"/>
          <w:sz w:val="24"/>
          <w:szCs w:val="24"/>
        </w:rPr>
      </w:pPr>
      <w:r w:rsidRPr="000C79F0">
        <w:rPr>
          <w:rFonts w:ascii="Times New Roman" w:hAnsi="Times New Roman"/>
          <w:sz w:val="24"/>
          <w:szCs w:val="24"/>
        </w:rPr>
        <w:t>同时本文发现，在大型城市商圈的研究中，是否换线对顾客选择商圈的影响很大，即使时间成本相同。在本文中，为了方式过拟合的发生，在模型中我们只是用了六个变量，但是这六个变量足够进行商圈吸引力的研究和辐射范围的划分。除此之外，在</w:t>
      </w:r>
      <w:r w:rsidRPr="000C79F0">
        <w:rPr>
          <w:rFonts w:ascii="Times New Roman" w:hAnsi="Times New Roman"/>
          <w:sz w:val="24"/>
          <w:szCs w:val="24"/>
        </w:rPr>
        <w:t>6.2</w:t>
      </w:r>
      <w:r w:rsidRPr="000C79F0">
        <w:rPr>
          <w:rFonts w:ascii="Times New Roman" w:hAnsi="Times New Roman"/>
          <w:sz w:val="24"/>
          <w:szCs w:val="24"/>
        </w:rPr>
        <w:t>的研究中，我们认为，本文的研究能够很有效的对城市商圈规划进行预测，为城市规划者提供帮助，同时为零售企业决策者定向销售提供很好的指导。</w:t>
      </w:r>
    </w:p>
    <w:p w:rsidR="00FB11C0" w:rsidRDefault="00FB11C0" w:rsidP="000C79F0">
      <w:pPr>
        <w:pStyle w:val="a2"/>
        <w:spacing w:after="0" w:line="500" w:lineRule="exact"/>
        <w:ind w:firstLineChars="200" w:firstLine="480"/>
        <w:rPr>
          <w:rFonts w:ascii="Times New Roman" w:hAnsi="Times New Roman"/>
          <w:sz w:val="24"/>
          <w:szCs w:val="24"/>
        </w:rPr>
      </w:pPr>
      <w:r>
        <w:rPr>
          <w:rFonts w:ascii="Times New Roman" w:hAnsi="Times New Roman" w:hint="eastAsia"/>
          <w:sz w:val="24"/>
          <w:szCs w:val="24"/>
          <w:lang w:eastAsia="zh-CN"/>
        </w:rPr>
        <w:t>在本文最后一项研究中，设计并实现了零售商店选址的可视化系统。系统中提供了交互式的查询方式，通过商业影响力视图、统计分析视图、选址推荐视图和可视比较视图为选址工作提供直观的分析与展示。</w:t>
      </w:r>
    </w:p>
    <w:p w:rsidR="00B830F5" w:rsidRDefault="00AC2EF4">
      <w:pPr>
        <w:pStyle w:val="2"/>
        <w:spacing w:before="260" w:after="260" w:line="416" w:lineRule="atLeast"/>
        <w:rPr>
          <w:bCs/>
          <w:kern w:val="2"/>
          <w:sz w:val="28"/>
          <w:szCs w:val="32"/>
          <w:lang w:val="en-US" w:eastAsia="zh-CN"/>
        </w:rPr>
      </w:pPr>
      <w:bookmarkStart w:id="104" w:name="_Toc461013668"/>
      <w:bookmarkStart w:id="105" w:name="_Toc461439953"/>
      <w:bookmarkStart w:id="106" w:name="_Toc463726668"/>
      <w:bookmarkStart w:id="107" w:name="_Toc494110538"/>
      <w:r>
        <w:rPr>
          <w:bCs/>
          <w:kern w:val="2"/>
          <w:sz w:val="28"/>
          <w:szCs w:val="32"/>
          <w:lang w:val="en-US" w:eastAsia="zh-CN"/>
        </w:rPr>
        <w:t>7</w:t>
      </w:r>
      <w:r w:rsidR="00B830F5">
        <w:rPr>
          <w:rFonts w:hint="eastAsia"/>
          <w:bCs/>
          <w:kern w:val="2"/>
          <w:sz w:val="28"/>
          <w:szCs w:val="32"/>
          <w:lang w:val="en-US" w:eastAsia="zh-CN"/>
        </w:rPr>
        <w:t>.2</w:t>
      </w:r>
      <w:r w:rsidR="00B830F5">
        <w:rPr>
          <w:rFonts w:hint="eastAsia"/>
          <w:bCs/>
          <w:kern w:val="2"/>
          <w:sz w:val="28"/>
          <w:szCs w:val="32"/>
          <w:lang w:val="en-US" w:eastAsia="zh-CN"/>
        </w:rPr>
        <w:t>未来的</w:t>
      </w:r>
      <w:r w:rsidR="00B830F5">
        <w:rPr>
          <w:bCs/>
          <w:kern w:val="2"/>
          <w:sz w:val="28"/>
          <w:szCs w:val="32"/>
          <w:lang w:val="en-US" w:eastAsia="zh-CN"/>
        </w:rPr>
        <w:t>研究</w:t>
      </w:r>
      <w:r w:rsidR="00B830F5">
        <w:rPr>
          <w:rFonts w:hint="eastAsia"/>
          <w:bCs/>
          <w:kern w:val="2"/>
          <w:sz w:val="28"/>
          <w:szCs w:val="32"/>
          <w:lang w:val="en-US" w:eastAsia="zh-CN"/>
        </w:rPr>
        <w:t>工作</w:t>
      </w:r>
      <w:bookmarkEnd w:id="104"/>
      <w:bookmarkEnd w:id="105"/>
      <w:bookmarkEnd w:id="106"/>
      <w:bookmarkEnd w:id="107"/>
    </w:p>
    <w:p w:rsidR="00B830F5" w:rsidRPr="004A4E4B" w:rsidRDefault="00FB11C0" w:rsidP="004A4E4B">
      <w:pPr>
        <w:pStyle w:val="a2"/>
        <w:spacing w:line="500" w:lineRule="exact"/>
        <w:ind w:firstLineChars="200" w:firstLine="480"/>
        <w:rPr>
          <w:rFonts w:ascii="Times New Roman" w:hAnsi="Times New Roman"/>
          <w:sz w:val="24"/>
          <w:szCs w:val="24"/>
        </w:rPr>
      </w:pPr>
      <w:r>
        <w:rPr>
          <w:rFonts w:ascii="Times New Roman" w:hAnsi="Times New Roman" w:hint="eastAsia"/>
          <w:sz w:val="24"/>
          <w:szCs w:val="24"/>
          <w:lang w:eastAsia="zh-CN"/>
        </w:rPr>
        <w:t>我们的工作还有一些不全面和尚未解决的地方，例如在进行人群行为分析时，我们主要使用了轨道交通数据，尽管其占公共交通的</w:t>
      </w:r>
      <w:r>
        <w:rPr>
          <w:rFonts w:ascii="Times New Roman" w:hAnsi="Times New Roman" w:hint="eastAsia"/>
          <w:sz w:val="24"/>
          <w:szCs w:val="24"/>
          <w:lang w:eastAsia="zh-CN"/>
        </w:rPr>
        <w:t>60%</w:t>
      </w:r>
      <w:r>
        <w:rPr>
          <w:rFonts w:ascii="Times New Roman" w:hAnsi="Times New Roman" w:hint="eastAsia"/>
          <w:sz w:val="24"/>
          <w:szCs w:val="24"/>
          <w:lang w:eastAsia="zh-CN"/>
        </w:rPr>
        <w:t>左右，但是还有很大比例的人群使用公交车作为出行工具，因此会造成误差。在商圈吸引力模型的研究中，由于商业面积、商圈等级等静态因素是由官方网站提供，更新缓慢，因此会</w:t>
      </w:r>
      <w:r>
        <w:rPr>
          <w:rFonts w:ascii="Times New Roman" w:hAnsi="Times New Roman" w:hint="eastAsia"/>
          <w:sz w:val="24"/>
          <w:szCs w:val="24"/>
          <w:lang w:eastAsia="zh-CN"/>
        </w:rPr>
        <w:lastRenderedPageBreak/>
        <w:t>有一些数据滞后，造成了计算结果的误差。在商圈辐射范围的研究中，我们以人为中心计算了选择商圈的概率，这样做能够使，模型计算结果很好的符合实际情况，但是因为人群分布不均衡，可能会在一定程度上不能符合实际情况。但是我们的模型是根据概率值进行的设计与构建，在以人数划分辐射范围时会有所偏差。最后</w:t>
      </w:r>
      <w:r w:rsidR="004A4E4B">
        <w:rPr>
          <w:rFonts w:ascii="Times New Roman" w:hAnsi="Times New Roman" w:hint="eastAsia"/>
          <w:sz w:val="24"/>
          <w:szCs w:val="24"/>
          <w:lang w:eastAsia="zh-CN"/>
        </w:rPr>
        <w:t>，本文设计的可视化系统只能够基于现有的商圈和商场进行选址推荐，在和多位公司经理讨论之后，我们认为需要提供在建商场的推荐。因此未来的研究工作主要应该在以下三方面：</w:t>
      </w:r>
      <w:r w:rsidR="004A4E4B">
        <w:rPr>
          <w:rFonts w:ascii="Times New Roman" w:hAnsi="Times New Roman" w:hint="eastAsia"/>
          <w:sz w:val="24"/>
          <w:szCs w:val="24"/>
          <w:lang w:eastAsia="zh-CN"/>
        </w:rPr>
        <w:t>1</w:t>
      </w:r>
      <w:r w:rsidR="004A4E4B">
        <w:rPr>
          <w:rFonts w:ascii="Times New Roman" w:hAnsi="Times New Roman" w:hint="eastAsia"/>
          <w:sz w:val="24"/>
          <w:szCs w:val="24"/>
          <w:lang w:eastAsia="zh-CN"/>
        </w:rPr>
        <w:t>）融合公交车数据、出租车数据以及轨道交通数据进行人群行为分析；</w:t>
      </w:r>
      <w:r w:rsidR="004A4E4B">
        <w:rPr>
          <w:rFonts w:ascii="Times New Roman" w:hAnsi="Times New Roman" w:hint="eastAsia"/>
          <w:sz w:val="24"/>
          <w:szCs w:val="24"/>
          <w:lang w:eastAsia="zh-CN"/>
        </w:rPr>
        <w:t>2</w:t>
      </w:r>
      <w:r w:rsidR="004A4E4B">
        <w:rPr>
          <w:rFonts w:ascii="Times New Roman" w:hAnsi="Times New Roman" w:hint="eastAsia"/>
          <w:sz w:val="24"/>
          <w:szCs w:val="24"/>
          <w:lang w:eastAsia="zh-CN"/>
        </w:rPr>
        <w:t>）进一步优化模型，使其能够适用于以人数为核心的商圈引力计算；以及</w:t>
      </w:r>
      <w:r w:rsidR="004A4E4B">
        <w:rPr>
          <w:rFonts w:ascii="Times New Roman" w:hAnsi="Times New Roman" w:hint="eastAsia"/>
          <w:sz w:val="24"/>
          <w:szCs w:val="24"/>
          <w:lang w:eastAsia="zh-CN"/>
        </w:rPr>
        <w:t>3</w:t>
      </w:r>
      <w:r w:rsidR="004A4E4B">
        <w:rPr>
          <w:rFonts w:ascii="Times New Roman" w:hAnsi="Times New Roman" w:hint="eastAsia"/>
          <w:sz w:val="24"/>
          <w:szCs w:val="24"/>
          <w:lang w:eastAsia="zh-CN"/>
        </w:rPr>
        <w:t>）提供包含未来商圈的零售商店选址推荐可视化系统。</w:t>
      </w:r>
      <w:bookmarkEnd w:id="9"/>
      <w:bookmarkEnd w:id="10"/>
      <w:bookmarkEnd w:id="11"/>
      <w:bookmarkEnd w:id="12"/>
      <w:bookmarkEnd w:id="71"/>
    </w:p>
    <w:sectPr w:rsidR="00B830F5" w:rsidRPr="004A4E4B">
      <w:endnotePr>
        <w:numFmt w:val="decimal"/>
      </w:endnotePr>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1D7B" w:rsidRDefault="006C1D7B">
      <w:pPr>
        <w:rPr>
          <w:sz w:val="18"/>
        </w:rPr>
      </w:pPr>
    </w:p>
  </w:endnote>
  <w:endnote w:type="continuationSeparator" w:id="0">
    <w:p w:rsidR="006C1D7B" w:rsidRDefault="006C1D7B">
      <w:pPr>
        <w:rPr>
          <w:sz w:val="18"/>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方正书宋简体">
    <w:altName w:val="等线"/>
    <w:charset w:val="86"/>
    <w:family w:val="auto"/>
    <w:pitch w:val="default"/>
    <w:sig w:usb0="00000000" w:usb1="00000000" w:usb2="00000010" w:usb3="00000000" w:csb0="00040000"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B4+CAJSymbolA">
    <w:altName w:val="Times New Roman"/>
    <w:panose1 w:val="00000000000000000000"/>
    <w:charset w:val="00"/>
    <w:family w:val="roman"/>
    <w:notTrueType/>
    <w:pitch w:val="default"/>
  </w:font>
  <w:font w:name="B16+CAJ FNT03">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81C" w:rsidRDefault="004D481C">
    <w:pPr>
      <w:pStyle w:val="afb"/>
      <w:framePr w:wrap="around" w:vAnchor="text" w:hAnchor="margin" w:xAlign="center" w:y="1"/>
      <w:rPr>
        <w:rStyle w:val="af9"/>
      </w:rPr>
    </w:pPr>
    <w:r>
      <w:fldChar w:fldCharType="begin"/>
    </w:r>
    <w:r>
      <w:rPr>
        <w:rStyle w:val="af9"/>
      </w:rPr>
      <w:instrText xml:space="preserve">PAGE  </w:instrText>
    </w:r>
    <w:r>
      <w:fldChar w:fldCharType="separate"/>
    </w:r>
    <w:r w:rsidR="00F05D29">
      <w:rPr>
        <w:rStyle w:val="af9"/>
        <w:noProof/>
      </w:rPr>
      <w:t>15</w:t>
    </w:r>
    <w:r>
      <w:fldChar w:fldCharType="end"/>
    </w:r>
  </w:p>
  <w:p w:rsidR="004D481C" w:rsidRDefault="004D481C">
    <w:pPr>
      <w:pStyle w:val="af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1D7B" w:rsidRDefault="006C1D7B">
      <w:pPr>
        <w:rPr>
          <w:sz w:val="18"/>
        </w:rPr>
      </w:pPr>
    </w:p>
  </w:footnote>
  <w:footnote w:type="continuationSeparator" w:id="0">
    <w:p w:rsidR="006C1D7B" w:rsidRDefault="006C1D7B">
      <w:pPr>
        <w:rPr>
          <w:sz w:val="18"/>
        </w:rPr>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81C" w:rsidRDefault="004D481C">
    <w:pPr>
      <w:spacing w:line="264" w:lineRule="aut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81C" w:rsidRDefault="004D481C">
    <w:pPr>
      <w:pStyle w:val="afd"/>
    </w:pPr>
  </w:p>
  <w:p w:rsidR="004D481C" w:rsidRDefault="004D481C">
    <w:pPr>
      <w:pStyle w:val="afd"/>
    </w:pPr>
    <w:proofErr w:type="spellStart"/>
    <w:r>
      <w:t>华东师范大学硕士学位论文</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15734"/>
    <w:multiLevelType w:val="multilevel"/>
    <w:tmpl w:val="63262CB0"/>
    <w:lvl w:ilvl="0">
      <w:start w:val="3"/>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0460731"/>
    <w:multiLevelType w:val="hybridMultilevel"/>
    <w:tmpl w:val="7196E1B0"/>
    <w:lvl w:ilvl="0" w:tplc="7412559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A014559"/>
    <w:multiLevelType w:val="multilevel"/>
    <w:tmpl w:val="6BF40B1E"/>
    <w:lvl w:ilvl="0">
      <w:start w:val="1"/>
      <w:numFmt w:val="decimal"/>
      <w:lvlText w:val="%1"/>
      <w:lvlJc w:val="left"/>
      <w:pPr>
        <w:ind w:left="360" w:hanging="360"/>
      </w:pPr>
      <w:rPr>
        <w:rFonts w:hint="default"/>
        <w:b/>
        <w:color w:val="auto"/>
      </w:rPr>
    </w:lvl>
    <w:lvl w:ilvl="1">
      <w:start w:val="1"/>
      <w:numFmt w:val="decimal"/>
      <w:isLgl/>
      <w:lvlText w:val="%1.%2"/>
      <w:lvlJc w:val="left"/>
      <w:pPr>
        <w:ind w:left="495" w:hanging="495"/>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080" w:hanging="108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440" w:hanging="1440"/>
      </w:pPr>
      <w:rPr>
        <w:rFonts w:hint="default"/>
        <w:b/>
      </w:rPr>
    </w:lvl>
  </w:abstractNum>
  <w:abstractNum w:abstractNumId="3" w15:restartNumberingAfterBreak="0">
    <w:nsid w:val="35622273"/>
    <w:multiLevelType w:val="multilevel"/>
    <w:tmpl w:val="B54E2946"/>
    <w:lvl w:ilvl="0">
      <w:start w:val="6"/>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4" w15:restartNumberingAfterBreak="0">
    <w:nsid w:val="3C22214B"/>
    <w:multiLevelType w:val="multilevel"/>
    <w:tmpl w:val="3C22214B"/>
    <w:lvl w:ilvl="0">
      <w:start w:val="1"/>
      <w:numFmt w:val="decimal"/>
      <w:lvlText w:val="[%1]"/>
      <w:lvlJc w:val="left"/>
      <w:pPr>
        <w:ind w:left="57" w:hanging="57"/>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 w15:restartNumberingAfterBreak="0">
    <w:nsid w:val="4DB55A9C"/>
    <w:multiLevelType w:val="multilevel"/>
    <w:tmpl w:val="9DFEBEDC"/>
    <w:lvl w:ilvl="0">
      <w:start w:val="3"/>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BA335F8"/>
    <w:multiLevelType w:val="hybridMultilevel"/>
    <w:tmpl w:val="ACD859B4"/>
    <w:lvl w:ilvl="0" w:tplc="C48A534A">
      <w:start w:val="1"/>
      <w:numFmt w:val="decimal"/>
      <w:pStyle w:val="Reference"/>
      <w:lvlText w:val="[%1]"/>
      <w:lvlJc w:val="left"/>
      <w:pPr>
        <w:tabs>
          <w:tab w:val="num" w:pos="144"/>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F5F0623"/>
    <w:multiLevelType w:val="multilevel"/>
    <w:tmpl w:val="5F5F0623"/>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pStyle w:val="3"/>
      <w:suff w:val="space"/>
      <w:lvlText w:val="%1.%2.%3"/>
      <w:lvlJc w:val="left"/>
      <w:pPr>
        <w:ind w:left="90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 w15:restartNumberingAfterBreak="0">
    <w:nsid w:val="664B0F7A"/>
    <w:multiLevelType w:val="hybridMultilevel"/>
    <w:tmpl w:val="13064E06"/>
    <w:lvl w:ilvl="0" w:tplc="39D61AE8">
      <w:start w:val="1"/>
      <w:numFmt w:val="decimal"/>
      <w:pStyle w:val="a"/>
      <w:lvlText w:val="[%1]"/>
      <w:lvlJc w:val="right"/>
      <w:pPr>
        <w:tabs>
          <w:tab w:val="num" w:pos="397"/>
        </w:tabs>
        <w:ind w:left="397" w:hanging="113"/>
      </w:pPr>
      <w:rPr>
        <w:rFonts w:hint="eastAsia"/>
      </w:rPr>
    </w:lvl>
    <w:lvl w:ilvl="1" w:tplc="B316E3D4">
      <w:start w:val="1"/>
      <w:numFmt w:val="lowerLetter"/>
      <w:pStyle w:val="a"/>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6F1D6A21"/>
    <w:multiLevelType w:val="singleLevel"/>
    <w:tmpl w:val="6F1D6A21"/>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10" w15:restartNumberingAfterBreak="0">
    <w:nsid w:val="75632565"/>
    <w:multiLevelType w:val="multilevel"/>
    <w:tmpl w:val="A9AEFBA2"/>
    <w:lvl w:ilvl="0">
      <w:start w:val="3"/>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7D3248FA"/>
    <w:multiLevelType w:val="multilevel"/>
    <w:tmpl w:val="BB5652EC"/>
    <w:lvl w:ilvl="0">
      <w:start w:val="3"/>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9"/>
  </w:num>
  <w:num w:numId="3">
    <w:abstractNumId w:val="4"/>
    <w:lvlOverride w:ilvl="0">
      <w:lvl w:ilvl="0">
        <w:start w:val="1"/>
        <w:numFmt w:val="decimal"/>
        <w:suff w:val="space"/>
        <w:lvlText w:val="[%1]"/>
        <w:lvlJc w:val="left"/>
        <w:pPr>
          <w:ind w:left="57" w:hanging="57"/>
        </w:pPr>
        <w:rPr>
          <w:rFonts w:hint="eastAsia"/>
        </w:rPr>
      </w:lvl>
    </w:lvlOverride>
    <w:lvlOverride w:ilvl="1">
      <w:lvl w:ilvl="1">
        <w:start w:val="1"/>
        <w:numFmt w:val="lowerLetter"/>
        <w:lvlText w:val="%2)"/>
        <w:lvlJc w:val="left"/>
        <w:pPr>
          <w:ind w:left="840" w:hanging="420"/>
        </w:pPr>
      </w:lvl>
    </w:lvlOverride>
    <w:lvlOverride w:ilvl="2">
      <w:lvl w:ilvl="2">
        <w:start w:val="1"/>
        <w:numFmt w:val="lowerRoman"/>
        <w:lvlText w:val="%3."/>
        <w:lvlJc w:val="right"/>
        <w:pPr>
          <w:ind w:left="1260" w:hanging="420"/>
        </w:pPr>
      </w:lvl>
    </w:lvlOverride>
    <w:lvlOverride w:ilvl="3">
      <w:lvl w:ilvl="3">
        <w:start w:val="1"/>
        <w:numFmt w:val="decimal"/>
        <w:lvlText w:val="%4."/>
        <w:lvlJc w:val="left"/>
        <w:pPr>
          <w:ind w:left="1680" w:hanging="420"/>
        </w:pPr>
      </w:lvl>
    </w:lvlOverride>
    <w:lvlOverride w:ilvl="4">
      <w:lvl w:ilvl="4">
        <w:start w:val="1"/>
        <w:numFmt w:val="lowerLetter"/>
        <w:lvlText w:val="%5)"/>
        <w:lvlJc w:val="left"/>
        <w:pPr>
          <w:ind w:left="2100" w:hanging="420"/>
        </w:pPr>
      </w:lvl>
    </w:lvlOverride>
    <w:lvlOverride w:ilvl="5">
      <w:lvl w:ilvl="5">
        <w:start w:val="1"/>
        <w:numFmt w:val="lowerRoman"/>
        <w:lvlText w:val="%6."/>
        <w:lvlJc w:val="right"/>
        <w:pPr>
          <w:ind w:left="2520" w:hanging="420"/>
        </w:pPr>
      </w:lvl>
    </w:lvlOverride>
    <w:lvlOverride w:ilvl="6">
      <w:lvl w:ilvl="6">
        <w:start w:val="1"/>
        <w:numFmt w:val="decimal"/>
        <w:lvlText w:val="%7."/>
        <w:lvlJc w:val="left"/>
        <w:pPr>
          <w:ind w:left="2940" w:hanging="420"/>
        </w:pPr>
      </w:lvl>
    </w:lvlOverride>
    <w:lvlOverride w:ilvl="7">
      <w:lvl w:ilvl="7">
        <w:start w:val="1"/>
        <w:numFmt w:val="lowerLetter"/>
        <w:lvlText w:val="%8)"/>
        <w:lvlJc w:val="left"/>
        <w:pPr>
          <w:ind w:left="3360" w:hanging="420"/>
        </w:pPr>
      </w:lvl>
    </w:lvlOverride>
    <w:lvlOverride w:ilvl="8">
      <w:lvl w:ilvl="8">
        <w:start w:val="1"/>
        <w:numFmt w:val="lowerRoman"/>
        <w:lvlText w:val="%9."/>
        <w:lvlJc w:val="right"/>
        <w:pPr>
          <w:ind w:left="3780" w:hanging="420"/>
        </w:pPr>
      </w:lvl>
    </w:lvlOverride>
  </w:num>
  <w:num w:numId="4">
    <w:abstractNumId w:val="2"/>
  </w:num>
  <w:num w:numId="5">
    <w:abstractNumId w:val="11"/>
  </w:num>
  <w:num w:numId="6">
    <w:abstractNumId w:val="10"/>
  </w:num>
  <w:num w:numId="7">
    <w:abstractNumId w:val="3"/>
  </w:num>
  <w:num w:numId="8">
    <w:abstractNumId w:val="8"/>
  </w:num>
  <w:num w:numId="9">
    <w:abstractNumId w:val="1"/>
  </w:num>
  <w:num w:numId="10">
    <w:abstractNumId w:val="6"/>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numFmt w:val="decimal"/>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bAwNzYxNTGxsDQzNzFX0lEKTi0uzszPAykwrgUA6YkA6SwAAAA="/>
  </w:docVars>
  <w:rsids>
    <w:rsidRoot w:val="002074AF"/>
    <w:rsid w:val="0000095E"/>
    <w:rsid w:val="000009A5"/>
    <w:rsid w:val="00000BD0"/>
    <w:rsid w:val="00000C0B"/>
    <w:rsid w:val="00001A1E"/>
    <w:rsid w:val="00002B30"/>
    <w:rsid w:val="00003214"/>
    <w:rsid w:val="000032B8"/>
    <w:rsid w:val="00003465"/>
    <w:rsid w:val="00003CB8"/>
    <w:rsid w:val="00003D5C"/>
    <w:rsid w:val="00003EBB"/>
    <w:rsid w:val="00003F8F"/>
    <w:rsid w:val="0000490F"/>
    <w:rsid w:val="00004C37"/>
    <w:rsid w:val="00004E13"/>
    <w:rsid w:val="00004F40"/>
    <w:rsid w:val="00005535"/>
    <w:rsid w:val="000059DA"/>
    <w:rsid w:val="00005C1C"/>
    <w:rsid w:val="000061C1"/>
    <w:rsid w:val="0000638E"/>
    <w:rsid w:val="000063A3"/>
    <w:rsid w:val="00006969"/>
    <w:rsid w:val="00006F73"/>
    <w:rsid w:val="0000726F"/>
    <w:rsid w:val="00007481"/>
    <w:rsid w:val="00007D0D"/>
    <w:rsid w:val="00007D86"/>
    <w:rsid w:val="0001017B"/>
    <w:rsid w:val="0001038F"/>
    <w:rsid w:val="000103AC"/>
    <w:rsid w:val="00010750"/>
    <w:rsid w:val="000109ED"/>
    <w:rsid w:val="00010BD9"/>
    <w:rsid w:val="00010DBB"/>
    <w:rsid w:val="00011252"/>
    <w:rsid w:val="00011312"/>
    <w:rsid w:val="000113FC"/>
    <w:rsid w:val="0001159F"/>
    <w:rsid w:val="000119FC"/>
    <w:rsid w:val="00011A37"/>
    <w:rsid w:val="00011BAA"/>
    <w:rsid w:val="00011C11"/>
    <w:rsid w:val="00011FD7"/>
    <w:rsid w:val="00012884"/>
    <w:rsid w:val="000129E4"/>
    <w:rsid w:val="00012CB2"/>
    <w:rsid w:val="000137E2"/>
    <w:rsid w:val="00013A5F"/>
    <w:rsid w:val="000141A5"/>
    <w:rsid w:val="00014820"/>
    <w:rsid w:val="00014C6D"/>
    <w:rsid w:val="00014CEE"/>
    <w:rsid w:val="00014D16"/>
    <w:rsid w:val="0001539A"/>
    <w:rsid w:val="00015B28"/>
    <w:rsid w:val="000161E7"/>
    <w:rsid w:val="00016622"/>
    <w:rsid w:val="00016A7F"/>
    <w:rsid w:val="00017123"/>
    <w:rsid w:val="00017322"/>
    <w:rsid w:val="00017A5A"/>
    <w:rsid w:val="00017ADB"/>
    <w:rsid w:val="00017BE8"/>
    <w:rsid w:val="00017D08"/>
    <w:rsid w:val="00020B6F"/>
    <w:rsid w:val="00020C16"/>
    <w:rsid w:val="00020D46"/>
    <w:rsid w:val="00020DD5"/>
    <w:rsid w:val="00020F2E"/>
    <w:rsid w:val="000217F4"/>
    <w:rsid w:val="00021965"/>
    <w:rsid w:val="00022078"/>
    <w:rsid w:val="000220F8"/>
    <w:rsid w:val="00022647"/>
    <w:rsid w:val="000239F0"/>
    <w:rsid w:val="00023CDD"/>
    <w:rsid w:val="00024677"/>
    <w:rsid w:val="0002498E"/>
    <w:rsid w:val="00024CE0"/>
    <w:rsid w:val="000252B0"/>
    <w:rsid w:val="000254D8"/>
    <w:rsid w:val="00025C68"/>
    <w:rsid w:val="00025EFD"/>
    <w:rsid w:val="00025F33"/>
    <w:rsid w:val="00026046"/>
    <w:rsid w:val="0002636E"/>
    <w:rsid w:val="00026873"/>
    <w:rsid w:val="00026C4E"/>
    <w:rsid w:val="0002726D"/>
    <w:rsid w:val="0002729C"/>
    <w:rsid w:val="00027F5B"/>
    <w:rsid w:val="000303DB"/>
    <w:rsid w:val="00030ABB"/>
    <w:rsid w:val="00030D89"/>
    <w:rsid w:val="00031D18"/>
    <w:rsid w:val="00031ED5"/>
    <w:rsid w:val="0003221B"/>
    <w:rsid w:val="00032892"/>
    <w:rsid w:val="00033202"/>
    <w:rsid w:val="00033314"/>
    <w:rsid w:val="0003353C"/>
    <w:rsid w:val="00033991"/>
    <w:rsid w:val="00033B9F"/>
    <w:rsid w:val="00033FAB"/>
    <w:rsid w:val="000347CD"/>
    <w:rsid w:val="00034AE6"/>
    <w:rsid w:val="0003557F"/>
    <w:rsid w:val="00035A1D"/>
    <w:rsid w:val="00035ABB"/>
    <w:rsid w:val="00036136"/>
    <w:rsid w:val="00036198"/>
    <w:rsid w:val="000361C2"/>
    <w:rsid w:val="00036396"/>
    <w:rsid w:val="000366D5"/>
    <w:rsid w:val="00037648"/>
    <w:rsid w:val="00037F14"/>
    <w:rsid w:val="00040C74"/>
    <w:rsid w:val="00040F55"/>
    <w:rsid w:val="0004119C"/>
    <w:rsid w:val="000413D8"/>
    <w:rsid w:val="00041E2B"/>
    <w:rsid w:val="00041E37"/>
    <w:rsid w:val="000421BF"/>
    <w:rsid w:val="0004225C"/>
    <w:rsid w:val="000425C3"/>
    <w:rsid w:val="000426B7"/>
    <w:rsid w:val="00042963"/>
    <w:rsid w:val="00042A19"/>
    <w:rsid w:val="00042C6F"/>
    <w:rsid w:val="000430AD"/>
    <w:rsid w:val="00043675"/>
    <w:rsid w:val="00043ABD"/>
    <w:rsid w:val="00043D99"/>
    <w:rsid w:val="00044437"/>
    <w:rsid w:val="000447CC"/>
    <w:rsid w:val="00045026"/>
    <w:rsid w:val="00045116"/>
    <w:rsid w:val="00045135"/>
    <w:rsid w:val="00045BB5"/>
    <w:rsid w:val="00045EF2"/>
    <w:rsid w:val="00046015"/>
    <w:rsid w:val="00046070"/>
    <w:rsid w:val="00046349"/>
    <w:rsid w:val="00046366"/>
    <w:rsid w:val="00046551"/>
    <w:rsid w:val="000466F5"/>
    <w:rsid w:val="00047219"/>
    <w:rsid w:val="000477E8"/>
    <w:rsid w:val="0004780E"/>
    <w:rsid w:val="00047E9B"/>
    <w:rsid w:val="00051BCF"/>
    <w:rsid w:val="00052FE4"/>
    <w:rsid w:val="00053A2A"/>
    <w:rsid w:val="00053BC9"/>
    <w:rsid w:val="00053DDD"/>
    <w:rsid w:val="000544E5"/>
    <w:rsid w:val="00054DC5"/>
    <w:rsid w:val="0005543E"/>
    <w:rsid w:val="000556B9"/>
    <w:rsid w:val="000556D1"/>
    <w:rsid w:val="00055E2F"/>
    <w:rsid w:val="00055EAB"/>
    <w:rsid w:val="00055FE5"/>
    <w:rsid w:val="00056267"/>
    <w:rsid w:val="000564F7"/>
    <w:rsid w:val="00056567"/>
    <w:rsid w:val="000566F6"/>
    <w:rsid w:val="00056962"/>
    <w:rsid w:val="00056AC6"/>
    <w:rsid w:val="00056BD6"/>
    <w:rsid w:val="00056DAC"/>
    <w:rsid w:val="00056FC8"/>
    <w:rsid w:val="00056FEC"/>
    <w:rsid w:val="00057222"/>
    <w:rsid w:val="000572A8"/>
    <w:rsid w:val="00057766"/>
    <w:rsid w:val="00060053"/>
    <w:rsid w:val="0006035F"/>
    <w:rsid w:val="000606B5"/>
    <w:rsid w:val="00060E2D"/>
    <w:rsid w:val="000611F0"/>
    <w:rsid w:val="00061405"/>
    <w:rsid w:val="00062528"/>
    <w:rsid w:val="000626CD"/>
    <w:rsid w:val="00062AE1"/>
    <w:rsid w:val="00062FB4"/>
    <w:rsid w:val="000631AA"/>
    <w:rsid w:val="000631D2"/>
    <w:rsid w:val="00063C2B"/>
    <w:rsid w:val="00063FBC"/>
    <w:rsid w:val="00064208"/>
    <w:rsid w:val="0006481A"/>
    <w:rsid w:val="00064A69"/>
    <w:rsid w:val="00064C9F"/>
    <w:rsid w:val="00064CA2"/>
    <w:rsid w:val="00064DFF"/>
    <w:rsid w:val="00064EB3"/>
    <w:rsid w:val="00065476"/>
    <w:rsid w:val="00065505"/>
    <w:rsid w:val="000655F5"/>
    <w:rsid w:val="00066164"/>
    <w:rsid w:val="0006660D"/>
    <w:rsid w:val="000666D2"/>
    <w:rsid w:val="00066781"/>
    <w:rsid w:val="000667E5"/>
    <w:rsid w:val="00067056"/>
    <w:rsid w:val="00070772"/>
    <w:rsid w:val="000710A7"/>
    <w:rsid w:val="000714FA"/>
    <w:rsid w:val="00071A30"/>
    <w:rsid w:val="00072377"/>
    <w:rsid w:val="00072E03"/>
    <w:rsid w:val="00073626"/>
    <w:rsid w:val="0007378D"/>
    <w:rsid w:val="000738A5"/>
    <w:rsid w:val="00073C7A"/>
    <w:rsid w:val="000740AF"/>
    <w:rsid w:val="0007533E"/>
    <w:rsid w:val="00075A93"/>
    <w:rsid w:val="00075F17"/>
    <w:rsid w:val="00077384"/>
    <w:rsid w:val="0007765A"/>
    <w:rsid w:val="00077AAF"/>
    <w:rsid w:val="00077B08"/>
    <w:rsid w:val="000803A6"/>
    <w:rsid w:val="0008085F"/>
    <w:rsid w:val="00080A66"/>
    <w:rsid w:val="0008106F"/>
    <w:rsid w:val="000813FE"/>
    <w:rsid w:val="00081503"/>
    <w:rsid w:val="0008167F"/>
    <w:rsid w:val="00081BD1"/>
    <w:rsid w:val="000822BE"/>
    <w:rsid w:val="00083715"/>
    <w:rsid w:val="00083ED4"/>
    <w:rsid w:val="000844F0"/>
    <w:rsid w:val="000846D3"/>
    <w:rsid w:val="000848C1"/>
    <w:rsid w:val="00084AB3"/>
    <w:rsid w:val="0008510B"/>
    <w:rsid w:val="000852FF"/>
    <w:rsid w:val="000853AE"/>
    <w:rsid w:val="00085588"/>
    <w:rsid w:val="00085C7B"/>
    <w:rsid w:val="00085CD4"/>
    <w:rsid w:val="00085D3F"/>
    <w:rsid w:val="00086A8E"/>
    <w:rsid w:val="00086CF2"/>
    <w:rsid w:val="00086EE3"/>
    <w:rsid w:val="00087680"/>
    <w:rsid w:val="00087FA1"/>
    <w:rsid w:val="000907EA"/>
    <w:rsid w:val="000910A5"/>
    <w:rsid w:val="00091104"/>
    <w:rsid w:val="00091524"/>
    <w:rsid w:val="00091A68"/>
    <w:rsid w:val="000921E9"/>
    <w:rsid w:val="00092C4E"/>
    <w:rsid w:val="00092FF6"/>
    <w:rsid w:val="000939B4"/>
    <w:rsid w:val="000941A5"/>
    <w:rsid w:val="00094327"/>
    <w:rsid w:val="00094504"/>
    <w:rsid w:val="00094AF0"/>
    <w:rsid w:val="00094BD3"/>
    <w:rsid w:val="00094E80"/>
    <w:rsid w:val="00095F9C"/>
    <w:rsid w:val="000961FE"/>
    <w:rsid w:val="0009635B"/>
    <w:rsid w:val="000965D7"/>
    <w:rsid w:val="000969A5"/>
    <w:rsid w:val="00097653"/>
    <w:rsid w:val="00097874"/>
    <w:rsid w:val="000978DB"/>
    <w:rsid w:val="00097CD9"/>
    <w:rsid w:val="000A0133"/>
    <w:rsid w:val="000A0F64"/>
    <w:rsid w:val="000A1255"/>
    <w:rsid w:val="000A1619"/>
    <w:rsid w:val="000A1C6F"/>
    <w:rsid w:val="000A1DA2"/>
    <w:rsid w:val="000A2B90"/>
    <w:rsid w:val="000A3146"/>
    <w:rsid w:val="000A31F9"/>
    <w:rsid w:val="000A3343"/>
    <w:rsid w:val="000A343A"/>
    <w:rsid w:val="000A35B9"/>
    <w:rsid w:val="000A3F03"/>
    <w:rsid w:val="000A45F0"/>
    <w:rsid w:val="000A4C48"/>
    <w:rsid w:val="000A5C10"/>
    <w:rsid w:val="000A5CC5"/>
    <w:rsid w:val="000A6220"/>
    <w:rsid w:val="000A6C3E"/>
    <w:rsid w:val="000A6ED0"/>
    <w:rsid w:val="000A724D"/>
    <w:rsid w:val="000A73CC"/>
    <w:rsid w:val="000A7471"/>
    <w:rsid w:val="000A776A"/>
    <w:rsid w:val="000A7E89"/>
    <w:rsid w:val="000A7F00"/>
    <w:rsid w:val="000A7F91"/>
    <w:rsid w:val="000B08A0"/>
    <w:rsid w:val="000B09C4"/>
    <w:rsid w:val="000B1555"/>
    <w:rsid w:val="000B1777"/>
    <w:rsid w:val="000B19F0"/>
    <w:rsid w:val="000B1EC5"/>
    <w:rsid w:val="000B28B9"/>
    <w:rsid w:val="000B2C03"/>
    <w:rsid w:val="000B34A5"/>
    <w:rsid w:val="000B36D7"/>
    <w:rsid w:val="000B44CA"/>
    <w:rsid w:val="000B4A78"/>
    <w:rsid w:val="000B4C1E"/>
    <w:rsid w:val="000B50BE"/>
    <w:rsid w:val="000B51E5"/>
    <w:rsid w:val="000B581C"/>
    <w:rsid w:val="000B58E5"/>
    <w:rsid w:val="000B5E8F"/>
    <w:rsid w:val="000B6A96"/>
    <w:rsid w:val="000B745E"/>
    <w:rsid w:val="000B74C3"/>
    <w:rsid w:val="000B7B62"/>
    <w:rsid w:val="000C00B0"/>
    <w:rsid w:val="000C1C66"/>
    <w:rsid w:val="000C1E8F"/>
    <w:rsid w:val="000C22A5"/>
    <w:rsid w:val="000C24B3"/>
    <w:rsid w:val="000C2702"/>
    <w:rsid w:val="000C29F1"/>
    <w:rsid w:val="000C2AD7"/>
    <w:rsid w:val="000C2E24"/>
    <w:rsid w:val="000C3339"/>
    <w:rsid w:val="000C37CE"/>
    <w:rsid w:val="000C3B8F"/>
    <w:rsid w:val="000C3CA9"/>
    <w:rsid w:val="000C4433"/>
    <w:rsid w:val="000C4949"/>
    <w:rsid w:val="000C5283"/>
    <w:rsid w:val="000C585E"/>
    <w:rsid w:val="000C5D04"/>
    <w:rsid w:val="000C6046"/>
    <w:rsid w:val="000C60B7"/>
    <w:rsid w:val="000C6569"/>
    <w:rsid w:val="000C6758"/>
    <w:rsid w:val="000C68B0"/>
    <w:rsid w:val="000C6A0D"/>
    <w:rsid w:val="000C6A54"/>
    <w:rsid w:val="000C6C8B"/>
    <w:rsid w:val="000C752A"/>
    <w:rsid w:val="000C79F0"/>
    <w:rsid w:val="000C7E5E"/>
    <w:rsid w:val="000D02A8"/>
    <w:rsid w:val="000D04A1"/>
    <w:rsid w:val="000D09B8"/>
    <w:rsid w:val="000D1504"/>
    <w:rsid w:val="000D192F"/>
    <w:rsid w:val="000D260B"/>
    <w:rsid w:val="000D266B"/>
    <w:rsid w:val="000D2B1D"/>
    <w:rsid w:val="000D337E"/>
    <w:rsid w:val="000D33A7"/>
    <w:rsid w:val="000D348C"/>
    <w:rsid w:val="000D3552"/>
    <w:rsid w:val="000D4C4C"/>
    <w:rsid w:val="000D4E7D"/>
    <w:rsid w:val="000D5089"/>
    <w:rsid w:val="000D57CB"/>
    <w:rsid w:val="000D5BA4"/>
    <w:rsid w:val="000D5C0C"/>
    <w:rsid w:val="000D5E74"/>
    <w:rsid w:val="000D5E99"/>
    <w:rsid w:val="000D5F51"/>
    <w:rsid w:val="000D5F76"/>
    <w:rsid w:val="000D644D"/>
    <w:rsid w:val="000D6D19"/>
    <w:rsid w:val="000D7126"/>
    <w:rsid w:val="000D76C5"/>
    <w:rsid w:val="000D7A0D"/>
    <w:rsid w:val="000D7DB0"/>
    <w:rsid w:val="000D7E25"/>
    <w:rsid w:val="000D7FA6"/>
    <w:rsid w:val="000E0DEB"/>
    <w:rsid w:val="000E0E30"/>
    <w:rsid w:val="000E1448"/>
    <w:rsid w:val="000E18D2"/>
    <w:rsid w:val="000E1BC4"/>
    <w:rsid w:val="000E2489"/>
    <w:rsid w:val="000E2E91"/>
    <w:rsid w:val="000E3677"/>
    <w:rsid w:val="000E427F"/>
    <w:rsid w:val="000E48BE"/>
    <w:rsid w:val="000E4DA7"/>
    <w:rsid w:val="000E5B71"/>
    <w:rsid w:val="000E5D72"/>
    <w:rsid w:val="000E5EF7"/>
    <w:rsid w:val="000E6D88"/>
    <w:rsid w:val="000E71B1"/>
    <w:rsid w:val="000E727C"/>
    <w:rsid w:val="000E7833"/>
    <w:rsid w:val="000E7B31"/>
    <w:rsid w:val="000E7D00"/>
    <w:rsid w:val="000F08C7"/>
    <w:rsid w:val="000F0C47"/>
    <w:rsid w:val="000F1096"/>
    <w:rsid w:val="000F12D5"/>
    <w:rsid w:val="000F14FB"/>
    <w:rsid w:val="000F1CE1"/>
    <w:rsid w:val="000F28B9"/>
    <w:rsid w:val="000F3670"/>
    <w:rsid w:val="000F38B4"/>
    <w:rsid w:val="000F3E8A"/>
    <w:rsid w:val="000F4002"/>
    <w:rsid w:val="000F4EDA"/>
    <w:rsid w:val="000F529C"/>
    <w:rsid w:val="000F5462"/>
    <w:rsid w:val="000F5745"/>
    <w:rsid w:val="000F59CF"/>
    <w:rsid w:val="000F5C25"/>
    <w:rsid w:val="000F5DA9"/>
    <w:rsid w:val="000F77BD"/>
    <w:rsid w:val="000F79B0"/>
    <w:rsid w:val="0010051A"/>
    <w:rsid w:val="00101000"/>
    <w:rsid w:val="00101D2F"/>
    <w:rsid w:val="00102010"/>
    <w:rsid w:val="00102254"/>
    <w:rsid w:val="00102729"/>
    <w:rsid w:val="00102752"/>
    <w:rsid w:val="0010286D"/>
    <w:rsid w:val="00102B23"/>
    <w:rsid w:val="001031A8"/>
    <w:rsid w:val="001033FA"/>
    <w:rsid w:val="001034BB"/>
    <w:rsid w:val="0010413B"/>
    <w:rsid w:val="00104D17"/>
    <w:rsid w:val="001051F7"/>
    <w:rsid w:val="0010524F"/>
    <w:rsid w:val="00105250"/>
    <w:rsid w:val="001055EB"/>
    <w:rsid w:val="00105CEB"/>
    <w:rsid w:val="00106757"/>
    <w:rsid w:val="00106FA3"/>
    <w:rsid w:val="0010717B"/>
    <w:rsid w:val="00107243"/>
    <w:rsid w:val="0010733F"/>
    <w:rsid w:val="00107357"/>
    <w:rsid w:val="001074BB"/>
    <w:rsid w:val="00107940"/>
    <w:rsid w:val="001079E3"/>
    <w:rsid w:val="001106CD"/>
    <w:rsid w:val="001119F2"/>
    <w:rsid w:val="001128A0"/>
    <w:rsid w:val="00113070"/>
    <w:rsid w:val="00113415"/>
    <w:rsid w:val="00113D71"/>
    <w:rsid w:val="00114097"/>
    <w:rsid w:val="00114393"/>
    <w:rsid w:val="001151B0"/>
    <w:rsid w:val="001151CB"/>
    <w:rsid w:val="0011581F"/>
    <w:rsid w:val="001166EA"/>
    <w:rsid w:val="00116FFB"/>
    <w:rsid w:val="0011785F"/>
    <w:rsid w:val="00117978"/>
    <w:rsid w:val="001200EB"/>
    <w:rsid w:val="0012150F"/>
    <w:rsid w:val="001215F0"/>
    <w:rsid w:val="0012198C"/>
    <w:rsid w:val="0012264E"/>
    <w:rsid w:val="00122BB2"/>
    <w:rsid w:val="00122D4C"/>
    <w:rsid w:val="001230E1"/>
    <w:rsid w:val="0012316E"/>
    <w:rsid w:val="00123364"/>
    <w:rsid w:val="00123F28"/>
    <w:rsid w:val="0012402E"/>
    <w:rsid w:val="00124D4B"/>
    <w:rsid w:val="001254B8"/>
    <w:rsid w:val="00125CA8"/>
    <w:rsid w:val="0012601C"/>
    <w:rsid w:val="001263A6"/>
    <w:rsid w:val="0012676E"/>
    <w:rsid w:val="0012692C"/>
    <w:rsid w:val="001275B5"/>
    <w:rsid w:val="0012774A"/>
    <w:rsid w:val="001302CE"/>
    <w:rsid w:val="00130491"/>
    <w:rsid w:val="0013066E"/>
    <w:rsid w:val="00130988"/>
    <w:rsid w:val="00130A1C"/>
    <w:rsid w:val="00130A49"/>
    <w:rsid w:val="00130B8A"/>
    <w:rsid w:val="00130EF2"/>
    <w:rsid w:val="0013148C"/>
    <w:rsid w:val="001317B3"/>
    <w:rsid w:val="00131B48"/>
    <w:rsid w:val="00131D30"/>
    <w:rsid w:val="00132113"/>
    <w:rsid w:val="00132639"/>
    <w:rsid w:val="001326F2"/>
    <w:rsid w:val="001328DF"/>
    <w:rsid w:val="00132BE7"/>
    <w:rsid w:val="00132E0D"/>
    <w:rsid w:val="00133C76"/>
    <w:rsid w:val="0013415A"/>
    <w:rsid w:val="001342FB"/>
    <w:rsid w:val="0013450F"/>
    <w:rsid w:val="00134C27"/>
    <w:rsid w:val="001357EB"/>
    <w:rsid w:val="001359F6"/>
    <w:rsid w:val="001361C2"/>
    <w:rsid w:val="0013665D"/>
    <w:rsid w:val="00136C30"/>
    <w:rsid w:val="00136D10"/>
    <w:rsid w:val="0013762E"/>
    <w:rsid w:val="00137B22"/>
    <w:rsid w:val="00137C7E"/>
    <w:rsid w:val="001400DE"/>
    <w:rsid w:val="00140874"/>
    <w:rsid w:val="001409DC"/>
    <w:rsid w:val="00140E5D"/>
    <w:rsid w:val="00141E1B"/>
    <w:rsid w:val="0014219F"/>
    <w:rsid w:val="0014251B"/>
    <w:rsid w:val="0014264E"/>
    <w:rsid w:val="0014283A"/>
    <w:rsid w:val="00142876"/>
    <w:rsid w:val="0014322F"/>
    <w:rsid w:val="00143E2A"/>
    <w:rsid w:val="00143F48"/>
    <w:rsid w:val="00143FCA"/>
    <w:rsid w:val="00144063"/>
    <w:rsid w:val="001452D7"/>
    <w:rsid w:val="00145ADD"/>
    <w:rsid w:val="00145B3C"/>
    <w:rsid w:val="00146104"/>
    <w:rsid w:val="00146A18"/>
    <w:rsid w:val="00146C6A"/>
    <w:rsid w:val="00146F01"/>
    <w:rsid w:val="001477F9"/>
    <w:rsid w:val="00147A88"/>
    <w:rsid w:val="00147AE6"/>
    <w:rsid w:val="00147EE2"/>
    <w:rsid w:val="00147FCC"/>
    <w:rsid w:val="00150390"/>
    <w:rsid w:val="0015045F"/>
    <w:rsid w:val="00151559"/>
    <w:rsid w:val="0015169E"/>
    <w:rsid w:val="001519D7"/>
    <w:rsid w:val="00151F70"/>
    <w:rsid w:val="001521AD"/>
    <w:rsid w:val="001527F4"/>
    <w:rsid w:val="00152B2F"/>
    <w:rsid w:val="00152D9E"/>
    <w:rsid w:val="00152FC2"/>
    <w:rsid w:val="00153220"/>
    <w:rsid w:val="00153A67"/>
    <w:rsid w:val="001542E1"/>
    <w:rsid w:val="00154C6A"/>
    <w:rsid w:val="00154EE6"/>
    <w:rsid w:val="001553B1"/>
    <w:rsid w:val="0015574F"/>
    <w:rsid w:val="00156085"/>
    <w:rsid w:val="00156B5F"/>
    <w:rsid w:val="001571B5"/>
    <w:rsid w:val="0015746F"/>
    <w:rsid w:val="00157A53"/>
    <w:rsid w:val="00160868"/>
    <w:rsid w:val="00160C19"/>
    <w:rsid w:val="00160DB9"/>
    <w:rsid w:val="00161BB9"/>
    <w:rsid w:val="00161CEE"/>
    <w:rsid w:val="0016247F"/>
    <w:rsid w:val="00162923"/>
    <w:rsid w:val="00162B2D"/>
    <w:rsid w:val="00162DBD"/>
    <w:rsid w:val="00163072"/>
    <w:rsid w:val="001630D8"/>
    <w:rsid w:val="001636C5"/>
    <w:rsid w:val="001640E0"/>
    <w:rsid w:val="001644ED"/>
    <w:rsid w:val="001645F1"/>
    <w:rsid w:val="00164CC2"/>
    <w:rsid w:val="00164D82"/>
    <w:rsid w:val="00164FC9"/>
    <w:rsid w:val="00165245"/>
    <w:rsid w:val="001655CC"/>
    <w:rsid w:val="00165BF2"/>
    <w:rsid w:val="00165D78"/>
    <w:rsid w:val="00166BE0"/>
    <w:rsid w:val="00167F14"/>
    <w:rsid w:val="00167F77"/>
    <w:rsid w:val="0017012F"/>
    <w:rsid w:val="001706AD"/>
    <w:rsid w:val="001707A6"/>
    <w:rsid w:val="0017084C"/>
    <w:rsid w:val="00170E2A"/>
    <w:rsid w:val="00170E9C"/>
    <w:rsid w:val="001710E3"/>
    <w:rsid w:val="00171726"/>
    <w:rsid w:val="00171A26"/>
    <w:rsid w:val="00171A9B"/>
    <w:rsid w:val="00172060"/>
    <w:rsid w:val="001721CC"/>
    <w:rsid w:val="001723E5"/>
    <w:rsid w:val="001727DA"/>
    <w:rsid w:val="00172D21"/>
    <w:rsid w:val="00172F29"/>
    <w:rsid w:val="0017318F"/>
    <w:rsid w:val="00173A0E"/>
    <w:rsid w:val="00173AEC"/>
    <w:rsid w:val="001740D0"/>
    <w:rsid w:val="001747DB"/>
    <w:rsid w:val="001747F6"/>
    <w:rsid w:val="00174AFD"/>
    <w:rsid w:val="00175052"/>
    <w:rsid w:val="00175636"/>
    <w:rsid w:val="00175832"/>
    <w:rsid w:val="001758AF"/>
    <w:rsid w:val="001758F8"/>
    <w:rsid w:val="00175B38"/>
    <w:rsid w:val="00175CEF"/>
    <w:rsid w:val="00175F20"/>
    <w:rsid w:val="0017625A"/>
    <w:rsid w:val="00176387"/>
    <w:rsid w:val="001765B4"/>
    <w:rsid w:val="00177739"/>
    <w:rsid w:val="00181036"/>
    <w:rsid w:val="00181478"/>
    <w:rsid w:val="001816E9"/>
    <w:rsid w:val="001820BC"/>
    <w:rsid w:val="0018231E"/>
    <w:rsid w:val="001828EB"/>
    <w:rsid w:val="001829C4"/>
    <w:rsid w:val="00183924"/>
    <w:rsid w:val="00183CE6"/>
    <w:rsid w:val="00183EE8"/>
    <w:rsid w:val="00184A44"/>
    <w:rsid w:val="00184AB8"/>
    <w:rsid w:val="00185409"/>
    <w:rsid w:val="0018550A"/>
    <w:rsid w:val="00185CB5"/>
    <w:rsid w:val="00186899"/>
    <w:rsid w:val="00186E1A"/>
    <w:rsid w:val="00186F8D"/>
    <w:rsid w:val="00187025"/>
    <w:rsid w:val="0018764A"/>
    <w:rsid w:val="00187B46"/>
    <w:rsid w:val="00187CDF"/>
    <w:rsid w:val="00190074"/>
    <w:rsid w:val="00191364"/>
    <w:rsid w:val="0019139E"/>
    <w:rsid w:val="001914AB"/>
    <w:rsid w:val="001914F6"/>
    <w:rsid w:val="00191EB1"/>
    <w:rsid w:val="001923B6"/>
    <w:rsid w:val="001926CD"/>
    <w:rsid w:val="00192CDE"/>
    <w:rsid w:val="00192F8D"/>
    <w:rsid w:val="0019384E"/>
    <w:rsid w:val="00193AC3"/>
    <w:rsid w:val="00193C26"/>
    <w:rsid w:val="00194090"/>
    <w:rsid w:val="001946DF"/>
    <w:rsid w:val="00194782"/>
    <w:rsid w:val="00194C21"/>
    <w:rsid w:val="00194C7F"/>
    <w:rsid w:val="0019562E"/>
    <w:rsid w:val="00195A20"/>
    <w:rsid w:val="00195C55"/>
    <w:rsid w:val="001962E3"/>
    <w:rsid w:val="001971D8"/>
    <w:rsid w:val="00197599"/>
    <w:rsid w:val="00197D81"/>
    <w:rsid w:val="00197EB3"/>
    <w:rsid w:val="00197FC8"/>
    <w:rsid w:val="001A0129"/>
    <w:rsid w:val="001A0F6B"/>
    <w:rsid w:val="001A147F"/>
    <w:rsid w:val="001A33D0"/>
    <w:rsid w:val="001A3F48"/>
    <w:rsid w:val="001A5030"/>
    <w:rsid w:val="001A5552"/>
    <w:rsid w:val="001A6272"/>
    <w:rsid w:val="001A745F"/>
    <w:rsid w:val="001A76F4"/>
    <w:rsid w:val="001A77AC"/>
    <w:rsid w:val="001A77C7"/>
    <w:rsid w:val="001A7966"/>
    <w:rsid w:val="001A7F7B"/>
    <w:rsid w:val="001B03C4"/>
    <w:rsid w:val="001B0423"/>
    <w:rsid w:val="001B0BBD"/>
    <w:rsid w:val="001B17A1"/>
    <w:rsid w:val="001B1FB6"/>
    <w:rsid w:val="001B2419"/>
    <w:rsid w:val="001B2788"/>
    <w:rsid w:val="001B2E5C"/>
    <w:rsid w:val="001B3585"/>
    <w:rsid w:val="001B39B5"/>
    <w:rsid w:val="001B3D90"/>
    <w:rsid w:val="001B4037"/>
    <w:rsid w:val="001B4A0F"/>
    <w:rsid w:val="001B4A55"/>
    <w:rsid w:val="001B515A"/>
    <w:rsid w:val="001B54A9"/>
    <w:rsid w:val="001B574C"/>
    <w:rsid w:val="001B5A28"/>
    <w:rsid w:val="001B5E76"/>
    <w:rsid w:val="001B6379"/>
    <w:rsid w:val="001B6A00"/>
    <w:rsid w:val="001B6A28"/>
    <w:rsid w:val="001B7288"/>
    <w:rsid w:val="001B7660"/>
    <w:rsid w:val="001B7747"/>
    <w:rsid w:val="001B7888"/>
    <w:rsid w:val="001B7995"/>
    <w:rsid w:val="001B7A98"/>
    <w:rsid w:val="001C0D62"/>
    <w:rsid w:val="001C185E"/>
    <w:rsid w:val="001C1952"/>
    <w:rsid w:val="001C211A"/>
    <w:rsid w:val="001C22C9"/>
    <w:rsid w:val="001C27F1"/>
    <w:rsid w:val="001C2FAE"/>
    <w:rsid w:val="001C3667"/>
    <w:rsid w:val="001C381F"/>
    <w:rsid w:val="001C3F35"/>
    <w:rsid w:val="001C4E81"/>
    <w:rsid w:val="001C53B3"/>
    <w:rsid w:val="001C5544"/>
    <w:rsid w:val="001C561E"/>
    <w:rsid w:val="001C59FA"/>
    <w:rsid w:val="001C5A4F"/>
    <w:rsid w:val="001C5B2C"/>
    <w:rsid w:val="001C5C6D"/>
    <w:rsid w:val="001C5EF5"/>
    <w:rsid w:val="001C62DF"/>
    <w:rsid w:val="001C62F9"/>
    <w:rsid w:val="001C6CA8"/>
    <w:rsid w:val="001C6F89"/>
    <w:rsid w:val="001C72D5"/>
    <w:rsid w:val="001C7B66"/>
    <w:rsid w:val="001D023D"/>
    <w:rsid w:val="001D0EA5"/>
    <w:rsid w:val="001D11FC"/>
    <w:rsid w:val="001D16AA"/>
    <w:rsid w:val="001D1EDF"/>
    <w:rsid w:val="001D2069"/>
    <w:rsid w:val="001D2191"/>
    <w:rsid w:val="001D2A6A"/>
    <w:rsid w:val="001D2BEB"/>
    <w:rsid w:val="001D3238"/>
    <w:rsid w:val="001D32CA"/>
    <w:rsid w:val="001D38A2"/>
    <w:rsid w:val="001D3931"/>
    <w:rsid w:val="001D3DE5"/>
    <w:rsid w:val="001D466F"/>
    <w:rsid w:val="001D4CBD"/>
    <w:rsid w:val="001D58F3"/>
    <w:rsid w:val="001D5D31"/>
    <w:rsid w:val="001D6527"/>
    <w:rsid w:val="001D6857"/>
    <w:rsid w:val="001D6FE0"/>
    <w:rsid w:val="001D7152"/>
    <w:rsid w:val="001D75F5"/>
    <w:rsid w:val="001D7CC1"/>
    <w:rsid w:val="001E0147"/>
    <w:rsid w:val="001E01C6"/>
    <w:rsid w:val="001E0503"/>
    <w:rsid w:val="001E089B"/>
    <w:rsid w:val="001E14E0"/>
    <w:rsid w:val="001E16F3"/>
    <w:rsid w:val="001E2457"/>
    <w:rsid w:val="001E41EB"/>
    <w:rsid w:val="001E48C9"/>
    <w:rsid w:val="001E4FB2"/>
    <w:rsid w:val="001E5549"/>
    <w:rsid w:val="001E573E"/>
    <w:rsid w:val="001E5A9E"/>
    <w:rsid w:val="001E5AED"/>
    <w:rsid w:val="001E5C0B"/>
    <w:rsid w:val="001E607E"/>
    <w:rsid w:val="001E60D7"/>
    <w:rsid w:val="001E63A7"/>
    <w:rsid w:val="001E68D0"/>
    <w:rsid w:val="001E6D47"/>
    <w:rsid w:val="001E7698"/>
    <w:rsid w:val="001E7B03"/>
    <w:rsid w:val="001E7C3D"/>
    <w:rsid w:val="001E7D4D"/>
    <w:rsid w:val="001F0165"/>
    <w:rsid w:val="001F1710"/>
    <w:rsid w:val="001F19BF"/>
    <w:rsid w:val="001F1D82"/>
    <w:rsid w:val="001F2BE5"/>
    <w:rsid w:val="001F35CF"/>
    <w:rsid w:val="001F37D4"/>
    <w:rsid w:val="001F3D23"/>
    <w:rsid w:val="001F3E26"/>
    <w:rsid w:val="001F42B4"/>
    <w:rsid w:val="001F4318"/>
    <w:rsid w:val="001F473B"/>
    <w:rsid w:val="001F4892"/>
    <w:rsid w:val="001F4BF1"/>
    <w:rsid w:val="001F5308"/>
    <w:rsid w:val="001F5396"/>
    <w:rsid w:val="001F5BF7"/>
    <w:rsid w:val="001F610C"/>
    <w:rsid w:val="001F63FC"/>
    <w:rsid w:val="001F6441"/>
    <w:rsid w:val="001F6DFD"/>
    <w:rsid w:val="001F6EE6"/>
    <w:rsid w:val="001F78FF"/>
    <w:rsid w:val="001F7F69"/>
    <w:rsid w:val="002003D3"/>
    <w:rsid w:val="002013A7"/>
    <w:rsid w:val="00201B93"/>
    <w:rsid w:val="0020217D"/>
    <w:rsid w:val="002022D4"/>
    <w:rsid w:val="00202601"/>
    <w:rsid w:val="00202627"/>
    <w:rsid w:val="0020270A"/>
    <w:rsid w:val="0020354B"/>
    <w:rsid w:val="00203A67"/>
    <w:rsid w:val="00203CA2"/>
    <w:rsid w:val="00203DEE"/>
    <w:rsid w:val="00203E0F"/>
    <w:rsid w:val="002058D3"/>
    <w:rsid w:val="002066D6"/>
    <w:rsid w:val="00206A20"/>
    <w:rsid w:val="00207303"/>
    <w:rsid w:val="002074AF"/>
    <w:rsid w:val="0020785F"/>
    <w:rsid w:val="0021004F"/>
    <w:rsid w:val="00210495"/>
    <w:rsid w:val="00210AEA"/>
    <w:rsid w:val="00210E9B"/>
    <w:rsid w:val="00212265"/>
    <w:rsid w:val="00212631"/>
    <w:rsid w:val="002126A3"/>
    <w:rsid w:val="002137E5"/>
    <w:rsid w:val="00213C60"/>
    <w:rsid w:val="00215687"/>
    <w:rsid w:val="002158EE"/>
    <w:rsid w:val="002160D1"/>
    <w:rsid w:val="002161E4"/>
    <w:rsid w:val="00216219"/>
    <w:rsid w:val="00216345"/>
    <w:rsid w:val="0021672B"/>
    <w:rsid w:val="00216DC4"/>
    <w:rsid w:val="00217AA3"/>
    <w:rsid w:val="00217D3C"/>
    <w:rsid w:val="00220038"/>
    <w:rsid w:val="002205E5"/>
    <w:rsid w:val="002207BF"/>
    <w:rsid w:val="00220A00"/>
    <w:rsid w:val="00220B6A"/>
    <w:rsid w:val="00221133"/>
    <w:rsid w:val="002224C4"/>
    <w:rsid w:val="00222CB8"/>
    <w:rsid w:val="00223040"/>
    <w:rsid w:val="00223055"/>
    <w:rsid w:val="002232E9"/>
    <w:rsid w:val="0022332C"/>
    <w:rsid w:val="002235E7"/>
    <w:rsid w:val="0022393F"/>
    <w:rsid w:val="00223D40"/>
    <w:rsid w:val="0022426A"/>
    <w:rsid w:val="00225312"/>
    <w:rsid w:val="00225592"/>
    <w:rsid w:val="00225912"/>
    <w:rsid w:val="00225C1A"/>
    <w:rsid w:val="00225FFE"/>
    <w:rsid w:val="002263F2"/>
    <w:rsid w:val="0022646D"/>
    <w:rsid w:val="00226599"/>
    <w:rsid w:val="002271AC"/>
    <w:rsid w:val="002275AE"/>
    <w:rsid w:val="00227AA1"/>
    <w:rsid w:val="00227AAA"/>
    <w:rsid w:val="0023051D"/>
    <w:rsid w:val="0023109A"/>
    <w:rsid w:val="00231151"/>
    <w:rsid w:val="0023187F"/>
    <w:rsid w:val="00231E31"/>
    <w:rsid w:val="00232C0D"/>
    <w:rsid w:val="002342A8"/>
    <w:rsid w:val="00234388"/>
    <w:rsid w:val="002344F7"/>
    <w:rsid w:val="00234D19"/>
    <w:rsid w:val="00235189"/>
    <w:rsid w:val="00235404"/>
    <w:rsid w:val="00235794"/>
    <w:rsid w:val="002357AE"/>
    <w:rsid w:val="00235CEB"/>
    <w:rsid w:val="00236BEC"/>
    <w:rsid w:val="00237144"/>
    <w:rsid w:val="00237AB5"/>
    <w:rsid w:val="00237BA9"/>
    <w:rsid w:val="0024023A"/>
    <w:rsid w:val="002402D3"/>
    <w:rsid w:val="00240741"/>
    <w:rsid w:val="0024075C"/>
    <w:rsid w:val="002408D5"/>
    <w:rsid w:val="002412F5"/>
    <w:rsid w:val="0024181A"/>
    <w:rsid w:val="00241923"/>
    <w:rsid w:val="002425D3"/>
    <w:rsid w:val="00242686"/>
    <w:rsid w:val="00242DCA"/>
    <w:rsid w:val="002430BB"/>
    <w:rsid w:val="0024376B"/>
    <w:rsid w:val="00243D17"/>
    <w:rsid w:val="00244015"/>
    <w:rsid w:val="002441FF"/>
    <w:rsid w:val="00244BF7"/>
    <w:rsid w:val="002451A9"/>
    <w:rsid w:val="00245375"/>
    <w:rsid w:val="00245382"/>
    <w:rsid w:val="00245637"/>
    <w:rsid w:val="002457B8"/>
    <w:rsid w:val="002461C3"/>
    <w:rsid w:val="00246556"/>
    <w:rsid w:val="002468EF"/>
    <w:rsid w:val="00246D4A"/>
    <w:rsid w:val="00246EFA"/>
    <w:rsid w:val="00250AEE"/>
    <w:rsid w:val="00250D5A"/>
    <w:rsid w:val="00250E0D"/>
    <w:rsid w:val="00250EF9"/>
    <w:rsid w:val="00251ACB"/>
    <w:rsid w:val="00251E9E"/>
    <w:rsid w:val="002520B0"/>
    <w:rsid w:val="00252A79"/>
    <w:rsid w:val="00253924"/>
    <w:rsid w:val="00253ABD"/>
    <w:rsid w:val="002552D3"/>
    <w:rsid w:val="00256917"/>
    <w:rsid w:val="00256DF8"/>
    <w:rsid w:val="00256EF3"/>
    <w:rsid w:val="002572F9"/>
    <w:rsid w:val="002574B1"/>
    <w:rsid w:val="002574F2"/>
    <w:rsid w:val="002576BF"/>
    <w:rsid w:val="00257EE6"/>
    <w:rsid w:val="00260545"/>
    <w:rsid w:val="0026060F"/>
    <w:rsid w:val="00260827"/>
    <w:rsid w:val="0026103A"/>
    <w:rsid w:val="002612D6"/>
    <w:rsid w:val="002615D6"/>
    <w:rsid w:val="00262B39"/>
    <w:rsid w:val="00263C59"/>
    <w:rsid w:val="00264562"/>
    <w:rsid w:val="002645BC"/>
    <w:rsid w:val="002649E8"/>
    <w:rsid w:val="00265498"/>
    <w:rsid w:val="00265940"/>
    <w:rsid w:val="00265F3B"/>
    <w:rsid w:val="0026604D"/>
    <w:rsid w:val="00266E02"/>
    <w:rsid w:val="002670EE"/>
    <w:rsid w:val="00267A3E"/>
    <w:rsid w:val="0027079E"/>
    <w:rsid w:val="00270F8E"/>
    <w:rsid w:val="00271B6E"/>
    <w:rsid w:val="00271BD3"/>
    <w:rsid w:val="0027253D"/>
    <w:rsid w:val="00272FA6"/>
    <w:rsid w:val="002730E9"/>
    <w:rsid w:val="002734D4"/>
    <w:rsid w:val="002738B8"/>
    <w:rsid w:val="00273D59"/>
    <w:rsid w:val="002748A7"/>
    <w:rsid w:val="00274B27"/>
    <w:rsid w:val="00274FC0"/>
    <w:rsid w:val="00275294"/>
    <w:rsid w:val="002753CE"/>
    <w:rsid w:val="002756CF"/>
    <w:rsid w:val="002759A4"/>
    <w:rsid w:val="0027676A"/>
    <w:rsid w:val="002767AD"/>
    <w:rsid w:val="00276B89"/>
    <w:rsid w:val="00277331"/>
    <w:rsid w:val="00277643"/>
    <w:rsid w:val="002776A6"/>
    <w:rsid w:val="002779EC"/>
    <w:rsid w:val="00277C7E"/>
    <w:rsid w:val="00277C95"/>
    <w:rsid w:val="00280516"/>
    <w:rsid w:val="002806AF"/>
    <w:rsid w:val="00280A79"/>
    <w:rsid w:val="00280B81"/>
    <w:rsid w:val="00280C94"/>
    <w:rsid w:val="00280E55"/>
    <w:rsid w:val="0028111B"/>
    <w:rsid w:val="00281364"/>
    <w:rsid w:val="002813E0"/>
    <w:rsid w:val="00282021"/>
    <w:rsid w:val="002824A6"/>
    <w:rsid w:val="002827C3"/>
    <w:rsid w:val="0028298E"/>
    <w:rsid w:val="00282A2E"/>
    <w:rsid w:val="0028330A"/>
    <w:rsid w:val="0028352A"/>
    <w:rsid w:val="00283913"/>
    <w:rsid w:val="00283C25"/>
    <w:rsid w:val="00283E47"/>
    <w:rsid w:val="002840F1"/>
    <w:rsid w:val="00284997"/>
    <w:rsid w:val="00284BD3"/>
    <w:rsid w:val="002857F2"/>
    <w:rsid w:val="0028591A"/>
    <w:rsid w:val="00285C83"/>
    <w:rsid w:val="00286744"/>
    <w:rsid w:val="00286D85"/>
    <w:rsid w:val="00287651"/>
    <w:rsid w:val="00287744"/>
    <w:rsid w:val="00287A20"/>
    <w:rsid w:val="00290E16"/>
    <w:rsid w:val="00290FBC"/>
    <w:rsid w:val="0029123A"/>
    <w:rsid w:val="00291A4D"/>
    <w:rsid w:val="00291C64"/>
    <w:rsid w:val="00292A71"/>
    <w:rsid w:val="00292AA6"/>
    <w:rsid w:val="00292F18"/>
    <w:rsid w:val="0029306E"/>
    <w:rsid w:val="00293731"/>
    <w:rsid w:val="002938C1"/>
    <w:rsid w:val="00293C07"/>
    <w:rsid w:val="002944BA"/>
    <w:rsid w:val="002957FB"/>
    <w:rsid w:val="00295C98"/>
    <w:rsid w:val="00295DC8"/>
    <w:rsid w:val="00295F65"/>
    <w:rsid w:val="00295F6A"/>
    <w:rsid w:val="00296005"/>
    <w:rsid w:val="00296308"/>
    <w:rsid w:val="002964F1"/>
    <w:rsid w:val="0029726C"/>
    <w:rsid w:val="00297447"/>
    <w:rsid w:val="002976E2"/>
    <w:rsid w:val="00297B25"/>
    <w:rsid w:val="002A01CC"/>
    <w:rsid w:val="002A059D"/>
    <w:rsid w:val="002A0DDC"/>
    <w:rsid w:val="002A141C"/>
    <w:rsid w:val="002A171E"/>
    <w:rsid w:val="002A2BC7"/>
    <w:rsid w:val="002A2D28"/>
    <w:rsid w:val="002A3A75"/>
    <w:rsid w:val="002A44B1"/>
    <w:rsid w:val="002A4C99"/>
    <w:rsid w:val="002A5290"/>
    <w:rsid w:val="002A52C4"/>
    <w:rsid w:val="002A558E"/>
    <w:rsid w:val="002A55A4"/>
    <w:rsid w:val="002A5C7B"/>
    <w:rsid w:val="002A6386"/>
    <w:rsid w:val="002A7783"/>
    <w:rsid w:val="002A7CBB"/>
    <w:rsid w:val="002A7D1F"/>
    <w:rsid w:val="002A7FA6"/>
    <w:rsid w:val="002B00B7"/>
    <w:rsid w:val="002B2433"/>
    <w:rsid w:val="002B2EFE"/>
    <w:rsid w:val="002B3009"/>
    <w:rsid w:val="002B393A"/>
    <w:rsid w:val="002B42F1"/>
    <w:rsid w:val="002B5056"/>
    <w:rsid w:val="002B530B"/>
    <w:rsid w:val="002B5616"/>
    <w:rsid w:val="002B5CF4"/>
    <w:rsid w:val="002B5FEB"/>
    <w:rsid w:val="002B657D"/>
    <w:rsid w:val="002B73EE"/>
    <w:rsid w:val="002B74DA"/>
    <w:rsid w:val="002B7DEB"/>
    <w:rsid w:val="002C0142"/>
    <w:rsid w:val="002C078E"/>
    <w:rsid w:val="002C08B1"/>
    <w:rsid w:val="002C0BB7"/>
    <w:rsid w:val="002C17E9"/>
    <w:rsid w:val="002C19D0"/>
    <w:rsid w:val="002C1EBA"/>
    <w:rsid w:val="002C1EE1"/>
    <w:rsid w:val="002C2092"/>
    <w:rsid w:val="002C2568"/>
    <w:rsid w:val="002C3754"/>
    <w:rsid w:val="002C38D3"/>
    <w:rsid w:val="002C42F8"/>
    <w:rsid w:val="002C46AC"/>
    <w:rsid w:val="002C4BC3"/>
    <w:rsid w:val="002C4D1C"/>
    <w:rsid w:val="002C505F"/>
    <w:rsid w:val="002C509E"/>
    <w:rsid w:val="002C5B9D"/>
    <w:rsid w:val="002C5E04"/>
    <w:rsid w:val="002C6BCD"/>
    <w:rsid w:val="002C6CF5"/>
    <w:rsid w:val="002C7025"/>
    <w:rsid w:val="002C7502"/>
    <w:rsid w:val="002C7575"/>
    <w:rsid w:val="002C7C42"/>
    <w:rsid w:val="002C7E94"/>
    <w:rsid w:val="002D012F"/>
    <w:rsid w:val="002D01E1"/>
    <w:rsid w:val="002D068B"/>
    <w:rsid w:val="002D0B26"/>
    <w:rsid w:val="002D17A5"/>
    <w:rsid w:val="002D1875"/>
    <w:rsid w:val="002D1A6E"/>
    <w:rsid w:val="002D36F0"/>
    <w:rsid w:val="002D3915"/>
    <w:rsid w:val="002D39C5"/>
    <w:rsid w:val="002D39EC"/>
    <w:rsid w:val="002D4516"/>
    <w:rsid w:val="002D4F42"/>
    <w:rsid w:val="002D510E"/>
    <w:rsid w:val="002D548B"/>
    <w:rsid w:val="002D54E8"/>
    <w:rsid w:val="002D5684"/>
    <w:rsid w:val="002D5BA9"/>
    <w:rsid w:val="002D5DE8"/>
    <w:rsid w:val="002D5ED6"/>
    <w:rsid w:val="002D6242"/>
    <w:rsid w:val="002D641F"/>
    <w:rsid w:val="002D6656"/>
    <w:rsid w:val="002D6E89"/>
    <w:rsid w:val="002D7B61"/>
    <w:rsid w:val="002E0F29"/>
    <w:rsid w:val="002E1229"/>
    <w:rsid w:val="002E1887"/>
    <w:rsid w:val="002E1AF6"/>
    <w:rsid w:val="002E1BFE"/>
    <w:rsid w:val="002E2521"/>
    <w:rsid w:val="002E27B7"/>
    <w:rsid w:val="002E29AD"/>
    <w:rsid w:val="002E29CA"/>
    <w:rsid w:val="002E3660"/>
    <w:rsid w:val="002E43CD"/>
    <w:rsid w:val="002E59C2"/>
    <w:rsid w:val="002E5D7B"/>
    <w:rsid w:val="002E5DF2"/>
    <w:rsid w:val="002E5E80"/>
    <w:rsid w:val="002E608F"/>
    <w:rsid w:val="002E65C8"/>
    <w:rsid w:val="002E6CA7"/>
    <w:rsid w:val="002E6D15"/>
    <w:rsid w:val="002E7285"/>
    <w:rsid w:val="002E74D7"/>
    <w:rsid w:val="002F02A8"/>
    <w:rsid w:val="002F0812"/>
    <w:rsid w:val="002F0B3C"/>
    <w:rsid w:val="002F0C8B"/>
    <w:rsid w:val="002F1592"/>
    <w:rsid w:val="002F15F4"/>
    <w:rsid w:val="002F1C4D"/>
    <w:rsid w:val="002F2AED"/>
    <w:rsid w:val="002F2D56"/>
    <w:rsid w:val="002F307F"/>
    <w:rsid w:val="002F331C"/>
    <w:rsid w:val="002F3A9C"/>
    <w:rsid w:val="002F3CE0"/>
    <w:rsid w:val="002F428B"/>
    <w:rsid w:val="002F4437"/>
    <w:rsid w:val="002F4706"/>
    <w:rsid w:val="002F4B82"/>
    <w:rsid w:val="002F5A5B"/>
    <w:rsid w:val="002F6A41"/>
    <w:rsid w:val="002F6C0A"/>
    <w:rsid w:val="002F6E76"/>
    <w:rsid w:val="00301253"/>
    <w:rsid w:val="0030162C"/>
    <w:rsid w:val="0030165A"/>
    <w:rsid w:val="00301BBB"/>
    <w:rsid w:val="00301F07"/>
    <w:rsid w:val="00301FAF"/>
    <w:rsid w:val="00301FD3"/>
    <w:rsid w:val="0030222C"/>
    <w:rsid w:val="003026BF"/>
    <w:rsid w:val="00302754"/>
    <w:rsid w:val="003029F1"/>
    <w:rsid w:val="00302B46"/>
    <w:rsid w:val="00302BB7"/>
    <w:rsid w:val="0030318E"/>
    <w:rsid w:val="00303501"/>
    <w:rsid w:val="003036E1"/>
    <w:rsid w:val="0030371F"/>
    <w:rsid w:val="003038BA"/>
    <w:rsid w:val="003040C4"/>
    <w:rsid w:val="00304123"/>
    <w:rsid w:val="0030462C"/>
    <w:rsid w:val="00304CC4"/>
    <w:rsid w:val="00304D4C"/>
    <w:rsid w:val="0030573C"/>
    <w:rsid w:val="00305ABB"/>
    <w:rsid w:val="00305AEE"/>
    <w:rsid w:val="00305C77"/>
    <w:rsid w:val="00305F7D"/>
    <w:rsid w:val="00306097"/>
    <w:rsid w:val="0030637F"/>
    <w:rsid w:val="00306AC6"/>
    <w:rsid w:val="00306E2C"/>
    <w:rsid w:val="0030795B"/>
    <w:rsid w:val="00307ADB"/>
    <w:rsid w:val="00310C55"/>
    <w:rsid w:val="00310E8D"/>
    <w:rsid w:val="00311C86"/>
    <w:rsid w:val="00312B2A"/>
    <w:rsid w:val="00312FE1"/>
    <w:rsid w:val="00313282"/>
    <w:rsid w:val="00313332"/>
    <w:rsid w:val="00313AD3"/>
    <w:rsid w:val="00313BD7"/>
    <w:rsid w:val="003140E4"/>
    <w:rsid w:val="00314301"/>
    <w:rsid w:val="003143B1"/>
    <w:rsid w:val="0031493A"/>
    <w:rsid w:val="0031493D"/>
    <w:rsid w:val="00314C5C"/>
    <w:rsid w:val="003158BC"/>
    <w:rsid w:val="00316FCD"/>
    <w:rsid w:val="00317377"/>
    <w:rsid w:val="00317A91"/>
    <w:rsid w:val="00317E9D"/>
    <w:rsid w:val="00317EA0"/>
    <w:rsid w:val="003205DF"/>
    <w:rsid w:val="00321B70"/>
    <w:rsid w:val="00321C1F"/>
    <w:rsid w:val="00322014"/>
    <w:rsid w:val="00322288"/>
    <w:rsid w:val="003223DC"/>
    <w:rsid w:val="00322884"/>
    <w:rsid w:val="00323A0B"/>
    <w:rsid w:val="00323A5F"/>
    <w:rsid w:val="00324E04"/>
    <w:rsid w:val="0032512D"/>
    <w:rsid w:val="00325197"/>
    <w:rsid w:val="00325199"/>
    <w:rsid w:val="00325B9A"/>
    <w:rsid w:val="0032616C"/>
    <w:rsid w:val="003264C1"/>
    <w:rsid w:val="00326587"/>
    <w:rsid w:val="00326CF7"/>
    <w:rsid w:val="00326FD1"/>
    <w:rsid w:val="00327476"/>
    <w:rsid w:val="00327684"/>
    <w:rsid w:val="0032778C"/>
    <w:rsid w:val="003278C7"/>
    <w:rsid w:val="00327907"/>
    <w:rsid w:val="003279FC"/>
    <w:rsid w:val="00327BD3"/>
    <w:rsid w:val="00327D45"/>
    <w:rsid w:val="003314BA"/>
    <w:rsid w:val="00331D29"/>
    <w:rsid w:val="00331F7D"/>
    <w:rsid w:val="00333677"/>
    <w:rsid w:val="00333B53"/>
    <w:rsid w:val="00333CE9"/>
    <w:rsid w:val="00334004"/>
    <w:rsid w:val="003341BE"/>
    <w:rsid w:val="003345DC"/>
    <w:rsid w:val="00334D4C"/>
    <w:rsid w:val="003361BC"/>
    <w:rsid w:val="00336502"/>
    <w:rsid w:val="00336512"/>
    <w:rsid w:val="00336C8A"/>
    <w:rsid w:val="003372F1"/>
    <w:rsid w:val="0033779C"/>
    <w:rsid w:val="00340001"/>
    <w:rsid w:val="003406D7"/>
    <w:rsid w:val="00340877"/>
    <w:rsid w:val="0034102A"/>
    <w:rsid w:val="003410B0"/>
    <w:rsid w:val="00341847"/>
    <w:rsid w:val="00341D6F"/>
    <w:rsid w:val="0034206B"/>
    <w:rsid w:val="0034268E"/>
    <w:rsid w:val="00343344"/>
    <w:rsid w:val="003433E0"/>
    <w:rsid w:val="003434AB"/>
    <w:rsid w:val="00343905"/>
    <w:rsid w:val="003448D5"/>
    <w:rsid w:val="003452FC"/>
    <w:rsid w:val="00345575"/>
    <w:rsid w:val="00345692"/>
    <w:rsid w:val="00345914"/>
    <w:rsid w:val="00345B38"/>
    <w:rsid w:val="00345FB7"/>
    <w:rsid w:val="0034610D"/>
    <w:rsid w:val="00346318"/>
    <w:rsid w:val="003467B8"/>
    <w:rsid w:val="00346EE3"/>
    <w:rsid w:val="00347035"/>
    <w:rsid w:val="003470AE"/>
    <w:rsid w:val="00347135"/>
    <w:rsid w:val="0035000F"/>
    <w:rsid w:val="00350676"/>
    <w:rsid w:val="00350976"/>
    <w:rsid w:val="00350FAF"/>
    <w:rsid w:val="00351AE7"/>
    <w:rsid w:val="0035241F"/>
    <w:rsid w:val="0035285C"/>
    <w:rsid w:val="00352955"/>
    <w:rsid w:val="00352FE9"/>
    <w:rsid w:val="003538DF"/>
    <w:rsid w:val="0035495C"/>
    <w:rsid w:val="00354BAF"/>
    <w:rsid w:val="00354FC6"/>
    <w:rsid w:val="003563DF"/>
    <w:rsid w:val="0035655F"/>
    <w:rsid w:val="00356754"/>
    <w:rsid w:val="00356A93"/>
    <w:rsid w:val="00356F3D"/>
    <w:rsid w:val="00357222"/>
    <w:rsid w:val="0035763E"/>
    <w:rsid w:val="003577F2"/>
    <w:rsid w:val="003579F9"/>
    <w:rsid w:val="00360111"/>
    <w:rsid w:val="003601B5"/>
    <w:rsid w:val="00360395"/>
    <w:rsid w:val="003603FD"/>
    <w:rsid w:val="003603FE"/>
    <w:rsid w:val="00360CC9"/>
    <w:rsid w:val="00360EB1"/>
    <w:rsid w:val="00360FD4"/>
    <w:rsid w:val="00361161"/>
    <w:rsid w:val="003612A1"/>
    <w:rsid w:val="00361504"/>
    <w:rsid w:val="00361A35"/>
    <w:rsid w:val="003624EF"/>
    <w:rsid w:val="00362615"/>
    <w:rsid w:val="00362D17"/>
    <w:rsid w:val="00363EA4"/>
    <w:rsid w:val="0036400A"/>
    <w:rsid w:val="00364351"/>
    <w:rsid w:val="00364AE2"/>
    <w:rsid w:val="00364C59"/>
    <w:rsid w:val="00365094"/>
    <w:rsid w:val="00365373"/>
    <w:rsid w:val="0036545F"/>
    <w:rsid w:val="003665EA"/>
    <w:rsid w:val="00366735"/>
    <w:rsid w:val="0036748B"/>
    <w:rsid w:val="003678F4"/>
    <w:rsid w:val="0037020C"/>
    <w:rsid w:val="00370BEE"/>
    <w:rsid w:val="00371323"/>
    <w:rsid w:val="00371C08"/>
    <w:rsid w:val="00371C64"/>
    <w:rsid w:val="00371F3C"/>
    <w:rsid w:val="00372576"/>
    <w:rsid w:val="00372E97"/>
    <w:rsid w:val="003733CB"/>
    <w:rsid w:val="003750E4"/>
    <w:rsid w:val="003756B1"/>
    <w:rsid w:val="003756F8"/>
    <w:rsid w:val="0037571D"/>
    <w:rsid w:val="00375DF2"/>
    <w:rsid w:val="0037619F"/>
    <w:rsid w:val="00376440"/>
    <w:rsid w:val="00376705"/>
    <w:rsid w:val="0037695A"/>
    <w:rsid w:val="00376C0A"/>
    <w:rsid w:val="00376E0F"/>
    <w:rsid w:val="003778E9"/>
    <w:rsid w:val="00377AD0"/>
    <w:rsid w:val="00377BEA"/>
    <w:rsid w:val="00380386"/>
    <w:rsid w:val="00380A55"/>
    <w:rsid w:val="00380D8D"/>
    <w:rsid w:val="00380E1D"/>
    <w:rsid w:val="00381DF7"/>
    <w:rsid w:val="00381E90"/>
    <w:rsid w:val="0038229D"/>
    <w:rsid w:val="003827B9"/>
    <w:rsid w:val="00382CE5"/>
    <w:rsid w:val="00382ECF"/>
    <w:rsid w:val="0038362F"/>
    <w:rsid w:val="003839FD"/>
    <w:rsid w:val="00383A1D"/>
    <w:rsid w:val="00383E6F"/>
    <w:rsid w:val="003840D0"/>
    <w:rsid w:val="0038421D"/>
    <w:rsid w:val="00384411"/>
    <w:rsid w:val="00384873"/>
    <w:rsid w:val="00384F24"/>
    <w:rsid w:val="0038504F"/>
    <w:rsid w:val="00385258"/>
    <w:rsid w:val="003855F0"/>
    <w:rsid w:val="00385D6B"/>
    <w:rsid w:val="003865A5"/>
    <w:rsid w:val="0038768A"/>
    <w:rsid w:val="00387D7B"/>
    <w:rsid w:val="003901A6"/>
    <w:rsid w:val="00390761"/>
    <w:rsid w:val="00390961"/>
    <w:rsid w:val="003909A6"/>
    <w:rsid w:val="00390A0B"/>
    <w:rsid w:val="00391643"/>
    <w:rsid w:val="003919FB"/>
    <w:rsid w:val="00391D1B"/>
    <w:rsid w:val="00391F70"/>
    <w:rsid w:val="003924A4"/>
    <w:rsid w:val="00392994"/>
    <w:rsid w:val="0039342E"/>
    <w:rsid w:val="003934C8"/>
    <w:rsid w:val="0039405B"/>
    <w:rsid w:val="003943D3"/>
    <w:rsid w:val="00394669"/>
    <w:rsid w:val="00394C64"/>
    <w:rsid w:val="00394EBD"/>
    <w:rsid w:val="00394F6B"/>
    <w:rsid w:val="00395629"/>
    <w:rsid w:val="00395D9B"/>
    <w:rsid w:val="003961A9"/>
    <w:rsid w:val="003965C0"/>
    <w:rsid w:val="00396891"/>
    <w:rsid w:val="003968AA"/>
    <w:rsid w:val="003968EA"/>
    <w:rsid w:val="00396AB6"/>
    <w:rsid w:val="003971F5"/>
    <w:rsid w:val="00397235"/>
    <w:rsid w:val="003974B0"/>
    <w:rsid w:val="003977B6"/>
    <w:rsid w:val="003977F9"/>
    <w:rsid w:val="00397AEB"/>
    <w:rsid w:val="003A066C"/>
    <w:rsid w:val="003A08F7"/>
    <w:rsid w:val="003A195A"/>
    <w:rsid w:val="003A28D8"/>
    <w:rsid w:val="003A2F49"/>
    <w:rsid w:val="003A31F6"/>
    <w:rsid w:val="003A3455"/>
    <w:rsid w:val="003A4033"/>
    <w:rsid w:val="003A4B84"/>
    <w:rsid w:val="003A4EA7"/>
    <w:rsid w:val="003A5313"/>
    <w:rsid w:val="003A5452"/>
    <w:rsid w:val="003A55A9"/>
    <w:rsid w:val="003A5808"/>
    <w:rsid w:val="003A594E"/>
    <w:rsid w:val="003A5EFF"/>
    <w:rsid w:val="003A69CC"/>
    <w:rsid w:val="003A797D"/>
    <w:rsid w:val="003A79EE"/>
    <w:rsid w:val="003A7BF2"/>
    <w:rsid w:val="003A7E8D"/>
    <w:rsid w:val="003B06E2"/>
    <w:rsid w:val="003B0ECB"/>
    <w:rsid w:val="003B2160"/>
    <w:rsid w:val="003B2412"/>
    <w:rsid w:val="003B2D5E"/>
    <w:rsid w:val="003B375E"/>
    <w:rsid w:val="003B3798"/>
    <w:rsid w:val="003B384D"/>
    <w:rsid w:val="003B394B"/>
    <w:rsid w:val="003B43DE"/>
    <w:rsid w:val="003B43EE"/>
    <w:rsid w:val="003B44DB"/>
    <w:rsid w:val="003B522A"/>
    <w:rsid w:val="003B5812"/>
    <w:rsid w:val="003B61A2"/>
    <w:rsid w:val="003B6D2C"/>
    <w:rsid w:val="003B7004"/>
    <w:rsid w:val="003B70A2"/>
    <w:rsid w:val="003B7470"/>
    <w:rsid w:val="003B7E72"/>
    <w:rsid w:val="003C015E"/>
    <w:rsid w:val="003C121B"/>
    <w:rsid w:val="003C14E5"/>
    <w:rsid w:val="003C2DB6"/>
    <w:rsid w:val="003C2DF6"/>
    <w:rsid w:val="003C3014"/>
    <w:rsid w:val="003C3DE7"/>
    <w:rsid w:val="003C5384"/>
    <w:rsid w:val="003C58BD"/>
    <w:rsid w:val="003C5BC2"/>
    <w:rsid w:val="003C61D6"/>
    <w:rsid w:val="003C629D"/>
    <w:rsid w:val="003C62ED"/>
    <w:rsid w:val="003C637C"/>
    <w:rsid w:val="003C6870"/>
    <w:rsid w:val="003C68DD"/>
    <w:rsid w:val="003C691D"/>
    <w:rsid w:val="003C70E1"/>
    <w:rsid w:val="003C7B3B"/>
    <w:rsid w:val="003C7DF0"/>
    <w:rsid w:val="003D00F4"/>
    <w:rsid w:val="003D0334"/>
    <w:rsid w:val="003D0E7E"/>
    <w:rsid w:val="003D1240"/>
    <w:rsid w:val="003D14B9"/>
    <w:rsid w:val="003D1A62"/>
    <w:rsid w:val="003D1A6F"/>
    <w:rsid w:val="003D2727"/>
    <w:rsid w:val="003D2CB6"/>
    <w:rsid w:val="003D2D7F"/>
    <w:rsid w:val="003D2F42"/>
    <w:rsid w:val="003D2FBF"/>
    <w:rsid w:val="003D3188"/>
    <w:rsid w:val="003D3666"/>
    <w:rsid w:val="003D38C1"/>
    <w:rsid w:val="003D4028"/>
    <w:rsid w:val="003D4401"/>
    <w:rsid w:val="003D454F"/>
    <w:rsid w:val="003D5460"/>
    <w:rsid w:val="003D5550"/>
    <w:rsid w:val="003D578E"/>
    <w:rsid w:val="003D5B84"/>
    <w:rsid w:val="003D5C66"/>
    <w:rsid w:val="003D5E03"/>
    <w:rsid w:val="003D6234"/>
    <w:rsid w:val="003D6EF6"/>
    <w:rsid w:val="003D73B1"/>
    <w:rsid w:val="003D77C4"/>
    <w:rsid w:val="003D7943"/>
    <w:rsid w:val="003D7BA6"/>
    <w:rsid w:val="003D7F87"/>
    <w:rsid w:val="003E04BE"/>
    <w:rsid w:val="003E0D7B"/>
    <w:rsid w:val="003E0EF1"/>
    <w:rsid w:val="003E14C8"/>
    <w:rsid w:val="003E1697"/>
    <w:rsid w:val="003E1996"/>
    <w:rsid w:val="003E19D4"/>
    <w:rsid w:val="003E1D02"/>
    <w:rsid w:val="003E1E77"/>
    <w:rsid w:val="003E206C"/>
    <w:rsid w:val="003E24E2"/>
    <w:rsid w:val="003E2DCA"/>
    <w:rsid w:val="003E2E08"/>
    <w:rsid w:val="003E322E"/>
    <w:rsid w:val="003E3D62"/>
    <w:rsid w:val="003E3F0F"/>
    <w:rsid w:val="003E44A5"/>
    <w:rsid w:val="003E4591"/>
    <w:rsid w:val="003E45D7"/>
    <w:rsid w:val="003E483B"/>
    <w:rsid w:val="003E4976"/>
    <w:rsid w:val="003E4B0F"/>
    <w:rsid w:val="003E5508"/>
    <w:rsid w:val="003E6171"/>
    <w:rsid w:val="003E67B8"/>
    <w:rsid w:val="003E6939"/>
    <w:rsid w:val="003E6D14"/>
    <w:rsid w:val="003E7886"/>
    <w:rsid w:val="003F027B"/>
    <w:rsid w:val="003F02E3"/>
    <w:rsid w:val="003F0447"/>
    <w:rsid w:val="003F046A"/>
    <w:rsid w:val="003F0CA6"/>
    <w:rsid w:val="003F10AC"/>
    <w:rsid w:val="003F1334"/>
    <w:rsid w:val="003F1556"/>
    <w:rsid w:val="003F18C4"/>
    <w:rsid w:val="003F2868"/>
    <w:rsid w:val="003F2B48"/>
    <w:rsid w:val="003F2D3E"/>
    <w:rsid w:val="003F2FE4"/>
    <w:rsid w:val="003F363C"/>
    <w:rsid w:val="003F3701"/>
    <w:rsid w:val="003F3757"/>
    <w:rsid w:val="003F3A7E"/>
    <w:rsid w:val="003F46AB"/>
    <w:rsid w:val="003F471B"/>
    <w:rsid w:val="003F4872"/>
    <w:rsid w:val="003F487E"/>
    <w:rsid w:val="003F4BF7"/>
    <w:rsid w:val="003F5950"/>
    <w:rsid w:val="003F6207"/>
    <w:rsid w:val="003F686C"/>
    <w:rsid w:val="003F6FFD"/>
    <w:rsid w:val="003F7538"/>
    <w:rsid w:val="003F785B"/>
    <w:rsid w:val="003F7C40"/>
    <w:rsid w:val="003F7D27"/>
    <w:rsid w:val="003F7DA0"/>
    <w:rsid w:val="003F7F74"/>
    <w:rsid w:val="0040013D"/>
    <w:rsid w:val="0040032E"/>
    <w:rsid w:val="004005DD"/>
    <w:rsid w:val="00400683"/>
    <w:rsid w:val="00400F24"/>
    <w:rsid w:val="00400FCC"/>
    <w:rsid w:val="00401215"/>
    <w:rsid w:val="00401305"/>
    <w:rsid w:val="00401F08"/>
    <w:rsid w:val="004020AF"/>
    <w:rsid w:val="00402323"/>
    <w:rsid w:val="00402611"/>
    <w:rsid w:val="00402779"/>
    <w:rsid w:val="004027C8"/>
    <w:rsid w:val="00402C4B"/>
    <w:rsid w:val="00402CE6"/>
    <w:rsid w:val="0040377B"/>
    <w:rsid w:val="00404A4A"/>
    <w:rsid w:val="00404E5B"/>
    <w:rsid w:val="00405AB5"/>
    <w:rsid w:val="00406296"/>
    <w:rsid w:val="00407667"/>
    <w:rsid w:val="0040777A"/>
    <w:rsid w:val="00407C00"/>
    <w:rsid w:val="00407DE7"/>
    <w:rsid w:val="0041018F"/>
    <w:rsid w:val="004108D9"/>
    <w:rsid w:val="00410E72"/>
    <w:rsid w:val="00411244"/>
    <w:rsid w:val="00411308"/>
    <w:rsid w:val="0041165D"/>
    <w:rsid w:val="00411E2F"/>
    <w:rsid w:val="00411F5F"/>
    <w:rsid w:val="00412C90"/>
    <w:rsid w:val="00413E05"/>
    <w:rsid w:val="00413F74"/>
    <w:rsid w:val="00414187"/>
    <w:rsid w:val="004143B4"/>
    <w:rsid w:val="00414CDE"/>
    <w:rsid w:val="00414E14"/>
    <w:rsid w:val="0041535F"/>
    <w:rsid w:val="00415E6E"/>
    <w:rsid w:val="0041668C"/>
    <w:rsid w:val="0041705A"/>
    <w:rsid w:val="00417213"/>
    <w:rsid w:val="004176AA"/>
    <w:rsid w:val="0041780B"/>
    <w:rsid w:val="00417D5B"/>
    <w:rsid w:val="00417DB1"/>
    <w:rsid w:val="00417EAF"/>
    <w:rsid w:val="00420A59"/>
    <w:rsid w:val="00420B51"/>
    <w:rsid w:val="00421FE1"/>
    <w:rsid w:val="00422279"/>
    <w:rsid w:val="00422840"/>
    <w:rsid w:val="004229F7"/>
    <w:rsid w:val="00422D1C"/>
    <w:rsid w:val="00422F40"/>
    <w:rsid w:val="004236A1"/>
    <w:rsid w:val="00423B44"/>
    <w:rsid w:val="004251CF"/>
    <w:rsid w:val="00425D7A"/>
    <w:rsid w:val="0042631E"/>
    <w:rsid w:val="004263DD"/>
    <w:rsid w:val="0042699B"/>
    <w:rsid w:val="00426F71"/>
    <w:rsid w:val="004271EE"/>
    <w:rsid w:val="0042742C"/>
    <w:rsid w:val="0042744A"/>
    <w:rsid w:val="00427718"/>
    <w:rsid w:val="00427723"/>
    <w:rsid w:val="0042772A"/>
    <w:rsid w:val="00430B81"/>
    <w:rsid w:val="00430E1A"/>
    <w:rsid w:val="0043125A"/>
    <w:rsid w:val="00431711"/>
    <w:rsid w:val="00431802"/>
    <w:rsid w:val="00431A21"/>
    <w:rsid w:val="00431FD8"/>
    <w:rsid w:val="004322F2"/>
    <w:rsid w:val="00434006"/>
    <w:rsid w:val="00434F8D"/>
    <w:rsid w:val="00435123"/>
    <w:rsid w:val="00435EC2"/>
    <w:rsid w:val="0043736A"/>
    <w:rsid w:val="00437BFC"/>
    <w:rsid w:val="00440174"/>
    <w:rsid w:val="00440BA2"/>
    <w:rsid w:val="00440CE5"/>
    <w:rsid w:val="00441249"/>
    <w:rsid w:val="004414CA"/>
    <w:rsid w:val="00441550"/>
    <w:rsid w:val="0044204D"/>
    <w:rsid w:val="004437C6"/>
    <w:rsid w:val="004438EC"/>
    <w:rsid w:val="00443BB1"/>
    <w:rsid w:val="004447F5"/>
    <w:rsid w:val="00444906"/>
    <w:rsid w:val="00444983"/>
    <w:rsid w:val="00444FA5"/>
    <w:rsid w:val="0044533F"/>
    <w:rsid w:val="004453FC"/>
    <w:rsid w:val="00445CB4"/>
    <w:rsid w:val="00446E8E"/>
    <w:rsid w:val="004470FB"/>
    <w:rsid w:val="0044762B"/>
    <w:rsid w:val="0044783E"/>
    <w:rsid w:val="00447C5F"/>
    <w:rsid w:val="00447F63"/>
    <w:rsid w:val="00450F32"/>
    <w:rsid w:val="00451409"/>
    <w:rsid w:val="004515E6"/>
    <w:rsid w:val="0045190F"/>
    <w:rsid w:val="0045195E"/>
    <w:rsid w:val="00452410"/>
    <w:rsid w:val="00452AC9"/>
    <w:rsid w:val="00452E64"/>
    <w:rsid w:val="004531C9"/>
    <w:rsid w:val="00453277"/>
    <w:rsid w:val="00453287"/>
    <w:rsid w:val="0045374B"/>
    <w:rsid w:val="00453878"/>
    <w:rsid w:val="004546A7"/>
    <w:rsid w:val="00454D24"/>
    <w:rsid w:val="004551C1"/>
    <w:rsid w:val="00455CDE"/>
    <w:rsid w:val="00455D50"/>
    <w:rsid w:val="00455F0B"/>
    <w:rsid w:val="00455F2A"/>
    <w:rsid w:val="0045639D"/>
    <w:rsid w:val="004567C9"/>
    <w:rsid w:val="0045699B"/>
    <w:rsid w:val="00456DB5"/>
    <w:rsid w:val="004575FF"/>
    <w:rsid w:val="00457720"/>
    <w:rsid w:val="004577AE"/>
    <w:rsid w:val="00460659"/>
    <w:rsid w:val="00460B2D"/>
    <w:rsid w:val="004613E9"/>
    <w:rsid w:val="004616D1"/>
    <w:rsid w:val="00461779"/>
    <w:rsid w:val="004618F3"/>
    <w:rsid w:val="00461C6F"/>
    <w:rsid w:val="00462007"/>
    <w:rsid w:val="00462039"/>
    <w:rsid w:val="004626C5"/>
    <w:rsid w:val="00462CC4"/>
    <w:rsid w:val="004632E7"/>
    <w:rsid w:val="0046332C"/>
    <w:rsid w:val="00463552"/>
    <w:rsid w:val="00463773"/>
    <w:rsid w:val="00463EC2"/>
    <w:rsid w:val="00464DE4"/>
    <w:rsid w:val="004657E2"/>
    <w:rsid w:val="00465E4C"/>
    <w:rsid w:val="004664F3"/>
    <w:rsid w:val="004667F5"/>
    <w:rsid w:val="00466DE5"/>
    <w:rsid w:val="00467AA4"/>
    <w:rsid w:val="00467B13"/>
    <w:rsid w:val="0047012B"/>
    <w:rsid w:val="00470A88"/>
    <w:rsid w:val="00470C17"/>
    <w:rsid w:val="00470D1B"/>
    <w:rsid w:val="004717C9"/>
    <w:rsid w:val="0047187B"/>
    <w:rsid w:val="00471AA9"/>
    <w:rsid w:val="0047204C"/>
    <w:rsid w:val="0047268B"/>
    <w:rsid w:val="004729BD"/>
    <w:rsid w:val="00472B52"/>
    <w:rsid w:val="004730EF"/>
    <w:rsid w:val="00473130"/>
    <w:rsid w:val="004733D6"/>
    <w:rsid w:val="00473901"/>
    <w:rsid w:val="004740EA"/>
    <w:rsid w:val="0047449B"/>
    <w:rsid w:val="004753DE"/>
    <w:rsid w:val="00475BF7"/>
    <w:rsid w:val="00476BF9"/>
    <w:rsid w:val="0047798C"/>
    <w:rsid w:val="00477F15"/>
    <w:rsid w:val="004802BB"/>
    <w:rsid w:val="004805B7"/>
    <w:rsid w:val="004809EC"/>
    <w:rsid w:val="00480E35"/>
    <w:rsid w:val="004814AD"/>
    <w:rsid w:val="0048157D"/>
    <w:rsid w:val="0048180D"/>
    <w:rsid w:val="00481E34"/>
    <w:rsid w:val="004824B6"/>
    <w:rsid w:val="00483167"/>
    <w:rsid w:val="00483907"/>
    <w:rsid w:val="0048398C"/>
    <w:rsid w:val="0048410F"/>
    <w:rsid w:val="004841DA"/>
    <w:rsid w:val="00484790"/>
    <w:rsid w:val="004849D7"/>
    <w:rsid w:val="00484C98"/>
    <w:rsid w:val="004850D5"/>
    <w:rsid w:val="004858DC"/>
    <w:rsid w:val="00486249"/>
    <w:rsid w:val="00487250"/>
    <w:rsid w:val="00487403"/>
    <w:rsid w:val="004879CE"/>
    <w:rsid w:val="00487B7D"/>
    <w:rsid w:val="00487E14"/>
    <w:rsid w:val="00490128"/>
    <w:rsid w:val="00490382"/>
    <w:rsid w:val="00490731"/>
    <w:rsid w:val="00490734"/>
    <w:rsid w:val="00490C21"/>
    <w:rsid w:val="004911D4"/>
    <w:rsid w:val="004917B4"/>
    <w:rsid w:val="00492006"/>
    <w:rsid w:val="00492A35"/>
    <w:rsid w:val="0049300E"/>
    <w:rsid w:val="004932D5"/>
    <w:rsid w:val="00493754"/>
    <w:rsid w:val="00493949"/>
    <w:rsid w:val="00493CEA"/>
    <w:rsid w:val="004943EE"/>
    <w:rsid w:val="00494786"/>
    <w:rsid w:val="00494958"/>
    <w:rsid w:val="00494CA1"/>
    <w:rsid w:val="004952F9"/>
    <w:rsid w:val="0049537A"/>
    <w:rsid w:val="00495C2B"/>
    <w:rsid w:val="00496844"/>
    <w:rsid w:val="00496AA9"/>
    <w:rsid w:val="00496E9C"/>
    <w:rsid w:val="00497125"/>
    <w:rsid w:val="004973F4"/>
    <w:rsid w:val="004A0960"/>
    <w:rsid w:val="004A0D3A"/>
    <w:rsid w:val="004A0FF8"/>
    <w:rsid w:val="004A1032"/>
    <w:rsid w:val="004A145D"/>
    <w:rsid w:val="004A161C"/>
    <w:rsid w:val="004A1647"/>
    <w:rsid w:val="004A1B13"/>
    <w:rsid w:val="004A2533"/>
    <w:rsid w:val="004A2EF6"/>
    <w:rsid w:val="004A320D"/>
    <w:rsid w:val="004A3542"/>
    <w:rsid w:val="004A38A4"/>
    <w:rsid w:val="004A44F2"/>
    <w:rsid w:val="004A495D"/>
    <w:rsid w:val="004A4E4B"/>
    <w:rsid w:val="004A55CA"/>
    <w:rsid w:val="004A5AEA"/>
    <w:rsid w:val="004A6C9C"/>
    <w:rsid w:val="004A6DF9"/>
    <w:rsid w:val="004A6FD8"/>
    <w:rsid w:val="004A71B8"/>
    <w:rsid w:val="004A727F"/>
    <w:rsid w:val="004A76B9"/>
    <w:rsid w:val="004A7F7D"/>
    <w:rsid w:val="004B0019"/>
    <w:rsid w:val="004B03DD"/>
    <w:rsid w:val="004B044D"/>
    <w:rsid w:val="004B056F"/>
    <w:rsid w:val="004B1365"/>
    <w:rsid w:val="004B1542"/>
    <w:rsid w:val="004B1631"/>
    <w:rsid w:val="004B17EB"/>
    <w:rsid w:val="004B29BE"/>
    <w:rsid w:val="004B29C1"/>
    <w:rsid w:val="004B2A55"/>
    <w:rsid w:val="004B2D98"/>
    <w:rsid w:val="004B3C55"/>
    <w:rsid w:val="004B3DF3"/>
    <w:rsid w:val="004B45DD"/>
    <w:rsid w:val="004B48A8"/>
    <w:rsid w:val="004B4A22"/>
    <w:rsid w:val="004B5441"/>
    <w:rsid w:val="004B58B6"/>
    <w:rsid w:val="004B5E71"/>
    <w:rsid w:val="004B61E4"/>
    <w:rsid w:val="004B6D88"/>
    <w:rsid w:val="004B7062"/>
    <w:rsid w:val="004B71CC"/>
    <w:rsid w:val="004B7778"/>
    <w:rsid w:val="004C003C"/>
    <w:rsid w:val="004C0332"/>
    <w:rsid w:val="004C0349"/>
    <w:rsid w:val="004C0A43"/>
    <w:rsid w:val="004C0CF7"/>
    <w:rsid w:val="004C0D9D"/>
    <w:rsid w:val="004C0EF8"/>
    <w:rsid w:val="004C1023"/>
    <w:rsid w:val="004C1200"/>
    <w:rsid w:val="004C12C7"/>
    <w:rsid w:val="004C1B72"/>
    <w:rsid w:val="004C20D1"/>
    <w:rsid w:val="004C2466"/>
    <w:rsid w:val="004C2914"/>
    <w:rsid w:val="004C3381"/>
    <w:rsid w:val="004C3432"/>
    <w:rsid w:val="004C4925"/>
    <w:rsid w:val="004C49B0"/>
    <w:rsid w:val="004C4F72"/>
    <w:rsid w:val="004C51F8"/>
    <w:rsid w:val="004C5288"/>
    <w:rsid w:val="004C5D5C"/>
    <w:rsid w:val="004C63C1"/>
    <w:rsid w:val="004C6F38"/>
    <w:rsid w:val="004D0029"/>
    <w:rsid w:val="004D01C4"/>
    <w:rsid w:val="004D02F8"/>
    <w:rsid w:val="004D04E7"/>
    <w:rsid w:val="004D0841"/>
    <w:rsid w:val="004D1059"/>
    <w:rsid w:val="004D180A"/>
    <w:rsid w:val="004D1C33"/>
    <w:rsid w:val="004D1D52"/>
    <w:rsid w:val="004D23D7"/>
    <w:rsid w:val="004D25D4"/>
    <w:rsid w:val="004D2E0B"/>
    <w:rsid w:val="004D35A3"/>
    <w:rsid w:val="004D3E2E"/>
    <w:rsid w:val="004D4533"/>
    <w:rsid w:val="004D481C"/>
    <w:rsid w:val="004D4AA9"/>
    <w:rsid w:val="004D5266"/>
    <w:rsid w:val="004D5EAA"/>
    <w:rsid w:val="004D5FB0"/>
    <w:rsid w:val="004D6060"/>
    <w:rsid w:val="004D6917"/>
    <w:rsid w:val="004D6A1B"/>
    <w:rsid w:val="004D75C4"/>
    <w:rsid w:val="004D77B6"/>
    <w:rsid w:val="004D7B1D"/>
    <w:rsid w:val="004D7B20"/>
    <w:rsid w:val="004D7BF3"/>
    <w:rsid w:val="004D7DEB"/>
    <w:rsid w:val="004E11FB"/>
    <w:rsid w:val="004E1A5D"/>
    <w:rsid w:val="004E1F12"/>
    <w:rsid w:val="004E23C3"/>
    <w:rsid w:val="004E270F"/>
    <w:rsid w:val="004E2B6F"/>
    <w:rsid w:val="004E33DB"/>
    <w:rsid w:val="004E3D96"/>
    <w:rsid w:val="004E45CA"/>
    <w:rsid w:val="004E45ED"/>
    <w:rsid w:val="004E4827"/>
    <w:rsid w:val="004E4A54"/>
    <w:rsid w:val="004E4D1B"/>
    <w:rsid w:val="004E52DB"/>
    <w:rsid w:val="004E53B6"/>
    <w:rsid w:val="004E5753"/>
    <w:rsid w:val="004E58D0"/>
    <w:rsid w:val="004E598F"/>
    <w:rsid w:val="004E5B0A"/>
    <w:rsid w:val="004E5CE9"/>
    <w:rsid w:val="004E5E3C"/>
    <w:rsid w:val="004E5FC5"/>
    <w:rsid w:val="004E679F"/>
    <w:rsid w:val="004E6828"/>
    <w:rsid w:val="004E69FF"/>
    <w:rsid w:val="004E6C32"/>
    <w:rsid w:val="004E6C69"/>
    <w:rsid w:val="004E6DD6"/>
    <w:rsid w:val="004E7C5A"/>
    <w:rsid w:val="004F009F"/>
    <w:rsid w:val="004F02FA"/>
    <w:rsid w:val="004F0725"/>
    <w:rsid w:val="004F180C"/>
    <w:rsid w:val="004F1ACF"/>
    <w:rsid w:val="004F1B31"/>
    <w:rsid w:val="004F2047"/>
    <w:rsid w:val="004F25C8"/>
    <w:rsid w:val="004F2C67"/>
    <w:rsid w:val="004F2DB5"/>
    <w:rsid w:val="004F2F71"/>
    <w:rsid w:val="004F36C4"/>
    <w:rsid w:val="004F387A"/>
    <w:rsid w:val="004F3AD3"/>
    <w:rsid w:val="004F4281"/>
    <w:rsid w:val="004F42D0"/>
    <w:rsid w:val="004F43C4"/>
    <w:rsid w:val="004F47EA"/>
    <w:rsid w:val="004F4A57"/>
    <w:rsid w:val="004F4E38"/>
    <w:rsid w:val="004F57B4"/>
    <w:rsid w:val="004F5939"/>
    <w:rsid w:val="004F5C3B"/>
    <w:rsid w:val="004F5F5E"/>
    <w:rsid w:val="004F6374"/>
    <w:rsid w:val="004F68AB"/>
    <w:rsid w:val="004F68BD"/>
    <w:rsid w:val="004F69AF"/>
    <w:rsid w:val="004F7430"/>
    <w:rsid w:val="004F74EB"/>
    <w:rsid w:val="004F773C"/>
    <w:rsid w:val="004F7E6E"/>
    <w:rsid w:val="0050033F"/>
    <w:rsid w:val="00500C96"/>
    <w:rsid w:val="00501899"/>
    <w:rsid w:val="00501D7F"/>
    <w:rsid w:val="00501DBB"/>
    <w:rsid w:val="00501DBC"/>
    <w:rsid w:val="00502132"/>
    <w:rsid w:val="0050243F"/>
    <w:rsid w:val="005027CC"/>
    <w:rsid w:val="00502D04"/>
    <w:rsid w:val="0050304E"/>
    <w:rsid w:val="005030D7"/>
    <w:rsid w:val="00503119"/>
    <w:rsid w:val="00503589"/>
    <w:rsid w:val="005039F8"/>
    <w:rsid w:val="00505522"/>
    <w:rsid w:val="00505566"/>
    <w:rsid w:val="00505686"/>
    <w:rsid w:val="00505A16"/>
    <w:rsid w:val="00505CCF"/>
    <w:rsid w:val="00506DB9"/>
    <w:rsid w:val="00507BFD"/>
    <w:rsid w:val="00507CDF"/>
    <w:rsid w:val="0051151C"/>
    <w:rsid w:val="00511B00"/>
    <w:rsid w:val="00512426"/>
    <w:rsid w:val="00512A27"/>
    <w:rsid w:val="00512A6C"/>
    <w:rsid w:val="0051345E"/>
    <w:rsid w:val="005135E9"/>
    <w:rsid w:val="005144C4"/>
    <w:rsid w:val="00514969"/>
    <w:rsid w:val="00514E6C"/>
    <w:rsid w:val="00515519"/>
    <w:rsid w:val="00515558"/>
    <w:rsid w:val="005156F6"/>
    <w:rsid w:val="00515F07"/>
    <w:rsid w:val="005160E8"/>
    <w:rsid w:val="00516645"/>
    <w:rsid w:val="005166B6"/>
    <w:rsid w:val="00516BC6"/>
    <w:rsid w:val="0051727D"/>
    <w:rsid w:val="00517534"/>
    <w:rsid w:val="00517DB7"/>
    <w:rsid w:val="00520665"/>
    <w:rsid w:val="00520DD3"/>
    <w:rsid w:val="00520F93"/>
    <w:rsid w:val="00521060"/>
    <w:rsid w:val="0052191E"/>
    <w:rsid w:val="00521969"/>
    <w:rsid w:val="00521DC3"/>
    <w:rsid w:val="00522036"/>
    <w:rsid w:val="0052218F"/>
    <w:rsid w:val="005223B4"/>
    <w:rsid w:val="00522B70"/>
    <w:rsid w:val="00523258"/>
    <w:rsid w:val="005234FB"/>
    <w:rsid w:val="0052397D"/>
    <w:rsid w:val="0052419A"/>
    <w:rsid w:val="005243FA"/>
    <w:rsid w:val="005244CF"/>
    <w:rsid w:val="005246EE"/>
    <w:rsid w:val="00524808"/>
    <w:rsid w:val="00524CBB"/>
    <w:rsid w:val="00524CDE"/>
    <w:rsid w:val="00524D6A"/>
    <w:rsid w:val="00524F82"/>
    <w:rsid w:val="00525116"/>
    <w:rsid w:val="00525B3D"/>
    <w:rsid w:val="0052647B"/>
    <w:rsid w:val="005265DF"/>
    <w:rsid w:val="005265EC"/>
    <w:rsid w:val="0052687A"/>
    <w:rsid w:val="0052707A"/>
    <w:rsid w:val="0052797E"/>
    <w:rsid w:val="00527C70"/>
    <w:rsid w:val="00527F17"/>
    <w:rsid w:val="00527FF8"/>
    <w:rsid w:val="005304F6"/>
    <w:rsid w:val="00530B73"/>
    <w:rsid w:val="00531510"/>
    <w:rsid w:val="00531B08"/>
    <w:rsid w:val="00531DA7"/>
    <w:rsid w:val="005322CB"/>
    <w:rsid w:val="005328DE"/>
    <w:rsid w:val="00532CFB"/>
    <w:rsid w:val="0053332E"/>
    <w:rsid w:val="00533DE9"/>
    <w:rsid w:val="005343C4"/>
    <w:rsid w:val="00534C5B"/>
    <w:rsid w:val="00534CB8"/>
    <w:rsid w:val="00534F3F"/>
    <w:rsid w:val="00535553"/>
    <w:rsid w:val="00535ADF"/>
    <w:rsid w:val="00535C5C"/>
    <w:rsid w:val="00536273"/>
    <w:rsid w:val="005364D7"/>
    <w:rsid w:val="00536DED"/>
    <w:rsid w:val="00537066"/>
    <w:rsid w:val="00537567"/>
    <w:rsid w:val="005404FB"/>
    <w:rsid w:val="005405AC"/>
    <w:rsid w:val="005405D5"/>
    <w:rsid w:val="005408AE"/>
    <w:rsid w:val="00540B81"/>
    <w:rsid w:val="00541577"/>
    <w:rsid w:val="0054165E"/>
    <w:rsid w:val="005420B5"/>
    <w:rsid w:val="00542BBB"/>
    <w:rsid w:val="00542F08"/>
    <w:rsid w:val="00542F8B"/>
    <w:rsid w:val="0054306B"/>
    <w:rsid w:val="00543153"/>
    <w:rsid w:val="00543438"/>
    <w:rsid w:val="005436E8"/>
    <w:rsid w:val="00543B8C"/>
    <w:rsid w:val="00543D48"/>
    <w:rsid w:val="0054416A"/>
    <w:rsid w:val="005459B1"/>
    <w:rsid w:val="00545F35"/>
    <w:rsid w:val="005465D8"/>
    <w:rsid w:val="00546F9F"/>
    <w:rsid w:val="00547036"/>
    <w:rsid w:val="00547488"/>
    <w:rsid w:val="005476B9"/>
    <w:rsid w:val="00547AAC"/>
    <w:rsid w:val="00547BED"/>
    <w:rsid w:val="0055007E"/>
    <w:rsid w:val="005500D7"/>
    <w:rsid w:val="00550871"/>
    <w:rsid w:val="00551261"/>
    <w:rsid w:val="005516B3"/>
    <w:rsid w:val="00551BF1"/>
    <w:rsid w:val="00551EB7"/>
    <w:rsid w:val="005520EB"/>
    <w:rsid w:val="00552390"/>
    <w:rsid w:val="005524BE"/>
    <w:rsid w:val="00552F94"/>
    <w:rsid w:val="005535F9"/>
    <w:rsid w:val="00553926"/>
    <w:rsid w:val="005546B3"/>
    <w:rsid w:val="00554A66"/>
    <w:rsid w:val="00554A6A"/>
    <w:rsid w:val="00554BCE"/>
    <w:rsid w:val="0055606C"/>
    <w:rsid w:val="00556327"/>
    <w:rsid w:val="00556519"/>
    <w:rsid w:val="005570C4"/>
    <w:rsid w:val="005573FC"/>
    <w:rsid w:val="005574DB"/>
    <w:rsid w:val="00557F73"/>
    <w:rsid w:val="0056003B"/>
    <w:rsid w:val="005602C0"/>
    <w:rsid w:val="005604DA"/>
    <w:rsid w:val="00560917"/>
    <w:rsid w:val="00561093"/>
    <w:rsid w:val="00561589"/>
    <w:rsid w:val="00561A04"/>
    <w:rsid w:val="00561A52"/>
    <w:rsid w:val="00561C21"/>
    <w:rsid w:val="00561C9D"/>
    <w:rsid w:val="00561D55"/>
    <w:rsid w:val="0056228E"/>
    <w:rsid w:val="005631D0"/>
    <w:rsid w:val="0056351F"/>
    <w:rsid w:val="005638CC"/>
    <w:rsid w:val="00563C2D"/>
    <w:rsid w:val="00563C85"/>
    <w:rsid w:val="00563DC3"/>
    <w:rsid w:val="00563E52"/>
    <w:rsid w:val="00564359"/>
    <w:rsid w:val="005647DA"/>
    <w:rsid w:val="005647E6"/>
    <w:rsid w:val="00564ADB"/>
    <w:rsid w:val="005654AD"/>
    <w:rsid w:val="00565865"/>
    <w:rsid w:val="005658B6"/>
    <w:rsid w:val="00565B74"/>
    <w:rsid w:val="00566194"/>
    <w:rsid w:val="00566268"/>
    <w:rsid w:val="00566696"/>
    <w:rsid w:val="00566953"/>
    <w:rsid w:val="005670BF"/>
    <w:rsid w:val="00567180"/>
    <w:rsid w:val="0056744B"/>
    <w:rsid w:val="0056752E"/>
    <w:rsid w:val="0057003F"/>
    <w:rsid w:val="005700AE"/>
    <w:rsid w:val="00570A1A"/>
    <w:rsid w:val="00570BBA"/>
    <w:rsid w:val="005717CB"/>
    <w:rsid w:val="005719C3"/>
    <w:rsid w:val="00571F9A"/>
    <w:rsid w:val="005722EF"/>
    <w:rsid w:val="005727F0"/>
    <w:rsid w:val="00572AEF"/>
    <w:rsid w:val="0057376C"/>
    <w:rsid w:val="005738B7"/>
    <w:rsid w:val="005739C0"/>
    <w:rsid w:val="00573C28"/>
    <w:rsid w:val="0057422D"/>
    <w:rsid w:val="00574C5F"/>
    <w:rsid w:val="0057560C"/>
    <w:rsid w:val="005757E5"/>
    <w:rsid w:val="005761F9"/>
    <w:rsid w:val="00577561"/>
    <w:rsid w:val="00577631"/>
    <w:rsid w:val="005777B2"/>
    <w:rsid w:val="00577C35"/>
    <w:rsid w:val="00577C43"/>
    <w:rsid w:val="005802EC"/>
    <w:rsid w:val="00580732"/>
    <w:rsid w:val="00580F41"/>
    <w:rsid w:val="00581865"/>
    <w:rsid w:val="0058283C"/>
    <w:rsid w:val="0058327A"/>
    <w:rsid w:val="0058369E"/>
    <w:rsid w:val="0058392A"/>
    <w:rsid w:val="0058444B"/>
    <w:rsid w:val="00584754"/>
    <w:rsid w:val="00584AF0"/>
    <w:rsid w:val="00584BD5"/>
    <w:rsid w:val="00584D48"/>
    <w:rsid w:val="0058513D"/>
    <w:rsid w:val="00585464"/>
    <w:rsid w:val="005856CD"/>
    <w:rsid w:val="00586011"/>
    <w:rsid w:val="00587B54"/>
    <w:rsid w:val="00587BF1"/>
    <w:rsid w:val="00587C08"/>
    <w:rsid w:val="00590648"/>
    <w:rsid w:val="00591044"/>
    <w:rsid w:val="00591096"/>
    <w:rsid w:val="005916A7"/>
    <w:rsid w:val="00591B6E"/>
    <w:rsid w:val="00591BC5"/>
    <w:rsid w:val="005923C9"/>
    <w:rsid w:val="0059258F"/>
    <w:rsid w:val="00592908"/>
    <w:rsid w:val="005933CE"/>
    <w:rsid w:val="00593595"/>
    <w:rsid w:val="00593678"/>
    <w:rsid w:val="0059395A"/>
    <w:rsid w:val="0059409D"/>
    <w:rsid w:val="00594213"/>
    <w:rsid w:val="0059515E"/>
    <w:rsid w:val="005951EE"/>
    <w:rsid w:val="005952A7"/>
    <w:rsid w:val="00595928"/>
    <w:rsid w:val="00595A17"/>
    <w:rsid w:val="00595D79"/>
    <w:rsid w:val="00597DF6"/>
    <w:rsid w:val="005A0183"/>
    <w:rsid w:val="005A02D8"/>
    <w:rsid w:val="005A0339"/>
    <w:rsid w:val="005A0DAC"/>
    <w:rsid w:val="005A0E50"/>
    <w:rsid w:val="005A10FF"/>
    <w:rsid w:val="005A16C7"/>
    <w:rsid w:val="005A196E"/>
    <w:rsid w:val="005A1E9A"/>
    <w:rsid w:val="005A2121"/>
    <w:rsid w:val="005A23B2"/>
    <w:rsid w:val="005A2451"/>
    <w:rsid w:val="005A2532"/>
    <w:rsid w:val="005A2CAB"/>
    <w:rsid w:val="005A30B9"/>
    <w:rsid w:val="005A31B7"/>
    <w:rsid w:val="005A351E"/>
    <w:rsid w:val="005A3877"/>
    <w:rsid w:val="005A46BE"/>
    <w:rsid w:val="005A4732"/>
    <w:rsid w:val="005A4A3C"/>
    <w:rsid w:val="005A5CA2"/>
    <w:rsid w:val="005A652A"/>
    <w:rsid w:val="005A6D50"/>
    <w:rsid w:val="005A7414"/>
    <w:rsid w:val="005A74FF"/>
    <w:rsid w:val="005A7B39"/>
    <w:rsid w:val="005A7C24"/>
    <w:rsid w:val="005A7FBE"/>
    <w:rsid w:val="005B02AF"/>
    <w:rsid w:val="005B0744"/>
    <w:rsid w:val="005B0A29"/>
    <w:rsid w:val="005B0DD1"/>
    <w:rsid w:val="005B112C"/>
    <w:rsid w:val="005B15C0"/>
    <w:rsid w:val="005B1DE2"/>
    <w:rsid w:val="005B2474"/>
    <w:rsid w:val="005B2722"/>
    <w:rsid w:val="005B2D21"/>
    <w:rsid w:val="005B373B"/>
    <w:rsid w:val="005B37DB"/>
    <w:rsid w:val="005B3F62"/>
    <w:rsid w:val="005B405B"/>
    <w:rsid w:val="005B407B"/>
    <w:rsid w:val="005B415F"/>
    <w:rsid w:val="005B45E0"/>
    <w:rsid w:val="005B4B3B"/>
    <w:rsid w:val="005B51E6"/>
    <w:rsid w:val="005B5A4E"/>
    <w:rsid w:val="005B611B"/>
    <w:rsid w:val="005B6230"/>
    <w:rsid w:val="005B69AA"/>
    <w:rsid w:val="005B6D05"/>
    <w:rsid w:val="005B71C5"/>
    <w:rsid w:val="005B72D8"/>
    <w:rsid w:val="005B7593"/>
    <w:rsid w:val="005B77F5"/>
    <w:rsid w:val="005C0205"/>
    <w:rsid w:val="005C0F83"/>
    <w:rsid w:val="005C0F9B"/>
    <w:rsid w:val="005C1632"/>
    <w:rsid w:val="005C1B27"/>
    <w:rsid w:val="005C1CA8"/>
    <w:rsid w:val="005C1EF4"/>
    <w:rsid w:val="005C2414"/>
    <w:rsid w:val="005C2BEA"/>
    <w:rsid w:val="005C37D4"/>
    <w:rsid w:val="005C3E85"/>
    <w:rsid w:val="005C4183"/>
    <w:rsid w:val="005C4317"/>
    <w:rsid w:val="005C450D"/>
    <w:rsid w:val="005C4520"/>
    <w:rsid w:val="005C4B84"/>
    <w:rsid w:val="005C4DCD"/>
    <w:rsid w:val="005C5345"/>
    <w:rsid w:val="005C5833"/>
    <w:rsid w:val="005C5BE1"/>
    <w:rsid w:val="005C6013"/>
    <w:rsid w:val="005C6C20"/>
    <w:rsid w:val="005C6F4E"/>
    <w:rsid w:val="005C7470"/>
    <w:rsid w:val="005C7DCA"/>
    <w:rsid w:val="005C7E00"/>
    <w:rsid w:val="005C7ECE"/>
    <w:rsid w:val="005D0C48"/>
    <w:rsid w:val="005D0E2F"/>
    <w:rsid w:val="005D11E0"/>
    <w:rsid w:val="005D1385"/>
    <w:rsid w:val="005D14BC"/>
    <w:rsid w:val="005D19F7"/>
    <w:rsid w:val="005D1BEE"/>
    <w:rsid w:val="005D1D2F"/>
    <w:rsid w:val="005D245D"/>
    <w:rsid w:val="005D30C1"/>
    <w:rsid w:val="005D33D3"/>
    <w:rsid w:val="005D399C"/>
    <w:rsid w:val="005D47FE"/>
    <w:rsid w:val="005D5373"/>
    <w:rsid w:val="005D55F8"/>
    <w:rsid w:val="005D5613"/>
    <w:rsid w:val="005D59D9"/>
    <w:rsid w:val="005D5EC8"/>
    <w:rsid w:val="005D5F7A"/>
    <w:rsid w:val="005D61C9"/>
    <w:rsid w:val="005D6254"/>
    <w:rsid w:val="005D6521"/>
    <w:rsid w:val="005D66CC"/>
    <w:rsid w:val="005D7069"/>
    <w:rsid w:val="005D7180"/>
    <w:rsid w:val="005D7243"/>
    <w:rsid w:val="005D76CA"/>
    <w:rsid w:val="005D7B3B"/>
    <w:rsid w:val="005D7F25"/>
    <w:rsid w:val="005E0878"/>
    <w:rsid w:val="005E0926"/>
    <w:rsid w:val="005E0E55"/>
    <w:rsid w:val="005E10E3"/>
    <w:rsid w:val="005E124A"/>
    <w:rsid w:val="005E25F7"/>
    <w:rsid w:val="005E3056"/>
    <w:rsid w:val="005E35BB"/>
    <w:rsid w:val="005E3F99"/>
    <w:rsid w:val="005E44A4"/>
    <w:rsid w:val="005E46F5"/>
    <w:rsid w:val="005E48BC"/>
    <w:rsid w:val="005E5544"/>
    <w:rsid w:val="005E57BA"/>
    <w:rsid w:val="005E62DB"/>
    <w:rsid w:val="005E697F"/>
    <w:rsid w:val="005E6A9D"/>
    <w:rsid w:val="005E6BE1"/>
    <w:rsid w:val="005E6DF4"/>
    <w:rsid w:val="005E7261"/>
    <w:rsid w:val="005E73AC"/>
    <w:rsid w:val="005E79A1"/>
    <w:rsid w:val="005F083A"/>
    <w:rsid w:val="005F107B"/>
    <w:rsid w:val="005F18CD"/>
    <w:rsid w:val="005F1997"/>
    <w:rsid w:val="005F20D6"/>
    <w:rsid w:val="005F2334"/>
    <w:rsid w:val="005F2AA9"/>
    <w:rsid w:val="005F2F88"/>
    <w:rsid w:val="005F383F"/>
    <w:rsid w:val="005F3924"/>
    <w:rsid w:val="005F3CAE"/>
    <w:rsid w:val="005F4597"/>
    <w:rsid w:val="005F4AC8"/>
    <w:rsid w:val="005F5465"/>
    <w:rsid w:val="005F5493"/>
    <w:rsid w:val="005F56E6"/>
    <w:rsid w:val="005F6865"/>
    <w:rsid w:val="005F7066"/>
    <w:rsid w:val="005F7209"/>
    <w:rsid w:val="005F7483"/>
    <w:rsid w:val="005F7908"/>
    <w:rsid w:val="005F7A14"/>
    <w:rsid w:val="005F7E22"/>
    <w:rsid w:val="00600073"/>
    <w:rsid w:val="006012A4"/>
    <w:rsid w:val="00601809"/>
    <w:rsid w:val="00601B22"/>
    <w:rsid w:val="00601E4E"/>
    <w:rsid w:val="0060204A"/>
    <w:rsid w:val="00602877"/>
    <w:rsid w:val="006028B5"/>
    <w:rsid w:val="00602A07"/>
    <w:rsid w:val="00602E17"/>
    <w:rsid w:val="00604C79"/>
    <w:rsid w:val="00605178"/>
    <w:rsid w:val="006054CD"/>
    <w:rsid w:val="00605D6B"/>
    <w:rsid w:val="006073BA"/>
    <w:rsid w:val="00610152"/>
    <w:rsid w:val="0061025C"/>
    <w:rsid w:val="006103AE"/>
    <w:rsid w:val="006106C0"/>
    <w:rsid w:val="00610C05"/>
    <w:rsid w:val="006116CD"/>
    <w:rsid w:val="00611909"/>
    <w:rsid w:val="0061196C"/>
    <w:rsid w:val="00611CD1"/>
    <w:rsid w:val="00611D76"/>
    <w:rsid w:val="00611F1E"/>
    <w:rsid w:val="00612068"/>
    <w:rsid w:val="006125FC"/>
    <w:rsid w:val="006126AE"/>
    <w:rsid w:val="00612C00"/>
    <w:rsid w:val="00613101"/>
    <w:rsid w:val="00613891"/>
    <w:rsid w:val="006138FE"/>
    <w:rsid w:val="00613C20"/>
    <w:rsid w:val="00614098"/>
    <w:rsid w:val="0061458B"/>
    <w:rsid w:val="00614A55"/>
    <w:rsid w:val="0061504D"/>
    <w:rsid w:val="0061511E"/>
    <w:rsid w:val="00615333"/>
    <w:rsid w:val="006157EA"/>
    <w:rsid w:val="006160BE"/>
    <w:rsid w:val="006164B5"/>
    <w:rsid w:val="006165CE"/>
    <w:rsid w:val="006167E1"/>
    <w:rsid w:val="00616BC3"/>
    <w:rsid w:val="006170B2"/>
    <w:rsid w:val="00617A6C"/>
    <w:rsid w:val="00617D55"/>
    <w:rsid w:val="006202BA"/>
    <w:rsid w:val="00620BEB"/>
    <w:rsid w:val="00620ECE"/>
    <w:rsid w:val="00621043"/>
    <w:rsid w:val="006211EA"/>
    <w:rsid w:val="0062194F"/>
    <w:rsid w:val="00621B3D"/>
    <w:rsid w:val="006223AC"/>
    <w:rsid w:val="00622403"/>
    <w:rsid w:val="00622659"/>
    <w:rsid w:val="00622BD2"/>
    <w:rsid w:val="00623086"/>
    <w:rsid w:val="006233D3"/>
    <w:rsid w:val="0062358C"/>
    <w:rsid w:val="006239AE"/>
    <w:rsid w:val="00623CCC"/>
    <w:rsid w:val="00623D07"/>
    <w:rsid w:val="00623DB7"/>
    <w:rsid w:val="0062499A"/>
    <w:rsid w:val="006259CA"/>
    <w:rsid w:val="00625ADC"/>
    <w:rsid w:val="00625D8C"/>
    <w:rsid w:val="00626482"/>
    <w:rsid w:val="0062654D"/>
    <w:rsid w:val="006271EB"/>
    <w:rsid w:val="00627942"/>
    <w:rsid w:val="00627ED1"/>
    <w:rsid w:val="006302BD"/>
    <w:rsid w:val="0063163E"/>
    <w:rsid w:val="0063208F"/>
    <w:rsid w:val="0063284A"/>
    <w:rsid w:val="006328CB"/>
    <w:rsid w:val="00632A4C"/>
    <w:rsid w:val="00632B8B"/>
    <w:rsid w:val="006334E7"/>
    <w:rsid w:val="006337CB"/>
    <w:rsid w:val="00633D20"/>
    <w:rsid w:val="00633EF4"/>
    <w:rsid w:val="00634545"/>
    <w:rsid w:val="00634865"/>
    <w:rsid w:val="00634BE7"/>
    <w:rsid w:val="00635169"/>
    <w:rsid w:val="0063539A"/>
    <w:rsid w:val="006355A4"/>
    <w:rsid w:val="0063583C"/>
    <w:rsid w:val="00635BFE"/>
    <w:rsid w:val="00635D5E"/>
    <w:rsid w:val="00635E8F"/>
    <w:rsid w:val="00636DF6"/>
    <w:rsid w:val="00636FAC"/>
    <w:rsid w:val="0063733A"/>
    <w:rsid w:val="00637DA2"/>
    <w:rsid w:val="0064041E"/>
    <w:rsid w:val="00640424"/>
    <w:rsid w:val="00640459"/>
    <w:rsid w:val="006405A7"/>
    <w:rsid w:val="0064128A"/>
    <w:rsid w:val="00641DF8"/>
    <w:rsid w:val="006427A2"/>
    <w:rsid w:val="00643A20"/>
    <w:rsid w:val="00643F12"/>
    <w:rsid w:val="0064402A"/>
    <w:rsid w:val="0064462F"/>
    <w:rsid w:val="00644902"/>
    <w:rsid w:val="00644E9D"/>
    <w:rsid w:val="006450A9"/>
    <w:rsid w:val="0064603A"/>
    <w:rsid w:val="00646173"/>
    <w:rsid w:val="006468B7"/>
    <w:rsid w:val="006469EC"/>
    <w:rsid w:val="00646C54"/>
    <w:rsid w:val="00646FB8"/>
    <w:rsid w:val="0064700F"/>
    <w:rsid w:val="00647045"/>
    <w:rsid w:val="00647553"/>
    <w:rsid w:val="00647AC9"/>
    <w:rsid w:val="00650BC1"/>
    <w:rsid w:val="00651067"/>
    <w:rsid w:val="00651204"/>
    <w:rsid w:val="006514F6"/>
    <w:rsid w:val="00651F71"/>
    <w:rsid w:val="006522CC"/>
    <w:rsid w:val="00652345"/>
    <w:rsid w:val="006523E6"/>
    <w:rsid w:val="00652555"/>
    <w:rsid w:val="006527F0"/>
    <w:rsid w:val="00653953"/>
    <w:rsid w:val="0065430E"/>
    <w:rsid w:val="006543CD"/>
    <w:rsid w:val="00654EC7"/>
    <w:rsid w:val="00654F0C"/>
    <w:rsid w:val="00655C25"/>
    <w:rsid w:val="00655FB0"/>
    <w:rsid w:val="006564AA"/>
    <w:rsid w:val="006569EA"/>
    <w:rsid w:val="00657392"/>
    <w:rsid w:val="0065784C"/>
    <w:rsid w:val="00657A63"/>
    <w:rsid w:val="00657C88"/>
    <w:rsid w:val="00657CB4"/>
    <w:rsid w:val="0066050A"/>
    <w:rsid w:val="00660D7A"/>
    <w:rsid w:val="00660E2E"/>
    <w:rsid w:val="006616D2"/>
    <w:rsid w:val="00661EF1"/>
    <w:rsid w:val="00661F38"/>
    <w:rsid w:val="0066297B"/>
    <w:rsid w:val="00662D59"/>
    <w:rsid w:val="00663286"/>
    <w:rsid w:val="006633A9"/>
    <w:rsid w:val="006643B6"/>
    <w:rsid w:val="00664461"/>
    <w:rsid w:val="006650CE"/>
    <w:rsid w:val="0066547E"/>
    <w:rsid w:val="0066552B"/>
    <w:rsid w:val="006661CD"/>
    <w:rsid w:val="0066667B"/>
    <w:rsid w:val="006667B2"/>
    <w:rsid w:val="00666842"/>
    <w:rsid w:val="00666996"/>
    <w:rsid w:val="00666B77"/>
    <w:rsid w:val="00666BF0"/>
    <w:rsid w:val="00666CBB"/>
    <w:rsid w:val="0066725F"/>
    <w:rsid w:val="00667811"/>
    <w:rsid w:val="006678E8"/>
    <w:rsid w:val="0066792A"/>
    <w:rsid w:val="00670238"/>
    <w:rsid w:val="00670F82"/>
    <w:rsid w:val="006714AF"/>
    <w:rsid w:val="00671706"/>
    <w:rsid w:val="0067286C"/>
    <w:rsid w:val="00673442"/>
    <w:rsid w:val="00673EBF"/>
    <w:rsid w:val="006740FE"/>
    <w:rsid w:val="006744CE"/>
    <w:rsid w:val="00674A8B"/>
    <w:rsid w:val="00674C70"/>
    <w:rsid w:val="0067544F"/>
    <w:rsid w:val="00675945"/>
    <w:rsid w:val="00676A98"/>
    <w:rsid w:val="00677A6D"/>
    <w:rsid w:val="00680032"/>
    <w:rsid w:val="0068004E"/>
    <w:rsid w:val="0068013F"/>
    <w:rsid w:val="00680C8A"/>
    <w:rsid w:val="0068174E"/>
    <w:rsid w:val="00681B95"/>
    <w:rsid w:val="00681C08"/>
    <w:rsid w:val="00681C3F"/>
    <w:rsid w:val="00681D27"/>
    <w:rsid w:val="006820F0"/>
    <w:rsid w:val="00682197"/>
    <w:rsid w:val="00683236"/>
    <w:rsid w:val="00683F82"/>
    <w:rsid w:val="00684098"/>
    <w:rsid w:val="006844F9"/>
    <w:rsid w:val="0068497C"/>
    <w:rsid w:val="00684B84"/>
    <w:rsid w:val="006852AE"/>
    <w:rsid w:val="00685B2C"/>
    <w:rsid w:val="00686869"/>
    <w:rsid w:val="00686BDE"/>
    <w:rsid w:val="006873B5"/>
    <w:rsid w:val="00687940"/>
    <w:rsid w:val="00687EC5"/>
    <w:rsid w:val="00690079"/>
    <w:rsid w:val="00690248"/>
    <w:rsid w:val="00690BEF"/>
    <w:rsid w:val="0069166C"/>
    <w:rsid w:val="00691C1E"/>
    <w:rsid w:val="00692163"/>
    <w:rsid w:val="00692BBF"/>
    <w:rsid w:val="00692C6F"/>
    <w:rsid w:val="006933A9"/>
    <w:rsid w:val="006933B0"/>
    <w:rsid w:val="00693C90"/>
    <w:rsid w:val="006940C4"/>
    <w:rsid w:val="00694173"/>
    <w:rsid w:val="006945A5"/>
    <w:rsid w:val="00694A2B"/>
    <w:rsid w:val="00694ED6"/>
    <w:rsid w:val="00695129"/>
    <w:rsid w:val="006961B2"/>
    <w:rsid w:val="006961D7"/>
    <w:rsid w:val="00696A2D"/>
    <w:rsid w:val="006970A9"/>
    <w:rsid w:val="0069728D"/>
    <w:rsid w:val="0069799D"/>
    <w:rsid w:val="006A0741"/>
    <w:rsid w:val="006A09D4"/>
    <w:rsid w:val="006A0BF2"/>
    <w:rsid w:val="006A0CA4"/>
    <w:rsid w:val="006A185C"/>
    <w:rsid w:val="006A25FB"/>
    <w:rsid w:val="006A2B7E"/>
    <w:rsid w:val="006A31FE"/>
    <w:rsid w:val="006A37F0"/>
    <w:rsid w:val="006A39D9"/>
    <w:rsid w:val="006A41A0"/>
    <w:rsid w:val="006A50F7"/>
    <w:rsid w:val="006A56A8"/>
    <w:rsid w:val="006A5717"/>
    <w:rsid w:val="006A5901"/>
    <w:rsid w:val="006A5919"/>
    <w:rsid w:val="006A693E"/>
    <w:rsid w:val="006A69D0"/>
    <w:rsid w:val="006A6A94"/>
    <w:rsid w:val="006A746F"/>
    <w:rsid w:val="006A7C4A"/>
    <w:rsid w:val="006A7C9E"/>
    <w:rsid w:val="006A7EC6"/>
    <w:rsid w:val="006B0582"/>
    <w:rsid w:val="006B067C"/>
    <w:rsid w:val="006B06F4"/>
    <w:rsid w:val="006B1FCD"/>
    <w:rsid w:val="006B23E0"/>
    <w:rsid w:val="006B2606"/>
    <w:rsid w:val="006B276B"/>
    <w:rsid w:val="006B2AE7"/>
    <w:rsid w:val="006B2EDE"/>
    <w:rsid w:val="006B3080"/>
    <w:rsid w:val="006B3CA7"/>
    <w:rsid w:val="006B46FB"/>
    <w:rsid w:val="006B49F1"/>
    <w:rsid w:val="006B5D3C"/>
    <w:rsid w:val="006B614D"/>
    <w:rsid w:val="006B6BB8"/>
    <w:rsid w:val="006B6C13"/>
    <w:rsid w:val="006B7F32"/>
    <w:rsid w:val="006B7F6E"/>
    <w:rsid w:val="006C07B4"/>
    <w:rsid w:val="006C07BD"/>
    <w:rsid w:val="006C0E46"/>
    <w:rsid w:val="006C158D"/>
    <w:rsid w:val="006C1ABC"/>
    <w:rsid w:val="006C1C74"/>
    <w:rsid w:val="006C1D7B"/>
    <w:rsid w:val="006C2B17"/>
    <w:rsid w:val="006C3164"/>
    <w:rsid w:val="006C349F"/>
    <w:rsid w:val="006C38FD"/>
    <w:rsid w:val="006C39E6"/>
    <w:rsid w:val="006C3D48"/>
    <w:rsid w:val="006C447C"/>
    <w:rsid w:val="006C46C9"/>
    <w:rsid w:val="006C4792"/>
    <w:rsid w:val="006C4A6B"/>
    <w:rsid w:val="006C4F53"/>
    <w:rsid w:val="006C6314"/>
    <w:rsid w:val="006C6510"/>
    <w:rsid w:val="006C6575"/>
    <w:rsid w:val="006C6AD8"/>
    <w:rsid w:val="006C6FA4"/>
    <w:rsid w:val="006C773F"/>
    <w:rsid w:val="006C77D8"/>
    <w:rsid w:val="006C79E2"/>
    <w:rsid w:val="006C7D33"/>
    <w:rsid w:val="006C7F4F"/>
    <w:rsid w:val="006D029B"/>
    <w:rsid w:val="006D141F"/>
    <w:rsid w:val="006D223F"/>
    <w:rsid w:val="006D2A44"/>
    <w:rsid w:val="006D2E0F"/>
    <w:rsid w:val="006D3352"/>
    <w:rsid w:val="006D3375"/>
    <w:rsid w:val="006D3534"/>
    <w:rsid w:val="006D39E6"/>
    <w:rsid w:val="006D39FC"/>
    <w:rsid w:val="006D3BD9"/>
    <w:rsid w:val="006D3E80"/>
    <w:rsid w:val="006D40C6"/>
    <w:rsid w:val="006D44B0"/>
    <w:rsid w:val="006D4629"/>
    <w:rsid w:val="006D48AC"/>
    <w:rsid w:val="006D4AE4"/>
    <w:rsid w:val="006D4DFC"/>
    <w:rsid w:val="006D51EE"/>
    <w:rsid w:val="006D5305"/>
    <w:rsid w:val="006D5C1F"/>
    <w:rsid w:val="006D7702"/>
    <w:rsid w:val="006D7CB2"/>
    <w:rsid w:val="006E0359"/>
    <w:rsid w:val="006E0AE0"/>
    <w:rsid w:val="006E142C"/>
    <w:rsid w:val="006E144F"/>
    <w:rsid w:val="006E152B"/>
    <w:rsid w:val="006E1E1A"/>
    <w:rsid w:val="006E23A2"/>
    <w:rsid w:val="006E32C4"/>
    <w:rsid w:val="006E365D"/>
    <w:rsid w:val="006E48EE"/>
    <w:rsid w:val="006E551F"/>
    <w:rsid w:val="006E5918"/>
    <w:rsid w:val="006E5E67"/>
    <w:rsid w:val="006E5EE9"/>
    <w:rsid w:val="006E619A"/>
    <w:rsid w:val="006E6251"/>
    <w:rsid w:val="006E6B1E"/>
    <w:rsid w:val="006E7863"/>
    <w:rsid w:val="006E7C98"/>
    <w:rsid w:val="006F06EB"/>
    <w:rsid w:val="006F077E"/>
    <w:rsid w:val="006F0922"/>
    <w:rsid w:val="006F137E"/>
    <w:rsid w:val="006F1B4B"/>
    <w:rsid w:val="006F20E8"/>
    <w:rsid w:val="006F21DE"/>
    <w:rsid w:val="006F22C3"/>
    <w:rsid w:val="006F276E"/>
    <w:rsid w:val="006F3231"/>
    <w:rsid w:val="006F390F"/>
    <w:rsid w:val="006F3ACD"/>
    <w:rsid w:val="006F3AD3"/>
    <w:rsid w:val="006F4264"/>
    <w:rsid w:val="006F4507"/>
    <w:rsid w:val="006F4910"/>
    <w:rsid w:val="006F4FAA"/>
    <w:rsid w:val="006F5274"/>
    <w:rsid w:val="006F546A"/>
    <w:rsid w:val="006F5832"/>
    <w:rsid w:val="006F5D01"/>
    <w:rsid w:val="006F6F35"/>
    <w:rsid w:val="006F72EA"/>
    <w:rsid w:val="006F7490"/>
    <w:rsid w:val="006F7D84"/>
    <w:rsid w:val="00700008"/>
    <w:rsid w:val="0070065D"/>
    <w:rsid w:val="00700C84"/>
    <w:rsid w:val="00701490"/>
    <w:rsid w:val="007021BC"/>
    <w:rsid w:val="00702B7B"/>
    <w:rsid w:val="007030F5"/>
    <w:rsid w:val="0070370E"/>
    <w:rsid w:val="00703980"/>
    <w:rsid w:val="00703DA9"/>
    <w:rsid w:val="00703DF9"/>
    <w:rsid w:val="0070461A"/>
    <w:rsid w:val="00704ACB"/>
    <w:rsid w:val="00704C68"/>
    <w:rsid w:val="00704EFB"/>
    <w:rsid w:val="007051E4"/>
    <w:rsid w:val="007056E3"/>
    <w:rsid w:val="00705B62"/>
    <w:rsid w:val="00705E00"/>
    <w:rsid w:val="00705EEE"/>
    <w:rsid w:val="00705F9D"/>
    <w:rsid w:val="0070633C"/>
    <w:rsid w:val="007064BF"/>
    <w:rsid w:val="007072BC"/>
    <w:rsid w:val="00707DC2"/>
    <w:rsid w:val="0071052D"/>
    <w:rsid w:val="0071079B"/>
    <w:rsid w:val="007113F1"/>
    <w:rsid w:val="0071184E"/>
    <w:rsid w:val="007120F7"/>
    <w:rsid w:val="0071213C"/>
    <w:rsid w:val="00712CAE"/>
    <w:rsid w:val="00712D26"/>
    <w:rsid w:val="00712FF7"/>
    <w:rsid w:val="0071341D"/>
    <w:rsid w:val="007136A1"/>
    <w:rsid w:val="0071422E"/>
    <w:rsid w:val="0071486A"/>
    <w:rsid w:val="00715D56"/>
    <w:rsid w:val="007161F8"/>
    <w:rsid w:val="0071624E"/>
    <w:rsid w:val="007164FD"/>
    <w:rsid w:val="00716E6F"/>
    <w:rsid w:val="00717AB8"/>
    <w:rsid w:val="00720047"/>
    <w:rsid w:val="007208C7"/>
    <w:rsid w:val="00720E7D"/>
    <w:rsid w:val="007214FA"/>
    <w:rsid w:val="007223B2"/>
    <w:rsid w:val="0072243D"/>
    <w:rsid w:val="00722A0E"/>
    <w:rsid w:val="00722C00"/>
    <w:rsid w:val="00722D24"/>
    <w:rsid w:val="00722E7F"/>
    <w:rsid w:val="00722EC3"/>
    <w:rsid w:val="007231A8"/>
    <w:rsid w:val="00723CCF"/>
    <w:rsid w:val="00724195"/>
    <w:rsid w:val="007250ED"/>
    <w:rsid w:val="00726105"/>
    <w:rsid w:val="00726781"/>
    <w:rsid w:val="00726F14"/>
    <w:rsid w:val="00727B93"/>
    <w:rsid w:val="00727D30"/>
    <w:rsid w:val="00730453"/>
    <w:rsid w:val="007306D6"/>
    <w:rsid w:val="007308A4"/>
    <w:rsid w:val="00730905"/>
    <w:rsid w:val="00730BFE"/>
    <w:rsid w:val="00730CD4"/>
    <w:rsid w:val="00732249"/>
    <w:rsid w:val="00732365"/>
    <w:rsid w:val="0073253B"/>
    <w:rsid w:val="00732FF4"/>
    <w:rsid w:val="00733008"/>
    <w:rsid w:val="0073366C"/>
    <w:rsid w:val="0073424C"/>
    <w:rsid w:val="0073461E"/>
    <w:rsid w:val="00734641"/>
    <w:rsid w:val="00734B49"/>
    <w:rsid w:val="00734E06"/>
    <w:rsid w:val="00734EC1"/>
    <w:rsid w:val="0073504A"/>
    <w:rsid w:val="0073536D"/>
    <w:rsid w:val="00735E8A"/>
    <w:rsid w:val="00736355"/>
    <w:rsid w:val="00736412"/>
    <w:rsid w:val="00736611"/>
    <w:rsid w:val="007367A8"/>
    <w:rsid w:val="0073691D"/>
    <w:rsid w:val="00736A06"/>
    <w:rsid w:val="00736E7C"/>
    <w:rsid w:val="00737C09"/>
    <w:rsid w:val="00737EC5"/>
    <w:rsid w:val="00740B34"/>
    <w:rsid w:val="00740B6F"/>
    <w:rsid w:val="007419A4"/>
    <w:rsid w:val="00741B01"/>
    <w:rsid w:val="00741D9C"/>
    <w:rsid w:val="00743459"/>
    <w:rsid w:val="00743C80"/>
    <w:rsid w:val="00744025"/>
    <w:rsid w:val="007441A0"/>
    <w:rsid w:val="00744240"/>
    <w:rsid w:val="00744AFB"/>
    <w:rsid w:val="007454CE"/>
    <w:rsid w:val="00745ACE"/>
    <w:rsid w:val="00745DC3"/>
    <w:rsid w:val="00745FA0"/>
    <w:rsid w:val="00746192"/>
    <w:rsid w:val="00746381"/>
    <w:rsid w:val="00746778"/>
    <w:rsid w:val="00746BA6"/>
    <w:rsid w:val="007474A9"/>
    <w:rsid w:val="0074752E"/>
    <w:rsid w:val="007479AD"/>
    <w:rsid w:val="00747C6E"/>
    <w:rsid w:val="00747DB3"/>
    <w:rsid w:val="00747EC2"/>
    <w:rsid w:val="00750967"/>
    <w:rsid w:val="00750A81"/>
    <w:rsid w:val="00750AB1"/>
    <w:rsid w:val="007514FD"/>
    <w:rsid w:val="00751639"/>
    <w:rsid w:val="0075176B"/>
    <w:rsid w:val="00751F70"/>
    <w:rsid w:val="00752595"/>
    <w:rsid w:val="007530F6"/>
    <w:rsid w:val="0075324C"/>
    <w:rsid w:val="007533AF"/>
    <w:rsid w:val="00754575"/>
    <w:rsid w:val="007545F6"/>
    <w:rsid w:val="00754C0F"/>
    <w:rsid w:val="00754ECD"/>
    <w:rsid w:val="00755650"/>
    <w:rsid w:val="00756018"/>
    <w:rsid w:val="0075711A"/>
    <w:rsid w:val="00757332"/>
    <w:rsid w:val="0075750E"/>
    <w:rsid w:val="00757546"/>
    <w:rsid w:val="00757891"/>
    <w:rsid w:val="00757A6B"/>
    <w:rsid w:val="00757C22"/>
    <w:rsid w:val="00760878"/>
    <w:rsid w:val="00761240"/>
    <w:rsid w:val="00762ACB"/>
    <w:rsid w:val="00762BA7"/>
    <w:rsid w:val="00762D68"/>
    <w:rsid w:val="00763178"/>
    <w:rsid w:val="007634CE"/>
    <w:rsid w:val="00764246"/>
    <w:rsid w:val="00764E9B"/>
    <w:rsid w:val="0076585A"/>
    <w:rsid w:val="00765973"/>
    <w:rsid w:val="007659BC"/>
    <w:rsid w:val="00765C79"/>
    <w:rsid w:val="0076617F"/>
    <w:rsid w:val="00766381"/>
    <w:rsid w:val="00766CB9"/>
    <w:rsid w:val="00766E91"/>
    <w:rsid w:val="007675DC"/>
    <w:rsid w:val="00767C03"/>
    <w:rsid w:val="00770272"/>
    <w:rsid w:val="00771836"/>
    <w:rsid w:val="00771F05"/>
    <w:rsid w:val="007721E1"/>
    <w:rsid w:val="0077229C"/>
    <w:rsid w:val="007723DB"/>
    <w:rsid w:val="00772793"/>
    <w:rsid w:val="00772845"/>
    <w:rsid w:val="0077302F"/>
    <w:rsid w:val="00773113"/>
    <w:rsid w:val="00773349"/>
    <w:rsid w:val="0077371D"/>
    <w:rsid w:val="0077383B"/>
    <w:rsid w:val="00773CD1"/>
    <w:rsid w:val="00773D83"/>
    <w:rsid w:val="00774D69"/>
    <w:rsid w:val="00774E42"/>
    <w:rsid w:val="00774E5A"/>
    <w:rsid w:val="00775393"/>
    <w:rsid w:val="007753A0"/>
    <w:rsid w:val="007759E8"/>
    <w:rsid w:val="00775ABC"/>
    <w:rsid w:val="00775D18"/>
    <w:rsid w:val="007765A0"/>
    <w:rsid w:val="007765C8"/>
    <w:rsid w:val="00776955"/>
    <w:rsid w:val="00776B4C"/>
    <w:rsid w:val="007775D5"/>
    <w:rsid w:val="00777780"/>
    <w:rsid w:val="0078058D"/>
    <w:rsid w:val="00780633"/>
    <w:rsid w:val="00780797"/>
    <w:rsid w:val="00780C5C"/>
    <w:rsid w:val="00782B3E"/>
    <w:rsid w:val="00782CDB"/>
    <w:rsid w:val="00783087"/>
    <w:rsid w:val="007841A1"/>
    <w:rsid w:val="00785333"/>
    <w:rsid w:val="007856AC"/>
    <w:rsid w:val="00786632"/>
    <w:rsid w:val="00786692"/>
    <w:rsid w:val="00786C6E"/>
    <w:rsid w:val="00786DF4"/>
    <w:rsid w:val="00786F9A"/>
    <w:rsid w:val="007874E7"/>
    <w:rsid w:val="00787910"/>
    <w:rsid w:val="00787CAF"/>
    <w:rsid w:val="00787FB8"/>
    <w:rsid w:val="007908F1"/>
    <w:rsid w:val="00790A8E"/>
    <w:rsid w:val="00790E1D"/>
    <w:rsid w:val="00791045"/>
    <w:rsid w:val="00791256"/>
    <w:rsid w:val="00791549"/>
    <w:rsid w:val="00791AB2"/>
    <w:rsid w:val="00791F77"/>
    <w:rsid w:val="00792D6D"/>
    <w:rsid w:val="00792DD3"/>
    <w:rsid w:val="0079330E"/>
    <w:rsid w:val="00793354"/>
    <w:rsid w:val="00793566"/>
    <w:rsid w:val="0079375F"/>
    <w:rsid w:val="0079419C"/>
    <w:rsid w:val="00794249"/>
    <w:rsid w:val="007942A6"/>
    <w:rsid w:val="00794330"/>
    <w:rsid w:val="007945E7"/>
    <w:rsid w:val="00794668"/>
    <w:rsid w:val="00794B05"/>
    <w:rsid w:val="00794F3D"/>
    <w:rsid w:val="00795056"/>
    <w:rsid w:val="00795482"/>
    <w:rsid w:val="0079566B"/>
    <w:rsid w:val="007958E1"/>
    <w:rsid w:val="00795AD4"/>
    <w:rsid w:val="00795D73"/>
    <w:rsid w:val="00795D76"/>
    <w:rsid w:val="007967C0"/>
    <w:rsid w:val="00797464"/>
    <w:rsid w:val="0079770F"/>
    <w:rsid w:val="00797958"/>
    <w:rsid w:val="00797A70"/>
    <w:rsid w:val="007A0BAE"/>
    <w:rsid w:val="007A1CCE"/>
    <w:rsid w:val="007A2AF9"/>
    <w:rsid w:val="007A2BB8"/>
    <w:rsid w:val="007A2EE6"/>
    <w:rsid w:val="007A2FA3"/>
    <w:rsid w:val="007A348D"/>
    <w:rsid w:val="007A359F"/>
    <w:rsid w:val="007A3B77"/>
    <w:rsid w:val="007A3C2C"/>
    <w:rsid w:val="007A4784"/>
    <w:rsid w:val="007A533D"/>
    <w:rsid w:val="007A5EC7"/>
    <w:rsid w:val="007A6265"/>
    <w:rsid w:val="007A62AB"/>
    <w:rsid w:val="007A69BE"/>
    <w:rsid w:val="007A6CAB"/>
    <w:rsid w:val="007A7004"/>
    <w:rsid w:val="007A70FB"/>
    <w:rsid w:val="007A74EC"/>
    <w:rsid w:val="007A7AA1"/>
    <w:rsid w:val="007A7CEE"/>
    <w:rsid w:val="007B0F84"/>
    <w:rsid w:val="007B1A0C"/>
    <w:rsid w:val="007B1E64"/>
    <w:rsid w:val="007B22A6"/>
    <w:rsid w:val="007B2B8B"/>
    <w:rsid w:val="007B38F3"/>
    <w:rsid w:val="007B3AFC"/>
    <w:rsid w:val="007B4532"/>
    <w:rsid w:val="007B46DA"/>
    <w:rsid w:val="007B4CDD"/>
    <w:rsid w:val="007B4FD7"/>
    <w:rsid w:val="007B5179"/>
    <w:rsid w:val="007B51D6"/>
    <w:rsid w:val="007B5402"/>
    <w:rsid w:val="007B55CC"/>
    <w:rsid w:val="007B5646"/>
    <w:rsid w:val="007B58DC"/>
    <w:rsid w:val="007B5935"/>
    <w:rsid w:val="007B5FC9"/>
    <w:rsid w:val="007B63B7"/>
    <w:rsid w:val="007B651B"/>
    <w:rsid w:val="007B67A8"/>
    <w:rsid w:val="007B68CE"/>
    <w:rsid w:val="007B6F54"/>
    <w:rsid w:val="007B70BC"/>
    <w:rsid w:val="007B7438"/>
    <w:rsid w:val="007B77ED"/>
    <w:rsid w:val="007B7C39"/>
    <w:rsid w:val="007C0075"/>
    <w:rsid w:val="007C03F7"/>
    <w:rsid w:val="007C0793"/>
    <w:rsid w:val="007C07E1"/>
    <w:rsid w:val="007C08A5"/>
    <w:rsid w:val="007C09FA"/>
    <w:rsid w:val="007C116A"/>
    <w:rsid w:val="007C1389"/>
    <w:rsid w:val="007C257F"/>
    <w:rsid w:val="007C31BD"/>
    <w:rsid w:val="007C3459"/>
    <w:rsid w:val="007C3483"/>
    <w:rsid w:val="007C360D"/>
    <w:rsid w:val="007C4D13"/>
    <w:rsid w:val="007C5660"/>
    <w:rsid w:val="007C5B41"/>
    <w:rsid w:val="007C65D3"/>
    <w:rsid w:val="007C6F99"/>
    <w:rsid w:val="007C7023"/>
    <w:rsid w:val="007C731B"/>
    <w:rsid w:val="007C7977"/>
    <w:rsid w:val="007D03DA"/>
    <w:rsid w:val="007D134B"/>
    <w:rsid w:val="007D13F5"/>
    <w:rsid w:val="007D15F5"/>
    <w:rsid w:val="007D1888"/>
    <w:rsid w:val="007D1CDF"/>
    <w:rsid w:val="007D1DBD"/>
    <w:rsid w:val="007D2596"/>
    <w:rsid w:val="007D272B"/>
    <w:rsid w:val="007D29FE"/>
    <w:rsid w:val="007D2D32"/>
    <w:rsid w:val="007D3136"/>
    <w:rsid w:val="007D3483"/>
    <w:rsid w:val="007D3BC2"/>
    <w:rsid w:val="007D43F3"/>
    <w:rsid w:val="007D441B"/>
    <w:rsid w:val="007D4CF5"/>
    <w:rsid w:val="007D50DA"/>
    <w:rsid w:val="007D5E02"/>
    <w:rsid w:val="007D7256"/>
    <w:rsid w:val="007D72AD"/>
    <w:rsid w:val="007D75B6"/>
    <w:rsid w:val="007D7C55"/>
    <w:rsid w:val="007E037C"/>
    <w:rsid w:val="007E0419"/>
    <w:rsid w:val="007E0456"/>
    <w:rsid w:val="007E1E82"/>
    <w:rsid w:val="007E2904"/>
    <w:rsid w:val="007E2C9A"/>
    <w:rsid w:val="007E3350"/>
    <w:rsid w:val="007E37A7"/>
    <w:rsid w:val="007E37FF"/>
    <w:rsid w:val="007E3B89"/>
    <w:rsid w:val="007E3BBE"/>
    <w:rsid w:val="007E3CF7"/>
    <w:rsid w:val="007E41EC"/>
    <w:rsid w:val="007E4B77"/>
    <w:rsid w:val="007E4CBD"/>
    <w:rsid w:val="007E4D09"/>
    <w:rsid w:val="007E4FF5"/>
    <w:rsid w:val="007E50EE"/>
    <w:rsid w:val="007E52FB"/>
    <w:rsid w:val="007E5513"/>
    <w:rsid w:val="007E5742"/>
    <w:rsid w:val="007E5856"/>
    <w:rsid w:val="007E5C21"/>
    <w:rsid w:val="007E66E0"/>
    <w:rsid w:val="007F0111"/>
    <w:rsid w:val="007F0D30"/>
    <w:rsid w:val="007F0E9D"/>
    <w:rsid w:val="007F0EC3"/>
    <w:rsid w:val="007F1B57"/>
    <w:rsid w:val="007F1B99"/>
    <w:rsid w:val="007F1FFC"/>
    <w:rsid w:val="007F21F0"/>
    <w:rsid w:val="007F229D"/>
    <w:rsid w:val="007F2B2E"/>
    <w:rsid w:val="007F39E8"/>
    <w:rsid w:val="007F3D5B"/>
    <w:rsid w:val="007F3DF4"/>
    <w:rsid w:val="007F3EE6"/>
    <w:rsid w:val="007F41E6"/>
    <w:rsid w:val="007F472E"/>
    <w:rsid w:val="007F4B3F"/>
    <w:rsid w:val="007F5026"/>
    <w:rsid w:val="007F52E2"/>
    <w:rsid w:val="007F5518"/>
    <w:rsid w:val="007F57EF"/>
    <w:rsid w:val="007F5BBA"/>
    <w:rsid w:val="007F5BF9"/>
    <w:rsid w:val="007F640A"/>
    <w:rsid w:val="007F6AD7"/>
    <w:rsid w:val="007F6C69"/>
    <w:rsid w:val="007F739D"/>
    <w:rsid w:val="007F7E14"/>
    <w:rsid w:val="007F7E97"/>
    <w:rsid w:val="007F7F8A"/>
    <w:rsid w:val="007F7FC8"/>
    <w:rsid w:val="008003DA"/>
    <w:rsid w:val="00800582"/>
    <w:rsid w:val="008006EC"/>
    <w:rsid w:val="00800722"/>
    <w:rsid w:val="00800B3C"/>
    <w:rsid w:val="00800BB4"/>
    <w:rsid w:val="00800D2B"/>
    <w:rsid w:val="00800FFA"/>
    <w:rsid w:val="008015C4"/>
    <w:rsid w:val="008017B0"/>
    <w:rsid w:val="00801B40"/>
    <w:rsid w:val="00801FF6"/>
    <w:rsid w:val="0080214C"/>
    <w:rsid w:val="00802427"/>
    <w:rsid w:val="008034C6"/>
    <w:rsid w:val="00803850"/>
    <w:rsid w:val="00804022"/>
    <w:rsid w:val="0080438C"/>
    <w:rsid w:val="008050B5"/>
    <w:rsid w:val="008052B3"/>
    <w:rsid w:val="00805993"/>
    <w:rsid w:val="00805E86"/>
    <w:rsid w:val="00806305"/>
    <w:rsid w:val="00806704"/>
    <w:rsid w:val="008068C9"/>
    <w:rsid w:val="00807222"/>
    <w:rsid w:val="008103B9"/>
    <w:rsid w:val="00811D6B"/>
    <w:rsid w:val="008120D9"/>
    <w:rsid w:val="0081254F"/>
    <w:rsid w:val="008134DE"/>
    <w:rsid w:val="00813609"/>
    <w:rsid w:val="00813A39"/>
    <w:rsid w:val="00813A95"/>
    <w:rsid w:val="00813B09"/>
    <w:rsid w:val="00813B18"/>
    <w:rsid w:val="00814075"/>
    <w:rsid w:val="008146C2"/>
    <w:rsid w:val="008149AD"/>
    <w:rsid w:val="008151B9"/>
    <w:rsid w:val="00815280"/>
    <w:rsid w:val="00815360"/>
    <w:rsid w:val="00815541"/>
    <w:rsid w:val="00815675"/>
    <w:rsid w:val="00815CB5"/>
    <w:rsid w:val="00815E99"/>
    <w:rsid w:val="00816321"/>
    <w:rsid w:val="008167E8"/>
    <w:rsid w:val="00816B50"/>
    <w:rsid w:val="00816C3B"/>
    <w:rsid w:val="008170F3"/>
    <w:rsid w:val="008177BE"/>
    <w:rsid w:val="008179D0"/>
    <w:rsid w:val="008202B0"/>
    <w:rsid w:val="008209A1"/>
    <w:rsid w:val="00820BAD"/>
    <w:rsid w:val="00820BC0"/>
    <w:rsid w:val="00820D43"/>
    <w:rsid w:val="00820DD9"/>
    <w:rsid w:val="00821C05"/>
    <w:rsid w:val="00822062"/>
    <w:rsid w:val="00822337"/>
    <w:rsid w:val="0082278A"/>
    <w:rsid w:val="008228BE"/>
    <w:rsid w:val="008232BA"/>
    <w:rsid w:val="0082360E"/>
    <w:rsid w:val="00823754"/>
    <w:rsid w:val="00823FCA"/>
    <w:rsid w:val="00824EF7"/>
    <w:rsid w:val="00825324"/>
    <w:rsid w:val="008257A3"/>
    <w:rsid w:val="008257F4"/>
    <w:rsid w:val="00825863"/>
    <w:rsid w:val="0082591B"/>
    <w:rsid w:val="00825BC1"/>
    <w:rsid w:val="00826695"/>
    <w:rsid w:val="00826D4C"/>
    <w:rsid w:val="00826E93"/>
    <w:rsid w:val="008271B9"/>
    <w:rsid w:val="00827319"/>
    <w:rsid w:val="008275E2"/>
    <w:rsid w:val="008277D1"/>
    <w:rsid w:val="00827D63"/>
    <w:rsid w:val="00827E8E"/>
    <w:rsid w:val="00830265"/>
    <w:rsid w:val="008306F1"/>
    <w:rsid w:val="00830A5C"/>
    <w:rsid w:val="00830AFE"/>
    <w:rsid w:val="00830B8B"/>
    <w:rsid w:val="00831228"/>
    <w:rsid w:val="0083133A"/>
    <w:rsid w:val="0083169A"/>
    <w:rsid w:val="008316DC"/>
    <w:rsid w:val="008322CE"/>
    <w:rsid w:val="008327E6"/>
    <w:rsid w:val="008328D2"/>
    <w:rsid w:val="00832B71"/>
    <w:rsid w:val="008333DE"/>
    <w:rsid w:val="008335FB"/>
    <w:rsid w:val="00833AAD"/>
    <w:rsid w:val="00833F11"/>
    <w:rsid w:val="0083483F"/>
    <w:rsid w:val="00834C89"/>
    <w:rsid w:val="00834DB2"/>
    <w:rsid w:val="00836032"/>
    <w:rsid w:val="00836119"/>
    <w:rsid w:val="00836AC9"/>
    <w:rsid w:val="00836C3C"/>
    <w:rsid w:val="00837171"/>
    <w:rsid w:val="00837906"/>
    <w:rsid w:val="00837E6F"/>
    <w:rsid w:val="008401B7"/>
    <w:rsid w:val="008402BD"/>
    <w:rsid w:val="00840793"/>
    <w:rsid w:val="008408DC"/>
    <w:rsid w:val="008411D0"/>
    <w:rsid w:val="00841253"/>
    <w:rsid w:val="00841345"/>
    <w:rsid w:val="008417AE"/>
    <w:rsid w:val="00841CFC"/>
    <w:rsid w:val="0084251B"/>
    <w:rsid w:val="00842C67"/>
    <w:rsid w:val="00843384"/>
    <w:rsid w:val="00843F0B"/>
    <w:rsid w:val="00843FDE"/>
    <w:rsid w:val="00844015"/>
    <w:rsid w:val="008444EA"/>
    <w:rsid w:val="008445D8"/>
    <w:rsid w:val="0084479D"/>
    <w:rsid w:val="00844A0E"/>
    <w:rsid w:val="00845099"/>
    <w:rsid w:val="008452F3"/>
    <w:rsid w:val="00845653"/>
    <w:rsid w:val="0084589C"/>
    <w:rsid w:val="00845A91"/>
    <w:rsid w:val="00845E4B"/>
    <w:rsid w:val="00845E6F"/>
    <w:rsid w:val="00846158"/>
    <w:rsid w:val="00846375"/>
    <w:rsid w:val="00846723"/>
    <w:rsid w:val="00847777"/>
    <w:rsid w:val="008477B5"/>
    <w:rsid w:val="008500FF"/>
    <w:rsid w:val="0085053A"/>
    <w:rsid w:val="00850875"/>
    <w:rsid w:val="0085127E"/>
    <w:rsid w:val="00851ED9"/>
    <w:rsid w:val="00852618"/>
    <w:rsid w:val="008532BA"/>
    <w:rsid w:val="00853532"/>
    <w:rsid w:val="00853748"/>
    <w:rsid w:val="008547ED"/>
    <w:rsid w:val="008550C7"/>
    <w:rsid w:val="00855102"/>
    <w:rsid w:val="008551C4"/>
    <w:rsid w:val="0085555A"/>
    <w:rsid w:val="00855715"/>
    <w:rsid w:val="0085583E"/>
    <w:rsid w:val="00855CAA"/>
    <w:rsid w:val="00855E8A"/>
    <w:rsid w:val="00856082"/>
    <w:rsid w:val="00856B4C"/>
    <w:rsid w:val="00856C1C"/>
    <w:rsid w:val="00856C1E"/>
    <w:rsid w:val="00857209"/>
    <w:rsid w:val="0085730E"/>
    <w:rsid w:val="00857E37"/>
    <w:rsid w:val="00860048"/>
    <w:rsid w:val="00860194"/>
    <w:rsid w:val="00860A4D"/>
    <w:rsid w:val="00861895"/>
    <w:rsid w:val="00862DB8"/>
    <w:rsid w:val="008632D4"/>
    <w:rsid w:val="00863A02"/>
    <w:rsid w:val="00863BB7"/>
    <w:rsid w:val="00864646"/>
    <w:rsid w:val="008646AB"/>
    <w:rsid w:val="00864A38"/>
    <w:rsid w:val="00864A56"/>
    <w:rsid w:val="008655DB"/>
    <w:rsid w:val="0086589D"/>
    <w:rsid w:val="0086598D"/>
    <w:rsid w:val="00866195"/>
    <w:rsid w:val="00866200"/>
    <w:rsid w:val="008672E1"/>
    <w:rsid w:val="00867435"/>
    <w:rsid w:val="00870068"/>
    <w:rsid w:val="008713A8"/>
    <w:rsid w:val="00872F73"/>
    <w:rsid w:val="008730E0"/>
    <w:rsid w:val="00873225"/>
    <w:rsid w:val="0087326B"/>
    <w:rsid w:val="00873555"/>
    <w:rsid w:val="008736C9"/>
    <w:rsid w:val="008744F8"/>
    <w:rsid w:val="00874B8A"/>
    <w:rsid w:val="00874D23"/>
    <w:rsid w:val="008753BF"/>
    <w:rsid w:val="00875470"/>
    <w:rsid w:val="008754DF"/>
    <w:rsid w:val="00875662"/>
    <w:rsid w:val="00875D90"/>
    <w:rsid w:val="00876137"/>
    <w:rsid w:val="008763E2"/>
    <w:rsid w:val="008764E5"/>
    <w:rsid w:val="00877681"/>
    <w:rsid w:val="008778A5"/>
    <w:rsid w:val="00877E45"/>
    <w:rsid w:val="0088014C"/>
    <w:rsid w:val="00880C6F"/>
    <w:rsid w:val="00881227"/>
    <w:rsid w:val="008816EF"/>
    <w:rsid w:val="00881A4E"/>
    <w:rsid w:val="00881E15"/>
    <w:rsid w:val="0088256D"/>
    <w:rsid w:val="0088293F"/>
    <w:rsid w:val="00883628"/>
    <w:rsid w:val="0088381B"/>
    <w:rsid w:val="008839F1"/>
    <w:rsid w:val="0088446C"/>
    <w:rsid w:val="0088462E"/>
    <w:rsid w:val="00885A88"/>
    <w:rsid w:val="00885ADF"/>
    <w:rsid w:val="00885B74"/>
    <w:rsid w:val="0088668F"/>
    <w:rsid w:val="00887667"/>
    <w:rsid w:val="00887A93"/>
    <w:rsid w:val="00887DDE"/>
    <w:rsid w:val="0089001D"/>
    <w:rsid w:val="00890468"/>
    <w:rsid w:val="00890488"/>
    <w:rsid w:val="00890914"/>
    <w:rsid w:val="00891ABD"/>
    <w:rsid w:val="0089200F"/>
    <w:rsid w:val="0089205D"/>
    <w:rsid w:val="0089289F"/>
    <w:rsid w:val="00892F31"/>
    <w:rsid w:val="008933CB"/>
    <w:rsid w:val="00893415"/>
    <w:rsid w:val="0089345F"/>
    <w:rsid w:val="008937F8"/>
    <w:rsid w:val="008938F1"/>
    <w:rsid w:val="00893AF4"/>
    <w:rsid w:val="00893C11"/>
    <w:rsid w:val="00893E76"/>
    <w:rsid w:val="00893F7B"/>
    <w:rsid w:val="00894A6F"/>
    <w:rsid w:val="00894FFF"/>
    <w:rsid w:val="008954AC"/>
    <w:rsid w:val="008956C1"/>
    <w:rsid w:val="00895796"/>
    <w:rsid w:val="00896254"/>
    <w:rsid w:val="008969AA"/>
    <w:rsid w:val="00896FB7"/>
    <w:rsid w:val="008975E2"/>
    <w:rsid w:val="00897AC4"/>
    <w:rsid w:val="00897B90"/>
    <w:rsid w:val="00897DE2"/>
    <w:rsid w:val="008A00D2"/>
    <w:rsid w:val="008A02B1"/>
    <w:rsid w:val="008A0485"/>
    <w:rsid w:val="008A09F2"/>
    <w:rsid w:val="008A0D1A"/>
    <w:rsid w:val="008A1372"/>
    <w:rsid w:val="008A2649"/>
    <w:rsid w:val="008A2759"/>
    <w:rsid w:val="008A2963"/>
    <w:rsid w:val="008A2EE9"/>
    <w:rsid w:val="008A3870"/>
    <w:rsid w:val="008A4AF0"/>
    <w:rsid w:val="008A4C84"/>
    <w:rsid w:val="008A4DBC"/>
    <w:rsid w:val="008A52F1"/>
    <w:rsid w:val="008A53B7"/>
    <w:rsid w:val="008A6225"/>
    <w:rsid w:val="008A6382"/>
    <w:rsid w:val="008A713A"/>
    <w:rsid w:val="008A7F37"/>
    <w:rsid w:val="008B0903"/>
    <w:rsid w:val="008B0EF0"/>
    <w:rsid w:val="008B0FA7"/>
    <w:rsid w:val="008B1269"/>
    <w:rsid w:val="008B14D9"/>
    <w:rsid w:val="008B1FA8"/>
    <w:rsid w:val="008B2585"/>
    <w:rsid w:val="008B25FD"/>
    <w:rsid w:val="008B2869"/>
    <w:rsid w:val="008B2B71"/>
    <w:rsid w:val="008B3941"/>
    <w:rsid w:val="008B45AC"/>
    <w:rsid w:val="008B46A1"/>
    <w:rsid w:val="008B51AA"/>
    <w:rsid w:val="008B5960"/>
    <w:rsid w:val="008B5CF2"/>
    <w:rsid w:val="008B60FB"/>
    <w:rsid w:val="008B6385"/>
    <w:rsid w:val="008B64B8"/>
    <w:rsid w:val="008B650D"/>
    <w:rsid w:val="008B660D"/>
    <w:rsid w:val="008B6B27"/>
    <w:rsid w:val="008B6C8D"/>
    <w:rsid w:val="008B6E23"/>
    <w:rsid w:val="008B6F18"/>
    <w:rsid w:val="008B7AFF"/>
    <w:rsid w:val="008C085F"/>
    <w:rsid w:val="008C09F2"/>
    <w:rsid w:val="008C0BDE"/>
    <w:rsid w:val="008C0C88"/>
    <w:rsid w:val="008C0CEA"/>
    <w:rsid w:val="008C0CFA"/>
    <w:rsid w:val="008C118B"/>
    <w:rsid w:val="008C1306"/>
    <w:rsid w:val="008C32D7"/>
    <w:rsid w:val="008C3A27"/>
    <w:rsid w:val="008C3CC3"/>
    <w:rsid w:val="008C419C"/>
    <w:rsid w:val="008C4945"/>
    <w:rsid w:val="008C53EF"/>
    <w:rsid w:val="008C5561"/>
    <w:rsid w:val="008C58FA"/>
    <w:rsid w:val="008C7567"/>
    <w:rsid w:val="008C7A07"/>
    <w:rsid w:val="008D00CE"/>
    <w:rsid w:val="008D0226"/>
    <w:rsid w:val="008D02FE"/>
    <w:rsid w:val="008D08D5"/>
    <w:rsid w:val="008D0B1A"/>
    <w:rsid w:val="008D0E06"/>
    <w:rsid w:val="008D0F4E"/>
    <w:rsid w:val="008D1099"/>
    <w:rsid w:val="008D1798"/>
    <w:rsid w:val="008D1879"/>
    <w:rsid w:val="008D18B2"/>
    <w:rsid w:val="008D1FB0"/>
    <w:rsid w:val="008D216F"/>
    <w:rsid w:val="008D2E59"/>
    <w:rsid w:val="008D3377"/>
    <w:rsid w:val="008D3CD3"/>
    <w:rsid w:val="008D3D03"/>
    <w:rsid w:val="008D42A0"/>
    <w:rsid w:val="008D43BB"/>
    <w:rsid w:val="008D4460"/>
    <w:rsid w:val="008D4500"/>
    <w:rsid w:val="008D4591"/>
    <w:rsid w:val="008D4A8E"/>
    <w:rsid w:val="008D4E6C"/>
    <w:rsid w:val="008D4EE7"/>
    <w:rsid w:val="008D636F"/>
    <w:rsid w:val="008D6CC9"/>
    <w:rsid w:val="008D71B0"/>
    <w:rsid w:val="008D73FA"/>
    <w:rsid w:val="008D78DC"/>
    <w:rsid w:val="008D7C07"/>
    <w:rsid w:val="008E019D"/>
    <w:rsid w:val="008E020F"/>
    <w:rsid w:val="008E02DA"/>
    <w:rsid w:val="008E036C"/>
    <w:rsid w:val="008E0B91"/>
    <w:rsid w:val="008E1767"/>
    <w:rsid w:val="008E1B1F"/>
    <w:rsid w:val="008E2BE0"/>
    <w:rsid w:val="008E3933"/>
    <w:rsid w:val="008E416A"/>
    <w:rsid w:val="008E4319"/>
    <w:rsid w:val="008E448D"/>
    <w:rsid w:val="008E466C"/>
    <w:rsid w:val="008E51E0"/>
    <w:rsid w:val="008E54EC"/>
    <w:rsid w:val="008E58EB"/>
    <w:rsid w:val="008E5A08"/>
    <w:rsid w:val="008E65E7"/>
    <w:rsid w:val="008E6677"/>
    <w:rsid w:val="008E6B8E"/>
    <w:rsid w:val="008E70E5"/>
    <w:rsid w:val="008E72BF"/>
    <w:rsid w:val="008F0349"/>
    <w:rsid w:val="008F045D"/>
    <w:rsid w:val="008F04A5"/>
    <w:rsid w:val="008F06C2"/>
    <w:rsid w:val="008F06E5"/>
    <w:rsid w:val="008F0C17"/>
    <w:rsid w:val="008F0C21"/>
    <w:rsid w:val="008F0D99"/>
    <w:rsid w:val="008F134E"/>
    <w:rsid w:val="008F15D1"/>
    <w:rsid w:val="008F19DC"/>
    <w:rsid w:val="008F204D"/>
    <w:rsid w:val="008F21E8"/>
    <w:rsid w:val="008F28C8"/>
    <w:rsid w:val="008F31B0"/>
    <w:rsid w:val="008F33C9"/>
    <w:rsid w:val="008F3600"/>
    <w:rsid w:val="008F43E9"/>
    <w:rsid w:val="008F45F7"/>
    <w:rsid w:val="008F5C10"/>
    <w:rsid w:val="008F644E"/>
    <w:rsid w:val="008F6DEA"/>
    <w:rsid w:val="008F7FED"/>
    <w:rsid w:val="00900452"/>
    <w:rsid w:val="0090098C"/>
    <w:rsid w:val="00900A5D"/>
    <w:rsid w:val="00900FA4"/>
    <w:rsid w:val="00901710"/>
    <w:rsid w:val="00902011"/>
    <w:rsid w:val="00902DF3"/>
    <w:rsid w:val="00903290"/>
    <w:rsid w:val="00903751"/>
    <w:rsid w:val="009040FF"/>
    <w:rsid w:val="00904467"/>
    <w:rsid w:val="00905699"/>
    <w:rsid w:val="009057CD"/>
    <w:rsid w:val="00905976"/>
    <w:rsid w:val="00905AC4"/>
    <w:rsid w:val="00905D77"/>
    <w:rsid w:val="00905F9F"/>
    <w:rsid w:val="0090620E"/>
    <w:rsid w:val="00906A7C"/>
    <w:rsid w:val="00906FB5"/>
    <w:rsid w:val="00907EE7"/>
    <w:rsid w:val="009106C7"/>
    <w:rsid w:val="00910DB9"/>
    <w:rsid w:val="00910EAA"/>
    <w:rsid w:val="0091205A"/>
    <w:rsid w:val="009127BB"/>
    <w:rsid w:val="009128DA"/>
    <w:rsid w:val="00913196"/>
    <w:rsid w:val="009136BC"/>
    <w:rsid w:val="00913BCC"/>
    <w:rsid w:val="00913F47"/>
    <w:rsid w:val="009142D9"/>
    <w:rsid w:val="0091438C"/>
    <w:rsid w:val="00915A52"/>
    <w:rsid w:val="00915A5A"/>
    <w:rsid w:val="00915E13"/>
    <w:rsid w:val="00915E9C"/>
    <w:rsid w:val="00916037"/>
    <w:rsid w:val="009160FA"/>
    <w:rsid w:val="00916455"/>
    <w:rsid w:val="00916934"/>
    <w:rsid w:val="00916FC7"/>
    <w:rsid w:val="00916FDC"/>
    <w:rsid w:val="009171EA"/>
    <w:rsid w:val="009174D3"/>
    <w:rsid w:val="00920773"/>
    <w:rsid w:val="00922999"/>
    <w:rsid w:val="00922AD6"/>
    <w:rsid w:val="00922C14"/>
    <w:rsid w:val="00922C46"/>
    <w:rsid w:val="00922F59"/>
    <w:rsid w:val="009238C2"/>
    <w:rsid w:val="00923AB8"/>
    <w:rsid w:val="00923FE0"/>
    <w:rsid w:val="009246FF"/>
    <w:rsid w:val="00924AFB"/>
    <w:rsid w:val="009253A5"/>
    <w:rsid w:val="0092542D"/>
    <w:rsid w:val="00925AC0"/>
    <w:rsid w:val="00926D0D"/>
    <w:rsid w:val="00926E0B"/>
    <w:rsid w:val="0092764A"/>
    <w:rsid w:val="009279D1"/>
    <w:rsid w:val="00930805"/>
    <w:rsid w:val="00930943"/>
    <w:rsid w:val="00930A8D"/>
    <w:rsid w:val="00930B26"/>
    <w:rsid w:val="00930F8A"/>
    <w:rsid w:val="00931542"/>
    <w:rsid w:val="0093196C"/>
    <w:rsid w:val="00931CE2"/>
    <w:rsid w:val="009333A3"/>
    <w:rsid w:val="00933A98"/>
    <w:rsid w:val="00933E80"/>
    <w:rsid w:val="00934765"/>
    <w:rsid w:val="00934888"/>
    <w:rsid w:val="0093499A"/>
    <w:rsid w:val="0093655E"/>
    <w:rsid w:val="009373E7"/>
    <w:rsid w:val="0093788E"/>
    <w:rsid w:val="00940099"/>
    <w:rsid w:val="00940697"/>
    <w:rsid w:val="009407D7"/>
    <w:rsid w:val="0094094C"/>
    <w:rsid w:val="0094096D"/>
    <w:rsid w:val="00940974"/>
    <w:rsid w:val="00940B3B"/>
    <w:rsid w:val="0094106A"/>
    <w:rsid w:val="00941155"/>
    <w:rsid w:val="009416F7"/>
    <w:rsid w:val="00942038"/>
    <w:rsid w:val="009420A2"/>
    <w:rsid w:val="0094257D"/>
    <w:rsid w:val="00942998"/>
    <w:rsid w:val="00943180"/>
    <w:rsid w:val="00943555"/>
    <w:rsid w:val="00944112"/>
    <w:rsid w:val="00944420"/>
    <w:rsid w:val="00944C4F"/>
    <w:rsid w:val="00944F53"/>
    <w:rsid w:val="0094539C"/>
    <w:rsid w:val="009453BB"/>
    <w:rsid w:val="00945501"/>
    <w:rsid w:val="00946960"/>
    <w:rsid w:val="00946EDD"/>
    <w:rsid w:val="00947C70"/>
    <w:rsid w:val="0095074A"/>
    <w:rsid w:val="00950A9F"/>
    <w:rsid w:val="009513AC"/>
    <w:rsid w:val="009518C4"/>
    <w:rsid w:val="00951C95"/>
    <w:rsid w:val="009520FB"/>
    <w:rsid w:val="009526CD"/>
    <w:rsid w:val="00952BFA"/>
    <w:rsid w:val="00953470"/>
    <w:rsid w:val="00953D54"/>
    <w:rsid w:val="00954185"/>
    <w:rsid w:val="00954E0D"/>
    <w:rsid w:val="00955766"/>
    <w:rsid w:val="00955951"/>
    <w:rsid w:val="00955D98"/>
    <w:rsid w:val="0095606B"/>
    <w:rsid w:val="009568DA"/>
    <w:rsid w:val="00956E99"/>
    <w:rsid w:val="009570DA"/>
    <w:rsid w:val="00957BA1"/>
    <w:rsid w:val="00957C82"/>
    <w:rsid w:val="00957EB5"/>
    <w:rsid w:val="00960A18"/>
    <w:rsid w:val="00960C10"/>
    <w:rsid w:val="00961928"/>
    <w:rsid w:val="00961C75"/>
    <w:rsid w:val="00962009"/>
    <w:rsid w:val="00962207"/>
    <w:rsid w:val="00962317"/>
    <w:rsid w:val="009623BA"/>
    <w:rsid w:val="00962435"/>
    <w:rsid w:val="009624B4"/>
    <w:rsid w:val="009627A2"/>
    <w:rsid w:val="00962DE4"/>
    <w:rsid w:val="00962E34"/>
    <w:rsid w:val="00963033"/>
    <w:rsid w:val="00963B89"/>
    <w:rsid w:val="00963D9F"/>
    <w:rsid w:val="00963F1E"/>
    <w:rsid w:val="00963FD1"/>
    <w:rsid w:val="0096471A"/>
    <w:rsid w:val="00964F53"/>
    <w:rsid w:val="00965168"/>
    <w:rsid w:val="00965607"/>
    <w:rsid w:val="009661C0"/>
    <w:rsid w:val="00966FB9"/>
    <w:rsid w:val="0096760D"/>
    <w:rsid w:val="0097059C"/>
    <w:rsid w:val="009706BA"/>
    <w:rsid w:val="00970862"/>
    <w:rsid w:val="00970C5E"/>
    <w:rsid w:val="00970C9B"/>
    <w:rsid w:val="00971311"/>
    <w:rsid w:val="00971750"/>
    <w:rsid w:val="00971A55"/>
    <w:rsid w:val="009729B1"/>
    <w:rsid w:val="00973238"/>
    <w:rsid w:val="00974092"/>
    <w:rsid w:val="009741D2"/>
    <w:rsid w:val="0097447F"/>
    <w:rsid w:val="00974D21"/>
    <w:rsid w:val="009753A7"/>
    <w:rsid w:val="00975433"/>
    <w:rsid w:val="00975B6F"/>
    <w:rsid w:val="009762ED"/>
    <w:rsid w:val="0097634E"/>
    <w:rsid w:val="009764C1"/>
    <w:rsid w:val="009774DC"/>
    <w:rsid w:val="0097790B"/>
    <w:rsid w:val="00977C3B"/>
    <w:rsid w:val="00980051"/>
    <w:rsid w:val="009800CD"/>
    <w:rsid w:val="00980190"/>
    <w:rsid w:val="00980602"/>
    <w:rsid w:val="00980626"/>
    <w:rsid w:val="00980694"/>
    <w:rsid w:val="0098094B"/>
    <w:rsid w:val="00980F1E"/>
    <w:rsid w:val="00981E45"/>
    <w:rsid w:val="00981EAA"/>
    <w:rsid w:val="00981F40"/>
    <w:rsid w:val="0098261E"/>
    <w:rsid w:val="00982920"/>
    <w:rsid w:val="00982BBE"/>
    <w:rsid w:val="00982DB6"/>
    <w:rsid w:val="0098356B"/>
    <w:rsid w:val="0098366B"/>
    <w:rsid w:val="00984550"/>
    <w:rsid w:val="0098459F"/>
    <w:rsid w:val="00984CA9"/>
    <w:rsid w:val="009858B4"/>
    <w:rsid w:val="00985ACF"/>
    <w:rsid w:val="00985D18"/>
    <w:rsid w:val="0098621A"/>
    <w:rsid w:val="009868DE"/>
    <w:rsid w:val="00986AE9"/>
    <w:rsid w:val="009876F6"/>
    <w:rsid w:val="00990140"/>
    <w:rsid w:val="009901F5"/>
    <w:rsid w:val="009906DD"/>
    <w:rsid w:val="00990830"/>
    <w:rsid w:val="009916B1"/>
    <w:rsid w:val="00991CE0"/>
    <w:rsid w:val="00992023"/>
    <w:rsid w:val="00994512"/>
    <w:rsid w:val="009946FF"/>
    <w:rsid w:val="00995515"/>
    <w:rsid w:val="00995537"/>
    <w:rsid w:val="00995E21"/>
    <w:rsid w:val="00996319"/>
    <w:rsid w:val="00996336"/>
    <w:rsid w:val="009965F6"/>
    <w:rsid w:val="009966D0"/>
    <w:rsid w:val="009967BB"/>
    <w:rsid w:val="00996BB0"/>
    <w:rsid w:val="00997163"/>
    <w:rsid w:val="0099747A"/>
    <w:rsid w:val="009974AB"/>
    <w:rsid w:val="0099752C"/>
    <w:rsid w:val="0099789D"/>
    <w:rsid w:val="009A020B"/>
    <w:rsid w:val="009A0548"/>
    <w:rsid w:val="009A06C0"/>
    <w:rsid w:val="009A090C"/>
    <w:rsid w:val="009A10B5"/>
    <w:rsid w:val="009A1593"/>
    <w:rsid w:val="009A2193"/>
    <w:rsid w:val="009A27B8"/>
    <w:rsid w:val="009A2B43"/>
    <w:rsid w:val="009A3F52"/>
    <w:rsid w:val="009A4381"/>
    <w:rsid w:val="009A45EB"/>
    <w:rsid w:val="009A4F32"/>
    <w:rsid w:val="009A5027"/>
    <w:rsid w:val="009A5526"/>
    <w:rsid w:val="009A6072"/>
    <w:rsid w:val="009A6354"/>
    <w:rsid w:val="009A6373"/>
    <w:rsid w:val="009A6704"/>
    <w:rsid w:val="009A701D"/>
    <w:rsid w:val="009A7299"/>
    <w:rsid w:val="009A73AE"/>
    <w:rsid w:val="009A76F0"/>
    <w:rsid w:val="009A7C33"/>
    <w:rsid w:val="009A7D26"/>
    <w:rsid w:val="009A7E19"/>
    <w:rsid w:val="009A7EC1"/>
    <w:rsid w:val="009A7F22"/>
    <w:rsid w:val="009B0051"/>
    <w:rsid w:val="009B0BF8"/>
    <w:rsid w:val="009B0CA3"/>
    <w:rsid w:val="009B0DDB"/>
    <w:rsid w:val="009B10D4"/>
    <w:rsid w:val="009B11FD"/>
    <w:rsid w:val="009B1240"/>
    <w:rsid w:val="009B147E"/>
    <w:rsid w:val="009B1689"/>
    <w:rsid w:val="009B16EE"/>
    <w:rsid w:val="009B1CAE"/>
    <w:rsid w:val="009B2301"/>
    <w:rsid w:val="009B2C19"/>
    <w:rsid w:val="009B320B"/>
    <w:rsid w:val="009B335F"/>
    <w:rsid w:val="009B3702"/>
    <w:rsid w:val="009B39B6"/>
    <w:rsid w:val="009B3D29"/>
    <w:rsid w:val="009B4167"/>
    <w:rsid w:val="009B4448"/>
    <w:rsid w:val="009B450D"/>
    <w:rsid w:val="009B4833"/>
    <w:rsid w:val="009B49FE"/>
    <w:rsid w:val="009B50A5"/>
    <w:rsid w:val="009B5255"/>
    <w:rsid w:val="009B56B4"/>
    <w:rsid w:val="009B57C1"/>
    <w:rsid w:val="009B60AA"/>
    <w:rsid w:val="009B6534"/>
    <w:rsid w:val="009B657A"/>
    <w:rsid w:val="009B6AEA"/>
    <w:rsid w:val="009B6E85"/>
    <w:rsid w:val="009B735B"/>
    <w:rsid w:val="009B75FE"/>
    <w:rsid w:val="009C00CC"/>
    <w:rsid w:val="009C04D6"/>
    <w:rsid w:val="009C0854"/>
    <w:rsid w:val="009C0A57"/>
    <w:rsid w:val="009C0E1D"/>
    <w:rsid w:val="009C188A"/>
    <w:rsid w:val="009C1C16"/>
    <w:rsid w:val="009C201B"/>
    <w:rsid w:val="009C20E7"/>
    <w:rsid w:val="009C242B"/>
    <w:rsid w:val="009C2496"/>
    <w:rsid w:val="009C2DE5"/>
    <w:rsid w:val="009C33C0"/>
    <w:rsid w:val="009C3B86"/>
    <w:rsid w:val="009C4269"/>
    <w:rsid w:val="009C44F2"/>
    <w:rsid w:val="009C4ED2"/>
    <w:rsid w:val="009C54EE"/>
    <w:rsid w:val="009C63B1"/>
    <w:rsid w:val="009C661F"/>
    <w:rsid w:val="009C6B5F"/>
    <w:rsid w:val="009C6EA3"/>
    <w:rsid w:val="009C6EB3"/>
    <w:rsid w:val="009C6FDE"/>
    <w:rsid w:val="009C73D3"/>
    <w:rsid w:val="009C798E"/>
    <w:rsid w:val="009C7FBA"/>
    <w:rsid w:val="009D012F"/>
    <w:rsid w:val="009D0518"/>
    <w:rsid w:val="009D11FF"/>
    <w:rsid w:val="009D1608"/>
    <w:rsid w:val="009D1972"/>
    <w:rsid w:val="009D236B"/>
    <w:rsid w:val="009D257A"/>
    <w:rsid w:val="009D2E63"/>
    <w:rsid w:val="009D2E8A"/>
    <w:rsid w:val="009D2F3F"/>
    <w:rsid w:val="009D2F6D"/>
    <w:rsid w:val="009D3BB2"/>
    <w:rsid w:val="009D3CFB"/>
    <w:rsid w:val="009D4111"/>
    <w:rsid w:val="009D51D2"/>
    <w:rsid w:val="009D526E"/>
    <w:rsid w:val="009D55BB"/>
    <w:rsid w:val="009D5DAF"/>
    <w:rsid w:val="009D61A2"/>
    <w:rsid w:val="009D6266"/>
    <w:rsid w:val="009D63E4"/>
    <w:rsid w:val="009D6FCA"/>
    <w:rsid w:val="009D79C7"/>
    <w:rsid w:val="009D7D07"/>
    <w:rsid w:val="009D7F04"/>
    <w:rsid w:val="009E06E1"/>
    <w:rsid w:val="009E06EA"/>
    <w:rsid w:val="009E0BF3"/>
    <w:rsid w:val="009E1166"/>
    <w:rsid w:val="009E1568"/>
    <w:rsid w:val="009E1DE2"/>
    <w:rsid w:val="009E20CC"/>
    <w:rsid w:val="009E22E3"/>
    <w:rsid w:val="009E2D8E"/>
    <w:rsid w:val="009E3608"/>
    <w:rsid w:val="009E4126"/>
    <w:rsid w:val="009E4DD3"/>
    <w:rsid w:val="009E5829"/>
    <w:rsid w:val="009E58DE"/>
    <w:rsid w:val="009E5F75"/>
    <w:rsid w:val="009E62AA"/>
    <w:rsid w:val="009F006A"/>
    <w:rsid w:val="009F0157"/>
    <w:rsid w:val="009F0AD9"/>
    <w:rsid w:val="009F0ECC"/>
    <w:rsid w:val="009F168B"/>
    <w:rsid w:val="009F1D96"/>
    <w:rsid w:val="009F2A5F"/>
    <w:rsid w:val="009F2B92"/>
    <w:rsid w:val="009F2E40"/>
    <w:rsid w:val="009F331E"/>
    <w:rsid w:val="009F3F51"/>
    <w:rsid w:val="009F47BA"/>
    <w:rsid w:val="009F48E6"/>
    <w:rsid w:val="009F49A6"/>
    <w:rsid w:val="009F4A5D"/>
    <w:rsid w:val="009F4C50"/>
    <w:rsid w:val="009F4E31"/>
    <w:rsid w:val="009F4EC7"/>
    <w:rsid w:val="009F6563"/>
    <w:rsid w:val="009F6CBC"/>
    <w:rsid w:val="009F7406"/>
    <w:rsid w:val="00A00106"/>
    <w:rsid w:val="00A01B65"/>
    <w:rsid w:val="00A01EF6"/>
    <w:rsid w:val="00A021FD"/>
    <w:rsid w:val="00A02378"/>
    <w:rsid w:val="00A0258A"/>
    <w:rsid w:val="00A026C7"/>
    <w:rsid w:val="00A02885"/>
    <w:rsid w:val="00A02974"/>
    <w:rsid w:val="00A02987"/>
    <w:rsid w:val="00A030C1"/>
    <w:rsid w:val="00A03322"/>
    <w:rsid w:val="00A035C9"/>
    <w:rsid w:val="00A040F2"/>
    <w:rsid w:val="00A04D0D"/>
    <w:rsid w:val="00A04DEE"/>
    <w:rsid w:val="00A04FC8"/>
    <w:rsid w:val="00A050BD"/>
    <w:rsid w:val="00A053A7"/>
    <w:rsid w:val="00A058F7"/>
    <w:rsid w:val="00A05B3B"/>
    <w:rsid w:val="00A06130"/>
    <w:rsid w:val="00A06399"/>
    <w:rsid w:val="00A07388"/>
    <w:rsid w:val="00A07590"/>
    <w:rsid w:val="00A07B99"/>
    <w:rsid w:val="00A07BDB"/>
    <w:rsid w:val="00A10296"/>
    <w:rsid w:val="00A1065F"/>
    <w:rsid w:val="00A10759"/>
    <w:rsid w:val="00A10E06"/>
    <w:rsid w:val="00A10E5A"/>
    <w:rsid w:val="00A11251"/>
    <w:rsid w:val="00A11730"/>
    <w:rsid w:val="00A11803"/>
    <w:rsid w:val="00A11998"/>
    <w:rsid w:val="00A12038"/>
    <w:rsid w:val="00A128B2"/>
    <w:rsid w:val="00A12FDC"/>
    <w:rsid w:val="00A136DC"/>
    <w:rsid w:val="00A139EE"/>
    <w:rsid w:val="00A144B5"/>
    <w:rsid w:val="00A1550A"/>
    <w:rsid w:val="00A1565F"/>
    <w:rsid w:val="00A15B1C"/>
    <w:rsid w:val="00A15F6C"/>
    <w:rsid w:val="00A15FC2"/>
    <w:rsid w:val="00A1639A"/>
    <w:rsid w:val="00A169C6"/>
    <w:rsid w:val="00A16B8B"/>
    <w:rsid w:val="00A17786"/>
    <w:rsid w:val="00A20C59"/>
    <w:rsid w:val="00A20C82"/>
    <w:rsid w:val="00A20C9F"/>
    <w:rsid w:val="00A20DE6"/>
    <w:rsid w:val="00A21477"/>
    <w:rsid w:val="00A217AE"/>
    <w:rsid w:val="00A21C1C"/>
    <w:rsid w:val="00A21F8C"/>
    <w:rsid w:val="00A221C9"/>
    <w:rsid w:val="00A224B4"/>
    <w:rsid w:val="00A2257F"/>
    <w:rsid w:val="00A22DD4"/>
    <w:rsid w:val="00A23130"/>
    <w:rsid w:val="00A236FE"/>
    <w:rsid w:val="00A23A55"/>
    <w:rsid w:val="00A244F8"/>
    <w:rsid w:val="00A247A2"/>
    <w:rsid w:val="00A24B50"/>
    <w:rsid w:val="00A24BAF"/>
    <w:rsid w:val="00A24BBF"/>
    <w:rsid w:val="00A25170"/>
    <w:rsid w:val="00A252C4"/>
    <w:rsid w:val="00A258E3"/>
    <w:rsid w:val="00A25AD8"/>
    <w:rsid w:val="00A25CF2"/>
    <w:rsid w:val="00A25D84"/>
    <w:rsid w:val="00A25DDB"/>
    <w:rsid w:val="00A26365"/>
    <w:rsid w:val="00A265D8"/>
    <w:rsid w:val="00A265DA"/>
    <w:rsid w:val="00A26869"/>
    <w:rsid w:val="00A278AA"/>
    <w:rsid w:val="00A27A59"/>
    <w:rsid w:val="00A309B5"/>
    <w:rsid w:val="00A30BE9"/>
    <w:rsid w:val="00A31454"/>
    <w:rsid w:val="00A31C96"/>
    <w:rsid w:val="00A31D62"/>
    <w:rsid w:val="00A31E1E"/>
    <w:rsid w:val="00A32016"/>
    <w:rsid w:val="00A32679"/>
    <w:rsid w:val="00A330AB"/>
    <w:rsid w:val="00A3375E"/>
    <w:rsid w:val="00A3393E"/>
    <w:rsid w:val="00A33C43"/>
    <w:rsid w:val="00A33CCA"/>
    <w:rsid w:val="00A34261"/>
    <w:rsid w:val="00A34613"/>
    <w:rsid w:val="00A34A44"/>
    <w:rsid w:val="00A34BBA"/>
    <w:rsid w:val="00A3523D"/>
    <w:rsid w:val="00A3534D"/>
    <w:rsid w:val="00A35F3D"/>
    <w:rsid w:val="00A36181"/>
    <w:rsid w:val="00A3629D"/>
    <w:rsid w:val="00A3701B"/>
    <w:rsid w:val="00A3704D"/>
    <w:rsid w:val="00A3705F"/>
    <w:rsid w:val="00A372F0"/>
    <w:rsid w:val="00A373AE"/>
    <w:rsid w:val="00A375BD"/>
    <w:rsid w:val="00A40F40"/>
    <w:rsid w:val="00A41380"/>
    <w:rsid w:val="00A414FC"/>
    <w:rsid w:val="00A41FD8"/>
    <w:rsid w:val="00A4218B"/>
    <w:rsid w:val="00A42614"/>
    <w:rsid w:val="00A437B3"/>
    <w:rsid w:val="00A437D6"/>
    <w:rsid w:val="00A44063"/>
    <w:rsid w:val="00A4406E"/>
    <w:rsid w:val="00A443B1"/>
    <w:rsid w:val="00A448B2"/>
    <w:rsid w:val="00A44B16"/>
    <w:rsid w:val="00A44F53"/>
    <w:rsid w:val="00A456E9"/>
    <w:rsid w:val="00A459CE"/>
    <w:rsid w:val="00A45E18"/>
    <w:rsid w:val="00A4606D"/>
    <w:rsid w:val="00A4616D"/>
    <w:rsid w:val="00A46204"/>
    <w:rsid w:val="00A46404"/>
    <w:rsid w:val="00A4649E"/>
    <w:rsid w:val="00A47D78"/>
    <w:rsid w:val="00A5089F"/>
    <w:rsid w:val="00A50E09"/>
    <w:rsid w:val="00A51373"/>
    <w:rsid w:val="00A513E3"/>
    <w:rsid w:val="00A519CE"/>
    <w:rsid w:val="00A52209"/>
    <w:rsid w:val="00A523A7"/>
    <w:rsid w:val="00A523D9"/>
    <w:rsid w:val="00A52860"/>
    <w:rsid w:val="00A529D7"/>
    <w:rsid w:val="00A52BF0"/>
    <w:rsid w:val="00A52D01"/>
    <w:rsid w:val="00A530E2"/>
    <w:rsid w:val="00A533D4"/>
    <w:rsid w:val="00A535E3"/>
    <w:rsid w:val="00A53A4D"/>
    <w:rsid w:val="00A53EB4"/>
    <w:rsid w:val="00A5495F"/>
    <w:rsid w:val="00A54A24"/>
    <w:rsid w:val="00A551F0"/>
    <w:rsid w:val="00A5567B"/>
    <w:rsid w:val="00A559BC"/>
    <w:rsid w:val="00A55EA1"/>
    <w:rsid w:val="00A55F64"/>
    <w:rsid w:val="00A56351"/>
    <w:rsid w:val="00A5687D"/>
    <w:rsid w:val="00A57069"/>
    <w:rsid w:val="00A5723C"/>
    <w:rsid w:val="00A5762E"/>
    <w:rsid w:val="00A5773B"/>
    <w:rsid w:val="00A57751"/>
    <w:rsid w:val="00A57B07"/>
    <w:rsid w:val="00A6024D"/>
    <w:rsid w:val="00A60AA5"/>
    <w:rsid w:val="00A618C2"/>
    <w:rsid w:val="00A618F0"/>
    <w:rsid w:val="00A62AAE"/>
    <w:rsid w:val="00A6326E"/>
    <w:rsid w:val="00A63671"/>
    <w:rsid w:val="00A6385B"/>
    <w:rsid w:val="00A64108"/>
    <w:rsid w:val="00A6454D"/>
    <w:rsid w:val="00A64AB3"/>
    <w:rsid w:val="00A650E1"/>
    <w:rsid w:val="00A65189"/>
    <w:rsid w:val="00A653A2"/>
    <w:rsid w:val="00A65585"/>
    <w:rsid w:val="00A659CE"/>
    <w:rsid w:val="00A65C34"/>
    <w:rsid w:val="00A6623F"/>
    <w:rsid w:val="00A663B9"/>
    <w:rsid w:val="00A664BA"/>
    <w:rsid w:val="00A664F0"/>
    <w:rsid w:val="00A66551"/>
    <w:rsid w:val="00A665AB"/>
    <w:rsid w:val="00A67066"/>
    <w:rsid w:val="00A67431"/>
    <w:rsid w:val="00A67B52"/>
    <w:rsid w:val="00A704DB"/>
    <w:rsid w:val="00A71474"/>
    <w:rsid w:val="00A716D1"/>
    <w:rsid w:val="00A71809"/>
    <w:rsid w:val="00A71851"/>
    <w:rsid w:val="00A71DBC"/>
    <w:rsid w:val="00A72A24"/>
    <w:rsid w:val="00A72F36"/>
    <w:rsid w:val="00A74632"/>
    <w:rsid w:val="00A7473A"/>
    <w:rsid w:val="00A748CE"/>
    <w:rsid w:val="00A75991"/>
    <w:rsid w:val="00A75FCB"/>
    <w:rsid w:val="00A7638E"/>
    <w:rsid w:val="00A766E6"/>
    <w:rsid w:val="00A767C0"/>
    <w:rsid w:val="00A76FA3"/>
    <w:rsid w:val="00A771E1"/>
    <w:rsid w:val="00A77945"/>
    <w:rsid w:val="00A77CF8"/>
    <w:rsid w:val="00A80DA1"/>
    <w:rsid w:val="00A8116B"/>
    <w:rsid w:val="00A81C11"/>
    <w:rsid w:val="00A827C1"/>
    <w:rsid w:val="00A828DB"/>
    <w:rsid w:val="00A8292E"/>
    <w:rsid w:val="00A830F8"/>
    <w:rsid w:val="00A83306"/>
    <w:rsid w:val="00A833A8"/>
    <w:rsid w:val="00A83856"/>
    <w:rsid w:val="00A838F0"/>
    <w:rsid w:val="00A83AF4"/>
    <w:rsid w:val="00A83B5F"/>
    <w:rsid w:val="00A83C83"/>
    <w:rsid w:val="00A846CF"/>
    <w:rsid w:val="00A84791"/>
    <w:rsid w:val="00A84ACB"/>
    <w:rsid w:val="00A84C61"/>
    <w:rsid w:val="00A84EBF"/>
    <w:rsid w:val="00A85E25"/>
    <w:rsid w:val="00A866B3"/>
    <w:rsid w:val="00A86B57"/>
    <w:rsid w:val="00A87160"/>
    <w:rsid w:val="00A87601"/>
    <w:rsid w:val="00A87732"/>
    <w:rsid w:val="00A87E98"/>
    <w:rsid w:val="00A900D7"/>
    <w:rsid w:val="00A90376"/>
    <w:rsid w:val="00A90B08"/>
    <w:rsid w:val="00A90EAD"/>
    <w:rsid w:val="00A913EC"/>
    <w:rsid w:val="00A917D3"/>
    <w:rsid w:val="00A91838"/>
    <w:rsid w:val="00A91C19"/>
    <w:rsid w:val="00A92156"/>
    <w:rsid w:val="00A921EE"/>
    <w:rsid w:val="00A92BA0"/>
    <w:rsid w:val="00A934BB"/>
    <w:rsid w:val="00A93BCD"/>
    <w:rsid w:val="00A9422B"/>
    <w:rsid w:val="00A94669"/>
    <w:rsid w:val="00A9490B"/>
    <w:rsid w:val="00A95A6E"/>
    <w:rsid w:val="00A96019"/>
    <w:rsid w:val="00A9603F"/>
    <w:rsid w:val="00A960C1"/>
    <w:rsid w:val="00A96285"/>
    <w:rsid w:val="00A9661D"/>
    <w:rsid w:val="00A970E0"/>
    <w:rsid w:val="00A9731A"/>
    <w:rsid w:val="00A9746F"/>
    <w:rsid w:val="00A975C4"/>
    <w:rsid w:val="00A977A9"/>
    <w:rsid w:val="00A97A26"/>
    <w:rsid w:val="00AA00B5"/>
    <w:rsid w:val="00AA0206"/>
    <w:rsid w:val="00AA02F6"/>
    <w:rsid w:val="00AA0D9C"/>
    <w:rsid w:val="00AA1366"/>
    <w:rsid w:val="00AA1642"/>
    <w:rsid w:val="00AA1895"/>
    <w:rsid w:val="00AA18DE"/>
    <w:rsid w:val="00AA2370"/>
    <w:rsid w:val="00AA264C"/>
    <w:rsid w:val="00AA325C"/>
    <w:rsid w:val="00AA3E02"/>
    <w:rsid w:val="00AA438D"/>
    <w:rsid w:val="00AA4546"/>
    <w:rsid w:val="00AA4848"/>
    <w:rsid w:val="00AA49E0"/>
    <w:rsid w:val="00AA4CD7"/>
    <w:rsid w:val="00AA53BC"/>
    <w:rsid w:val="00AA5528"/>
    <w:rsid w:val="00AA5539"/>
    <w:rsid w:val="00AA6E66"/>
    <w:rsid w:val="00AA70E2"/>
    <w:rsid w:val="00AA746C"/>
    <w:rsid w:val="00AA77EB"/>
    <w:rsid w:val="00AA7BA9"/>
    <w:rsid w:val="00AB081A"/>
    <w:rsid w:val="00AB0B66"/>
    <w:rsid w:val="00AB0DF5"/>
    <w:rsid w:val="00AB11E2"/>
    <w:rsid w:val="00AB184B"/>
    <w:rsid w:val="00AB1A4F"/>
    <w:rsid w:val="00AB1E54"/>
    <w:rsid w:val="00AB237A"/>
    <w:rsid w:val="00AB2D99"/>
    <w:rsid w:val="00AB37C7"/>
    <w:rsid w:val="00AB3BAD"/>
    <w:rsid w:val="00AB3CC0"/>
    <w:rsid w:val="00AB4098"/>
    <w:rsid w:val="00AB40A5"/>
    <w:rsid w:val="00AB57A0"/>
    <w:rsid w:val="00AB5949"/>
    <w:rsid w:val="00AB63CB"/>
    <w:rsid w:val="00AB6553"/>
    <w:rsid w:val="00AB6DD4"/>
    <w:rsid w:val="00AB71AF"/>
    <w:rsid w:val="00AB71CD"/>
    <w:rsid w:val="00AB7E88"/>
    <w:rsid w:val="00AC0B37"/>
    <w:rsid w:val="00AC1360"/>
    <w:rsid w:val="00AC1B8A"/>
    <w:rsid w:val="00AC2137"/>
    <w:rsid w:val="00AC274F"/>
    <w:rsid w:val="00AC2B62"/>
    <w:rsid w:val="00AC2EF4"/>
    <w:rsid w:val="00AC308B"/>
    <w:rsid w:val="00AC311E"/>
    <w:rsid w:val="00AC32B3"/>
    <w:rsid w:val="00AC35F4"/>
    <w:rsid w:val="00AC3E1D"/>
    <w:rsid w:val="00AC48BF"/>
    <w:rsid w:val="00AC4C53"/>
    <w:rsid w:val="00AC4CD9"/>
    <w:rsid w:val="00AC4FC1"/>
    <w:rsid w:val="00AC5895"/>
    <w:rsid w:val="00AC623D"/>
    <w:rsid w:val="00AC6440"/>
    <w:rsid w:val="00AC6A8E"/>
    <w:rsid w:val="00AC6FEB"/>
    <w:rsid w:val="00AC726F"/>
    <w:rsid w:val="00AC72B4"/>
    <w:rsid w:val="00AC7A68"/>
    <w:rsid w:val="00AD0080"/>
    <w:rsid w:val="00AD034D"/>
    <w:rsid w:val="00AD03B7"/>
    <w:rsid w:val="00AD0C25"/>
    <w:rsid w:val="00AD10D0"/>
    <w:rsid w:val="00AD1AD7"/>
    <w:rsid w:val="00AD1B21"/>
    <w:rsid w:val="00AD1F90"/>
    <w:rsid w:val="00AD227C"/>
    <w:rsid w:val="00AD25A8"/>
    <w:rsid w:val="00AD2961"/>
    <w:rsid w:val="00AD2B52"/>
    <w:rsid w:val="00AD3101"/>
    <w:rsid w:val="00AD443B"/>
    <w:rsid w:val="00AD46A5"/>
    <w:rsid w:val="00AD4F02"/>
    <w:rsid w:val="00AD4F81"/>
    <w:rsid w:val="00AD522E"/>
    <w:rsid w:val="00AD5324"/>
    <w:rsid w:val="00AD5664"/>
    <w:rsid w:val="00AD59AF"/>
    <w:rsid w:val="00AD5C1B"/>
    <w:rsid w:val="00AD69E7"/>
    <w:rsid w:val="00AD6AC9"/>
    <w:rsid w:val="00AD6C6B"/>
    <w:rsid w:val="00AD7AAA"/>
    <w:rsid w:val="00AD7DE9"/>
    <w:rsid w:val="00AE0358"/>
    <w:rsid w:val="00AE057B"/>
    <w:rsid w:val="00AE069A"/>
    <w:rsid w:val="00AE0C94"/>
    <w:rsid w:val="00AE0E69"/>
    <w:rsid w:val="00AE1B76"/>
    <w:rsid w:val="00AE1E6F"/>
    <w:rsid w:val="00AE2365"/>
    <w:rsid w:val="00AE272B"/>
    <w:rsid w:val="00AE2D83"/>
    <w:rsid w:val="00AE2F48"/>
    <w:rsid w:val="00AE3707"/>
    <w:rsid w:val="00AE388E"/>
    <w:rsid w:val="00AE3D67"/>
    <w:rsid w:val="00AE3FD4"/>
    <w:rsid w:val="00AE415B"/>
    <w:rsid w:val="00AE4E4A"/>
    <w:rsid w:val="00AE525B"/>
    <w:rsid w:val="00AE54E7"/>
    <w:rsid w:val="00AE55D1"/>
    <w:rsid w:val="00AE55D2"/>
    <w:rsid w:val="00AE575B"/>
    <w:rsid w:val="00AE5819"/>
    <w:rsid w:val="00AE5A46"/>
    <w:rsid w:val="00AE5DBB"/>
    <w:rsid w:val="00AE5F47"/>
    <w:rsid w:val="00AE5FCE"/>
    <w:rsid w:val="00AE64E2"/>
    <w:rsid w:val="00AE693F"/>
    <w:rsid w:val="00AE69E2"/>
    <w:rsid w:val="00AE72DD"/>
    <w:rsid w:val="00AE74DD"/>
    <w:rsid w:val="00AE76E6"/>
    <w:rsid w:val="00AE7719"/>
    <w:rsid w:val="00AE79EA"/>
    <w:rsid w:val="00AF0449"/>
    <w:rsid w:val="00AF0A0E"/>
    <w:rsid w:val="00AF0D5D"/>
    <w:rsid w:val="00AF1C76"/>
    <w:rsid w:val="00AF1CEC"/>
    <w:rsid w:val="00AF1F48"/>
    <w:rsid w:val="00AF2A92"/>
    <w:rsid w:val="00AF3263"/>
    <w:rsid w:val="00AF3B53"/>
    <w:rsid w:val="00AF4113"/>
    <w:rsid w:val="00AF4194"/>
    <w:rsid w:val="00AF4263"/>
    <w:rsid w:val="00AF4289"/>
    <w:rsid w:val="00AF498A"/>
    <w:rsid w:val="00AF5406"/>
    <w:rsid w:val="00AF54E2"/>
    <w:rsid w:val="00AF57B8"/>
    <w:rsid w:val="00AF5944"/>
    <w:rsid w:val="00AF5E69"/>
    <w:rsid w:val="00AF5F05"/>
    <w:rsid w:val="00AF65D4"/>
    <w:rsid w:val="00AF6A12"/>
    <w:rsid w:val="00AF6E65"/>
    <w:rsid w:val="00AF6F72"/>
    <w:rsid w:val="00AF772B"/>
    <w:rsid w:val="00AF7DE9"/>
    <w:rsid w:val="00B000FF"/>
    <w:rsid w:val="00B004CC"/>
    <w:rsid w:val="00B00F1F"/>
    <w:rsid w:val="00B010F9"/>
    <w:rsid w:val="00B019BB"/>
    <w:rsid w:val="00B028C7"/>
    <w:rsid w:val="00B02E6A"/>
    <w:rsid w:val="00B03874"/>
    <w:rsid w:val="00B03C8C"/>
    <w:rsid w:val="00B03D96"/>
    <w:rsid w:val="00B04691"/>
    <w:rsid w:val="00B04E7B"/>
    <w:rsid w:val="00B04F53"/>
    <w:rsid w:val="00B05016"/>
    <w:rsid w:val="00B053C4"/>
    <w:rsid w:val="00B05837"/>
    <w:rsid w:val="00B06488"/>
    <w:rsid w:val="00B06660"/>
    <w:rsid w:val="00B06B93"/>
    <w:rsid w:val="00B074E8"/>
    <w:rsid w:val="00B07E60"/>
    <w:rsid w:val="00B07F60"/>
    <w:rsid w:val="00B10467"/>
    <w:rsid w:val="00B109B8"/>
    <w:rsid w:val="00B11012"/>
    <w:rsid w:val="00B11098"/>
    <w:rsid w:val="00B11A78"/>
    <w:rsid w:val="00B11B03"/>
    <w:rsid w:val="00B1277E"/>
    <w:rsid w:val="00B12BED"/>
    <w:rsid w:val="00B13565"/>
    <w:rsid w:val="00B1361D"/>
    <w:rsid w:val="00B137B1"/>
    <w:rsid w:val="00B13A9C"/>
    <w:rsid w:val="00B13AE6"/>
    <w:rsid w:val="00B14C24"/>
    <w:rsid w:val="00B152D6"/>
    <w:rsid w:val="00B152F9"/>
    <w:rsid w:val="00B157B4"/>
    <w:rsid w:val="00B15C44"/>
    <w:rsid w:val="00B15D98"/>
    <w:rsid w:val="00B15E1E"/>
    <w:rsid w:val="00B15E80"/>
    <w:rsid w:val="00B15EFD"/>
    <w:rsid w:val="00B16959"/>
    <w:rsid w:val="00B16EF8"/>
    <w:rsid w:val="00B1710D"/>
    <w:rsid w:val="00B171A4"/>
    <w:rsid w:val="00B171A5"/>
    <w:rsid w:val="00B1798E"/>
    <w:rsid w:val="00B17F30"/>
    <w:rsid w:val="00B21157"/>
    <w:rsid w:val="00B21272"/>
    <w:rsid w:val="00B212B7"/>
    <w:rsid w:val="00B2132E"/>
    <w:rsid w:val="00B22757"/>
    <w:rsid w:val="00B22C56"/>
    <w:rsid w:val="00B22E45"/>
    <w:rsid w:val="00B23804"/>
    <w:rsid w:val="00B2396C"/>
    <w:rsid w:val="00B23CFD"/>
    <w:rsid w:val="00B23E25"/>
    <w:rsid w:val="00B23F0B"/>
    <w:rsid w:val="00B2413F"/>
    <w:rsid w:val="00B24277"/>
    <w:rsid w:val="00B2491C"/>
    <w:rsid w:val="00B249B3"/>
    <w:rsid w:val="00B24E87"/>
    <w:rsid w:val="00B258D5"/>
    <w:rsid w:val="00B2643A"/>
    <w:rsid w:val="00B265A7"/>
    <w:rsid w:val="00B26E57"/>
    <w:rsid w:val="00B2731F"/>
    <w:rsid w:val="00B27F28"/>
    <w:rsid w:val="00B3051F"/>
    <w:rsid w:val="00B308BB"/>
    <w:rsid w:val="00B30FAF"/>
    <w:rsid w:val="00B3134A"/>
    <w:rsid w:val="00B31437"/>
    <w:rsid w:val="00B314FD"/>
    <w:rsid w:val="00B3184A"/>
    <w:rsid w:val="00B3184D"/>
    <w:rsid w:val="00B32406"/>
    <w:rsid w:val="00B324BB"/>
    <w:rsid w:val="00B32508"/>
    <w:rsid w:val="00B326B4"/>
    <w:rsid w:val="00B32A8D"/>
    <w:rsid w:val="00B330A9"/>
    <w:rsid w:val="00B33782"/>
    <w:rsid w:val="00B33BCE"/>
    <w:rsid w:val="00B340A6"/>
    <w:rsid w:val="00B3434F"/>
    <w:rsid w:val="00B346A4"/>
    <w:rsid w:val="00B34B1C"/>
    <w:rsid w:val="00B352E9"/>
    <w:rsid w:val="00B35357"/>
    <w:rsid w:val="00B355E1"/>
    <w:rsid w:val="00B3605F"/>
    <w:rsid w:val="00B36180"/>
    <w:rsid w:val="00B3636A"/>
    <w:rsid w:val="00B36971"/>
    <w:rsid w:val="00B36FC2"/>
    <w:rsid w:val="00B372D1"/>
    <w:rsid w:val="00B37890"/>
    <w:rsid w:val="00B40540"/>
    <w:rsid w:val="00B40E6A"/>
    <w:rsid w:val="00B41022"/>
    <w:rsid w:val="00B41A75"/>
    <w:rsid w:val="00B42BC9"/>
    <w:rsid w:val="00B4350B"/>
    <w:rsid w:val="00B4394B"/>
    <w:rsid w:val="00B43D1A"/>
    <w:rsid w:val="00B4402B"/>
    <w:rsid w:val="00B445F3"/>
    <w:rsid w:val="00B44A41"/>
    <w:rsid w:val="00B44BF9"/>
    <w:rsid w:val="00B45147"/>
    <w:rsid w:val="00B45403"/>
    <w:rsid w:val="00B4562B"/>
    <w:rsid w:val="00B45A5B"/>
    <w:rsid w:val="00B45B4F"/>
    <w:rsid w:val="00B45DBA"/>
    <w:rsid w:val="00B4650E"/>
    <w:rsid w:val="00B46E8D"/>
    <w:rsid w:val="00B470D9"/>
    <w:rsid w:val="00B472C9"/>
    <w:rsid w:val="00B47797"/>
    <w:rsid w:val="00B47A1D"/>
    <w:rsid w:val="00B47DAA"/>
    <w:rsid w:val="00B47E98"/>
    <w:rsid w:val="00B47F29"/>
    <w:rsid w:val="00B503DA"/>
    <w:rsid w:val="00B505DB"/>
    <w:rsid w:val="00B50FE7"/>
    <w:rsid w:val="00B51315"/>
    <w:rsid w:val="00B51550"/>
    <w:rsid w:val="00B516EB"/>
    <w:rsid w:val="00B5202C"/>
    <w:rsid w:val="00B5212B"/>
    <w:rsid w:val="00B521A6"/>
    <w:rsid w:val="00B5274F"/>
    <w:rsid w:val="00B52E36"/>
    <w:rsid w:val="00B5331D"/>
    <w:rsid w:val="00B534BA"/>
    <w:rsid w:val="00B53C18"/>
    <w:rsid w:val="00B53C7E"/>
    <w:rsid w:val="00B53EB0"/>
    <w:rsid w:val="00B54282"/>
    <w:rsid w:val="00B542F7"/>
    <w:rsid w:val="00B55060"/>
    <w:rsid w:val="00B55B11"/>
    <w:rsid w:val="00B56103"/>
    <w:rsid w:val="00B56B13"/>
    <w:rsid w:val="00B56CCB"/>
    <w:rsid w:val="00B56D07"/>
    <w:rsid w:val="00B57686"/>
    <w:rsid w:val="00B607A0"/>
    <w:rsid w:val="00B607B6"/>
    <w:rsid w:val="00B60BEF"/>
    <w:rsid w:val="00B60C50"/>
    <w:rsid w:val="00B60FD3"/>
    <w:rsid w:val="00B6187F"/>
    <w:rsid w:val="00B61B58"/>
    <w:rsid w:val="00B61C63"/>
    <w:rsid w:val="00B61DE7"/>
    <w:rsid w:val="00B6236E"/>
    <w:rsid w:val="00B62636"/>
    <w:rsid w:val="00B629AC"/>
    <w:rsid w:val="00B63531"/>
    <w:rsid w:val="00B63B81"/>
    <w:rsid w:val="00B641B3"/>
    <w:rsid w:val="00B64B4D"/>
    <w:rsid w:val="00B65583"/>
    <w:rsid w:val="00B65657"/>
    <w:rsid w:val="00B65899"/>
    <w:rsid w:val="00B65FD5"/>
    <w:rsid w:val="00B662A6"/>
    <w:rsid w:val="00B66629"/>
    <w:rsid w:val="00B669DA"/>
    <w:rsid w:val="00B66BC2"/>
    <w:rsid w:val="00B66C60"/>
    <w:rsid w:val="00B66F7C"/>
    <w:rsid w:val="00B677DB"/>
    <w:rsid w:val="00B67A97"/>
    <w:rsid w:val="00B67DD1"/>
    <w:rsid w:val="00B7028F"/>
    <w:rsid w:val="00B7089F"/>
    <w:rsid w:val="00B7095D"/>
    <w:rsid w:val="00B71156"/>
    <w:rsid w:val="00B7131D"/>
    <w:rsid w:val="00B714E2"/>
    <w:rsid w:val="00B71527"/>
    <w:rsid w:val="00B71D01"/>
    <w:rsid w:val="00B71E72"/>
    <w:rsid w:val="00B71EF2"/>
    <w:rsid w:val="00B72322"/>
    <w:rsid w:val="00B72571"/>
    <w:rsid w:val="00B72D44"/>
    <w:rsid w:val="00B72E44"/>
    <w:rsid w:val="00B72F64"/>
    <w:rsid w:val="00B73C6A"/>
    <w:rsid w:val="00B73DCB"/>
    <w:rsid w:val="00B7429E"/>
    <w:rsid w:val="00B7429F"/>
    <w:rsid w:val="00B7440D"/>
    <w:rsid w:val="00B748D7"/>
    <w:rsid w:val="00B74B33"/>
    <w:rsid w:val="00B74EA0"/>
    <w:rsid w:val="00B7553E"/>
    <w:rsid w:val="00B75D1C"/>
    <w:rsid w:val="00B761D9"/>
    <w:rsid w:val="00B76432"/>
    <w:rsid w:val="00B7676F"/>
    <w:rsid w:val="00B802EF"/>
    <w:rsid w:val="00B80C55"/>
    <w:rsid w:val="00B813DA"/>
    <w:rsid w:val="00B81438"/>
    <w:rsid w:val="00B81916"/>
    <w:rsid w:val="00B81BF2"/>
    <w:rsid w:val="00B821A5"/>
    <w:rsid w:val="00B82BC0"/>
    <w:rsid w:val="00B830F5"/>
    <w:rsid w:val="00B831F1"/>
    <w:rsid w:val="00B8357E"/>
    <w:rsid w:val="00B8386D"/>
    <w:rsid w:val="00B8399A"/>
    <w:rsid w:val="00B83B5A"/>
    <w:rsid w:val="00B8445E"/>
    <w:rsid w:val="00B846DE"/>
    <w:rsid w:val="00B84860"/>
    <w:rsid w:val="00B8494C"/>
    <w:rsid w:val="00B84B4C"/>
    <w:rsid w:val="00B84D4E"/>
    <w:rsid w:val="00B853CE"/>
    <w:rsid w:val="00B854D7"/>
    <w:rsid w:val="00B85524"/>
    <w:rsid w:val="00B867C3"/>
    <w:rsid w:val="00B86981"/>
    <w:rsid w:val="00B8799A"/>
    <w:rsid w:val="00B87DDC"/>
    <w:rsid w:val="00B87F93"/>
    <w:rsid w:val="00B906B4"/>
    <w:rsid w:val="00B906DE"/>
    <w:rsid w:val="00B909AC"/>
    <w:rsid w:val="00B90B79"/>
    <w:rsid w:val="00B90D88"/>
    <w:rsid w:val="00B91329"/>
    <w:rsid w:val="00B91D55"/>
    <w:rsid w:val="00B91E4E"/>
    <w:rsid w:val="00B9207C"/>
    <w:rsid w:val="00B92A11"/>
    <w:rsid w:val="00B92C45"/>
    <w:rsid w:val="00B933DB"/>
    <w:rsid w:val="00B93867"/>
    <w:rsid w:val="00B93990"/>
    <w:rsid w:val="00B93D91"/>
    <w:rsid w:val="00B9422B"/>
    <w:rsid w:val="00B94977"/>
    <w:rsid w:val="00B94F8D"/>
    <w:rsid w:val="00B95966"/>
    <w:rsid w:val="00B95C4A"/>
    <w:rsid w:val="00B961D1"/>
    <w:rsid w:val="00B966EB"/>
    <w:rsid w:val="00B97C39"/>
    <w:rsid w:val="00BA0022"/>
    <w:rsid w:val="00BA0408"/>
    <w:rsid w:val="00BA0FA0"/>
    <w:rsid w:val="00BA1AC3"/>
    <w:rsid w:val="00BA2A9F"/>
    <w:rsid w:val="00BA2C8F"/>
    <w:rsid w:val="00BA2CC1"/>
    <w:rsid w:val="00BA3210"/>
    <w:rsid w:val="00BA3681"/>
    <w:rsid w:val="00BA4305"/>
    <w:rsid w:val="00BA4C79"/>
    <w:rsid w:val="00BA4F65"/>
    <w:rsid w:val="00BA504C"/>
    <w:rsid w:val="00BA5075"/>
    <w:rsid w:val="00BA58CB"/>
    <w:rsid w:val="00BA595A"/>
    <w:rsid w:val="00BA6348"/>
    <w:rsid w:val="00BA6B09"/>
    <w:rsid w:val="00BA6B4E"/>
    <w:rsid w:val="00BA75DA"/>
    <w:rsid w:val="00BB03ED"/>
    <w:rsid w:val="00BB05E3"/>
    <w:rsid w:val="00BB0663"/>
    <w:rsid w:val="00BB2082"/>
    <w:rsid w:val="00BB20E6"/>
    <w:rsid w:val="00BB2DAE"/>
    <w:rsid w:val="00BB37A6"/>
    <w:rsid w:val="00BB3E07"/>
    <w:rsid w:val="00BB4DBE"/>
    <w:rsid w:val="00BB5AD7"/>
    <w:rsid w:val="00BB61BC"/>
    <w:rsid w:val="00BB6423"/>
    <w:rsid w:val="00BB6764"/>
    <w:rsid w:val="00BB71CF"/>
    <w:rsid w:val="00BB74BE"/>
    <w:rsid w:val="00BB76E0"/>
    <w:rsid w:val="00BC0188"/>
    <w:rsid w:val="00BC05FA"/>
    <w:rsid w:val="00BC0E40"/>
    <w:rsid w:val="00BC1191"/>
    <w:rsid w:val="00BC133B"/>
    <w:rsid w:val="00BC18E3"/>
    <w:rsid w:val="00BC2663"/>
    <w:rsid w:val="00BC2E33"/>
    <w:rsid w:val="00BC3804"/>
    <w:rsid w:val="00BC3BA8"/>
    <w:rsid w:val="00BC3DAF"/>
    <w:rsid w:val="00BC4750"/>
    <w:rsid w:val="00BC4A93"/>
    <w:rsid w:val="00BC5731"/>
    <w:rsid w:val="00BC5ABB"/>
    <w:rsid w:val="00BC5AE8"/>
    <w:rsid w:val="00BC5BA5"/>
    <w:rsid w:val="00BC5D5E"/>
    <w:rsid w:val="00BC61B9"/>
    <w:rsid w:val="00BC61DD"/>
    <w:rsid w:val="00BC7365"/>
    <w:rsid w:val="00BC73BE"/>
    <w:rsid w:val="00BC7C98"/>
    <w:rsid w:val="00BD01A7"/>
    <w:rsid w:val="00BD035D"/>
    <w:rsid w:val="00BD050B"/>
    <w:rsid w:val="00BD1504"/>
    <w:rsid w:val="00BD1549"/>
    <w:rsid w:val="00BD198C"/>
    <w:rsid w:val="00BD1BC4"/>
    <w:rsid w:val="00BD33B5"/>
    <w:rsid w:val="00BD3CC8"/>
    <w:rsid w:val="00BD3D55"/>
    <w:rsid w:val="00BD439B"/>
    <w:rsid w:val="00BD43A2"/>
    <w:rsid w:val="00BD43E8"/>
    <w:rsid w:val="00BD48C4"/>
    <w:rsid w:val="00BD4B5B"/>
    <w:rsid w:val="00BD535B"/>
    <w:rsid w:val="00BD580D"/>
    <w:rsid w:val="00BD5A23"/>
    <w:rsid w:val="00BD6471"/>
    <w:rsid w:val="00BD73B1"/>
    <w:rsid w:val="00BD7768"/>
    <w:rsid w:val="00BE0811"/>
    <w:rsid w:val="00BE0F3B"/>
    <w:rsid w:val="00BE1572"/>
    <w:rsid w:val="00BE1CBD"/>
    <w:rsid w:val="00BE1EBC"/>
    <w:rsid w:val="00BE1EDD"/>
    <w:rsid w:val="00BE20FF"/>
    <w:rsid w:val="00BE228F"/>
    <w:rsid w:val="00BE2865"/>
    <w:rsid w:val="00BE2BE9"/>
    <w:rsid w:val="00BE2EEE"/>
    <w:rsid w:val="00BE308B"/>
    <w:rsid w:val="00BE34CA"/>
    <w:rsid w:val="00BE355C"/>
    <w:rsid w:val="00BE3603"/>
    <w:rsid w:val="00BE36D2"/>
    <w:rsid w:val="00BE3EB3"/>
    <w:rsid w:val="00BE41C9"/>
    <w:rsid w:val="00BE43AA"/>
    <w:rsid w:val="00BE43C8"/>
    <w:rsid w:val="00BE5309"/>
    <w:rsid w:val="00BE612F"/>
    <w:rsid w:val="00BE66E8"/>
    <w:rsid w:val="00BE740E"/>
    <w:rsid w:val="00BE7475"/>
    <w:rsid w:val="00BE7C7E"/>
    <w:rsid w:val="00BF0899"/>
    <w:rsid w:val="00BF0AAD"/>
    <w:rsid w:val="00BF0BFD"/>
    <w:rsid w:val="00BF1481"/>
    <w:rsid w:val="00BF1670"/>
    <w:rsid w:val="00BF1781"/>
    <w:rsid w:val="00BF1EED"/>
    <w:rsid w:val="00BF1F38"/>
    <w:rsid w:val="00BF214F"/>
    <w:rsid w:val="00BF244D"/>
    <w:rsid w:val="00BF25E8"/>
    <w:rsid w:val="00BF3153"/>
    <w:rsid w:val="00BF36CB"/>
    <w:rsid w:val="00BF47E8"/>
    <w:rsid w:val="00BF4ED9"/>
    <w:rsid w:val="00BF56F5"/>
    <w:rsid w:val="00BF57C0"/>
    <w:rsid w:val="00BF59E8"/>
    <w:rsid w:val="00BF5E35"/>
    <w:rsid w:val="00BF5E8C"/>
    <w:rsid w:val="00BF60D1"/>
    <w:rsid w:val="00BF61E7"/>
    <w:rsid w:val="00BF6267"/>
    <w:rsid w:val="00BF7240"/>
    <w:rsid w:val="00BF749C"/>
    <w:rsid w:val="00BF7B36"/>
    <w:rsid w:val="00C00011"/>
    <w:rsid w:val="00C003A8"/>
    <w:rsid w:val="00C00618"/>
    <w:rsid w:val="00C00789"/>
    <w:rsid w:val="00C00A3C"/>
    <w:rsid w:val="00C00A93"/>
    <w:rsid w:val="00C00BA4"/>
    <w:rsid w:val="00C00DF3"/>
    <w:rsid w:val="00C01636"/>
    <w:rsid w:val="00C02038"/>
    <w:rsid w:val="00C02142"/>
    <w:rsid w:val="00C02FFF"/>
    <w:rsid w:val="00C0318D"/>
    <w:rsid w:val="00C03499"/>
    <w:rsid w:val="00C03D96"/>
    <w:rsid w:val="00C0401B"/>
    <w:rsid w:val="00C04490"/>
    <w:rsid w:val="00C044F2"/>
    <w:rsid w:val="00C04795"/>
    <w:rsid w:val="00C05CEB"/>
    <w:rsid w:val="00C06266"/>
    <w:rsid w:val="00C068C0"/>
    <w:rsid w:val="00C06E38"/>
    <w:rsid w:val="00C110BC"/>
    <w:rsid w:val="00C111CE"/>
    <w:rsid w:val="00C117BB"/>
    <w:rsid w:val="00C11AC8"/>
    <w:rsid w:val="00C12146"/>
    <w:rsid w:val="00C13590"/>
    <w:rsid w:val="00C14076"/>
    <w:rsid w:val="00C1460A"/>
    <w:rsid w:val="00C149D7"/>
    <w:rsid w:val="00C155F1"/>
    <w:rsid w:val="00C1568F"/>
    <w:rsid w:val="00C17173"/>
    <w:rsid w:val="00C173D3"/>
    <w:rsid w:val="00C1771F"/>
    <w:rsid w:val="00C179C5"/>
    <w:rsid w:val="00C17C53"/>
    <w:rsid w:val="00C17F62"/>
    <w:rsid w:val="00C20080"/>
    <w:rsid w:val="00C2109D"/>
    <w:rsid w:val="00C210E8"/>
    <w:rsid w:val="00C21AD5"/>
    <w:rsid w:val="00C22E63"/>
    <w:rsid w:val="00C238DE"/>
    <w:rsid w:val="00C23F20"/>
    <w:rsid w:val="00C249BF"/>
    <w:rsid w:val="00C24D02"/>
    <w:rsid w:val="00C24F74"/>
    <w:rsid w:val="00C26446"/>
    <w:rsid w:val="00C267EA"/>
    <w:rsid w:val="00C26A48"/>
    <w:rsid w:val="00C26E81"/>
    <w:rsid w:val="00C27B0D"/>
    <w:rsid w:val="00C27BC6"/>
    <w:rsid w:val="00C301F5"/>
    <w:rsid w:val="00C30C99"/>
    <w:rsid w:val="00C30EB4"/>
    <w:rsid w:val="00C30EF4"/>
    <w:rsid w:val="00C30F84"/>
    <w:rsid w:val="00C3126D"/>
    <w:rsid w:val="00C317FC"/>
    <w:rsid w:val="00C31B67"/>
    <w:rsid w:val="00C31C0B"/>
    <w:rsid w:val="00C320CA"/>
    <w:rsid w:val="00C326AA"/>
    <w:rsid w:val="00C32B94"/>
    <w:rsid w:val="00C32E60"/>
    <w:rsid w:val="00C33C15"/>
    <w:rsid w:val="00C33D2E"/>
    <w:rsid w:val="00C346AE"/>
    <w:rsid w:val="00C34BA0"/>
    <w:rsid w:val="00C352AC"/>
    <w:rsid w:val="00C353C0"/>
    <w:rsid w:val="00C357B4"/>
    <w:rsid w:val="00C357E3"/>
    <w:rsid w:val="00C36B3B"/>
    <w:rsid w:val="00C37FE5"/>
    <w:rsid w:val="00C40329"/>
    <w:rsid w:val="00C404C1"/>
    <w:rsid w:val="00C40CAC"/>
    <w:rsid w:val="00C410AD"/>
    <w:rsid w:val="00C4133A"/>
    <w:rsid w:val="00C41F13"/>
    <w:rsid w:val="00C4257F"/>
    <w:rsid w:val="00C42890"/>
    <w:rsid w:val="00C42A0F"/>
    <w:rsid w:val="00C43508"/>
    <w:rsid w:val="00C441D6"/>
    <w:rsid w:val="00C44B53"/>
    <w:rsid w:val="00C451CB"/>
    <w:rsid w:val="00C45D42"/>
    <w:rsid w:val="00C45DFB"/>
    <w:rsid w:val="00C45F94"/>
    <w:rsid w:val="00C471E3"/>
    <w:rsid w:val="00C47333"/>
    <w:rsid w:val="00C503C1"/>
    <w:rsid w:val="00C50830"/>
    <w:rsid w:val="00C5089C"/>
    <w:rsid w:val="00C518BF"/>
    <w:rsid w:val="00C535BD"/>
    <w:rsid w:val="00C541DA"/>
    <w:rsid w:val="00C546BD"/>
    <w:rsid w:val="00C54ACD"/>
    <w:rsid w:val="00C55387"/>
    <w:rsid w:val="00C5550E"/>
    <w:rsid w:val="00C55A14"/>
    <w:rsid w:val="00C55D02"/>
    <w:rsid w:val="00C55FD8"/>
    <w:rsid w:val="00C562CF"/>
    <w:rsid w:val="00C567B5"/>
    <w:rsid w:val="00C57495"/>
    <w:rsid w:val="00C57864"/>
    <w:rsid w:val="00C60404"/>
    <w:rsid w:val="00C60693"/>
    <w:rsid w:val="00C606B8"/>
    <w:rsid w:val="00C606FE"/>
    <w:rsid w:val="00C60945"/>
    <w:rsid w:val="00C60D6D"/>
    <w:rsid w:val="00C62312"/>
    <w:rsid w:val="00C62970"/>
    <w:rsid w:val="00C629C2"/>
    <w:rsid w:val="00C62D68"/>
    <w:rsid w:val="00C63A48"/>
    <w:rsid w:val="00C63BA7"/>
    <w:rsid w:val="00C6425F"/>
    <w:rsid w:val="00C64867"/>
    <w:rsid w:val="00C64B76"/>
    <w:rsid w:val="00C660C6"/>
    <w:rsid w:val="00C66EF9"/>
    <w:rsid w:val="00C67BBD"/>
    <w:rsid w:val="00C7019A"/>
    <w:rsid w:val="00C707A1"/>
    <w:rsid w:val="00C714A1"/>
    <w:rsid w:val="00C71841"/>
    <w:rsid w:val="00C71AB4"/>
    <w:rsid w:val="00C722E4"/>
    <w:rsid w:val="00C72E56"/>
    <w:rsid w:val="00C736BB"/>
    <w:rsid w:val="00C74388"/>
    <w:rsid w:val="00C7462C"/>
    <w:rsid w:val="00C75829"/>
    <w:rsid w:val="00C758EF"/>
    <w:rsid w:val="00C75F1E"/>
    <w:rsid w:val="00C761AD"/>
    <w:rsid w:val="00C76442"/>
    <w:rsid w:val="00C76502"/>
    <w:rsid w:val="00C767E8"/>
    <w:rsid w:val="00C76DD4"/>
    <w:rsid w:val="00C76F17"/>
    <w:rsid w:val="00C770C4"/>
    <w:rsid w:val="00C773D5"/>
    <w:rsid w:val="00C77D96"/>
    <w:rsid w:val="00C77EB0"/>
    <w:rsid w:val="00C77F55"/>
    <w:rsid w:val="00C802D4"/>
    <w:rsid w:val="00C80381"/>
    <w:rsid w:val="00C80410"/>
    <w:rsid w:val="00C804E2"/>
    <w:rsid w:val="00C80573"/>
    <w:rsid w:val="00C8064C"/>
    <w:rsid w:val="00C80F14"/>
    <w:rsid w:val="00C8107D"/>
    <w:rsid w:val="00C812AA"/>
    <w:rsid w:val="00C818A4"/>
    <w:rsid w:val="00C826CF"/>
    <w:rsid w:val="00C8307D"/>
    <w:rsid w:val="00C833FA"/>
    <w:rsid w:val="00C83535"/>
    <w:rsid w:val="00C839FB"/>
    <w:rsid w:val="00C83CE9"/>
    <w:rsid w:val="00C845A7"/>
    <w:rsid w:val="00C84969"/>
    <w:rsid w:val="00C85203"/>
    <w:rsid w:val="00C85307"/>
    <w:rsid w:val="00C85827"/>
    <w:rsid w:val="00C85CE0"/>
    <w:rsid w:val="00C866FE"/>
    <w:rsid w:val="00C86CE3"/>
    <w:rsid w:val="00C86FCE"/>
    <w:rsid w:val="00C90430"/>
    <w:rsid w:val="00C905E3"/>
    <w:rsid w:val="00C90889"/>
    <w:rsid w:val="00C90DAD"/>
    <w:rsid w:val="00C91050"/>
    <w:rsid w:val="00C910F6"/>
    <w:rsid w:val="00C91219"/>
    <w:rsid w:val="00C91793"/>
    <w:rsid w:val="00C919B0"/>
    <w:rsid w:val="00C9211D"/>
    <w:rsid w:val="00C928C4"/>
    <w:rsid w:val="00C92997"/>
    <w:rsid w:val="00C92BA8"/>
    <w:rsid w:val="00C930B7"/>
    <w:rsid w:val="00C9368D"/>
    <w:rsid w:val="00C93FCC"/>
    <w:rsid w:val="00C948B7"/>
    <w:rsid w:val="00C94DF3"/>
    <w:rsid w:val="00C951B4"/>
    <w:rsid w:val="00C9538A"/>
    <w:rsid w:val="00C956E6"/>
    <w:rsid w:val="00C95E9B"/>
    <w:rsid w:val="00C95EE8"/>
    <w:rsid w:val="00C96520"/>
    <w:rsid w:val="00C96F95"/>
    <w:rsid w:val="00C978B9"/>
    <w:rsid w:val="00CA0A2B"/>
    <w:rsid w:val="00CA0FE9"/>
    <w:rsid w:val="00CA13E9"/>
    <w:rsid w:val="00CA15E6"/>
    <w:rsid w:val="00CA1CC9"/>
    <w:rsid w:val="00CA250C"/>
    <w:rsid w:val="00CA2FC4"/>
    <w:rsid w:val="00CA35D4"/>
    <w:rsid w:val="00CA369D"/>
    <w:rsid w:val="00CA3CF5"/>
    <w:rsid w:val="00CA4694"/>
    <w:rsid w:val="00CA4B87"/>
    <w:rsid w:val="00CA5512"/>
    <w:rsid w:val="00CA57A3"/>
    <w:rsid w:val="00CA57E0"/>
    <w:rsid w:val="00CA5BF6"/>
    <w:rsid w:val="00CA5E84"/>
    <w:rsid w:val="00CA649D"/>
    <w:rsid w:val="00CA6507"/>
    <w:rsid w:val="00CA6642"/>
    <w:rsid w:val="00CA690B"/>
    <w:rsid w:val="00CA7220"/>
    <w:rsid w:val="00CA77EC"/>
    <w:rsid w:val="00CB0194"/>
    <w:rsid w:val="00CB0C7C"/>
    <w:rsid w:val="00CB0E99"/>
    <w:rsid w:val="00CB1814"/>
    <w:rsid w:val="00CB1F66"/>
    <w:rsid w:val="00CB222F"/>
    <w:rsid w:val="00CB22A4"/>
    <w:rsid w:val="00CB2478"/>
    <w:rsid w:val="00CB3DEC"/>
    <w:rsid w:val="00CB48E1"/>
    <w:rsid w:val="00CB5875"/>
    <w:rsid w:val="00CB6B33"/>
    <w:rsid w:val="00CB6BB1"/>
    <w:rsid w:val="00CB6C62"/>
    <w:rsid w:val="00CB6F35"/>
    <w:rsid w:val="00CB7570"/>
    <w:rsid w:val="00CB7F76"/>
    <w:rsid w:val="00CC007F"/>
    <w:rsid w:val="00CC06EF"/>
    <w:rsid w:val="00CC0A0F"/>
    <w:rsid w:val="00CC0B01"/>
    <w:rsid w:val="00CC23E9"/>
    <w:rsid w:val="00CC26E7"/>
    <w:rsid w:val="00CC2BE9"/>
    <w:rsid w:val="00CC2C3F"/>
    <w:rsid w:val="00CC363D"/>
    <w:rsid w:val="00CC40CD"/>
    <w:rsid w:val="00CC40EB"/>
    <w:rsid w:val="00CC41A1"/>
    <w:rsid w:val="00CC48B7"/>
    <w:rsid w:val="00CC59EC"/>
    <w:rsid w:val="00CC5E18"/>
    <w:rsid w:val="00CC5EB2"/>
    <w:rsid w:val="00CC61BE"/>
    <w:rsid w:val="00CC6360"/>
    <w:rsid w:val="00CC66CA"/>
    <w:rsid w:val="00CC70AE"/>
    <w:rsid w:val="00CC7782"/>
    <w:rsid w:val="00CC78C8"/>
    <w:rsid w:val="00CC7C02"/>
    <w:rsid w:val="00CD0524"/>
    <w:rsid w:val="00CD1493"/>
    <w:rsid w:val="00CD156D"/>
    <w:rsid w:val="00CD18EA"/>
    <w:rsid w:val="00CD1E32"/>
    <w:rsid w:val="00CD1EDF"/>
    <w:rsid w:val="00CD2E02"/>
    <w:rsid w:val="00CD3000"/>
    <w:rsid w:val="00CD30F0"/>
    <w:rsid w:val="00CD3281"/>
    <w:rsid w:val="00CD32E9"/>
    <w:rsid w:val="00CD36F0"/>
    <w:rsid w:val="00CD41DB"/>
    <w:rsid w:val="00CD44BD"/>
    <w:rsid w:val="00CD48DE"/>
    <w:rsid w:val="00CD4CFF"/>
    <w:rsid w:val="00CD4DE0"/>
    <w:rsid w:val="00CD515A"/>
    <w:rsid w:val="00CD51ED"/>
    <w:rsid w:val="00CD520C"/>
    <w:rsid w:val="00CD5FB6"/>
    <w:rsid w:val="00CD6889"/>
    <w:rsid w:val="00CD6898"/>
    <w:rsid w:val="00CD6E20"/>
    <w:rsid w:val="00CD7839"/>
    <w:rsid w:val="00CD7A64"/>
    <w:rsid w:val="00CE0235"/>
    <w:rsid w:val="00CE0B16"/>
    <w:rsid w:val="00CE19F3"/>
    <w:rsid w:val="00CE1C47"/>
    <w:rsid w:val="00CE1D23"/>
    <w:rsid w:val="00CE2222"/>
    <w:rsid w:val="00CE2315"/>
    <w:rsid w:val="00CE23E0"/>
    <w:rsid w:val="00CE2A45"/>
    <w:rsid w:val="00CE2C9A"/>
    <w:rsid w:val="00CE3245"/>
    <w:rsid w:val="00CE3A9D"/>
    <w:rsid w:val="00CE3CCB"/>
    <w:rsid w:val="00CE437B"/>
    <w:rsid w:val="00CE44D2"/>
    <w:rsid w:val="00CE4CB7"/>
    <w:rsid w:val="00CE53DB"/>
    <w:rsid w:val="00CE5546"/>
    <w:rsid w:val="00CE5628"/>
    <w:rsid w:val="00CE6975"/>
    <w:rsid w:val="00CE6F67"/>
    <w:rsid w:val="00CE7638"/>
    <w:rsid w:val="00CE7662"/>
    <w:rsid w:val="00CE789B"/>
    <w:rsid w:val="00CE7942"/>
    <w:rsid w:val="00CF0428"/>
    <w:rsid w:val="00CF15AC"/>
    <w:rsid w:val="00CF1B32"/>
    <w:rsid w:val="00CF1FFE"/>
    <w:rsid w:val="00CF2BC0"/>
    <w:rsid w:val="00CF31C6"/>
    <w:rsid w:val="00CF3514"/>
    <w:rsid w:val="00CF3943"/>
    <w:rsid w:val="00CF3FC1"/>
    <w:rsid w:val="00CF427A"/>
    <w:rsid w:val="00CF4B6B"/>
    <w:rsid w:val="00CF4DFB"/>
    <w:rsid w:val="00CF5BA3"/>
    <w:rsid w:val="00CF6071"/>
    <w:rsid w:val="00CF67E2"/>
    <w:rsid w:val="00CF69EE"/>
    <w:rsid w:val="00CF6BFA"/>
    <w:rsid w:val="00CF6D6C"/>
    <w:rsid w:val="00CF6E0B"/>
    <w:rsid w:val="00CF72A2"/>
    <w:rsid w:val="00D001D1"/>
    <w:rsid w:val="00D004CD"/>
    <w:rsid w:val="00D00523"/>
    <w:rsid w:val="00D010B7"/>
    <w:rsid w:val="00D01274"/>
    <w:rsid w:val="00D018D2"/>
    <w:rsid w:val="00D019BA"/>
    <w:rsid w:val="00D01B2F"/>
    <w:rsid w:val="00D0245E"/>
    <w:rsid w:val="00D0266B"/>
    <w:rsid w:val="00D02830"/>
    <w:rsid w:val="00D02C44"/>
    <w:rsid w:val="00D039C3"/>
    <w:rsid w:val="00D03F23"/>
    <w:rsid w:val="00D04353"/>
    <w:rsid w:val="00D05B4C"/>
    <w:rsid w:val="00D0657A"/>
    <w:rsid w:val="00D0666C"/>
    <w:rsid w:val="00D06B1F"/>
    <w:rsid w:val="00D06CBD"/>
    <w:rsid w:val="00D06E49"/>
    <w:rsid w:val="00D06EF2"/>
    <w:rsid w:val="00D070D7"/>
    <w:rsid w:val="00D07171"/>
    <w:rsid w:val="00D0727C"/>
    <w:rsid w:val="00D0746B"/>
    <w:rsid w:val="00D074C9"/>
    <w:rsid w:val="00D079A4"/>
    <w:rsid w:val="00D103E6"/>
    <w:rsid w:val="00D108EF"/>
    <w:rsid w:val="00D10D16"/>
    <w:rsid w:val="00D10D40"/>
    <w:rsid w:val="00D114D6"/>
    <w:rsid w:val="00D117C1"/>
    <w:rsid w:val="00D11A37"/>
    <w:rsid w:val="00D11BCB"/>
    <w:rsid w:val="00D12240"/>
    <w:rsid w:val="00D12261"/>
    <w:rsid w:val="00D131BE"/>
    <w:rsid w:val="00D139F1"/>
    <w:rsid w:val="00D1404B"/>
    <w:rsid w:val="00D1434B"/>
    <w:rsid w:val="00D147BB"/>
    <w:rsid w:val="00D1514F"/>
    <w:rsid w:val="00D15351"/>
    <w:rsid w:val="00D153CC"/>
    <w:rsid w:val="00D156BD"/>
    <w:rsid w:val="00D1579B"/>
    <w:rsid w:val="00D16BDB"/>
    <w:rsid w:val="00D17585"/>
    <w:rsid w:val="00D17C7D"/>
    <w:rsid w:val="00D17D9F"/>
    <w:rsid w:val="00D17E17"/>
    <w:rsid w:val="00D17F98"/>
    <w:rsid w:val="00D17FA8"/>
    <w:rsid w:val="00D20252"/>
    <w:rsid w:val="00D20420"/>
    <w:rsid w:val="00D20568"/>
    <w:rsid w:val="00D20781"/>
    <w:rsid w:val="00D209D6"/>
    <w:rsid w:val="00D20D5E"/>
    <w:rsid w:val="00D216B3"/>
    <w:rsid w:val="00D231C2"/>
    <w:rsid w:val="00D2364E"/>
    <w:rsid w:val="00D237C7"/>
    <w:rsid w:val="00D23C29"/>
    <w:rsid w:val="00D23E7F"/>
    <w:rsid w:val="00D24C50"/>
    <w:rsid w:val="00D24C9B"/>
    <w:rsid w:val="00D2543E"/>
    <w:rsid w:val="00D258F9"/>
    <w:rsid w:val="00D266E0"/>
    <w:rsid w:val="00D26B38"/>
    <w:rsid w:val="00D26E77"/>
    <w:rsid w:val="00D26F02"/>
    <w:rsid w:val="00D26F36"/>
    <w:rsid w:val="00D26FD4"/>
    <w:rsid w:val="00D27023"/>
    <w:rsid w:val="00D271BD"/>
    <w:rsid w:val="00D275C9"/>
    <w:rsid w:val="00D27F27"/>
    <w:rsid w:val="00D27FD9"/>
    <w:rsid w:val="00D30092"/>
    <w:rsid w:val="00D30449"/>
    <w:rsid w:val="00D30BBA"/>
    <w:rsid w:val="00D31329"/>
    <w:rsid w:val="00D316F7"/>
    <w:rsid w:val="00D31D7F"/>
    <w:rsid w:val="00D32531"/>
    <w:rsid w:val="00D32579"/>
    <w:rsid w:val="00D326BF"/>
    <w:rsid w:val="00D3284C"/>
    <w:rsid w:val="00D32908"/>
    <w:rsid w:val="00D347DC"/>
    <w:rsid w:val="00D34A4C"/>
    <w:rsid w:val="00D353CF"/>
    <w:rsid w:val="00D368AB"/>
    <w:rsid w:val="00D36A84"/>
    <w:rsid w:val="00D36CA5"/>
    <w:rsid w:val="00D3737C"/>
    <w:rsid w:val="00D37BE6"/>
    <w:rsid w:val="00D37D82"/>
    <w:rsid w:val="00D40D19"/>
    <w:rsid w:val="00D412CE"/>
    <w:rsid w:val="00D41477"/>
    <w:rsid w:val="00D4212A"/>
    <w:rsid w:val="00D42192"/>
    <w:rsid w:val="00D4225F"/>
    <w:rsid w:val="00D42938"/>
    <w:rsid w:val="00D431E1"/>
    <w:rsid w:val="00D43304"/>
    <w:rsid w:val="00D43496"/>
    <w:rsid w:val="00D43568"/>
    <w:rsid w:val="00D43806"/>
    <w:rsid w:val="00D439DE"/>
    <w:rsid w:val="00D43C91"/>
    <w:rsid w:val="00D43DD1"/>
    <w:rsid w:val="00D4409B"/>
    <w:rsid w:val="00D4485D"/>
    <w:rsid w:val="00D44AA4"/>
    <w:rsid w:val="00D44C2F"/>
    <w:rsid w:val="00D44F22"/>
    <w:rsid w:val="00D451D2"/>
    <w:rsid w:val="00D451FF"/>
    <w:rsid w:val="00D46A11"/>
    <w:rsid w:val="00D46EF9"/>
    <w:rsid w:val="00D4705A"/>
    <w:rsid w:val="00D470FC"/>
    <w:rsid w:val="00D47979"/>
    <w:rsid w:val="00D47DA5"/>
    <w:rsid w:val="00D5060E"/>
    <w:rsid w:val="00D50C12"/>
    <w:rsid w:val="00D50CD2"/>
    <w:rsid w:val="00D51088"/>
    <w:rsid w:val="00D51212"/>
    <w:rsid w:val="00D5143E"/>
    <w:rsid w:val="00D514D4"/>
    <w:rsid w:val="00D51562"/>
    <w:rsid w:val="00D51DB6"/>
    <w:rsid w:val="00D51FA2"/>
    <w:rsid w:val="00D52284"/>
    <w:rsid w:val="00D5277A"/>
    <w:rsid w:val="00D5338D"/>
    <w:rsid w:val="00D538D2"/>
    <w:rsid w:val="00D542C6"/>
    <w:rsid w:val="00D553BA"/>
    <w:rsid w:val="00D55BA1"/>
    <w:rsid w:val="00D562A6"/>
    <w:rsid w:val="00D566E8"/>
    <w:rsid w:val="00D56991"/>
    <w:rsid w:val="00D56D3D"/>
    <w:rsid w:val="00D579E0"/>
    <w:rsid w:val="00D60407"/>
    <w:rsid w:val="00D60B32"/>
    <w:rsid w:val="00D60D3F"/>
    <w:rsid w:val="00D611E8"/>
    <w:rsid w:val="00D611F7"/>
    <w:rsid w:val="00D61949"/>
    <w:rsid w:val="00D62BF1"/>
    <w:rsid w:val="00D62C0E"/>
    <w:rsid w:val="00D62CBF"/>
    <w:rsid w:val="00D63348"/>
    <w:rsid w:val="00D636E8"/>
    <w:rsid w:val="00D638C7"/>
    <w:rsid w:val="00D64694"/>
    <w:rsid w:val="00D64792"/>
    <w:rsid w:val="00D64C8D"/>
    <w:rsid w:val="00D655E9"/>
    <w:rsid w:val="00D657AA"/>
    <w:rsid w:val="00D65B34"/>
    <w:rsid w:val="00D65F64"/>
    <w:rsid w:val="00D6652D"/>
    <w:rsid w:val="00D668CF"/>
    <w:rsid w:val="00D66B55"/>
    <w:rsid w:val="00D675C6"/>
    <w:rsid w:val="00D67721"/>
    <w:rsid w:val="00D70D95"/>
    <w:rsid w:val="00D71803"/>
    <w:rsid w:val="00D722E5"/>
    <w:rsid w:val="00D7231F"/>
    <w:rsid w:val="00D7236D"/>
    <w:rsid w:val="00D72F61"/>
    <w:rsid w:val="00D730A4"/>
    <w:rsid w:val="00D73302"/>
    <w:rsid w:val="00D73453"/>
    <w:rsid w:val="00D734D1"/>
    <w:rsid w:val="00D74510"/>
    <w:rsid w:val="00D74895"/>
    <w:rsid w:val="00D74A1F"/>
    <w:rsid w:val="00D760F7"/>
    <w:rsid w:val="00D7659D"/>
    <w:rsid w:val="00D76663"/>
    <w:rsid w:val="00D76C21"/>
    <w:rsid w:val="00D77227"/>
    <w:rsid w:val="00D776F7"/>
    <w:rsid w:val="00D80998"/>
    <w:rsid w:val="00D80A59"/>
    <w:rsid w:val="00D80B2E"/>
    <w:rsid w:val="00D80D38"/>
    <w:rsid w:val="00D80F81"/>
    <w:rsid w:val="00D8298C"/>
    <w:rsid w:val="00D82CA4"/>
    <w:rsid w:val="00D832A0"/>
    <w:rsid w:val="00D83DAB"/>
    <w:rsid w:val="00D8469C"/>
    <w:rsid w:val="00D848E5"/>
    <w:rsid w:val="00D85115"/>
    <w:rsid w:val="00D852DF"/>
    <w:rsid w:val="00D858B2"/>
    <w:rsid w:val="00D85A4C"/>
    <w:rsid w:val="00D862E7"/>
    <w:rsid w:val="00D863DB"/>
    <w:rsid w:val="00D864D8"/>
    <w:rsid w:val="00D866A6"/>
    <w:rsid w:val="00D86EBD"/>
    <w:rsid w:val="00D871A7"/>
    <w:rsid w:val="00D87605"/>
    <w:rsid w:val="00D87D57"/>
    <w:rsid w:val="00D87DCD"/>
    <w:rsid w:val="00D90AB7"/>
    <w:rsid w:val="00D910B6"/>
    <w:rsid w:val="00D91312"/>
    <w:rsid w:val="00D914A6"/>
    <w:rsid w:val="00D917AE"/>
    <w:rsid w:val="00D91AFD"/>
    <w:rsid w:val="00D92016"/>
    <w:rsid w:val="00D922B9"/>
    <w:rsid w:val="00D92403"/>
    <w:rsid w:val="00D92C32"/>
    <w:rsid w:val="00D92F41"/>
    <w:rsid w:val="00D931BD"/>
    <w:rsid w:val="00D931C1"/>
    <w:rsid w:val="00D93D59"/>
    <w:rsid w:val="00D93E7E"/>
    <w:rsid w:val="00D941A8"/>
    <w:rsid w:val="00D94373"/>
    <w:rsid w:val="00D94840"/>
    <w:rsid w:val="00D9491A"/>
    <w:rsid w:val="00D95130"/>
    <w:rsid w:val="00D95461"/>
    <w:rsid w:val="00D954F5"/>
    <w:rsid w:val="00D959D4"/>
    <w:rsid w:val="00D95C74"/>
    <w:rsid w:val="00D95EDB"/>
    <w:rsid w:val="00D96CB0"/>
    <w:rsid w:val="00D97317"/>
    <w:rsid w:val="00D97512"/>
    <w:rsid w:val="00D975BE"/>
    <w:rsid w:val="00D978D1"/>
    <w:rsid w:val="00D97A9F"/>
    <w:rsid w:val="00DA0AB6"/>
    <w:rsid w:val="00DA0AFB"/>
    <w:rsid w:val="00DA125E"/>
    <w:rsid w:val="00DA13EA"/>
    <w:rsid w:val="00DA15C7"/>
    <w:rsid w:val="00DA174E"/>
    <w:rsid w:val="00DA1813"/>
    <w:rsid w:val="00DA1CBA"/>
    <w:rsid w:val="00DA2008"/>
    <w:rsid w:val="00DA232E"/>
    <w:rsid w:val="00DA2636"/>
    <w:rsid w:val="00DA2734"/>
    <w:rsid w:val="00DA2978"/>
    <w:rsid w:val="00DA2D93"/>
    <w:rsid w:val="00DA30C1"/>
    <w:rsid w:val="00DA35C3"/>
    <w:rsid w:val="00DA3BE4"/>
    <w:rsid w:val="00DA3BF1"/>
    <w:rsid w:val="00DA3EA3"/>
    <w:rsid w:val="00DA3F1C"/>
    <w:rsid w:val="00DA40F7"/>
    <w:rsid w:val="00DA4151"/>
    <w:rsid w:val="00DA46A2"/>
    <w:rsid w:val="00DA489A"/>
    <w:rsid w:val="00DA4A8B"/>
    <w:rsid w:val="00DA4DDB"/>
    <w:rsid w:val="00DA54C5"/>
    <w:rsid w:val="00DA57BF"/>
    <w:rsid w:val="00DA5F61"/>
    <w:rsid w:val="00DA625F"/>
    <w:rsid w:val="00DA62BE"/>
    <w:rsid w:val="00DA6831"/>
    <w:rsid w:val="00DA684C"/>
    <w:rsid w:val="00DA7017"/>
    <w:rsid w:val="00DA72A5"/>
    <w:rsid w:val="00DA7600"/>
    <w:rsid w:val="00DA7908"/>
    <w:rsid w:val="00DB0383"/>
    <w:rsid w:val="00DB08FC"/>
    <w:rsid w:val="00DB0C58"/>
    <w:rsid w:val="00DB0CB4"/>
    <w:rsid w:val="00DB0F2B"/>
    <w:rsid w:val="00DB10B8"/>
    <w:rsid w:val="00DB15D6"/>
    <w:rsid w:val="00DB1BCA"/>
    <w:rsid w:val="00DB249E"/>
    <w:rsid w:val="00DB2A02"/>
    <w:rsid w:val="00DB3318"/>
    <w:rsid w:val="00DB3423"/>
    <w:rsid w:val="00DB3AD0"/>
    <w:rsid w:val="00DB3C6A"/>
    <w:rsid w:val="00DB4584"/>
    <w:rsid w:val="00DB46CE"/>
    <w:rsid w:val="00DB4865"/>
    <w:rsid w:val="00DB493C"/>
    <w:rsid w:val="00DB56A4"/>
    <w:rsid w:val="00DB58D3"/>
    <w:rsid w:val="00DB5AD3"/>
    <w:rsid w:val="00DB623B"/>
    <w:rsid w:val="00DB6434"/>
    <w:rsid w:val="00DB6C81"/>
    <w:rsid w:val="00DB77BA"/>
    <w:rsid w:val="00DB7A67"/>
    <w:rsid w:val="00DB7CFE"/>
    <w:rsid w:val="00DC003D"/>
    <w:rsid w:val="00DC06C4"/>
    <w:rsid w:val="00DC079B"/>
    <w:rsid w:val="00DC20DD"/>
    <w:rsid w:val="00DC2EA8"/>
    <w:rsid w:val="00DC2FCA"/>
    <w:rsid w:val="00DC3AFA"/>
    <w:rsid w:val="00DC46B8"/>
    <w:rsid w:val="00DC492F"/>
    <w:rsid w:val="00DC5036"/>
    <w:rsid w:val="00DC520F"/>
    <w:rsid w:val="00DC5950"/>
    <w:rsid w:val="00DC5F9E"/>
    <w:rsid w:val="00DC615A"/>
    <w:rsid w:val="00DC62B1"/>
    <w:rsid w:val="00DC63FA"/>
    <w:rsid w:val="00DC65B9"/>
    <w:rsid w:val="00DC6612"/>
    <w:rsid w:val="00DC66C8"/>
    <w:rsid w:val="00DC7C61"/>
    <w:rsid w:val="00DD030B"/>
    <w:rsid w:val="00DD0793"/>
    <w:rsid w:val="00DD082E"/>
    <w:rsid w:val="00DD0A7D"/>
    <w:rsid w:val="00DD0BA7"/>
    <w:rsid w:val="00DD155E"/>
    <w:rsid w:val="00DD17F6"/>
    <w:rsid w:val="00DD19B4"/>
    <w:rsid w:val="00DD1A79"/>
    <w:rsid w:val="00DD1D3C"/>
    <w:rsid w:val="00DD2439"/>
    <w:rsid w:val="00DD255F"/>
    <w:rsid w:val="00DD2728"/>
    <w:rsid w:val="00DD2BE6"/>
    <w:rsid w:val="00DD2EE2"/>
    <w:rsid w:val="00DD3BD2"/>
    <w:rsid w:val="00DD40E6"/>
    <w:rsid w:val="00DD45DB"/>
    <w:rsid w:val="00DD48D4"/>
    <w:rsid w:val="00DD4F3A"/>
    <w:rsid w:val="00DD53B5"/>
    <w:rsid w:val="00DD5461"/>
    <w:rsid w:val="00DD581C"/>
    <w:rsid w:val="00DD5BB9"/>
    <w:rsid w:val="00DD5F45"/>
    <w:rsid w:val="00DD6291"/>
    <w:rsid w:val="00DD6A06"/>
    <w:rsid w:val="00DD7509"/>
    <w:rsid w:val="00DD79F2"/>
    <w:rsid w:val="00DD7DCC"/>
    <w:rsid w:val="00DD7E56"/>
    <w:rsid w:val="00DE096F"/>
    <w:rsid w:val="00DE0AC5"/>
    <w:rsid w:val="00DE0DF5"/>
    <w:rsid w:val="00DE1963"/>
    <w:rsid w:val="00DE198D"/>
    <w:rsid w:val="00DE1BE1"/>
    <w:rsid w:val="00DE1EF0"/>
    <w:rsid w:val="00DE20F8"/>
    <w:rsid w:val="00DE24DC"/>
    <w:rsid w:val="00DE2B11"/>
    <w:rsid w:val="00DE2CA5"/>
    <w:rsid w:val="00DE3071"/>
    <w:rsid w:val="00DE3C02"/>
    <w:rsid w:val="00DE4299"/>
    <w:rsid w:val="00DE4E10"/>
    <w:rsid w:val="00DE4EEE"/>
    <w:rsid w:val="00DE5219"/>
    <w:rsid w:val="00DE56C1"/>
    <w:rsid w:val="00DE5B4C"/>
    <w:rsid w:val="00DE5D85"/>
    <w:rsid w:val="00DE5FDD"/>
    <w:rsid w:val="00DE7314"/>
    <w:rsid w:val="00DE73B7"/>
    <w:rsid w:val="00DE77D8"/>
    <w:rsid w:val="00DE7F00"/>
    <w:rsid w:val="00DF0AD3"/>
    <w:rsid w:val="00DF1347"/>
    <w:rsid w:val="00DF14BA"/>
    <w:rsid w:val="00DF1579"/>
    <w:rsid w:val="00DF1F59"/>
    <w:rsid w:val="00DF28D1"/>
    <w:rsid w:val="00DF2C56"/>
    <w:rsid w:val="00DF3FE5"/>
    <w:rsid w:val="00DF40B7"/>
    <w:rsid w:val="00DF42CF"/>
    <w:rsid w:val="00DF436F"/>
    <w:rsid w:val="00DF4405"/>
    <w:rsid w:val="00DF440D"/>
    <w:rsid w:val="00DF4BE0"/>
    <w:rsid w:val="00DF4E8B"/>
    <w:rsid w:val="00DF541C"/>
    <w:rsid w:val="00DF5C6A"/>
    <w:rsid w:val="00DF620A"/>
    <w:rsid w:val="00DF6DA0"/>
    <w:rsid w:val="00DF761A"/>
    <w:rsid w:val="00E00192"/>
    <w:rsid w:val="00E001B7"/>
    <w:rsid w:val="00E004CC"/>
    <w:rsid w:val="00E00ABB"/>
    <w:rsid w:val="00E00D54"/>
    <w:rsid w:val="00E0183E"/>
    <w:rsid w:val="00E02221"/>
    <w:rsid w:val="00E023A6"/>
    <w:rsid w:val="00E02506"/>
    <w:rsid w:val="00E02BFF"/>
    <w:rsid w:val="00E02C0B"/>
    <w:rsid w:val="00E02D8E"/>
    <w:rsid w:val="00E02E07"/>
    <w:rsid w:val="00E02F17"/>
    <w:rsid w:val="00E03336"/>
    <w:rsid w:val="00E03547"/>
    <w:rsid w:val="00E037E3"/>
    <w:rsid w:val="00E03810"/>
    <w:rsid w:val="00E03F26"/>
    <w:rsid w:val="00E04442"/>
    <w:rsid w:val="00E05F1F"/>
    <w:rsid w:val="00E0615A"/>
    <w:rsid w:val="00E0619F"/>
    <w:rsid w:val="00E0773E"/>
    <w:rsid w:val="00E0788E"/>
    <w:rsid w:val="00E0788F"/>
    <w:rsid w:val="00E07A31"/>
    <w:rsid w:val="00E07E18"/>
    <w:rsid w:val="00E10C3B"/>
    <w:rsid w:val="00E1196F"/>
    <w:rsid w:val="00E123A1"/>
    <w:rsid w:val="00E1280A"/>
    <w:rsid w:val="00E13538"/>
    <w:rsid w:val="00E1364C"/>
    <w:rsid w:val="00E13769"/>
    <w:rsid w:val="00E13BF8"/>
    <w:rsid w:val="00E13CE0"/>
    <w:rsid w:val="00E1442C"/>
    <w:rsid w:val="00E147C4"/>
    <w:rsid w:val="00E14A46"/>
    <w:rsid w:val="00E1577A"/>
    <w:rsid w:val="00E15A31"/>
    <w:rsid w:val="00E15A81"/>
    <w:rsid w:val="00E15DEC"/>
    <w:rsid w:val="00E15EAE"/>
    <w:rsid w:val="00E16659"/>
    <w:rsid w:val="00E16872"/>
    <w:rsid w:val="00E17020"/>
    <w:rsid w:val="00E17364"/>
    <w:rsid w:val="00E1764D"/>
    <w:rsid w:val="00E17B6C"/>
    <w:rsid w:val="00E205D7"/>
    <w:rsid w:val="00E20A6E"/>
    <w:rsid w:val="00E20E4F"/>
    <w:rsid w:val="00E2152C"/>
    <w:rsid w:val="00E21B4C"/>
    <w:rsid w:val="00E21FB6"/>
    <w:rsid w:val="00E22E77"/>
    <w:rsid w:val="00E23056"/>
    <w:rsid w:val="00E23279"/>
    <w:rsid w:val="00E23C63"/>
    <w:rsid w:val="00E2548A"/>
    <w:rsid w:val="00E25CC0"/>
    <w:rsid w:val="00E2605F"/>
    <w:rsid w:val="00E26269"/>
    <w:rsid w:val="00E2661D"/>
    <w:rsid w:val="00E26787"/>
    <w:rsid w:val="00E27B6C"/>
    <w:rsid w:val="00E30331"/>
    <w:rsid w:val="00E308FE"/>
    <w:rsid w:val="00E30E2C"/>
    <w:rsid w:val="00E30E72"/>
    <w:rsid w:val="00E31516"/>
    <w:rsid w:val="00E31A56"/>
    <w:rsid w:val="00E31AD1"/>
    <w:rsid w:val="00E32960"/>
    <w:rsid w:val="00E33301"/>
    <w:rsid w:val="00E334EE"/>
    <w:rsid w:val="00E33687"/>
    <w:rsid w:val="00E3373B"/>
    <w:rsid w:val="00E337EA"/>
    <w:rsid w:val="00E33AAA"/>
    <w:rsid w:val="00E33E81"/>
    <w:rsid w:val="00E34852"/>
    <w:rsid w:val="00E356C5"/>
    <w:rsid w:val="00E37C2E"/>
    <w:rsid w:val="00E37FA0"/>
    <w:rsid w:val="00E402E3"/>
    <w:rsid w:val="00E40D10"/>
    <w:rsid w:val="00E40F48"/>
    <w:rsid w:val="00E4187D"/>
    <w:rsid w:val="00E422CF"/>
    <w:rsid w:val="00E426A0"/>
    <w:rsid w:val="00E42A6B"/>
    <w:rsid w:val="00E432E5"/>
    <w:rsid w:val="00E43576"/>
    <w:rsid w:val="00E4423D"/>
    <w:rsid w:val="00E444E8"/>
    <w:rsid w:val="00E447A2"/>
    <w:rsid w:val="00E44863"/>
    <w:rsid w:val="00E44E95"/>
    <w:rsid w:val="00E44F15"/>
    <w:rsid w:val="00E45314"/>
    <w:rsid w:val="00E454D9"/>
    <w:rsid w:val="00E454FB"/>
    <w:rsid w:val="00E458A3"/>
    <w:rsid w:val="00E45B27"/>
    <w:rsid w:val="00E45DB5"/>
    <w:rsid w:val="00E46377"/>
    <w:rsid w:val="00E50302"/>
    <w:rsid w:val="00E507AC"/>
    <w:rsid w:val="00E50937"/>
    <w:rsid w:val="00E50A2B"/>
    <w:rsid w:val="00E50C48"/>
    <w:rsid w:val="00E50E2E"/>
    <w:rsid w:val="00E51763"/>
    <w:rsid w:val="00E51A24"/>
    <w:rsid w:val="00E51EF1"/>
    <w:rsid w:val="00E51FB5"/>
    <w:rsid w:val="00E52594"/>
    <w:rsid w:val="00E52816"/>
    <w:rsid w:val="00E52841"/>
    <w:rsid w:val="00E52A67"/>
    <w:rsid w:val="00E52C5F"/>
    <w:rsid w:val="00E5305A"/>
    <w:rsid w:val="00E53931"/>
    <w:rsid w:val="00E53C77"/>
    <w:rsid w:val="00E53CC0"/>
    <w:rsid w:val="00E54421"/>
    <w:rsid w:val="00E54842"/>
    <w:rsid w:val="00E54975"/>
    <w:rsid w:val="00E54B46"/>
    <w:rsid w:val="00E552B3"/>
    <w:rsid w:val="00E5672F"/>
    <w:rsid w:val="00E57302"/>
    <w:rsid w:val="00E6061C"/>
    <w:rsid w:val="00E60F2A"/>
    <w:rsid w:val="00E617B6"/>
    <w:rsid w:val="00E61835"/>
    <w:rsid w:val="00E620A5"/>
    <w:rsid w:val="00E622FE"/>
    <w:rsid w:val="00E626E2"/>
    <w:rsid w:val="00E62E7D"/>
    <w:rsid w:val="00E62EFD"/>
    <w:rsid w:val="00E63D07"/>
    <w:rsid w:val="00E63E6B"/>
    <w:rsid w:val="00E63FB6"/>
    <w:rsid w:val="00E646AC"/>
    <w:rsid w:val="00E64938"/>
    <w:rsid w:val="00E64FEF"/>
    <w:rsid w:val="00E65B84"/>
    <w:rsid w:val="00E66183"/>
    <w:rsid w:val="00E661DE"/>
    <w:rsid w:val="00E66BAB"/>
    <w:rsid w:val="00E67015"/>
    <w:rsid w:val="00E67230"/>
    <w:rsid w:val="00E67460"/>
    <w:rsid w:val="00E676DC"/>
    <w:rsid w:val="00E67E44"/>
    <w:rsid w:val="00E67ED9"/>
    <w:rsid w:val="00E70266"/>
    <w:rsid w:val="00E702B5"/>
    <w:rsid w:val="00E70E53"/>
    <w:rsid w:val="00E714D9"/>
    <w:rsid w:val="00E718DD"/>
    <w:rsid w:val="00E71CC6"/>
    <w:rsid w:val="00E71E06"/>
    <w:rsid w:val="00E71E4C"/>
    <w:rsid w:val="00E71EE3"/>
    <w:rsid w:val="00E72522"/>
    <w:rsid w:val="00E727D5"/>
    <w:rsid w:val="00E72A95"/>
    <w:rsid w:val="00E72F26"/>
    <w:rsid w:val="00E73482"/>
    <w:rsid w:val="00E73EEC"/>
    <w:rsid w:val="00E7404C"/>
    <w:rsid w:val="00E745AD"/>
    <w:rsid w:val="00E74723"/>
    <w:rsid w:val="00E74A5A"/>
    <w:rsid w:val="00E7515C"/>
    <w:rsid w:val="00E755EA"/>
    <w:rsid w:val="00E756C6"/>
    <w:rsid w:val="00E75E11"/>
    <w:rsid w:val="00E7605B"/>
    <w:rsid w:val="00E7678F"/>
    <w:rsid w:val="00E76920"/>
    <w:rsid w:val="00E76BE4"/>
    <w:rsid w:val="00E76FCE"/>
    <w:rsid w:val="00E77638"/>
    <w:rsid w:val="00E77924"/>
    <w:rsid w:val="00E77E1F"/>
    <w:rsid w:val="00E800C9"/>
    <w:rsid w:val="00E801F1"/>
    <w:rsid w:val="00E802B5"/>
    <w:rsid w:val="00E81400"/>
    <w:rsid w:val="00E819B4"/>
    <w:rsid w:val="00E81B8A"/>
    <w:rsid w:val="00E81D46"/>
    <w:rsid w:val="00E81E13"/>
    <w:rsid w:val="00E81E28"/>
    <w:rsid w:val="00E81F24"/>
    <w:rsid w:val="00E81FF8"/>
    <w:rsid w:val="00E8310B"/>
    <w:rsid w:val="00E8439C"/>
    <w:rsid w:val="00E849A1"/>
    <w:rsid w:val="00E86470"/>
    <w:rsid w:val="00E864CF"/>
    <w:rsid w:val="00E86A20"/>
    <w:rsid w:val="00E86B68"/>
    <w:rsid w:val="00E8732F"/>
    <w:rsid w:val="00E906FB"/>
    <w:rsid w:val="00E90D68"/>
    <w:rsid w:val="00E91545"/>
    <w:rsid w:val="00E91669"/>
    <w:rsid w:val="00E918CA"/>
    <w:rsid w:val="00E91E19"/>
    <w:rsid w:val="00E92C08"/>
    <w:rsid w:val="00E930C1"/>
    <w:rsid w:val="00E933C8"/>
    <w:rsid w:val="00E93A00"/>
    <w:rsid w:val="00E93D29"/>
    <w:rsid w:val="00E94525"/>
    <w:rsid w:val="00E94974"/>
    <w:rsid w:val="00E94B2A"/>
    <w:rsid w:val="00E94C31"/>
    <w:rsid w:val="00E94FAC"/>
    <w:rsid w:val="00E955D2"/>
    <w:rsid w:val="00E95838"/>
    <w:rsid w:val="00E95A2B"/>
    <w:rsid w:val="00E95C49"/>
    <w:rsid w:val="00E95DEF"/>
    <w:rsid w:val="00E95E15"/>
    <w:rsid w:val="00E95EFB"/>
    <w:rsid w:val="00E96223"/>
    <w:rsid w:val="00E96269"/>
    <w:rsid w:val="00E96D5B"/>
    <w:rsid w:val="00EA0BD9"/>
    <w:rsid w:val="00EA0F14"/>
    <w:rsid w:val="00EA1680"/>
    <w:rsid w:val="00EA1720"/>
    <w:rsid w:val="00EA194B"/>
    <w:rsid w:val="00EA228F"/>
    <w:rsid w:val="00EA25AF"/>
    <w:rsid w:val="00EA2C02"/>
    <w:rsid w:val="00EA2E69"/>
    <w:rsid w:val="00EA3604"/>
    <w:rsid w:val="00EA363C"/>
    <w:rsid w:val="00EA3BE4"/>
    <w:rsid w:val="00EA4869"/>
    <w:rsid w:val="00EA4C77"/>
    <w:rsid w:val="00EA5194"/>
    <w:rsid w:val="00EA547B"/>
    <w:rsid w:val="00EA57CF"/>
    <w:rsid w:val="00EA65A8"/>
    <w:rsid w:val="00EA7350"/>
    <w:rsid w:val="00EA7F25"/>
    <w:rsid w:val="00EB04FF"/>
    <w:rsid w:val="00EB0598"/>
    <w:rsid w:val="00EB078C"/>
    <w:rsid w:val="00EB094F"/>
    <w:rsid w:val="00EB0994"/>
    <w:rsid w:val="00EB0AB9"/>
    <w:rsid w:val="00EB0CBD"/>
    <w:rsid w:val="00EB13A9"/>
    <w:rsid w:val="00EB1619"/>
    <w:rsid w:val="00EB1D0E"/>
    <w:rsid w:val="00EB2663"/>
    <w:rsid w:val="00EB363E"/>
    <w:rsid w:val="00EB3C95"/>
    <w:rsid w:val="00EB3E8B"/>
    <w:rsid w:val="00EB4539"/>
    <w:rsid w:val="00EB4711"/>
    <w:rsid w:val="00EB499D"/>
    <w:rsid w:val="00EB5995"/>
    <w:rsid w:val="00EB5AA0"/>
    <w:rsid w:val="00EB6789"/>
    <w:rsid w:val="00EB692C"/>
    <w:rsid w:val="00EB6D20"/>
    <w:rsid w:val="00EB7126"/>
    <w:rsid w:val="00EB7220"/>
    <w:rsid w:val="00EB73B3"/>
    <w:rsid w:val="00EB7401"/>
    <w:rsid w:val="00EB7593"/>
    <w:rsid w:val="00EB7AE1"/>
    <w:rsid w:val="00EC030A"/>
    <w:rsid w:val="00EC0674"/>
    <w:rsid w:val="00EC0A41"/>
    <w:rsid w:val="00EC127E"/>
    <w:rsid w:val="00EC1629"/>
    <w:rsid w:val="00EC2FE5"/>
    <w:rsid w:val="00EC30AE"/>
    <w:rsid w:val="00EC448E"/>
    <w:rsid w:val="00EC44AB"/>
    <w:rsid w:val="00EC4575"/>
    <w:rsid w:val="00EC4E82"/>
    <w:rsid w:val="00EC539C"/>
    <w:rsid w:val="00EC57CE"/>
    <w:rsid w:val="00EC5CF2"/>
    <w:rsid w:val="00EC5EEE"/>
    <w:rsid w:val="00EC65B2"/>
    <w:rsid w:val="00EC6647"/>
    <w:rsid w:val="00EC6FDC"/>
    <w:rsid w:val="00ED02A5"/>
    <w:rsid w:val="00ED0B9E"/>
    <w:rsid w:val="00ED13E3"/>
    <w:rsid w:val="00ED146E"/>
    <w:rsid w:val="00ED1600"/>
    <w:rsid w:val="00ED163C"/>
    <w:rsid w:val="00ED1727"/>
    <w:rsid w:val="00ED1E7D"/>
    <w:rsid w:val="00ED2310"/>
    <w:rsid w:val="00ED27B8"/>
    <w:rsid w:val="00ED2A0B"/>
    <w:rsid w:val="00ED2C3E"/>
    <w:rsid w:val="00ED2E10"/>
    <w:rsid w:val="00ED2F22"/>
    <w:rsid w:val="00ED320F"/>
    <w:rsid w:val="00ED3CB6"/>
    <w:rsid w:val="00ED3DB6"/>
    <w:rsid w:val="00ED3FB7"/>
    <w:rsid w:val="00ED423D"/>
    <w:rsid w:val="00ED4D57"/>
    <w:rsid w:val="00ED5304"/>
    <w:rsid w:val="00ED5B9A"/>
    <w:rsid w:val="00ED6577"/>
    <w:rsid w:val="00ED6A2D"/>
    <w:rsid w:val="00ED6A93"/>
    <w:rsid w:val="00ED77FE"/>
    <w:rsid w:val="00EE071D"/>
    <w:rsid w:val="00EE0E5A"/>
    <w:rsid w:val="00EE14C3"/>
    <w:rsid w:val="00EE19C3"/>
    <w:rsid w:val="00EE25BA"/>
    <w:rsid w:val="00EE2FA7"/>
    <w:rsid w:val="00EE3449"/>
    <w:rsid w:val="00EE37E4"/>
    <w:rsid w:val="00EE38C2"/>
    <w:rsid w:val="00EE3BBD"/>
    <w:rsid w:val="00EE3E61"/>
    <w:rsid w:val="00EE47E9"/>
    <w:rsid w:val="00EE4B4E"/>
    <w:rsid w:val="00EE4E9D"/>
    <w:rsid w:val="00EE4F64"/>
    <w:rsid w:val="00EE51B9"/>
    <w:rsid w:val="00EE53C4"/>
    <w:rsid w:val="00EE672E"/>
    <w:rsid w:val="00EE72E8"/>
    <w:rsid w:val="00EE7755"/>
    <w:rsid w:val="00EE7889"/>
    <w:rsid w:val="00EE7AE4"/>
    <w:rsid w:val="00EF00B3"/>
    <w:rsid w:val="00EF00D4"/>
    <w:rsid w:val="00EF0561"/>
    <w:rsid w:val="00EF07CE"/>
    <w:rsid w:val="00EF0B4E"/>
    <w:rsid w:val="00EF0E8C"/>
    <w:rsid w:val="00EF11BD"/>
    <w:rsid w:val="00EF1620"/>
    <w:rsid w:val="00EF1630"/>
    <w:rsid w:val="00EF1703"/>
    <w:rsid w:val="00EF1C36"/>
    <w:rsid w:val="00EF1E1C"/>
    <w:rsid w:val="00EF20E8"/>
    <w:rsid w:val="00EF275D"/>
    <w:rsid w:val="00EF29C8"/>
    <w:rsid w:val="00EF2B94"/>
    <w:rsid w:val="00EF35DB"/>
    <w:rsid w:val="00EF3883"/>
    <w:rsid w:val="00EF3E7B"/>
    <w:rsid w:val="00EF3F18"/>
    <w:rsid w:val="00EF42CA"/>
    <w:rsid w:val="00EF4994"/>
    <w:rsid w:val="00EF53A6"/>
    <w:rsid w:val="00EF5A85"/>
    <w:rsid w:val="00EF5F22"/>
    <w:rsid w:val="00EF62D2"/>
    <w:rsid w:val="00EF62D7"/>
    <w:rsid w:val="00EF6C7C"/>
    <w:rsid w:val="00EF74C4"/>
    <w:rsid w:val="00EF7E53"/>
    <w:rsid w:val="00EF7F7F"/>
    <w:rsid w:val="00F003FC"/>
    <w:rsid w:val="00F006D5"/>
    <w:rsid w:val="00F00B79"/>
    <w:rsid w:val="00F00B8E"/>
    <w:rsid w:val="00F00DE9"/>
    <w:rsid w:val="00F012E6"/>
    <w:rsid w:val="00F016B5"/>
    <w:rsid w:val="00F01C18"/>
    <w:rsid w:val="00F02B29"/>
    <w:rsid w:val="00F039D4"/>
    <w:rsid w:val="00F03D5D"/>
    <w:rsid w:val="00F04E7D"/>
    <w:rsid w:val="00F05308"/>
    <w:rsid w:val="00F0597A"/>
    <w:rsid w:val="00F05A80"/>
    <w:rsid w:val="00F05D29"/>
    <w:rsid w:val="00F065B0"/>
    <w:rsid w:val="00F0687F"/>
    <w:rsid w:val="00F06D03"/>
    <w:rsid w:val="00F06EE5"/>
    <w:rsid w:val="00F07243"/>
    <w:rsid w:val="00F076F3"/>
    <w:rsid w:val="00F078CB"/>
    <w:rsid w:val="00F07936"/>
    <w:rsid w:val="00F10FD3"/>
    <w:rsid w:val="00F1125E"/>
    <w:rsid w:val="00F1156B"/>
    <w:rsid w:val="00F11A10"/>
    <w:rsid w:val="00F12162"/>
    <w:rsid w:val="00F121EF"/>
    <w:rsid w:val="00F12598"/>
    <w:rsid w:val="00F13162"/>
    <w:rsid w:val="00F13380"/>
    <w:rsid w:val="00F13716"/>
    <w:rsid w:val="00F146A4"/>
    <w:rsid w:val="00F1495B"/>
    <w:rsid w:val="00F1541E"/>
    <w:rsid w:val="00F158A3"/>
    <w:rsid w:val="00F15DE9"/>
    <w:rsid w:val="00F1613E"/>
    <w:rsid w:val="00F163A5"/>
    <w:rsid w:val="00F16505"/>
    <w:rsid w:val="00F16705"/>
    <w:rsid w:val="00F1692C"/>
    <w:rsid w:val="00F1696F"/>
    <w:rsid w:val="00F169E8"/>
    <w:rsid w:val="00F170DE"/>
    <w:rsid w:val="00F1722D"/>
    <w:rsid w:val="00F179D2"/>
    <w:rsid w:val="00F17D78"/>
    <w:rsid w:val="00F201AF"/>
    <w:rsid w:val="00F20364"/>
    <w:rsid w:val="00F20633"/>
    <w:rsid w:val="00F2115A"/>
    <w:rsid w:val="00F21901"/>
    <w:rsid w:val="00F21B49"/>
    <w:rsid w:val="00F21C78"/>
    <w:rsid w:val="00F23BE3"/>
    <w:rsid w:val="00F2573C"/>
    <w:rsid w:val="00F26004"/>
    <w:rsid w:val="00F26AFA"/>
    <w:rsid w:val="00F26C48"/>
    <w:rsid w:val="00F26C53"/>
    <w:rsid w:val="00F26DB0"/>
    <w:rsid w:val="00F27028"/>
    <w:rsid w:val="00F270BA"/>
    <w:rsid w:val="00F2720E"/>
    <w:rsid w:val="00F27744"/>
    <w:rsid w:val="00F30005"/>
    <w:rsid w:val="00F301B4"/>
    <w:rsid w:val="00F3046B"/>
    <w:rsid w:val="00F30920"/>
    <w:rsid w:val="00F31632"/>
    <w:rsid w:val="00F31809"/>
    <w:rsid w:val="00F318E9"/>
    <w:rsid w:val="00F31B16"/>
    <w:rsid w:val="00F31C32"/>
    <w:rsid w:val="00F327B4"/>
    <w:rsid w:val="00F33756"/>
    <w:rsid w:val="00F33B98"/>
    <w:rsid w:val="00F34851"/>
    <w:rsid w:val="00F3491C"/>
    <w:rsid w:val="00F34A69"/>
    <w:rsid w:val="00F34F22"/>
    <w:rsid w:val="00F35256"/>
    <w:rsid w:val="00F35332"/>
    <w:rsid w:val="00F36029"/>
    <w:rsid w:val="00F362F7"/>
    <w:rsid w:val="00F366CF"/>
    <w:rsid w:val="00F36756"/>
    <w:rsid w:val="00F36A49"/>
    <w:rsid w:val="00F3719B"/>
    <w:rsid w:val="00F3740D"/>
    <w:rsid w:val="00F377AD"/>
    <w:rsid w:val="00F379A3"/>
    <w:rsid w:val="00F400B8"/>
    <w:rsid w:val="00F4169F"/>
    <w:rsid w:val="00F41914"/>
    <w:rsid w:val="00F41E4E"/>
    <w:rsid w:val="00F423CF"/>
    <w:rsid w:val="00F42E82"/>
    <w:rsid w:val="00F434C7"/>
    <w:rsid w:val="00F44532"/>
    <w:rsid w:val="00F447D9"/>
    <w:rsid w:val="00F448C9"/>
    <w:rsid w:val="00F452FA"/>
    <w:rsid w:val="00F45D1A"/>
    <w:rsid w:val="00F4659D"/>
    <w:rsid w:val="00F4692D"/>
    <w:rsid w:val="00F46A85"/>
    <w:rsid w:val="00F47262"/>
    <w:rsid w:val="00F472B6"/>
    <w:rsid w:val="00F4777C"/>
    <w:rsid w:val="00F47CD3"/>
    <w:rsid w:val="00F5024A"/>
    <w:rsid w:val="00F504C3"/>
    <w:rsid w:val="00F505A0"/>
    <w:rsid w:val="00F51CDF"/>
    <w:rsid w:val="00F51DC4"/>
    <w:rsid w:val="00F51F7C"/>
    <w:rsid w:val="00F52117"/>
    <w:rsid w:val="00F521B4"/>
    <w:rsid w:val="00F52CCE"/>
    <w:rsid w:val="00F52FD8"/>
    <w:rsid w:val="00F535C8"/>
    <w:rsid w:val="00F53BC9"/>
    <w:rsid w:val="00F53BE3"/>
    <w:rsid w:val="00F54197"/>
    <w:rsid w:val="00F545E4"/>
    <w:rsid w:val="00F54A84"/>
    <w:rsid w:val="00F54FC2"/>
    <w:rsid w:val="00F550C6"/>
    <w:rsid w:val="00F55B89"/>
    <w:rsid w:val="00F5664D"/>
    <w:rsid w:val="00F56B1E"/>
    <w:rsid w:val="00F577AC"/>
    <w:rsid w:val="00F57B2A"/>
    <w:rsid w:val="00F600AF"/>
    <w:rsid w:val="00F6021D"/>
    <w:rsid w:val="00F6042F"/>
    <w:rsid w:val="00F60691"/>
    <w:rsid w:val="00F62B34"/>
    <w:rsid w:val="00F6333E"/>
    <w:rsid w:val="00F63BA9"/>
    <w:rsid w:val="00F63D1A"/>
    <w:rsid w:val="00F64607"/>
    <w:rsid w:val="00F65097"/>
    <w:rsid w:val="00F6548C"/>
    <w:rsid w:val="00F665D6"/>
    <w:rsid w:val="00F66D40"/>
    <w:rsid w:val="00F6784F"/>
    <w:rsid w:val="00F678DA"/>
    <w:rsid w:val="00F67A5A"/>
    <w:rsid w:val="00F701E8"/>
    <w:rsid w:val="00F70250"/>
    <w:rsid w:val="00F70F60"/>
    <w:rsid w:val="00F716C5"/>
    <w:rsid w:val="00F71873"/>
    <w:rsid w:val="00F718E0"/>
    <w:rsid w:val="00F71EE8"/>
    <w:rsid w:val="00F72250"/>
    <w:rsid w:val="00F72441"/>
    <w:rsid w:val="00F727AD"/>
    <w:rsid w:val="00F72B89"/>
    <w:rsid w:val="00F72D0C"/>
    <w:rsid w:val="00F73A30"/>
    <w:rsid w:val="00F73FF7"/>
    <w:rsid w:val="00F743DF"/>
    <w:rsid w:val="00F74B1B"/>
    <w:rsid w:val="00F74FB4"/>
    <w:rsid w:val="00F753C6"/>
    <w:rsid w:val="00F757CD"/>
    <w:rsid w:val="00F75C23"/>
    <w:rsid w:val="00F76EDF"/>
    <w:rsid w:val="00F774F0"/>
    <w:rsid w:val="00F77EEF"/>
    <w:rsid w:val="00F80C22"/>
    <w:rsid w:val="00F81072"/>
    <w:rsid w:val="00F814C9"/>
    <w:rsid w:val="00F81D46"/>
    <w:rsid w:val="00F81FBF"/>
    <w:rsid w:val="00F822D7"/>
    <w:rsid w:val="00F82C20"/>
    <w:rsid w:val="00F82CFC"/>
    <w:rsid w:val="00F83D81"/>
    <w:rsid w:val="00F83E99"/>
    <w:rsid w:val="00F83FE0"/>
    <w:rsid w:val="00F8463C"/>
    <w:rsid w:val="00F8523A"/>
    <w:rsid w:val="00F85D69"/>
    <w:rsid w:val="00F869EB"/>
    <w:rsid w:val="00F86F74"/>
    <w:rsid w:val="00F87368"/>
    <w:rsid w:val="00F87D0F"/>
    <w:rsid w:val="00F900FF"/>
    <w:rsid w:val="00F9033D"/>
    <w:rsid w:val="00F906E6"/>
    <w:rsid w:val="00F90BFF"/>
    <w:rsid w:val="00F919E2"/>
    <w:rsid w:val="00F9208E"/>
    <w:rsid w:val="00F92459"/>
    <w:rsid w:val="00F925D1"/>
    <w:rsid w:val="00F927CF"/>
    <w:rsid w:val="00F932DD"/>
    <w:rsid w:val="00F94137"/>
    <w:rsid w:val="00F949AD"/>
    <w:rsid w:val="00F94B2A"/>
    <w:rsid w:val="00F94CE4"/>
    <w:rsid w:val="00F95105"/>
    <w:rsid w:val="00F964AE"/>
    <w:rsid w:val="00F964D1"/>
    <w:rsid w:val="00F96D6C"/>
    <w:rsid w:val="00F96D99"/>
    <w:rsid w:val="00F97184"/>
    <w:rsid w:val="00F97B3F"/>
    <w:rsid w:val="00FA0D98"/>
    <w:rsid w:val="00FA0DB7"/>
    <w:rsid w:val="00FA0F73"/>
    <w:rsid w:val="00FA11CE"/>
    <w:rsid w:val="00FA1551"/>
    <w:rsid w:val="00FA15AE"/>
    <w:rsid w:val="00FA18ED"/>
    <w:rsid w:val="00FA1ABF"/>
    <w:rsid w:val="00FA1DC3"/>
    <w:rsid w:val="00FA1F08"/>
    <w:rsid w:val="00FA2FDD"/>
    <w:rsid w:val="00FA3D14"/>
    <w:rsid w:val="00FA3E08"/>
    <w:rsid w:val="00FA3EE9"/>
    <w:rsid w:val="00FA41B4"/>
    <w:rsid w:val="00FA4686"/>
    <w:rsid w:val="00FA495C"/>
    <w:rsid w:val="00FA4C79"/>
    <w:rsid w:val="00FA53C5"/>
    <w:rsid w:val="00FA54BE"/>
    <w:rsid w:val="00FA5AD2"/>
    <w:rsid w:val="00FA5E24"/>
    <w:rsid w:val="00FA62E4"/>
    <w:rsid w:val="00FA6835"/>
    <w:rsid w:val="00FA6B2F"/>
    <w:rsid w:val="00FA7004"/>
    <w:rsid w:val="00FA761B"/>
    <w:rsid w:val="00FA77A8"/>
    <w:rsid w:val="00FA7879"/>
    <w:rsid w:val="00FA7DD3"/>
    <w:rsid w:val="00FB00A3"/>
    <w:rsid w:val="00FB0245"/>
    <w:rsid w:val="00FB089A"/>
    <w:rsid w:val="00FB098D"/>
    <w:rsid w:val="00FB0C0C"/>
    <w:rsid w:val="00FB0DCC"/>
    <w:rsid w:val="00FB0E28"/>
    <w:rsid w:val="00FB0F38"/>
    <w:rsid w:val="00FB0F6B"/>
    <w:rsid w:val="00FB11C0"/>
    <w:rsid w:val="00FB1755"/>
    <w:rsid w:val="00FB1DE1"/>
    <w:rsid w:val="00FB1DE2"/>
    <w:rsid w:val="00FB1DF7"/>
    <w:rsid w:val="00FB24D4"/>
    <w:rsid w:val="00FB409F"/>
    <w:rsid w:val="00FB41CF"/>
    <w:rsid w:val="00FB451E"/>
    <w:rsid w:val="00FB48BF"/>
    <w:rsid w:val="00FB4C61"/>
    <w:rsid w:val="00FB5388"/>
    <w:rsid w:val="00FB56D2"/>
    <w:rsid w:val="00FB5D97"/>
    <w:rsid w:val="00FB6012"/>
    <w:rsid w:val="00FB6354"/>
    <w:rsid w:val="00FB7BED"/>
    <w:rsid w:val="00FB7D01"/>
    <w:rsid w:val="00FC0018"/>
    <w:rsid w:val="00FC10AF"/>
    <w:rsid w:val="00FC23B4"/>
    <w:rsid w:val="00FC26F0"/>
    <w:rsid w:val="00FC27F3"/>
    <w:rsid w:val="00FC2A16"/>
    <w:rsid w:val="00FC3037"/>
    <w:rsid w:val="00FC32C5"/>
    <w:rsid w:val="00FC344E"/>
    <w:rsid w:val="00FC3B92"/>
    <w:rsid w:val="00FC3F4F"/>
    <w:rsid w:val="00FC4202"/>
    <w:rsid w:val="00FC42DD"/>
    <w:rsid w:val="00FC45A4"/>
    <w:rsid w:val="00FC468A"/>
    <w:rsid w:val="00FC4767"/>
    <w:rsid w:val="00FC583F"/>
    <w:rsid w:val="00FC58F2"/>
    <w:rsid w:val="00FC61B6"/>
    <w:rsid w:val="00FC627C"/>
    <w:rsid w:val="00FC632A"/>
    <w:rsid w:val="00FC69D9"/>
    <w:rsid w:val="00FC6A2E"/>
    <w:rsid w:val="00FC6A95"/>
    <w:rsid w:val="00FC6E2B"/>
    <w:rsid w:val="00FC71A1"/>
    <w:rsid w:val="00FC77BC"/>
    <w:rsid w:val="00FD0144"/>
    <w:rsid w:val="00FD0E0D"/>
    <w:rsid w:val="00FD0F5D"/>
    <w:rsid w:val="00FD0F7C"/>
    <w:rsid w:val="00FD11A9"/>
    <w:rsid w:val="00FD1FDC"/>
    <w:rsid w:val="00FD2557"/>
    <w:rsid w:val="00FD2E78"/>
    <w:rsid w:val="00FD2F31"/>
    <w:rsid w:val="00FD3186"/>
    <w:rsid w:val="00FD3540"/>
    <w:rsid w:val="00FD3A0E"/>
    <w:rsid w:val="00FD3BE0"/>
    <w:rsid w:val="00FD3DAA"/>
    <w:rsid w:val="00FD3F01"/>
    <w:rsid w:val="00FD4762"/>
    <w:rsid w:val="00FD4794"/>
    <w:rsid w:val="00FD4891"/>
    <w:rsid w:val="00FD5267"/>
    <w:rsid w:val="00FD56CE"/>
    <w:rsid w:val="00FD5DB0"/>
    <w:rsid w:val="00FD615B"/>
    <w:rsid w:val="00FD6526"/>
    <w:rsid w:val="00FD7191"/>
    <w:rsid w:val="00FD7471"/>
    <w:rsid w:val="00FD7C80"/>
    <w:rsid w:val="00FE0376"/>
    <w:rsid w:val="00FE0DF5"/>
    <w:rsid w:val="00FE0F2B"/>
    <w:rsid w:val="00FE1743"/>
    <w:rsid w:val="00FE1822"/>
    <w:rsid w:val="00FE1A68"/>
    <w:rsid w:val="00FE220A"/>
    <w:rsid w:val="00FE23F5"/>
    <w:rsid w:val="00FE2B51"/>
    <w:rsid w:val="00FE2C1A"/>
    <w:rsid w:val="00FE3820"/>
    <w:rsid w:val="00FE387B"/>
    <w:rsid w:val="00FE394D"/>
    <w:rsid w:val="00FE49A0"/>
    <w:rsid w:val="00FE62C4"/>
    <w:rsid w:val="00FE63EC"/>
    <w:rsid w:val="00FE666D"/>
    <w:rsid w:val="00FE6926"/>
    <w:rsid w:val="00FE6C40"/>
    <w:rsid w:val="00FE6EC0"/>
    <w:rsid w:val="00FE75AB"/>
    <w:rsid w:val="00FE793E"/>
    <w:rsid w:val="00FE7A4E"/>
    <w:rsid w:val="00FE7D46"/>
    <w:rsid w:val="00FF0000"/>
    <w:rsid w:val="00FF1536"/>
    <w:rsid w:val="00FF3A38"/>
    <w:rsid w:val="00FF3AC7"/>
    <w:rsid w:val="00FF4041"/>
    <w:rsid w:val="00FF458B"/>
    <w:rsid w:val="00FF4995"/>
    <w:rsid w:val="00FF4C36"/>
    <w:rsid w:val="00FF4FD2"/>
    <w:rsid w:val="00FF5D55"/>
    <w:rsid w:val="00FF6248"/>
    <w:rsid w:val="00FF6C10"/>
    <w:rsid w:val="00FF7288"/>
    <w:rsid w:val="00FF7F13"/>
    <w:rsid w:val="02395DBD"/>
    <w:rsid w:val="02FA51B0"/>
    <w:rsid w:val="049C5690"/>
    <w:rsid w:val="11AC0D37"/>
    <w:rsid w:val="14DA333B"/>
    <w:rsid w:val="167205E3"/>
    <w:rsid w:val="22367948"/>
    <w:rsid w:val="22CF4AD7"/>
    <w:rsid w:val="27DA44B5"/>
    <w:rsid w:val="2CAA16E6"/>
    <w:rsid w:val="2F5A24F5"/>
    <w:rsid w:val="34995C95"/>
    <w:rsid w:val="356A0538"/>
    <w:rsid w:val="3D5808D5"/>
    <w:rsid w:val="409C174D"/>
    <w:rsid w:val="451C66C9"/>
    <w:rsid w:val="47820E72"/>
    <w:rsid w:val="4BDD1FCB"/>
    <w:rsid w:val="4FE70795"/>
    <w:rsid w:val="581B159D"/>
    <w:rsid w:val="6F9E685D"/>
    <w:rsid w:val="771B1E71"/>
    <w:rsid w:val="7988295A"/>
    <w:rsid w:val="7CFE43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BEF2088"/>
  <w15:chartTrackingRefBased/>
  <w15:docId w15:val="{A9B6D6A2-B901-421E-A7A0-173201F73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unhideWhenUsed="1" w:qFormat="1"/>
    <w:lsdException w:name="annotation text" w:semiHidden="1"/>
    <w:lsdException w:name="header" w:unhideWhenUsed="1"/>
    <w:lsdException w:name="footer" w:unhideWhenUsed="1"/>
    <w:lsdException w:name="index heading" w:semiHidden="1" w:unhideWhenUsed="1"/>
    <w:lsdException w:name="caption" w:uiPriority="35" w:qFormat="1"/>
    <w:lsdException w:name="table of figures" w:unhideWhenUsed="1"/>
    <w:lsdException w:name="envelope address" w:semiHidden="1" w:unhideWhenUsed="1"/>
    <w:lsdException w:name="envelope return" w:semiHidden="1" w:unhideWhenUsed="1"/>
    <w:lsdException w:name="footnote reference" w:unhideWhenUsed="1" w:qFormat="1"/>
    <w:lsdException w:name="annotation reference" w:semiHidden="1"/>
    <w:lsdException w:name="line number" w:semiHidden="1" w:unhideWhenUsed="1"/>
    <w:lsdException w:name="page number" w:uiPriority="0"/>
    <w:lsdException w:name="endnote reference" w:unhideWhenUsed="1" w:qFormat="1"/>
    <w:lsdException w:name="endnote text"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nhideWhenUsed="1"/>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qFormat="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Pr>
      <w:sz w:val="24"/>
      <w:szCs w:val="24"/>
    </w:rPr>
  </w:style>
  <w:style w:type="paragraph" w:styleId="1">
    <w:name w:val="heading 1"/>
    <w:basedOn w:val="a1"/>
    <w:next w:val="a2"/>
    <w:link w:val="10"/>
    <w:qFormat/>
    <w:pPr>
      <w:keepLines/>
      <w:pageBreakBefore/>
      <w:spacing w:after="120"/>
    </w:pPr>
    <w:rPr>
      <w:rFonts w:ascii="Times New Roman" w:eastAsia="黑体" w:hAnsi="Times New Roman"/>
      <w:bCs w:val="0"/>
      <w:sz w:val="36"/>
      <w:szCs w:val="20"/>
    </w:rPr>
  </w:style>
  <w:style w:type="paragraph" w:styleId="2">
    <w:name w:val="heading 2"/>
    <w:basedOn w:val="a0"/>
    <w:next w:val="a2"/>
    <w:link w:val="20"/>
    <w:qFormat/>
    <w:pPr>
      <w:keepNext/>
      <w:keepLines/>
      <w:widowControl w:val="0"/>
      <w:spacing w:before="120" w:after="120"/>
      <w:jc w:val="both"/>
      <w:outlineLvl w:val="1"/>
    </w:pPr>
    <w:rPr>
      <w:rFonts w:eastAsia="黑体"/>
      <w:b/>
      <w:sz w:val="30"/>
      <w:szCs w:val="20"/>
      <w:lang w:val="x-none" w:eastAsia="x-none"/>
    </w:rPr>
  </w:style>
  <w:style w:type="paragraph" w:styleId="3">
    <w:name w:val="heading 3"/>
    <w:basedOn w:val="a0"/>
    <w:next w:val="a2"/>
    <w:link w:val="30"/>
    <w:qFormat/>
    <w:pPr>
      <w:keepNext/>
      <w:keepLines/>
      <w:widowControl w:val="0"/>
      <w:numPr>
        <w:ilvl w:val="2"/>
        <w:numId w:val="1"/>
      </w:numPr>
      <w:spacing w:before="140"/>
      <w:jc w:val="both"/>
      <w:outlineLvl w:val="2"/>
    </w:pPr>
    <w:rPr>
      <w:rFonts w:eastAsia="黑体"/>
      <w:b/>
      <w:sz w:val="28"/>
      <w:szCs w:val="20"/>
      <w:lang w:val="x-none" w:eastAsia="x-none"/>
    </w:rPr>
  </w:style>
  <w:style w:type="paragraph" w:styleId="4">
    <w:name w:val="heading 4"/>
    <w:basedOn w:val="a0"/>
    <w:next w:val="a2"/>
    <w:link w:val="40"/>
    <w:qFormat/>
    <w:pPr>
      <w:widowControl w:val="0"/>
      <w:numPr>
        <w:ilvl w:val="3"/>
        <w:numId w:val="1"/>
      </w:numPr>
      <w:jc w:val="both"/>
      <w:outlineLvl w:val="3"/>
    </w:pPr>
    <w:rPr>
      <w:rFonts w:eastAsia="黑体"/>
      <w:b/>
      <w:szCs w:val="20"/>
      <w:lang w:val="x-none" w:eastAsia="x-none"/>
    </w:rPr>
  </w:style>
  <w:style w:type="paragraph" w:styleId="8">
    <w:name w:val="heading 8"/>
    <w:basedOn w:val="a0"/>
    <w:next w:val="a0"/>
    <w:link w:val="80"/>
    <w:uiPriority w:val="9"/>
    <w:semiHidden/>
    <w:unhideWhenUsed/>
    <w:qFormat/>
    <w:rsid w:val="00C003A8"/>
    <w:pPr>
      <w:keepNext/>
      <w:keepLines/>
      <w:spacing w:before="240" w:after="64" w:line="320" w:lineRule="auto"/>
      <w:outlineLvl w:val="7"/>
    </w:pPr>
    <w:rPr>
      <w:rFonts w:asciiTheme="majorHAnsi" w:eastAsiaTheme="majorEastAsia" w:hAnsiTheme="majorHAnsi" w:cstheme="majorBidi"/>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apple-converted-space">
    <w:name w:val="apple-converted-space"/>
    <w:basedOn w:val="a3"/>
  </w:style>
  <w:style w:type="character" w:customStyle="1" w:styleId="a6">
    <w:name w:val="正文首行缩进 字符"/>
    <w:link w:val="a2"/>
    <w:uiPriority w:val="99"/>
    <w:semiHidden/>
    <w:rPr>
      <w:rFonts w:ascii="宋体" w:eastAsia="宋体" w:hAnsi="宋体" w:cs="Times New Roman"/>
      <w:szCs w:val="21"/>
    </w:rPr>
  </w:style>
  <w:style w:type="character" w:styleId="a7">
    <w:name w:val="Emphasis"/>
    <w:uiPriority w:val="20"/>
    <w:qFormat/>
    <w:rPr>
      <w:i/>
    </w:rPr>
  </w:style>
  <w:style w:type="character" w:customStyle="1" w:styleId="11">
    <w:name w:val="占位符文本1"/>
    <w:uiPriority w:val="99"/>
    <w:semiHidden/>
    <w:rPr>
      <w:color w:val="808080"/>
    </w:rPr>
  </w:style>
  <w:style w:type="character" w:styleId="a8">
    <w:name w:val="footnote reference"/>
    <w:basedOn w:val="a3"/>
    <w:uiPriority w:val="99"/>
    <w:unhideWhenUsed/>
    <w:qFormat/>
    <w:rPr>
      <w:vertAlign w:val="superscript"/>
    </w:rPr>
  </w:style>
  <w:style w:type="character" w:styleId="a9">
    <w:name w:val="Hyperlink"/>
    <w:uiPriority w:val="99"/>
    <w:unhideWhenUsed/>
    <w:rPr>
      <w:color w:val="0000FF"/>
      <w:u w:val="single"/>
    </w:rPr>
  </w:style>
  <w:style w:type="character" w:customStyle="1" w:styleId="journaltitleen">
    <w:name w:val="journal_title_en"/>
  </w:style>
  <w:style w:type="character" w:styleId="aa">
    <w:name w:val="Strong"/>
    <w:uiPriority w:val="22"/>
    <w:qFormat/>
    <w:rPr>
      <w:b/>
      <w:bCs/>
    </w:rPr>
  </w:style>
  <w:style w:type="character" w:customStyle="1" w:styleId="ab">
    <w:name w:val="日期 字符"/>
    <w:link w:val="ac"/>
    <w:uiPriority w:val="99"/>
    <w:semiHidden/>
    <w:rPr>
      <w:rFonts w:ascii="宋体" w:eastAsia="宋体" w:hAnsi="宋体" w:cs="Times New Roman"/>
      <w:szCs w:val="21"/>
    </w:rPr>
  </w:style>
  <w:style w:type="character" w:customStyle="1" w:styleId="ad">
    <w:name w:val="批注文字 字符"/>
    <w:link w:val="ae"/>
    <w:uiPriority w:val="99"/>
    <w:semiHidden/>
    <w:rPr>
      <w:rFonts w:ascii="Times New Roman" w:eastAsia="宋体" w:hAnsi="Times New Roman" w:cs="Times New Roman"/>
      <w:szCs w:val="24"/>
    </w:rPr>
  </w:style>
  <w:style w:type="character" w:customStyle="1" w:styleId="30">
    <w:name w:val="标题 3 字符"/>
    <w:link w:val="3"/>
    <w:rPr>
      <w:rFonts w:ascii="Times New Roman" w:eastAsia="黑体" w:hAnsi="Times New Roman"/>
      <w:b/>
      <w:sz w:val="28"/>
    </w:rPr>
  </w:style>
  <w:style w:type="character" w:customStyle="1" w:styleId="20">
    <w:name w:val="标题 2 字符"/>
    <w:link w:val="2"/>
    <w:rPr>
      <w:rFonts w:ascii="Times New Roman" w:eastAsia="黑体" w:hAnsi="Times New Roman"/>
      <w:b/>
      <w:sz w:val="30"/>
    </w:rPr>
  </w:style>
  <w:style w:type="character" w:styleId="af">
    <w:name w:val="endnote reference"/>
    <w:basedOn w:val="a3"/>
    <w:uiPriority w:val="99"/>
    <w:unhideWhenUsed/>
    <w:qFormat/>
    <w:rPr>
      <w:vertAlign w:val="superscript"/>
    </w:rPr>
  </w:style>
  <w:style w:type="character" w:customStyle="1" w:styleId="af0">
    <w:name w:val="批注主题 字符"/>
    <w:link w:val="af1"/>
    <w:uiPriority w:val="99"/>
    <w:semiHidden/>
    <w:rPr>
      <w:rFonts w:ascii="宋体" w:eastAsia="宋体" w:hAnsi="宋体" w:cs="Times New Roman"/>
      <w:b/>
      <w:bCs/>
      <w:szCs w:val="21"/>
    </w:rPr>
  </w:style>
  <w:style w:type="character" w:customStyle="1" w:styleId="40">
    <w:name w:val="标题 4 字符"/>
    <w:link w:val="4"/>
    <w:rPr>
      <w:rFonts w:ascii="Times New Roman" w:eastAsia="黑体" w:hAnsi="Times New Roman"/>
      <w:b/>
      <w:sz w:val="24"/>
    </w:rPr>
  </w:style>
  <w:style w:type="character" w:styleId="af2">
    <w:name w:val="annotation reference"/>
    <w:uiPriority w:val="99"/>
    <w:semiHidden/>
    <w:rPr>
      <w:sz w:val="21"/>
      <w:szCs w:val="21"/>
    </w:rPr>
  </w:style>
  <w:style w:type="character" w:customStyle="1" w:styleId="small-link-text">
    <w:name w:val="small-link-text"/>
    <w:basedOn w:val="a3"/>
  </w:style>
  <w:style w:type="character" w:customStyle="1" w:styleId="af3">
    <w:name w:val="批注框文本 字符"/>
    <w:link w:val="af4"/>
    <w:uiPriority w:val="99"/>
    <w:semiHidden/>
    <w:rPr>
      <w:rFonts w:ascii="宋体" w:eastAsia="宋体" w:hAnsi="宋体" w:cs="Times New Roman"/>
      <w:sz w:val="18"/>
      <w:szCs w:val="18"/>
    </w:rPr>
  </w:style>
  <w:style w:type="character" w:customStyle="1" w:styleId="af5">
    <w:name w:val="正文文本 字符"/>
    <w:link w:val="af6"/>
    <w:uiPriority w:val="99"/>
    <w:semiHidden/>
    <w:rPr>
      <w:rFonts w:ascii="宋体" w:eastAsia="宋体" w:hAnsi="宋体" w:cs="Times New Roman"/>
      <w:szCs w:val="21"/>
    </w:rPr>
  </w:style>
  <w:style w:type="character" w:customStyle="1" w:styleId="10">
    <w:name w:val="标题 1 字符"/>
    <w:link w:val="1"/>
    <w:rPr>
      <w:rFonts w:ascii="Times New Roman" w:eastAsia="黑体" w:hAnsi="Times New Roman"/>
      <w:b/>
      <w:sz w:val="36"/>
    </w:rPr>
  </w:style>
  <w:style w:type="character" w:customStyle="1" w:styleId="af7">
    <w:name w:val="脚注文本 字符"/>
    <w:basedOn w:val="a3"/>
    <w:link w:val="af8"/>
    <w:uiPriority w:val="99"/>
    <w:qFormat/>
    <w:rPr>
      <w:rFonts w:ascii="宋体" w:hAnsi="宋体"/>
      <w:kern w:val="2"/>
      <w:sz w:val="18"/>
      <w:szCs w:val="18"/>
    </w:rPr>
  </w:style>
  <w:style w:type="character" w:styleId="af9">
    <w:name w:val="page number"/>
    <w:basedOn w:val="a3"/>
  </w:style>
  <w:style w:type="character" w:customStyle="1" w:styleId="afa">
    <w:name w:val="页脚 字符"/>
    <w:link w:val="afb"/>
    <w:uiPriority w:val="99"/>
    <w:rPr>
      <w:sz w:val="18"/>
      <w:szCs w:val="18"/>
    </w:rPr>
  </w:style>
  <w:style w:type="character" w:customStyle="1" w:styleId="afc">
    <w:name w:val="页眉 字符"/>
    <w:link w:val="afd"/>
    <w:uiPriority w:val="99"/>
    <w:qFormat/>
    <w:rPr>
      <w:sz w:val="18"/>
      <w:szCs w:val="18"/>
    </w:rPr>
  </w:style>
  <w:style w:type="character" w:customStyle="1" w:styleId="HTML">
    <w:name w:val="HTML 预设格式 字符"/>
    <w:link w:val="HTML0"/>
    <w:rPr>
      <w:rFonts w:ascii="Courier New" w:eastAsia="宋体" w:hAnsi="Courier New" w:cs="Courier New"/>
      <w:sz w:val="20"/>
      <w:szCs w:val="20"/>
    </w:rPr>
  </w:style>
  <w:style w:type="character" w:customStyle="1" w:styleId="afe">
    <w:name w:val="标题 字符"/>
    <w:link w:val="a1"/>
    <w:uiPriority w:val="10"/>
    <w:rPr>
      <w:rFonts w:ascii="Calibri Light" w:eastAsia="宋体" w:hAnsi="Calibri Light" w:cs="Times New Roman"/>
      <w:b/>
      <w:bCs/>
      <w:sz w:val="32"/>
      <w:szCs w:val="32"/>
    </w:rPr>
  </w:style>
  <w:style w:type="character" w:customStyle="1" w:styleId="110">
    <w:name w:val="占位符文本11"/>
    <w:uiPriority w:val="99"/>
    <w:semiHidden/>
    <w:rPr>
      <w:color w:val="808080"/>
    </w:rPr>
  </w:style>
  <w:style w:type="character" w:customStyle="1" w:styleId="aff">
    <w:name w:val="正文文本缩进 字符"/>
    <w:link w:val="aff0"/>
    <w:uiPriority w:val="99"/>
    <w:rPr>
      <w:rFonts w:ascii="宋体" w:hAnsi="宋体"/>
      <w:kern w:val="2"/>
      <w:sz w:val="21"/>
      <w:szCs w:val="21"/>
    </w:rPr>
  </w:style>
  <w:style w:type="character" w:customStyle="1" w:styleId="aff1">
    <w:name w:val="文档结构图 字符"/>
    <w:link w:val="aff2"/>
    <w:uiPriority w:val="99"/>
    <w:semiHidden/>
    <w:rPr>
      <w:rFonts w:ascii="Helvetica" w:hAnsi="Helvetica"/>
      <w:kern w:val="2"/>
      <w:sz w:val="24"/>
      <w:szCs w:val="24"/>
    </w:rPr>
  </w:style>
  <w:style w:type="character" w:customStyle="1" w:styleId="aff3">
    <w:name w:val="尾注文本 字符"/>
    <w:basedOn w:val="a3"/>
    <w:link w:val="aff4"/>
    <w:uiPriority w:val="99"/>
    <w:qFormat/>
    <w:rPr>
      <w:rFonts w:ascii="宋体" w:hAnsi="宋体"/>
      <w:kern w:val="2"/>
      <w:sz w:val="21"/>
      <w:szCs w:val="21"/>
    </w:rPr>
  </w:style>
  <w:style w:type="character" w:customStyle="1" w:styleId="hps">
    <w:name w:val="hps"/>
    <w:basedOn w:val="a3"/>
    <w:qFormat/>
  </w:style>
  <w:style w:type="paragraph" w:styleId="7">
    <w:name w:val="toc 7"/>
    <w:basedOn w:val="a0"/>
    <w:next w:val="a0"/>
    <w:uiPriority w:val="39"/>
    <w:unhideWhenUsed/>
    <w:pPr>
      <w:ind w:left="1440"/>
    </w:pPr>
    <w:rPr>
      <w:rFonts w:ascii="Calibri" w:hAnsi="Calibri"/>
      <w:sz w:val="18"/>
      <w:szCs w:val="18"/>
    </w:rPr>
  </w:style>
  <w:style w:type="paragraph" w:styleId="aff5">
    <w:name w:val="table of figures"/>
    <w:basedOn w:val="a0"/>
    <w:next w:val="a0"/>
    <w:uiPriority w:val="99"/>
    <w:unhideWhenUsed/>
    <w:pPr>
      <w:widowControl w:val="0"/>
      <w:ind w:left="420" w:hanging="420"/>
      <w:jc w:val="both"/>
    </w:pPr>
    <w:rPr>
      <w:rFonts w:ascii="宋体" w:hAnsi="宋体"/>
      <w:kern w:val="2"/>
      <w:sz w:val="21"/>
      <w:szCs w:val="21"/>
    </w:rPr>
  </w:style>
  <w:style w:type="paragraph" w:styleId="41">
    <w:name w:val="toc 4"/>
    <w:basedOn w:val="a0"/>
    <w:next w:val="a0"/>
    <w:uiPriority w:val="39"/>
    <w:unhideWhenUsed/>
    <w:pPr>
      <w:ind w:left="720"/>
    </w:pPr>
    <w:rPr>
      <w:rFonts w:ascii="Calibri" w:hAnsi="Calibri"/>
      <w:sz w:val="18"/>
      <w:szCs w:val="18"/>
    </w:rPr>
  </w:style>
  <w:style w:type="paragraph" w:styleId="HTML0">
    <w:name w:val="HTML Preformatted"/>
    <w:basedOn w:val="a0"/>
    <w:link w:val="HTML"/>
    <w:pPr>
      <w:widowControl w:val="0"/>
      <w:jc w:val="both"/>
    </w:pPr>
    <w:rPr>
      <w:rFonts w:ascii="Courier New" w:hAnsi="Courier New"/>
      <w:sz w:val="20"/>
      <w:szCs w:val="20"/>
      <w:lang w:val="x-none" w:eastAsia="x-none"/>
    </w:rPr>
  </w:style>
  <w:style w:type="paragraph" w:styleId="af1">
    <w:name w:val="annotation subject"/>
    <w:basedOn w:val="ae"/>
    <w:next w:val="ae"/>
    <w:link w:val="af0"/>
    <w:uiPriority w:val="99"/>
    <w:unhideWhenUsed/>
    <w:rPr>
      <w:rFonts w:ascii="宋体" w:hAnsi="宋体"/>
      <w:b/>
      <w:bCs/>
      <w:szCs w:val="21"/>
    </w:rPr>
  </w:style>
  <w:style w:type="paragraph" w:styleId="aff6">
    <w:name w:val="caption"/>
    <w:basedOn w:val="a0"/>
    <w:next w:val="a0"/>
    <w:uiPriority w:val="35"/>
    <w:qFormat/>
    <w:pPr>
      <w:widowControl w:val="0"/>
      <w:jc w:val="both"/>
    </w:pPr>
    <w:rPr>
      <w:rFonts w:ascii="Calibri Light" w:hAnsi="Calibri Light"/>
      <w:kern w:val="2"/>
      <w:sz w:val="20"/>
      <w:szCs w:val="20"/>
    </w:rPr>
  </w:style>
  <w:style w:type="paragraph" w:styleId="aff0">
    <w:name w:val="Body Text Indent"/>
    <w:basedOn w:val="a0"/>
    <w:link w:val="aff"/>
    <w:uiPriority w:val="99"/>
    <w:unhideWhenUsed/>
    <w:pPr>
      <w:widowControl w:val="0"/>
      <w:spacing w:after="120"/>
      <w:ind w:leftChars="200" w:left="420"/>
      <w:jc w:val="both"/>
    </w:pPr>
    <w:rPr>
      <w:rFonts w:ascii="宋体" w:hAnsi="宋体"/>
      <w:kern w:val="2"/>
      <w:sz w:val="21"/>
      <w:szCs w:val="21"/>
      <w:lang w:val="x-none" w:eastAsia="x-none"/>
    </w:rPr>
  </w:style>
  <w:style w:type="paragraph" w:customStyle="1" w:styleId="tu">
    <w:name w:val="tu"/>
    <w:basedOn w:val="a0"/>
    <w:qFormat/>
    <w:pPr>
      <w:widowControl w:val="0"/>
      <w:snapToGrid w:val="0"/>
      <w:spacing w:before="160" w:line="254" w:lineRule="auto"/>
      <w:jc w:val="center"/>
    </w:pPr>
    <w:rPr>
      <w:rFonts w:eastAsia="方正书宋简体"/>
      <w:snapToGrid w:val="0"/>
      <w:spacing w:val="4"/>
      <w:kern w:val="2"/>
      <w:sz w:val="20"/>
      <w:szCs w:val="20"/>
    </w:rPr>
  </w:style>
  <w:style w:type="paragraph" w:styleId="ae">
    <w:name w:val="annotation text"/>
    <w:basedOn w:val="a0"/>
    <w:link w:val="ad"/>
    <w:uiPriority w:val="99"/>
    <w:semiHidden/>
    <w:pPr>
      <w:widowControl w:val="0"/>
    </w:pPr>
    <w:rPr>
      <w:sz w:val="20"/>
      <w:lang w:val="x-none" w:eastAsia="x-none"/>
    </w:rPr>
  </w:style>
  <w:style w:type="paragraph" w:styleId="9">
    <w:name w:val="toc 9"/>
    <w:basedOn w:val="a0"/>
    <w:next w:val="a0"/>
    <w:uiPriority w:val="39"/>
    <w:unhideWhenUsed/>
    <w:pPr>
      <w:ind w:left="1920"/>
    </w:pPr>
    <w:rPr>
      <w:rFonts w:ascii="Calibri" w:hAnsi="Calibri"/>
      <w:sz w:val="18"/>
      <w:szCs w:val="18"/>
    </w:rPr>
  </w:style>
  <w:style w:type="paragraph" w:styleId="a2">
    <w:name w:val="Body Text First Indent"/>
    <w:basedOn w:val="af6"/>
    <w:link w:val="a6"/>
    <w:uiPriority w:val="99"/>
    <w:unhideWhenUsed/>
    <w:pPr>
      <w:ind w:firstLineChars="100" w:firstLine="420"/>
    </w:pPr>
  </w:style>
  <w:style w:type="paragraph" w:styleId="31">
    <w:name w:val="toc 3"/>
    <w:basedOn w:val="a0"/>
    <w:next w:val="a0"/>
    <w:uiPriority w:val="39"/>
    <w:unhideWhenUsed/>
    <w:pPr>
      <w:tabs>
        <w:tab w:val="right" w:leader="dot" w:pos="8302"/>
      </w:tabs>
      <w:spacing w:line="400" w:lineRule="exact"/>
      <w:ind w:left="480"/>
      <w:jc w:val="both"/>
    </w:pPr>
    <w:rPr>
      <w:rFonts w:ascii="Calibri" w:hAnsi="Calibri"/>
    </w:rPr>
  </w:style>
  <w:style w:type="paragraph" w:styleId="aff2">
    <w:name w:val="Document Map"/>
    <w:basedOn w:val="a0"/>
    <w:link w:val="aff1"/>
    <w:uiPriority w:val="99"/>
    <w:unhideWhenUsed/>
    <w:pPr>
      <w:widowControl w:val="0"/>
      <w:jc w:val="both"/>
    </w:pPr>
    <w:rPr>
      <w:rFonts w:ascii="Helvetica" w:hAnsi="Helvetica"/>
      <w:kern w:val="2"/>
      <w:lang w:val="x-none" w:eastAsia="x-none"/>
    </w:rPr>
  </w:style>
  <w:style w:type="paragraph" w:styleId="afb">
    <w:name w:val="footer"/>
    <w:basedOn w:val="a0"/>
    <w:link w:val="afa"/>
    <w:uiPriority w:val="99"/>
    <w:unhideWhenUsed/>
    <w:pPr>
      <w:widowControl w:val="0"/>
      <w:tabs>
        <w:tab w:val="center" w:pos="4153"/>
        <w:tab w:val="right" w:pos="8306"/>
      </w:tabs>
      <w:snapToGrid w:val="0"/>
    </w:pPr>
    <w:rPr>
      <w:sz w:val="18"/>
      <w:szCs w:val="18"/>
      <w:lang w:val="x-none" w:eastAsia="x-none"/>
    </w:rPr>
  </w:style>
  <w:style w:type="paragraph" w:styleId="ac">
    <w:name w:val="Date"/>
    <w:basedOn w:val="a0"/>
    <w:next w:val="a0"/>
    <w:link w:val="ab"/>
    <w:uiPriority w:val="99"/>
    <w:unhideWhenUsed/>
    <w:pPr>
      <w:widowControl w:val="0"/>
      <w:ind w:leftChars="2500" w:left="100"/>
      <w:jc w:val="both"/>
    </w:pPr>
    <w:rPr>
      <w:rFonts w:ascii="宋体" w:hAnsi="宋体"/>
      <w:sz w:val="20"/>
      <w:szCs w:val="21"/>
      <w:lang w:val="x-none" w:eastAsia="x-none"/>
    </w:rPr>
  </w:style>
  <w:style w:type="paragraph" w:styleId="6">
    <w:name w:val="toc 6"/>
    <w:basedOn w:val="a0"/>
    <w:next w:val="a0"/>
    <w:uiPriority w:val="39"/>
    <w:unhideWhenUsed/>
    <w:pPr>
      <w:ind w:left="1200"/>
    </w:pPr>
    <w:rPr>
      <w:rFonts w:ascii="Calibri" w:hAnsi="Calibri"/>
      <w:sz w:val="18"/>
      <w:szCs w:val="18"/>
    </w:rPr>
  </w:style>
  <w:style w:type="paragraph" w:styleId="aff4">
    <w:name w:val="endnote text"/>
    <w:basedOn w:val="a0"/>
    <w:link w:val="aff3"/>
    <w:uiPriority w:val="99"/>
    <w:unhideWhenUsed/>
    <w:qFormat/>
    <w:pPr>
      <w:widowControl w:val="0"/>
      <w:snapToGrid w:val="0"/>
    </w:pPr>
    <w:rPr>
      <w:rFonts w:ascii="宋体" w:hAnsi="宋体"/>
      <w:kern w:val="2"/>
      <w:sz w:val="21"/>
      <w:szCs w:val="21"/>
    </w:rPr>
  </w:style>
  <w:style w:type="paragraph" w:styleId="21">
    <w:name w:val="toc 2"/>
    <w:basedOn w:val="a0"/>
    <w:next w:val="a0"/>
    <w:uiPriority w:val="39"/>
    <w:unhideWhenUsed/>
    <w:pPr>
      <w:tabs>
        <w:tab w:val="right" w:leader="dot" w:pos="8302"/>
      </w:tabs>
      <w:ind w:left="240"/>
    </w:pPr>
    <w:rPr>
      <w:rFonts w:ascii="Calibri" w:hAnsi="Calibri"/>
      <w:smallCaps/>
    </w:rPr>
  </w:style>
  <w:style w:type="paragraph" w:customStyle="1" w:styleId="Default">
    <w:name w:val="Default"/>
    <w:pPr>
      <w:widowControl w:val="0"/>
      <w:autoSpaceDE w:val="0"/>
      <w:autoSpaceDN w:val="0"/>
      <w:adjustRightInd w:val="0"/>
    </w:pPr>
    <w:rPr>
      <w:rFonts w:ascii="TimesNewRoman" w:hAnsi="TimesNewRoman" w:cs="TimesNewRoman"/>
    </w:rPr>
  </w:style>
  <w:style w:type="paragraph" w:styleId="af6">
    <w:name w:val="Body Text"/>
    <w:basedOn w:val="a0"/>
    <w:link w:val="af5"/>
    <w:uiPriority w:val="99"/>
    <w:unhideWhenUsed/>
    <w:pPr>
      <w:widowControl w:val="0"/>
      <w:spacing w:after="120"/>
      <w:jc w:val="both"/>
    </w:pPr>
    <w:rPr>
      <w:rFonts w:ascii="宋体" w:hAnsi="宋体"/>
      <w:sz w:val="20"/>
      <w:szCs w:val="21"/>
      <w:lang w:val="x-none" w:eastAsia="x-none"/>
    </w:rPr>
  </w:style>
  <w:style w:type="paragraph" w:customStyle="1" w:styleId="References">
    <w:name w:val="References"/>
    <w:basedOn w:val="a0"/>
    <w:pPr>
      <w:numPr>
        <w:numId w:val="2"/>
      </w:numPr>
      <w:spacing w:after="80"/>
    </w:pPr>
    <w:rPr>
      <w:sz w:val="18"/>
      <w:szCs w:val="20"/>
      <w:lang w:eastAsia="en-US"/>
    </w:rPr>
  </w:style>
  <w:style w:type="paragraph" w:styleId="81">
    <w:name w:val="toc 8"/>
    <w:basedOn w:val="a0"/>
    <w:next w:val="a0"/>
    <w:uiPriority w:val="39"/>
    <w:unhideWhenUsed/>
    <w:pPr>
      <w:ind w:left="1680"/>
    </w:pPr>
    <w:rPr>
      <w:rFonts w:ascii="Calibri" w:hAnsi="Calibri"/>
      <w:sz w:val="18"/>
      <w:szCs w:val="18"/>
    </w:rPr>
  </w:style>
  <w:style w:type="paragraph" w:styleId="a1">
    <w:name w:val="Title"/>
    <w:basedOn w:val="a0"/>
    <w:next w:val="a0"/>
    <w:link w:val="afe"/>
    <w:uiPriority w:val="10"/>
    <w:qFormat/>
    <w:pPr>
      <w:widowControl w:val="0"/>
      <w:spacing w:before="240" w:after="60"/>
      <w:jc w:val="center"/>
      <w:outlineLvl w:val="0"/>
    </w:pPr>
    <w:rPr>
      <w:rFonts w:ascii="Calibri Light" w:hAnsi="Calibri Light"/>
      <w:b/>
      <w:bCs/>
      <w:sz w:val="32"/>
      <w:szCs w:val="32"/>
      <w:lang w:val="x-none" w:eastAsia="x-none"/>
    </w:rPr>
  </w:style>
  <w:style w:type="paragraph" w:styleId="af8">
    <w:name w:val="footnote text"/>
    <w:basedOn w:val="a0"/>
    <w:link w:val="af7"/>
    <w:uiPriority w:val="99"/>
    <w:unhideWhenUsed/>
    <w:qFormat/>
    <w:pPr>
      <w:widowControl w:val="0"/>
      <w:snapToGrid w:val="0"/>
    </w:pPr>
    <w:rPr>
      <w:rFonts w:ascii="宋体" w:hAnsi="宋体"/>
      <w:kern w:val="2"/>
      <w:sz w:val="18"/>
      <w:szCs w:val="18"/>
    </w:rPr>
  </w:style>
  <w:style w:type="paragraph" w:styleId="afd">
    <w:name w:val="header"/>
    <w:basedOn w:val="a0"/>
    <w:link w:val="afc"/>
    <w:uiPriority w:val="99"/>
    <w:unhideWhenUsed/>
    <w:pPr>
      <w:widowControl w:val="0"/>
      <w:pBdr>
        <w:bottom w:val="single" w:sz="6" w:space="1" w:color="auto"/>
      </w:pBdr>
      <w:tabs>
        <w:tab w:val="center" w:pos="4153"/>
        <w:tab w:val="right" w:pos="8306"/>
      </w:tabs>
      <w:snapToGrid w:val="0"/>
      <w:jc w:val="center"/>
    </w:pPr>
    <w:rPr>
      <w:sz w:val="18"/>
      <w:szCs w:val="18"/>
      <w:lang w:val="x-none" w:eastAsia="x-none"/>
    </w:rPr>
  </w:style>
  <w:style w:type="paragraph" w:customStyle="1" w:styleId="TOC1">
    <w:name w:val="TOC 标题1"/>
    <w:basedOn w:val="1"/>
    <w:next w:val="a0"/>
    <w:uiPriority w:val="39"/>
    <w:unhideWhenUsed/>
    <w:qFormat/>
    <w:pPr>
      <w:keepNext/>
      <w:pageBreakBefore w:val="0"/>
      <w:widowControl/>
      <w:spacing w:before="480" w:after="0" w:line="276" w:lineRule="auto"/>
      <w:jc w:val="left"/>
      <w:outlineLvl w:val="9"/>
    </w:pPr>
    <w:rPr>
      <w:rFonts w:ascii="Calibri Light" w:eastAsia="宋体" w:hAnsi="Calibri Light"/>
      <w:bCs/>
      <w:color w:val="2E74B5"/>
      <w:sz w:val="28"/>
      <w:szCs w:val="28"/>
    </w:rPr>
  </w:style>
  <w:style w:type="paragraph" w:styleId="5">
    <w:name w:val="toc 5"/>
    <w:basedOn w:val="a0"/>
    <w:next w:val="a0"/>
    <w:uiPriority w:val="39"/>
    <w:unhideWhenUsed/>
    <w:pPr>
      <w:ind w:left="960"/>
    </w:pPr>
    <w:rPr>
      <w:rFonts w:ascii="Calibri" w:hAnsi="Calibri"/>
      <w:sz w:val="18"/>
      <w:szCs w:val="18"/>
    </w:rPr>
  </w:style>
  <w:style w:type="paragraph" w:styleId="aff7">
    <w:name w:val="Normal (Web)"/>
    <w:basedOn w:val="a0"/>
    <w:uiPriority w:val="99"/>
    <w:unhideWhenUsed/>
    <w:pPr>
      <w:spacing w:before="100" w:beforeAutospacing="1" w:after="100" w:afterAutospacing="1"/>
    </w:pPr>
    <w:rPr>
      <w:rFonts w:ascii="宋体" w:hAnsi="宋体" w:cs="宋体"/>
    </w:rPr>
  </w:style>
  <w:style w:type="paragraph" w:customStyle="1" w:styleId="12">
    <w:name w:val="修订1"/>
    <w:uiPriority w:val="99"/>
    <w:semiHidden/>
    <w:rPr>
      <w:sz w:val="24"/>
      <w:szCs w:val="24"/>
    </w:rPr>
  </w:style>
  <w:style w:type="paragraph" w:customStyle="1" w:styleId="111">
    <w:name w:val="列出段落11"/>
    <w:basedOn w:val="a0"/>
    <w:uiPriority w:val="34"/>
    <w:qFormat/>
    <w:pPr>
      <w:widowControl w:val="0"/>
      <w:ind w:firstLineChars="200" w:firstLine="420"/>
      <w:jc w:val="both"/>
    </w:pPr>
    <w:rPr>
      <w:rFonts w:ascii="Calibri" w:hAnsi="Calibri"/>
      <w:kern w:val="2"/>
      <w:sz w:val="21"/>
      <w:szCs w:val="21"/>
    </w:rPr>
  </w:style>
  <w:style w:type="paragraph" w:styleId="13">
    <w:name w:val="toc 1"/>
    <w:basedOn w:val="a0"/>
    <w:next w:val="a0"/>
    <w:uiPriority w:val="39"/>
    <w:unhideWhenUsed/>
    <w:pPr>
      <w:tabs>
        <w:tab w:val="right" w:leader="dot" w:pos="8302"/>
      </w:tabs>
      <w:spacing w:before="120" w:after="120" w:line="400" w:lineRule="exact"/>
    </w:pPr>
    <w:rPr>
      <w:rFonts w:ascii="Calibri" w:hAnsi="Calibri"/>
      <w:b/>
      <w:caps/>
      <w:sz w:val="28"/>
      <w:szCs w:val="28"/>
    </w:rPr>
  </w:style>
  <w:style w:type="paragraph" w:customStyle="1" w:styleId="14">
    <w:name w:val="列出段落1"/>
    <w:basedOn w:val="a0"/>
    <w:uiPriority w:val="34"/>
    <w:qFormat/>
    <w:pPr>
      <w:widowControl w:val="0"/>
      <w:ind w:firstLineChars="200" w:firstLine="420"/>
      <w:jc w:val="both"/>
    </w:pPr>
    <w:rPr>
      <w:rFonts w:ascii="Calibri" w:hAnsi="Calibri"/>
      <w:kern w:val="2"/>
      <w:sz w:val="21"/>
      <w:szCs w:val="21"/>
    </w:rPr>
  </w:style>
  <w:style w:type="paragraph" w:styleId="af4">
    <w:name w:val="Balloon Text"/>
    <w:basedOn w:val="a0"/>
    <w:link w:val="af3"/>
    <w:uiPriority w:val="99"/>
    <w:unhideWhenUsed/>
    <w:pPr>
      <w:widowControl w:val="0"/>
      <w:jc w:val="both"/>
    </w:pPr>
    <w:rPr>
      <w:rFonts w:ascii="宋体" w:hAnsi="宋体"/>
      <w:sz w:val="18"/>
      <w:szCs w:val="18"/>
      <w:lang w:val="x-none" w:eastAsia="x-none"/>
    </w:rPr>
  </w:style>
  <w:style w:type="table" w:styleId="aff8">
    <w:name w:val="Table Grid"/>
    <w:basedOn w:val="a4"/>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51">
    <w:name w:val="网格表 6 彩色 - 着色 51"/>
    <w:basedOn w:val="a4"/>
    <w:uiPriority w:val="51"/>
    <w:rPr>
      <w:color w:val="2F5496"/>
    </w:rPr>
    <w:tblPr>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one" w:sz="0" w:space="0" w:color="auto"/>
          <w:left w:val="none" w:sz="0" w:space="0" w:color="auto"/>
          <w:bottom w:val="single" w:sz="12" w:space="0" w:color="8EAADB"/>
          <w:right w:val="none" w:sz="0" w:space="0" w:color="auto"/>
          <w:insideH w:val="none" w:sz="0" w:space="0" w:color="auto"/>
          <w:insideV w:val="none" w:sz="0" w:space="0" w:color="auto"/>
          <w:tl2br w:val="none" w:sz="0" w:space="0" w:color="auto"/>
          <w:tr2bl w:val="none" w:sz="0" w:space="0" w:color="auto"/>
        </w:tcBorders>
      </w:tcPr>
    </w:tblStylePr>
    <w:tblStylePr w:type="lastRow">
      <w:rPr>
        <w:b/>
        <w:bCs/>
      </w:rPr>
      <w:tblPr/>
      <w:tcPr>
        <w:tcBorders>
          <w:top w:val="double" w:sz="4" w:space="0" w:color="8EAADB"/>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4-61">
    <w:name w:val="清单表 4 - 着色 61"/>
    <w:basedOn w:val="a4"/>
    <w:uiPriority w:val="49"/>
    <w:tblPr>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one" w:sz="0" w:space="0" w:color="auto"/>
          <w:tl2br w:val="none" w:sz="0" w:space="0" w:color="auto"/>
          <w:tr2bl w:val="none" w:sz="0" w:space="0" w:color="auto"/>
        </w:tcBorders>
        <w:shd w:val="clear" w:color="auto" w:fill="70AD47"/>
      </w:tcPr>
    </w:tblStylePr>
    <w:tblStylePr w:type="lastRow">
      <w:rPr>
        <w:b/>
        <w:bCs/>
      </w:rPr>
      <w:tblPr/>
      <w:tcPr>
        <w:tcBorders>
          <w:top w:val="double" w:sz="4" w:space="0" w:color="A8D08D"/>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4-610">
    <w:name w:val="网格表 4 - 着色 61"/>
    <w:basedOn w:val="a4"/>
    <w:uiPriority w:val="49"/>
    <w:tblPr>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l2br w:val="none" w:sz="0" w:space="0" w:color="auto"/>
          <w:tr2bl w:val="none" w:sz="0" w:space="0" w:color="auto"/>
        </w:tcBorders>
        <w:shd w:val="clear" w:color="auto" w:fill="70AD47"/>
      </w:tcPr>
    </w:tblStylePr>
    <w:tblStylePr w:type="lastRow">
      <w:rPr>
        <w:b/>
        <w:bCs/>
      </w:rPr>
      <w:tblPr/>
      <w:tcPr>
        <w:tcBorders>
          <w:top w:val="double" w:sz="4" w:space="0" w:color="70AD47"/>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11">
    <w:name w:val="浅色列表 - 强调文字颜色 11"/>
    <w:basedOn w:val="a4"/>
    <w:uiPriority w:val="61"/>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tblStylePr w:type="band1Horz">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style>
  <w:style w:type="table" w:customStyle="1" w:styleId="-110">
    <w:name w:val="浅色底纹 - 强调文字颜色 11"/>
    <w:basedOn w:val="a4"/>
    <w:uiPriority w:val="6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one" w:sz="0" w:space="0" w:color="auto"/>
          <w:tr2bl w:val="none" w:sz="0" w:space="0" w:color="auto"/>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D3DFEE"/>
      </w:tcPr>
    </w:tblStylePr>
    <w:tblStylePr w:type="band1Horz">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D3DFEE"/>
      </w:tcPr>
    </w:tblStylePr>
  </w:style>
  <w:style w:type="character" w:customStyle="1" w:styleId="80">
    <w:name w:val="标题 8 字符"/>
    <w:basedOn w:val="a3"/>
    <w:link w:val="8"/>
    <w:uiPriority w:val="9"/>
    <w:semiHidden/>
    <w:rsid w:val="00C003A8"/>
    <w:rPr>
      <w:rFonts w:asciiTheme="majorHAnsi" w:eastAsiaTheme="majorEastAsia" w:hAnsiTheme="majorHAnsi" w:cstheme="majorBidi"/>
      <w:sz w:val="24"/>
      <w:szCs w:val="24"/>
    </w:rPr>
  </w:style>
  <w:style w:type="paragraph" w:styleId="aff9">
    <w:name w:val="List Paragraph"/>
    <w:basedOn w:val="a0"/>
    <w:uiPriority w:val="34"/>
    <w:qFormat/>
    <w:rsid w:val="00C003A8"/>
    <w:pPr>
      <w:ind w:firstLineChars="200" w:firstLine="420"/>
    </w:pPr>
  </w:style>
  <w:style w:type="paragraph" w:customStyle="1" w:styleId="MTDisplayEquation">
    <w:name w:val="MTDisplayEquation"/>
    <w:basedOn w:val="a0"/>
    <w:next w:val="a0"/>
    <w:rsid w:val="00A9746F"/>
    <w:pPr>
      <w:widowControl w:val="0"/>
      <w:tabs>
        <w:tab w:val="center" w:pos="4160"/>
        <w:tab w:val="right" w:pos="8300"/>
      </w:tabs>
      <w:ind w:firstLine="420"/>
      <w:jc w:val="both"/>
    </w:pPr>
    <w:rPr>
      <w:kern w:val="2"/>
      <w:sz w:val="21"/>
      <w:szCs w:val="21"/>
    </w:rPr>
  </w:style>
  <w:style w:type="paragraph" w:customStyle="1" w:styleId="Body">
    <w:name w:val="Body"/>
    <w:basedOn w:val="a0"/>
    <w:autoRedefine/>
    <w:rsid w:val="000E7B31"/>
    <w:pPr>
      <w:autoSpaceDE w:val="0"/>
      <w:autoSpaceDN w:val="0"/>
      <w:adjustRightInd w:val="0"/>
      <w:spacing w:line="360" w:lineRule="auto"/>
      <w:ind w:firstLine="245"/>
      <w:jc w:val="right"/>
    </w:pPr>
    <w:rPr>
      <w:rFonts w:ascii="Cambria Math" w:eastAsiaTheme="minorEastAsia" w:hAnsi="Cambria Math"/>
      <w:i/>
      <w:lang w:val="en-GB" w:eastAsia="en-US"/>
    </w:rPr>
  </w:style>
  <w:style w:type="table" w:customStyle="1" w:styleId="3-11">
    <w:name w:val="清单表 3 - 着色 11"/>
    <w:basedOn w:val="a4"/>
    <w:uiPriority w:val="48"/>
    <w:rsid w:val="008D0226"/>
    <w:rPr>
      <w:lang w:eastAsia="en-US"/>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fontstyle01">
    <w:name w:val="fontstyle01"/>
    <w:basedOn w:val="a3"/>
    <w:rsid w:val="00BF5E35"/>
    <w:rPr>
      <w:rFonts w:ascii="宋体" w:eastAsia="宋体" w:hAnsi="宋体" w:hint="eastAsia"/>
      <w:b w:val="0"/>
      <w:bCs w:val="0"/>
      <w:i w:val="0"/>
      <w:iCs w:val="0"/>
      <w:color w:val="000000"/>
      <w:sz w:val="22"/>
      <w:szCs w:val="22"/>
    </w:rPr>
  </w:style>
  <w:style w:type="character" w:customStyle="1" w:styleId="fontstyle21">
    <w:name w:val="fontstyle21"/>
    <w:basedOn w:val="a3"/>
    <w:rsid w:val="00BF5E35"/>
    <w:rPr>
      <w:rFonts w:ascii="B4+CAJSymbolA" w:hAnsi="B4+CAJSymbolA" w:hint="default"/>
      <w:b w:val="0"/>
      <w:bCs w:val="0"/>
      <w:i w:val="0"/>
      <w:iCs w:val="0"/>
      <w:color w:val="000000"/>
      <w:sz w:val="22"/>
      <w:szCs w:val="22"/>
    </w:rPr>
  </w:style>
  <w:style w:type="character" w:customStyle="1" w:styleId="fontstyle31">
    <w:name w:val="fontstyle31"/>
    <w:basedOn w:val="a3"/>
    <w:rsid w:val="00BF5E35"/>
    <w:rPr>
      <w:rFonts w:ascii="B16+CAJ FNT03" w:hAnsi="B16+CAJ FNT03" w:hint="default"/>
      <w:b w:val="0"/>
      <w:bCs w:val="0"/>
      <w:i w:val="0"/>
      <w:iCs w:val="0"/>
      <w:color w:val="000000"/>
      <w:sz w:val="22"/>
      <w:szCs w:val="22"/>
    </w:rPr>
  </w:style>
  <w:style w:type="paragraph" w:customStyle="1" w:styleId="a">
    <w:name w:val="参考文献"/>
    <w:basedOn w:val="a0"/>
    <w:rsid w:val="00E52A67"/>
    <w:pPr>
      <w:widowControl w:val="0"/>
      <w:numPr>
        <w:ilvl w:val="1"/>
        <w:numId w:val="8"/>
      </w:numPr>
      <w:tabs>
        <w:tab w:val="clear" w:pos="840"/>
        <w:tab w:val="num" w:pos="397"/>
      </w:tabs>
      <w:snapToGrid w:val="0"/>
      <w:spacing w:line="295" w:lineRule="auto"/>
      <w:ind w:left="397" w:hanging="113"/>
      <w:jc w:val="both"/>
    </w:pPr>
    <w:rPr>
      <w:rFonts w:eastAsia="方正书宋简体"/>
      <w:snapToGrid w:val="0"/>
      <w:color w:val="000000"/>
      <w:kern w:val="2"/>
      <w:sz w:val="16"/>
      <w:szCs w:val="18"/>
    </w:rPr>
  </w:style>
  <w:style w:type="paragraph" w:customStyle="1" w:styleId="Reference">
    <w:name w:val="Reference"/>
    <w:basedOn w:val="Body"/>
    <w:autoRedefine/>
    <w:qFormat/>
    <w:rsid w:val="00E52A67"/>
    <w:pPr>
      <w:numPr>
        <w:numId w:val="10"/>
      </w:numPr>
    </w:pPr>
    <w:rPr>
      <w:sz w:val="16"/>
      <w:lang w:val="en-US"/>
    </w:rPr>
  </w:style>
  <w:style w:type="character" w:styleId="affa">
    <w:name w:val="Placeholder Text"/>
    <w:basedOn w:val="a3"/>
    <w:uiPriority w:val="99"/>
    <w:unhideWhenUsed/>
    <w:rsid w:val="003A08F7"/>
    <w:rPr>
      <w:color w:val="808080"/>
    </w:rPr>
  </w:style>
  <w:style w:type="table" w:styleId="affb">
    <w:name w:val="Grid Table Light"/>
    <w:basedOn w:val="a4"/>
    <w:uiPriority w:val="40"/>
    <w:rsid w:val="001D11F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075767">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47</Pages>
  <Words>4389</Words>
  <Characters>25021</Characters>
  <Application>Microsoft Office Word</Application>
  <DocSecurity>0</DocSecurity>
  <Lines>208</Lines>
  <Paragraphs>58</Paragraphs>
  <ScaleCrop>false</ScaleCrop>
  <Company/>
  <LinksUpToDate>false</LinksUpToDate>
  <CharactersWithSpaces>29352</CharactersWithSpaces>
  <SharedDoc>false</SharedDoc>
  <HLinks>
    <vt:vector size="348" baseType="variant">
      <vt:variant>
        <vt:i4>4653120</vt:i4>
      </vt:variant>
      <vt:variant>
        <vt:i4>1167</vt:i4>
      </vt:variant>
      <vt:variant>
        <vt:i4>0</vt:i4>
      </vt:variant>
      <vt:variant>
        <vt:i4>5</vt:i4>
      </vt:variant>
      <vt:variant>
        <vt:lpwstr>http://vlado.fmf.uni-lj.si/pub/networks/data/</vt:lpwstr>
      </vt:variant>
      <vt:variant>
        <vt:lpwstr/>
      </vt:variant>
      <vt:variant>
        <vt:i4>1638460</vt:i4>
      </vt:variant>
      <vt:variant>
        <vt:i4>443</vt:i4>
      </vt:variant>
      <vt:variant>
        <vt:i4>0</vt:i4>
      </vt:variant>
      <vt:variant>
        <vt:i4>5</vt:i4>
      </vt:variant>
      <vt:variant>
        <vt:lpwstr/>
      </vt:variant>
      <vt:variant>
        <vt:lpwstr>_Toc479578649</vt:lpwstr>
      </vt:variant>
      <vt:variant>
        <vt:i4>1638460</vt:i4>
      </vt:variant>
      <vt:variant>
        <vt:i4>437</vt:i4>
      </vt:variant>
      <vt:variant>
        <vt:i4>0</vt:i4>
      </vt:variant>
      <vt:variant>
        <vt:i4>5</vt:i4>
      </vt:variant>
      <vt:variant>
        <vt:lpwstr/>
      </vt:variant>
      <vt:variant>
        <vt:lpwstr>_Toc479578648</vt:lpwstr>
      </vt:variant>
      <vt:variant>
        <vt:i4>1638460</vt:i4>
      </vt:variant>
      <vt:variant>
        <vt:i4>431</vt:i4>
      </vt:variant>
      <vt:variant>
        <vt:i4>0</vt:i4>
      </vt:variant>
      <vt:variant>
        <vt:i4>5</vt:i4>
      </vt:variant>
      <vt:variant>
        <vt:lpwstr/>
      </vt:variant>
      <vt:variant>
        <vt:lpwstr>_Toc479578647</vt:lpwstr>
      </vt:variant>
      <vt:variant>
        <vt:i4>1638460</vt:i4>
      </vt:variant>
      <vt:variant>
        <vt:i4>425</vt:i4>
      </vt:variant>
      <vt:variant>
        <vt:i4>0</vt:i4>
      </vt:variant>
      <vt:variant>
        <vt:i4>5</vt:i4>
      </vt:variant>
      <vt:variant>
        <vt:lpwstr/>
      </vt:variant>
      <vt:variant>
        <vt:lpwstr>_Toc479578646</vt:lpwstr>
      </vt:variant>
      <vt:variant>
        <vt:i4>1638460</vt:i4>
      </vt:variant>
      <vt:variant>
        <vt:i4>419</vt:i4>
      </vt:variant>
      <vt:variant>
        <vt:i4>0</vt:i4>
      </vt:variant>
      <vt:variant>
        <vt:i4>5</vt:i4>
      </vt:variant>
      <vt:variant>
        <vt:lpwstr/>
      </vt:variant>
      <vt:variant>
        <vt:lpwstr>_Toc479578645</vt:lpwstr>
      </vt:variant>
      <vt:variant>
        <vt:i4>1638460</vt:i4>
      </vt:variant>
      <vt:variant>
        <vt:i4>413</vt:i4>
      </vt:variant>
      <vt:variant>
        <vt:i4>0</vt:i4>
      </vt:variant>
      <vt:variant>
        <vt:i4>5</vt:i4>
      </vt:variant>
      <vt:variant>
        <vt:lpwstr/>
      </vt:variant>
      <vt:variant>
        <vt:lpwstr>_Toc479578644</vt:lpwstr>
      </vt:variant>
      <vt:variant>
        <vt:i4>1638460</vt:i4>
      </vt:variant>
      <vt:variant>
        <vt:i4>407</vt:i4>
      </vt:variant>
      <vt:variant>
        <vt:i4>0</vt:i4>
      </vt:variant>
      <vt:variant>
        <vt:i4>5</vt:i4>
      </vt:variant>
      <vt:variant>
        <vt:lpwstr/>
      </vt:variant>
      <vt:variant>
        <vt:lpwstr>_Toc479578643</vt:lpwstr>
      </vt:variant>
      <vt:variant>
        <vt:i4>1638460</vt:i4>
      </vt:variant>
      <vt:variant>
        <vt:i4>401</vt:i4>
      </vt:variant>
      <vt:variant>
        <vt:i4>0</vt:i4>
      </vt:variant>
      <vt:variant>
        <vt:i4>5</vt:i4>
      </vt:variant>
      <vt:variant>
        <vt:lpwstr/>
      </vt:variant>
      <vt:variant>
        <vt:lpwstr>_Toc479578642</vt:lpwstr>
      </vt:variant>
      <vt:variant>
        <vt:i4>1638460</vt:i4>
      </vt:variant>
      <vt:variant>
        <vt:i4>395</vt:i4>
      </vt:variant>
      <vt:variant>
        <vt:i4>0</vt:i4>
      </vt:variant>
      <vt:variant>
        <vt:i4>5</vt:i4>
      </vt:variant>
      <vt:variant>
        <vt:lpwstr/>
      </vt:variant>
      <vt:variant>
        <vt:lpwstr>_Toc479578641</vt:lpwstr>
      </vt:variant>
      <vt:variant>
        <vt:i4>1638460</vt:i4>
      </vt:variant>
      <vt:variant>
        <vt:i4>389</vt:i4>
      </vt:variant>
      <vt:variant>
        <vt:i4>0</vt:i4>
      </vt:variant>
      <vt:variant>
        <vt:i4>5</vt:i4>
      </vt:variant>
      <vt:variant>
        <vt:lpwstr/>
      </vt:variant>
      <vt:variant>
        <vt:lpwstr>_Toc479578640</vt:lpwstr>
      </vt:variant>
      <vt:variant>
        <vt:i4>1966140</vt:i4>
      </vt:variant>
      <vt:variant>
        <vt:i4>383</vt:i4>
      </vt:variant>
      <vt:variant>
        <vt:i4>0</vt:i4>
      </vt:variant>
      <vt:variant>
        <vt:i4>5</vt:i4>
      </vt:variant>
      <vt:variant>
        <vt:lpwstr/>
      </vt:variant>
      <vt:variant>
        <vt:lpwstr>_Toc479578639</vt:lpwstr>
      </vt:variant>
      <vt:variant>
        <vt:i4>1507376</vt:i4>
      </vt:variant>
      <vt:variant>
        <vt:i4>272</vt:i4>
      </vt:variant>
      <vt:variant>
        <vt:i4>0</vt:i4>
      </vt:variant>
      <vt:variant>
        <vt:i4>5</vt:i4>
      </vt:variant>
      <vt:variant>
        <vt:lpwstr/>
      </vt:variant>
      <vt:variant>
        <vt:lpwstr>_Toc479544964</vt:lpwstr>
      </vt:variant>
      <vt:variant>
        <vt:i4>1507376</vt:i4>
      </vt:variant>
      <vt:variant>
        <vt:i4>266</vt:i4>
      </vt:variant>
      <vt:variant>
        <vt:i4>0</vt:i4>
      </vt:variant>
      <vt:variant>
        <vt:i4>5</vt:i4>
      </vt:variant>
      <vt:variant>
        <vt:lpwstr/>
      </vt:variant>
      <vt:variant>
        <vt:lpwstr>_Toc479544963</vt:lpwstr>
      </vt:variant>
      <vt:variant>
        <vt:i4>1507376</vt:i4>
      </vt:variant>
      <vt:variant>
        <vt:i4>260</vt:i4>
      </vt:variant>
      <vt:variant>
        <vt:i4>0</vt:i4>
      </vt:variant>
      <vt:variant>
        <vt:i4>5</vt:i4>
      </vt:variant>
      <vt:variant>
        <vt:lpwstr/>
      </vt:variant>
      <vt:variant>
        <vt:lpwstr>_Toc479544962</vt:lpwstr>
      </vt:variant>
      <vt:variant>
        <vt:i4>1507376</vt:i4>
      </vt:variant>
      <vt:variant>
        <vt:i4>254</vt:i4>
      </vt:variant>
      <vt:variant>
        <vt:i4>0</vt:i4>
      </vt:variant>
      <vt:variant>
        <vt:i4>5</vt:i4>
      </vt:variant>
      <vt:variant>
        <vt:lpwstr/>
      </vt:variant>
      <vt:variant>
        <vt:lpwstr>_Toc479544961</vt:lpwstr>
      </vt:variant>
      <vt:variant>
        <vt:i4>1507376</vt:i4>
      </vt:variant>
      <vt:variant>
        <vt:i4>248</vt:i4>
      </vt:variant>
      <vt:variant>
        <vt:i4>0</vt:i4>
      </vt:variant>
      <vt:variant>
        <vt:i4>5</vt:i4>
      </vt:variant>
      <vt:variant>
        <vt:lpwstr/>
      </vt:variant>
      <vt:variant>
        <vt:lpwstr>_Toc479544960</vt:lpwstr>
      </vt:variant>
      <vt:variant>
        <vt:i4>1310768</vt:i4>
      </vt:variant>
      <vt:variant>
        <vt:i4>242</vt:i4>
      </vt:variant>
      <vt:variant>
        <vt:i4>0</vt:i4>
      </vt:variant>
      <vt:variant>
        <vt:i4>5</vt:i4>
      </vt:variant>
      <vt:variant>
        <vt:lpwstr/>
      </vt:variant>
      <vt:variant>
        <vt:lpwstr>_Toc479544959</vt:lpwstr>
      </vt:variant>
      <vt:variant>
        <vt:i4>1310768</vt:i4>
      </vt:variant>
      <vt:variant>
        <vt:i4>236</vt:i4>
      </vt:variant>
      <vt:variant>
        <vt:i4>0</vt:i4>
      </vt:variant>
      <vt:variant>
        <vt:i4>5</vt:i4>
      </vt:variant>
      <vt:variant>
        <vt:lpwstr/>
      </vt:variant>
      <vt:variant>
        <vt:lpwstr>_Toc479544958</vt:lpwstr>
      </vt:variant>
      <vt:variant>
        <vt:i4>1310768</vt:i4>
      </vt:variant>
      <vt:variant>
        <vt:i4>230</vt:i4>
      </vt:variant>
      <vt:variant>
        <vt:i4>0</vt:i4>
      </vt:variant>
      <vt:variant>
        <vt:i4>5</vt:i4>
      </vt:variant>
      <vt:variant>
        <vt:lpwstr/>
      </vt:variant>
      <vt:variant>
        <vt:lpwstr>_Toc479544957</vt:lpwstr>
      </vt:variant>
      <vt:variant>
        <vt:i4>1310768</vt:i4>
      </vt:variant>
      <vt:variant>
        <vt:i4>224</vt:i4>
      </vt:variant>
      <vt:variant>
        <vt:i4>0</vt:i4>
      </vt:variant>
      <vt:variant>
        <vt:i4>5</vt:i4>
      </vt:variant>
      <vt:variant>
        <vt:lpwstr/>
      </vt:variant>
      <vt:variant>
        <vt:lpwstr>_Toc479544956</vt:lpwstr>
      </vt:variant>
      <vt:variant>
        <vt:i4>1310768</vt:i4>
      </vt:variant>
      <vt:variant>
        <vt:i4>218</vt:i4>
      </vt:variant>
      <vt:variant>
        <vt:i4>0</vt:i4>
      </vt:variant>
      <vt:variant>
        <vt:i4>5</vt:i4>
      </vt:variant>
      <vt:variant>
        <vt:lpwstr/>
      </vt:variant>
      <vt:variant>
        <vt:lpwstr>_Toc479544955</vt:lpwstr>
      </vt:variant>
      <vt:variant>
        <vt:i4>1310768</vt:i4>
      </vt:variant>
      <vt:variant>
        <vt:i4>212</vt:i4>
      </vt:variant>
      <vt:variant>
        <vt:i4>0</vt:i4>
      </vt:variant>
      <vt:variant>
        <vt:i4>5</vt:i4>
      </vt:variant>
      <vt:variant>
        <vt:lpwstr/>
      </vt:variant>
      <vt:variant>
        <vt:lpwstr>_Toc479544954</vt:lpwstr>
      </vt:variant>
      <vt:variant>
        <vt:i4>1310768</vt:i4>
      </vt:variant>
      <vt:variant>
        <vt:i4>206</vt:i4>
      </vt:variant>
      <vt:variant>
        <vt:i4>0</vt:i4>
      </vt:variant>
      <vt:variant>
        <vt:i4>5</vt:i4>
      </vt:variant>
      <vt:variant>
        <vt:lpwstr/>
      </vt:variant>
      <vt:variant>
        <vt:lpwstr>_Toc479544953</vt:lpwstr>
      </vt:variant>
      <vt:variant>
        <vt:i4>1310768</vt:i4>
      </vt:variant>
      <vt:variant>
        <vt:i4>200</vt:i4>
      </vt:variant>
      <vt:variant>
        <vt:i4>0</vt:i4>
      </vt:variant>
      <vt:variant>
        <vt:i4>5</vt:i4>
      </vt:variant>
      <vt:variant>
        <vt:lpwstr/>
      </vt:variant>
      <vt:variant>
        <vt:lpwstr>_Toc479544952</vt:lpwstr>
      </vt:variant>
      <vt:variant>
        <vt:i4>1310768</vt:i4>
      </vt:variant>
      <vt:variant>
        <vt:i4>194</vt:i4>
      </vt:variant>
      <vt:variant>
        <vt:i4>0</vt:i4>
      </vt:variant>
      <vt:variant>
        <vt:i4>5</vt:i4>
      </vt:variant>
      <vt:variant>
        <vt:lpwstr/>
      </vt:variant>
      <vt:variant>
        <vt:lpwstr>_Toc479544951</vt:lpwstr>
      </vt:variant>
      <vt:variant>
        <vt:i4>1310768</vt:i4>
      </vt:variant>
      <vt:variant>
        <vt:i4>188</vt:i4>
      </vt:variant>
      <vt:variant>
        <vt:i4>0</vt:i4>
      </vt:variant>
      <vt:variant>
        <vt:i4>5</vt:i4>
      </vt:variant>
      <vt:variant>
        <vt:lpwstr/>
      </vt:variant>
      <vt:variant>
        <vt:lpwstr>_Toc479544950</vt:lpwstr>
      </vt:variant>
      <vt:variant>
        <vt:i4>1376304</vt:i4>
      </vt:variant>
      <vt:variant>
        <vt:i4>182</vt:i4>
      </vt:variant>
      <vt:variant>
        <vt:i4>0</vt:i4>
      </vt:variant>
      <vt:variant>
        <vt:i4>5</vt:i4>
      </vt:variant>
      <vt:variant>
        <vt:lpwstr/>
      </vt:variant>
      <vt:variant>
        <vt:lpwstr>_Toc479544949</vt:lpwstr>
      </vt:variant>
      <vt:variant>
        <vt:i4>1376304</vt:i4>
      </vt:variant>
      <vt:variant>
        <vt:i4>176</vt:i4>
      </vt:variant>
      <vt:variant>
        <vt:i4>0</vt:i4>
      </vt:variant>
      <vt:variant>
        <vt:i4>5</vt:i4>
      </vt:variant>
      <vt:variant>
        <vt:lpwstr/>
      </vt:variant>
      <vt:variant>
        <vt:lpwstr>_Toc479544948</vt:lpwstr>
      </vt:variant>
      <vt:variant>
        <vt:i4>1376304</vt:i4>
      </vt:variant>
      <vt:variant>
        <vt:i4>170</vt:i4>
      </vt:variant>
      <vt:variant>
        <vt:i4>0</vt:i4>
      </vt:variant>
      <vt:variant>
        <vt:i4>5</vt:i4>
      </vt:variant>
      <vt:variant>
        <vt:lpwstr/>
      </vt:variant>
      <vt:variant>
        <vt:lpwstr>_Toc479544947</vt:lpwstr>
      </vt:variant>
      <vt:variant>
        <vt:i4>1376304</vt:i4>
      </vt:variant>
      <vt:variant>
        <vt:i4>164</vt:i4>
      </vt:variant>
      <vt:variant>
        <vt:i4>0</vt:i4>
      </vt:variant>
      <vt:variant>
        <vt:i4>5</vt:i4>
      </vt:variant>
      <vt:variant>
        <vt:lpwstr/>
      </vt:variant>
      <vt:variant>
        <vt:lpwstr>_Toc479544946</vt:lpwstr>
      </vt:variant>
      <vt:variant>
        <vt:i4>1376304</vt:i4>
      </vt:variant>
      <vt:variant>
        <vt:i4>158</vt:i4>
      </vt:variant>
      <vt:variant>
        <vt:i4>0</vt:i4>
      </vt:variant>
      <vt:variant>
        <vt:i4>5</vt:i4>
      </vt:variant>
      <vt:variant>
        <vt:lpwstr/>
      </vt:variant>
      <vt:variant>
        <vt:lpwstr>_Toc479544945</vt:lpwstr>
      </vt:variant>
      <vt:variant>
        <vt:i4>1376304</vt:i4>
      </vt:variant>
      <vt:variant>
        <vt:i4>152</vt:i4>
      </vt:variant>
      <vt:variant>
        <vt:i4>0</vt:i4>
      </vt:variant>
      <vt:variant>
        <vt:i4>5</vt:i4>
      </vt:variant>
      <vt:variant>
        <vt:lpwstr/>
      </vt:variant>
      <vt:variant>
        <vt:lpwstr>_Toc479544944</vt:lpwstr>
      </vt:variant>
      <vt:variant>
        <vt:i4>1376304</vt:i4>
      </vt:variant>
      <vt:variant>
        <vt:i4>146</vt:i4>
      </vt:variant>
      <vt:variant>
        <vt:i4>0</vt:i4>
      </vt:variant>
      <vt:variant>
        <vt:i4>5</vt:i4>
      </vt:variant>
      <vt:variant>
        <vt:lpwstr/>
      </vt:variant>
      <vt:variant>
        <vt:lpwstr>_Toc479544943</vt:lpwstr>
      </vt:variant>
      <vt:variant>
        <vt:i4>1376304</vt:i4>
      </vt:variant>
      <vt:variant>
        <vt:i4>140</vt:i4>
      </vt:variant>
      <vt:variant>
        <vt:i4>0</vt:i4>
      </vt:variant>
      <vt:variant>
        <vt:i4>5</vt:i4>
      </vt:variant>
      <vt:variant>
        <vt:lpwstr/>
      </vt:variant>
      <vt:variant>
        <vt:lpwstr>_Toc479544942</vt:lpwstr>
      </vt:variant>
      <vt:variant>
        <vt:i4>1376304</vt:i4>
      </vt:variant>
      <vt:variant>
        <vt:i4>134</vt:i4>
      </vt:variant>
      <vt:variant>
        <vt:i4>0</vt:i4>
      </vt:variant>
      <vt:variant>
        <vt:i4>5</vt:i4>
      </vt:variant>
      <vt:variant>
        <vt:lpwstr/>
      </vt:variant>
      <vt:variant>
        <vt:lpwstr>_Toc479544941</vt:lpwstr>
      </vt:variant>
      <vt:variant>
        <vt:i4>1376304</vt:i4>
      </vt:variant>
      <vt:variant>
        <vt:i4>128</vt:i4>
      </vt:variant>
      <vt:variant>
        <vt:i4>0</vt:i4>
      </vt:variant>
      <vt:variant>
        <vt:i4>5</vt:i4>
      </vt:variant>
      <vt:variant>
        <vt:lpwstr/>
      </vt:variant>
      <vt:variant>
        <vt:lpwstr>_Toc479544940</vt:lpwstr>
      </vt:variant>
      <vt:variant>
        <vt:i4>1179696</vt:i4>
      </vt:variant>
      <vt:variant>
        <vt:i4>122</vt:i4>
      </vt:variant>
      <vt:variant>
        <vt:i4>0</vt:i4>
      </vt:variant>
      <vt:variant>
        <vt:i4>5</vt:i4>
      </vt:variant>
      <vt:variant>
        <vt:lpwstr/>
      </vt:variant>
      <vt:variant>
        <vt:lpwstr>_Toc479544939</vt:lpwstr>
      </vt:variant>
      <vt:variant>
        <vt:i4>1179696</vt:i4>
      </vt:variant>
      <vt:variant>
        <vt:i4>116</vt:i4>
      </vt:variant>
      <vt:variant>
        <vt:i4>0</vt:i4>
      </vt:variant>
      <vt:variant>
        <vt:i4>5</vt:i4>
      </vt:variant>
      <vt:variant>
        <vt:lpwstr/>
      </vt:variant>
      <vt:variant>
        <vt:lpwstr>_Toc479544938</vt:lpwstr>
      </vt:variant>
      <vt:variant>
        <vt:i4>1179696</vt:i4>
      </vt:variant>
      <vt:variant>
        <vt:i4>110</vt:i4>
      </vt:variant>
      <vt:variant>
        <vt:i4>0</vt:i4>
      </vt:variant>
      <vt:variant>
        <vt:i4>5</vt:i4>
      </vt:variant>
      <vt:variant>
        <vt:lpwstr/>
      </vt:variant>
      <vt:variant>
        <vt:lpwstr>_Toc479544937</vt:lpwstr>
      </vt:variant>
      <vt:variant>
        <vt:i4>1179696</vt:i4>
      </vt:variant>
      <vt:variant>
        <vt:i4>104</vt:i4>
      </vt:variant>
      <vt:variant>
        <vt:i4>0</vt:i4>
      </vt:variant>
      <vt:variant>
        <vt:i4>5</vt:i4>
      </vt:variant>
      <vt:variant>
        <vt:lpwstr/>
      </vt:variant>
      <vt:variant>
        <vt:lpwstr>_Toc479544936</vt:lpwstr>
      </vt:variant>
      <vt:variant>
        <vt:i4>1179696</vt:i4>
      </vt:variant>
      <vt:variant>
        <vt:i4>98</vt:i4>
      </vt:variant>
      <vt:variant>
        <vt:i4>0</vt:i4>
      </vt:variant>
      <vt:variant>
        <vt:i4>5</vt:i4>
      </vt:variant>
      <vt:variant>
        <vt:lpwstr/>
      </vt:variant>
      <vt:variant>
        <vt:lpwstr>_Toc479544935</vt:lpwstr>
      </vt:variant>
      <vt:variant>
        <vt:i4>1179696</vt:i4>
      </vt:variant>
      <vt:variant>
        <vt:i4>92</vt:i4>
      </vt:variant>
      <vt:variant>
        <vt:i4>0</vt:i4>
      </vt:variant>
      <vt:variant>
        <vt:i4>5</vt:i4>
      </vt:variant>
      <vt:variant>
        <vt:lpwstr/>
      </vt:variant>
      <vt:variant>
        <vt:lpwstr>_Toc479544934</vt:lpwstr>
      </vt:variant>
      <vt:variant>
        <vt:i4>1179696</vt:i4>
      </vt:variant>
      <vt:variant>
        <vt:i4>86</vt:i4>
      </vt:variant>
      <vt:variant>
        <vt:i4>0</vt:i4>
      </vt:variant>
      <vt:variant>
        <vt:i4>5</vt:i4>
      </vt:variant>
      <vt:variant>
        <vt:lpwstr/>
      </vt:variant>
      <vt:variant>
        <vt:lpwstr>_Toc479544933</vt:lpwstr>
      </vt:variant>
      <vt:variant>
        <vt:i4>1179696</vt:i4>
      </vt:variant>
      <vt:variant>
        <vt:i4>80</vt:i4>
      </vt:variant>
      <vt:variant>
        <vt:i4>0</vt:i4>
      </vt:variant>
      <vt:variant>
        <vt:i4>5</vt:i4>
      </vt:variant>
      <vt:variant>
        <vt:lpwstr/>
      </vt:variant>
      <vt:variant>
        <vt:lpwstr>_Toc479544932</vt:lpwstr>
      </vt:variant>
      <vt:variant>
        <vt:i4>1179696</vt:i4>
      </vt:variant>
      <vt:variant>
        <vt:i4>74</vt:i4>
      </vt:variant>
      <vt:variant>
        <vt:i4>0</vt:i4>
      </vt:variant>
      <vt:variant>
        <vt:i4>5</vt:i4>
      </vt:variant>
      <vt:variant>
        <vt:lpwstr/>
      </vt:variant>
      <vt:variant>
        <vt:lpwstr>_Toc479544931</vt:lpwstr>
      </vt:variant>
      <vt:variant>
        <vt:i4>1179696</vt:i4>
      </vt:variant>
      <vt:variant>
        <vt:i4>68</vt:i4>
      </vt:variant>
      <vt:variant>
        <vt:i4>0</vt:i4>
      </vt:variant>
      <vt:variant>
        <vt:i4>5</vt:i4>
      </vt:variant>
      <vt:variant>
        <vt:lpwstr/>
      </vt:variant>
      <vt:variant>
        <vt:lpwstr>_Toc479544930</vt:lpwstr>
      </vt:variant>
      <vt:variant>
        <vt:i4>1245232</vt:i4>
      </vt:variant>
      <vt:variant>
        <vt:i4>62</vt:i4>
      </vt:variant>
      <vt:variant>
        <vt:i4>0</vt:i4>
      </vt:variant>
      <vt:variant>
        <vt:i4>5</vt:i4>
      </vt:variant>
      <vt:variant>
        <vt:lpwstr/>
      </vt:variant>
      <vt:variant>
        <vt:lpwstr>_Toc479544929</vt:lpwstr>
      </vt:variant>
      <vt:variant>
        <vt:i4>1245232</vt:i4>
      </vt:variant>
      <vt:variant>
        <vt:i4>56</vt:i4>
      </vt:variant>
      <vt:variant>
        <vt:i4>0</vt:i4>
      </vt:variant>
      <vt:variant>
        <vt:i4>5</vt:i4>
      </vt:variant>
      <vt:variant>
        <vt:lpwstr/>
      </vt:variant>
      <vt:variant>
        <vt:lpwstr>_Toc479544928</vt:lpwstr>
      </vt:variant>
      <vt:variant>
        <vt:i4>1245232</vt:i4>
      </vt:variant>
      <vt:variant>
        <vt:i4>50</vt:i4>
      </vt:variant>
      <vt:variant>
        <vt:i4>0</vt:i4>
      </vt:variant>
      <vt:variant>
        <vt:i4>5</vt:i4>
      </vt:variant>
      <vt:variant>
        <vt:lpwstr/>
      </vt:variant>
      <vt:variant>
        <vt:lpwstr>_Toc479544927</vt:lpwstr>
      </vt:variant>
      <vt:variant>
        <vt:i4>1245232</vt:i4>
      </vt:variant>
      <vt:variant>
        <vt:i4>44</vt:i4>
      </vt:variant>
      <vt:variant>
        <vt:i4>0</vt:i4>
      </vt:variant>
      <vt:variant>
        <vt:i4>5</vt:i4>
      </vt:variant>
      <vt:variant>
        <vt:lpwstr/>
      </vt:variant>
      <vt:variant>
        <vt:lpwstr>_Toc479544926</vt:lpwstr>
      </vt:variant>
      <vt:variant>
        <vt:i4>1245232</vt:i4>
      </vt:variant>
      <vt:variant>
        <vt:i4>38</vt:i4>
      </vt:variant>
      <vt:variant>
        <vt:i4>0</vt:i4>
      </vt:variant>
      <vt:variant>
        <vt:i4>5</vt:i4>
      </vt:variant>
      <vt:variant>
        <vt:lpwstr/>
      </vt:variant>
      <vt:variant>
        <vt:lpwstr>_Toc479544925</vt:lpwstr>
      </vt:variant>
      <vt:variant>
        <vt:i4>1245232</vt:i4>
      </vt:variant>
      <vt:variant>
        <vt:i4>32</vt:i4>
      </vt:variant>
      <vt:variant>
        <vt:i4>0</vt:i4>
      </vt:variant>
      <vt:variant>
        <vt:i4>5</vt:i4>
      </vt:variant>
      <vt:variant>
        <vt:lpwstr/>
      </vt:variant>
      <vt:variant>
        <vt:lpwstr>_Toc479544924</vt:lpwstr>
      </vt:variant>
      <vt:variant>
        <vt:i4>1245232</vt:i4>
      </vt:variant>
      <vt:variant>
        <vt:i4>26</vt:i4>
      </vt:variant>
      <vt:variant>
        <vt:i4>0</vt:i4>
      </vt:variant>
      <vt:variant>
        <vt:i4>5</vt:i4>
      </vt:variant>
      <vt:variant>
        <vt:lpwstr/>
      </vt:variant>
      <vt:variant>
        <vt:lpwstr>_Toc479544923</vt:lpwstr>
      </vt:variant>
      <vt:variant>
        <vt:i4>1245232</vt:i4>
      </vt:variant>
      <vt:variant>
        <vt:i4>20</vt:i4>
      </vt:variant>
      <vt:variant>
        <vt:i4>0</vt:i4>
      </vt:variant>
      <vt:variant>
        <vt:i4>5</vt:i4>
      </vt:variant>
      <vt:variant>
        <vt:lpwstr/>
      </vt:variant>
      <vt:variant>
        <vt:lpwstr>_Toc479544922</vt:lpwstr>
      </vt:variant>
      <vt:variant>
        <vt:i4>1245232</vt:i4>
      </vt:variant>
      <vt:variant>
        <vt:i4>14</vt:i4>
      </vt:variant>
      <vt:variant>
        <vt:i4>0</vt:i4>
      </vt:variant>
      <vt:variant>
        <vt:i4>5</vt:i4>
      </vt:variant>
      <vt:variant>
        <vt:lpwstr/>
      </vt:variant>
      <vt:variant>
        <vt:lpwstr>_Toc479544921</vt:lpwstr>
      </vt:variant>
      <vt:variant>
        <vt:i4>1245232</vt:i4>
      </vt:variant>
      <vt:variant>
        <vt:i4>8</vt:i4>
      </vt:variant>
      <vt:variant>
        <vt:i4>0</vt:i4>
      </vt:variant>
      <vt:variant>
        <vt:i4>5</vt:i4>
      </vt:variant>
      <vt:variant>
        <vt:lpwstr/>
      </vt:variant>
      <vt:variant>
        <vt:lpwstr>_Toc479544920</vt:lpwstr>
      </vt:variant>
      <vt:variant>
        <vt:i4>1048624</vt:i4>
      </vt:variant>
      <vt:variant>
        <vt:i4>2</vt:i4>
      </vt:variant>
      <vt:variant>
        <vt:i4>0</vt:i4>
      </vt:variant>
      <vt:variant>
        <vt:i4>5</vt:i4>
      </vt:variant>
      <vt:variant>
        <vt:lpwstr/>
      </vt:variant>
      <vt:variant>
        <vt:lpwstr>_Toc479544919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2017届研究生硕士学位论文</dc:title>
  <dc:subject/>
  <dc:creator>myym</dc:creator>
  <cp:keywords/>
  <cp:lastModifiedBy>Colin L</cp:lastModifiedBy>
  <cp:revision>4</cp:revision>
  <cp:lastPrinted>2017-05-27T01:40:00Z</cp:lastPrinted>
  <dcterms:created xsi:type="dcterms:W3CDTF">2017-09-25T06:23:00Z</dcterms:created>
  <dcterms:modified xsi:type="dcterms:W3CDTF">2017-09-25T07:49:00Z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