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FC8618" w14:textId="77777777" w:rsidR="003C7D4A" w:rsidRDefault="00000000">
      <w:pPr>
        <w:spacing w:before="600" w:after="400"/>
      </w:pPr>
      <w:r>
        <w:rPr>
          <w:noProof/>
        </w:rPr>
        <w:drawing>
          <wp:inline distT="0" distB="0" distL="0" distR="0" wp14:anchorId="6F39C890" wp14:editId="16D037B9">
            <wp:extent cx="24765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33425"/>
                    </a:xfrm>
                    <a:prstGeom prst="rect">
                      <a:avLst/>
                    </a:prstGeom>
                  </pic:spPr>
                </pic:pic>
              </a:graphicData>
            </a:graphic>
          </wp:inline>
        </w:drawing>
      </w:r>
    </w:p>
    <w:p w14:paraId="7AB110BF" w14:textId="77777777" w:rsidR="003C7D4A" w:rsidRDefault="00000000">
      <w:pPr>
        <w:spacing w:before="900" w:after="100"/>
      </w:pPr>
      <w:r>
        <w:rPr>
          <w:b/>
          <w:bCs/>
          <w:color w:val="081E3F"/>
          <w:sz w:val="52"/>
          <w:szCs w:val="52"/>
        </w:rPr>
        <w:t>CAPSTONE PROJECT DOCUMENTATION</w:t>
      </w:r>
    </w:p>
    <w:p w14:paraId="75DC5AE8" w14:textId="77777777" w:rsidR="003C7D4A" w:rsidRDefault="00000000">
      <w:pPr>
        <w:spacing w:after="500"/>
      </w:pPr>
      <w:r>
        <w:rPr>
          <w:b/>
          <w:bCs/>
          <w:color w:val="081E3F"/>
          <w:sz w:val="28"/>
          <w:szCs w:val="28"/>
        </w:rPr>
        <w:t xml:space="preserve">Computer </w:t>
      </w:r>
      <w:proofErr w:type="gramStart"/>
      <w:r>
        <w:rPr>
          <w:b/>
          <w:bCs/>
          <w:color w:val="081E3F"/>
          <w:sz w:val="28"/>
          <w:szCs w:val="28"/>
        </w:rPr>
        <w:t>Science  ·</w:t>
      </w:r>
      <w:proofErr w:type="gramEnd"/>
      <w:r>
        <w:rPr>
          <w:b/>
          <w:bCs/>
          <w:color w:val="081E3F"/>
          <w:sz w:val="28"/>
          <w:szCs w:val="28"/>
        </w:rPr>
        <w:t xml:space="preserve">  Summer 2026 Virtual Showcase</w:t>
      </w:r>
    </w:p>
    <w:p w14:paraId="2198694C" w14:textId="6180C94D" w:rsidR="003C7D4A" w:rsidRDefault="00000000">
      <w:pPr>
        <w:spacing w:after="80"/>
      </w:pPr>
      <w:r>
        <w:rPr>
          <w:b/>
          <w:bCs/>
          <w:color w:val="081E3F"/>
        </w:rPr>
        <w:t xml:space="preserve">Project name (final, as locked on the Capstone site):  </w:t>
      </w:r>
      <w:proofErr w:type="spellStart"/>
      <w:r w:rsidR="00A60B7E" w:rsidRPr="00A60B7E">
        <w:rPr>
          <w:color w:val="5B667E"/>
        </w:rPr>
        <w:t>StudyBros</w:t>
      </w:r>
      <w:proofErr w:type="spellEnd"/>
    </w:p>
    <w:p w14:paraId="6F0C5B8D" w14:textId="4954D24F" w:rsidR="003C7D4A" w:rsidRDefault="00000000">
      <w:pPr>
        <w:spacing w:after="80"/>
      </w:pPr>
      <w:r>
        <w:rPr>
          <w:b/>
          <w:bCs/>
          <w:color w:val="081E3F"/>
        </w:rPr>
        <w:t xml:space="preserve">Team members (final roster):  </w:t>
      </w:r>
      <w:r w:rsidR="00A60B7E" w:rsidRPr="00A60B7E">
        <w:rPr>
          <w:color w:val="5B667E"/>
          <w:lang w:val="en"/>
        </w:rPr>
        <w:t>Kirneill Joseph, Daniel Labrador, Goncalo F Ferreira Nascimento, Lenyn Gabriel Murillo Holguin</w:t>
      </w:r>
    </w:p>
    <w:p w14:paraId="48213359" w14:textId="2C7306C9" w:rsidR="003C7D4A" w:rsidRDefault="00000000">
      <w:pPr>
        <w:spacing w:after="80"/>
      </w:pPr>
      <w:r>
        <w:rPr>
          <w:b/>
          <w:bCs/>
          <w:color w:val="081E3F"/>
        </w:rPr>
        <w:t xml:space="preserve">Team leader:  </w:t>
      </w:r>
      <w:r w:rsidR="00A60B7E" w:rsidRPr="00A60B7E">
        <w:rPr>
          <w:color w:val="5B667E"/>
        </w:rPr>
        <w:t>Kirneill Joseph</w:t>
      </w:r>
    </w:p>
    <w:p w14:paraId="3CBBB23A" w14:textId="5A2B4477" w:rsidR="003C7D4A" w:rsidRDefault="00000000">
      <w:pPr>
        <w:spacing w:after="80"/>
      </w:pPr>
      <w:r>
        <w:rPr>
          <w:b/>
          <w:bCs/>
          <w:color w:val="081E3F"/>
        </w:rPr>
        <w:t xml:space="preserve">Product owner / mentor:  </w:t>
      </w:r>
      <w:r w:rsidR="00A60B7E" w:rsidRPr="00A60B7E">
        <w:rPr>
          <w:color w:val="5B667E"/>
        </w:rPr>
        <w:t>Lenyn Gabriel Murillo Holguin</w:t>
      </w:r>
    </w:p>
    <w:p w14:paraId="07B12D32" w14:textId="77777777" w:rsidR="003C7D4A" w:rsidRDefault="00000000">
      <w:pPr>
        <w:spacing w:after="80"/>
      </w:pPr>
      <w:r>
        <w:rPr>
          <w:b/>
          <w:bCs/>
          <w:color w:val="081E3F"/>
        </w:rPr>
        <w:t xml:space="preserve">Instructor:  </w:t>
      </w:r>
      <w:r>
        <w:t>Prof. Masoud Sadjadi, Knight Foundation School of Computing and Information Sciences, FIU</w:t>
      </w:r>
    </w:p>
    <w:p w14:paraId="331F8DA3" w14:textId="411B3780" w:rsidR="003C7D4A" w:rsidRDefault="00000000">
      <w:pPr>
        <w:spacing w:after="80"/>
      </w:pPr>
      <w:r>
        <w:rPr>
          <w:b/>
          <w:bCs/>
          <w:color w:val="081E3F"/>
        </w:rPr>
        <w:t xml:space="preserve">Version / date:  </w:t>
      </w:r>
      <w:r w:rsidR="00A60B7E" w:rsidRPr="00A60B7E">
        <w:rPr>
          <w:color w:val="5B667E"/>
        </w:rPr>
        <w:t>07/22/2026</w:t>
      </w:r>
    </w:p>
    <w:p w14:paraId="733398E9" w14:textId="77777777" w:rsidR="003C7D4A" w:rsidRDefault="00000000">
      <w:r>
        <w:br w:type="page"/>
      </w:r>
    </w:p>
    <w:p w14:paraId="1D7E215A" w14:textId="0C5A600A" w:rsidR="003C7D4A" w:rsidRDefault="00000000" w:rsidP="00764F5A">
      <w:pPr>
        <w:pStyle w:val="Heading1"/>
        <w:tabs>
          <w:tab w:val="left" w:pos="7049"/>
        </w:tabs>
        <w:spacing w:before="320" w:after="140"/>
      </w:pPr>
      <w:bookmarkStart w:id="0" w:name="_Toc235623272"/>
      <w:r>
        <w:rPr>
          <w:b/>
          <w:bCs/>
          <w:color w:val="081E3F"/>
          <w:sz w:val="30"/>
          <w:szCs w:val="30"/>
        </w:rPr>
        <w:lastRenderedPageBreak/>
        <w:t>Contents</w:t>
      </w:r>
      <w:bookmarkEnd w:id="0"/>
      <w:r w:rsidR="00764F5A">
        <w:rPr>
          <w:b/>
          <w:bCs/>
          <w:color w:val="081E3F"/>
          <w:sz w:val="30"/>
          <w:szCs w:val="30"/>
        </w:rPr>
        <w:tab/>
      </w:r>
    </w:p>
    <w:sdt>
      <w:sdtPr>
        <w:alias w:val="Contents"/>
        <w:id w:val="-1032256340"/>
      </w:sdtPr>
      <w:sdtContent>
        <w:p w14:paraId="0AD2332B" w14:textId="77777777" w:rsidR="00764F5A" w:rsidRDefault="00000000">
          <w:pPr>
            <w:pStyle w:val="TOC1"/>
            <w:tabs>
              <w:tab w:val="right" w:leader="dot" w:pos="9350"/>
            </w:tabs>
            <w:rPr>
              <w:noProof/>
            </w:rPr>
          </w:pPr>
          <w:r>
            <w:fldChar w:fldCharType="begin"/>
          </w:r>
          <w:r>
            <w:instrText>TOC \h \o "1-2"</w:instrText>
          </w:r>
          <w:r>
            <w:fldChar w:fldCharType="separate"/>
          </w:r>
          <w:hyperlink w:anchor="_Toc235623272" w:history="1">
            <w:r w:rsidR="00764F5A" w:rsidRPr="00D00E87">
              <w:rPr>
                <w:rStyle w:val="Hyperlink"/>
                <w:b/>
                <w:bCs/>
                <w:noProof/>
              </w:rPr>
              <w:t>Contents</w:t>
            </w:r>
            <w:r w:rsidR="00764F5A">
              <w:rPr>
                <w:noProof/>
              </w:rPr>
              <w:tab/>
            </w:r>
            <w:r w:rsidR="00764F5A">
              <w:rPr>
                <w:noProof/>
              </w:rPr>
              <w:fldChar w:fldCharType="begin"/>
            </w:r>
            <w:r w:rsidR="00764F5A">
              <w:rPr>
                <w:noProof/>
              </w:rPr>
              <w:instrText xml:space="preserve"> PAGEREF _Toc235623272 \h </w:instrText>
            </w:r>
            <w:r w:rsidR="00764F5A">
              <w:rPr>
                <w:noProof/>
              </w:rPr>
            </w:r>
            <w:r w:rsidR="00764F5A">
              <w:rPr>
                <w:noProof/>
              </w:rPr>
              <w:fldChar w:fldCharType="separate"/>
            </w:r>
            <w:r w:rsidR="00764F5A">
              <w:rPr>
                <w:noProof/>
              </w:rPr>
              <w:t>1</w:t>
            </w:r>
            <w:r w:rsidR="00764F5A">
              <w:rPr>
                <w:noProof/>
              </w:rPr>
              <w:fldChar w:fldCharType="end"/>
            </w:r>
          </w:hyperlink>
        </w:p>
        <w:p w14:paraId="3D01B850" w14:textId="77777777" w:rsidR="00764F5A" w:rsidRDefault="00764F5A">
          <w:pPr>
            <w:pStyle w:val="TOC1"/>
            <w:tabs>
              <w:tab w:val="right" w:leader="dot" w:pos="9350"/>
            </w:tabs>
            <w:rPr>
              <w:noProof/>
            </w:rPr>
          </w:pPr>
          <w:hyperlink w:anchor="_Toc235623273" w:history="1">
            <w:r w:rsidRPr="00D00E87">
              <w:rPr>
                <w:rStyle w:val="Hyperlink"/>
                <w:b/>
                <w:bCs/>
                <w:noProof/>
              </w:rPr>
              <w:t>1  Executive Summary</w:t>
            </w:r>
            <w:r>
              <w:rPr>
                <w:noProof/>
              </w:rPr>
              <w:tab/>
            </w:r>
            <w:r>
              <w:rPr>
                <w:noProof/>
              </w:rPr>
              <w:fldChar w:fldCharType="begin"/>
            </w:r>
            <w:r>
              <w:rPr>
                <w:noProof/>
              </w:rPr>
              <w:instrText xml:space="preserve"> PAGEREF _Toc235623273 \h </w:instrText>
            </w:r>
            <w:r>
              <w:rPr>
                <w:noProof/>
              </w:rPr>
            </w:r>
            <w:r>
              <w:rPr>
                <w:noProof/>
              </w:rPr>
              <w:fldChar w:fldCharType="separate"/>
            </w:r>
            <w:r>
              <w:rPr>
                <w:noProof/>
              </w:rPr>
              <w:t>1</w:t>
            </w:r>
            <w:r>
              <w:rPr>
                <w:noProof/>
              </w:rPr>
              <w:fldChar w:fldCharType="end"/>
            </w:r>
          </w:hyperlink>
        </w:p>
        <w:p w14:paraId="060897AD" w14:textId="77777777" w:rsidR="00764F5A" w:rsidRDefault="00764F5A">
          <w:pPr>
            <w:pStyle w:val="TOC1"/>
            <w:tabs>
              <w:tab w:val="right" w:leader="dot" w:pos="9350"/>
            </w:tabs>
            <w:rPr>
              <w:noProof/>
            </w:rPr>
          </w:pPr>
          <w:hyperlink w:anchor="_Toc235623274" w:history="1">
            <w:r w:rsidRPr="00D00E87">
              <w:rPr>
                <w:rStyle w:val="Hyperlink"/>
                <w:b/>
                <w:bCs/>
                <w:noProof/>
              </w:rPr>
              <w:t>2  Problem &amp; Stakeholders  (SO1)</w:t>
            </w:r>
            <w:r>
              <w:rPr>
                <w:noProof/>
              </w:rPr>
              <w:tab/>
            </w:r>
            <w:r>
              <w:rPr>
                <w:noProof/>
              </w:rPr>
              <w:fldChar w:fldCharType="begin"/>
            </w:r>
            <w:r>
              <w:rPr>
                <w:noProof/>
              </w:rPr>
              <w:instrText xml:space="preserve"> PAGEREF _Toc235623274 \h </w:instrText>
            </w:r>
            <w:r>
              <w:rPr>
                <w:noProof/>
              </w:rPr>
            </w:r>
            <w:r>
              <w:rPr>
                <w:noProof/>
              </w:rPr>
              <w:fldChar w:fldCharType="separate"/>
            </w:r>
            <w:r>
              <w:rPr>
                <w:noProof/>
              </w:rPr>
              <w:t>1</w:t>
            </w:r>
            <w:r>
              <w:rPr>
                <w:noProof/>
              </w:rPr>
              <w:fldChar w:fldCharType="end"/>
            </w:r>
          </w:hyperlink>
        </w:p>
        <w:p w14:paraId="12AF8DAF" w14:textId="77777777" w:rsidR="00764F5A" w:rsidRDefault="00764F5A">
          <w:pPr>
            <w:pStyle w:val="TOC2"/>
            <w:tabs>
              <w:tab w:val="right" w:leader="dot" w:pos="9350"/>
            </w:tabs>
            <w:rPr>
              <w:noProof/>
            </w:rPr>
          </w:pPr>
          <w:hyperlink w:anchor="_Toc235623275" w:history="1">
            <w:r w:rsidRPr="00D00E87">
              <w:rPr>
                <w:rStyle w:val="Hyperlink"/>
                <w:b/>
                <w:bCs/>
                <w:noProof/>
              </w:rPr>
              <w:t>2.1  Problem Statement</w:t>
            </w:r>
            <w:r>
              <w:rPr>
                <w:noProof/>
              </w:rPr>
              <w:tab/>
            </w:r>
            <w:r>
              <w:rPr>
                <w:noProof/>
              </w:rPr>
              <w:fldChar w:fldCharType="begin"/>
            </w:r>
            <w:r>
              <w:rPr>
                <w:noProof/>
              </w:rPr>
              <w:instrText xml:space="preserve"> PAGEREF _Toc235623275 \h </w:instrText>
            </w:r>
            <w:r>
              <w:rPr>
                <w:noProof/>
              </w:rPr>
            </w:r>
            <w:r>
              <w:rPr>
                <w:noProof/>
              </w:rPr>
              <w:fldChar w:fldCharType="separate"/>
            </w:r>
            <w:r>
              <w:rPr>
                <w:noProof/>
              </w:rPr>
              <w:t>1</w:t>
            </w:r>
            <w:r>
              <w:rPr>
                <w:noProof/>
              </w:rPr>
              <w:fldChar w:fldCharType="end"/>
            </w:r>
          </w:hyperlink>
        </w:p>
        <w:p w14:paraId="73DB3123" w14:textId="77777777" w:rsidR="00764F5A" w:rsidRDefault="00764F5A">
          <w:pPr>
            <w:pStyle w:val="TOC2"/>
            <w:tabs>
              <w:tab w:val="right" w:leader="dot" w:pos="9350"/>
            </w:tabs>
            <w:rPr>
              <w:noProof/>
            </w:rPr>
          </w:pPr>
          <w:hyperlink w:anchor="_Toc235623276" w:history="1">
            <w:r w:rsidRPr="00D00E87">
              <w:rPr>
                <w:rStyle w:val="Hyperlink"/>
                <w:b/>
                <w:bCs/>
                <w:noProof/>
              </w:rPr>
              <w:t>2.2  Stakeholders &amp; User Needs</w:t>
            </w:r>
            <w:r>
              <w:rPr>
                <w:noProof/>
              </w:rPr>
              <w:tab/>
            </w:r>
            <w:r>
              <w:rPr>
                <w:noProof/>
              </w:rPr>
              <w:fldChar w:fldCharType="begin"/>
            </w:r>
            <w:r>
              <w:rPr>
                <w:noProof/>
              </w:rPr>
              <w:instrText xml:space="preserve"> PAGEREF _Toc235623276 \h </w:instrText>
            </w:r>
            <w:r>
              <w:rPr>
                <w:noProof/>
              </w:rPr>
            </w:r>
            <w:r>
              <w:rPr>
                <w:noProof/>
              </w:rPr>
              <w:fldChar w:fldCharType="separate"/>
            </w:r>
            <w:r>
              <w:rPr>
                <w:noProof/>
              </w:rPr>
              <w:t>1</w:t>
            </w:r>
            <w:r>
              <w:rPr>
                <w:noProof/>
              </w:rPr>
              <w:fldChar w:fldCharType="end"/>
            </w:r>
          </w:hyperlink>
        </w:p>
        <w:p w14:paraId="3AF8FF41" w14:textId="77777777" w:rsidR="00764F5A" w:rsidRDefault="00764F5A">
          <w:pPr>
            <w:pStyle w:val="TOC2"/>
            <w:tabs>
              <w:tab w:val="right" w:leader="dot" w:pos="9350"/>
            </w:tabs>
            <w:rPr>
              <w:noProof/>
            </w:rPr>
          </w:pPr>
          <w:hyperlink w:anchor="_Toc235623277" w:history="1">
            <w:r w:rsidRPr="00D00E87">
              <w:rPr>
                <w:rStyle w:val="Hyperlink"/>
                <w:b/>
                <w:bCs/>
                <w:noProof/>
              </w:rPr>
              <w:t>2.3  Constraints &amp; Assumptions</w:t>
            </w:r>
            <w:r>
              <w:rPr>
                <w:noProof/>
              </w:rPr>
              <w:tab/>
            </w:r>
            <w:r>
              <w:rPr>
                <w:noProof/>
              </w:rPr>
              <w:fldChar w:fldCharType="begin"/>
            </w:r>
            <w:r>
              <w:rPr>
                <w:noProof/>
              </w:rPr>
              <w:instrText xml:space="preserve"> PAGEREF _Toc235623277 \h </w:instrText>
            </w:r>
            <w:r>
              <w:rPr>
                <w:noProof/>
              </w:rPr>
            </w:r>
            <w:r>
              <w:rPr>
                <w:noProof/>
              </w:rPr>
              <w:fldChar w:fldCharType="separate"/>
            </w:r>
            <w:r>
              <w:rPr>
                <w:noProof/>
              </w:rPr>
              <w:t>1</w:t>
            </w:r>
            <w:r>
              <w:rPr>
                <w:noProof/>
              </w:rPr>
              <w:fldChar w:fldCharType="end"/>
            </w:r>
          </w:hyperlink>
        </w:p>
        <w:p w14:paraId="7D653DE5" w14:textId="77777777" w:rsidR="00764F5A" w:rsidRDefault="00764F5A">
          <w:pPr>
            <w:pStyle w:val="TOC1"/>
            <w:tabs>
              <w:tab w:val="right" w:leader="dot" w:pos="9350"/>
            </w:tabs>
            <w:rPr>
              <w:noProof/>
            </w:rPr>
          </w:pPr>
          <w:hyperlink w:anchor="_Toc235623278" w:history="1">
            <w:r w:rsidRPr="00D00E87">
              <w:rPr>
                <w:rStyle w:val="Hyperlink"/>
                <w:b/>
                <w:bCs/>
                <w:noProof/>
              </w:rPr>
              <w:t>3  Requirements Specification  (SO1, SO2)</w:t>
            </w:r>
            <w:r>
              <w:rPr>
                <w:noProof/>
              </w:rPr>
              <w:tab/>
            </w:r>
            <w:r>
              <w:rPr>
                <w:noProof/>
              </w:rPr>
              <w:fldChar w:fldCharType="begin"/>
            </w:r>
            <w:r>
              <w:rPr>
                <w:noProof/>
              </w:rPr>
              <w:instrText xml:space="preserve"> PAGEREF _Toc235623278 \h </w:instrText>
            </w:r>
            <w:r>
              <w:rPr>
                <w:noProof/>
              </w:rPr>
            </w:r>
            <w:r>
              <w:rPr>
                <w:noProof/>
              </w:rPr>
              <w:fldChar w:fldCharType="separate"/>
            </w:r>
            <w:r>
              <w:rPr>
                <w:noProof/>
              </w:rPr>
              <w:t>1</w:t>
            </w:r>
            <w:r>
              <w:rPr>
                <w:noProof/>
              </w:rPr>
              <w:fldChar w:fldCharType="end"/>
            </w:r>
          </w:hyperlink>
        </w:p>
        <w:p w14:paraId="30047FDD" w14:textId="77777777" w:rsidR="00764F5A" w:rsidRDefault="00764F5A">
          <w:pPr>
            <w:pStyle w:val="TOC2"/>
            <w:tabs>
              <w:tab w:val="right" w:leader="dot" w:pos="9350"/>
            </w:tabs>
            <w:rPr>
              <w:noProof/>
            </w:rPr>
          </w:pPr>
          <w:hyperlink w:anchor="_Toc235623279" w:history="1">
            <w:r w:rsidRPr="00D00E87">
              <w:rPr>
                <w:rStyle w:val="Hyperlink"/>
                <w:b/>
                <w:bCs/>
                <w:noProof/>
              </w:rPr>
              <w:t>3.1  Functional Requirements</w:t>
            </w:r>
            <w:r>
              <w:rPr>
                <w:noProof/>
              </w:rPr>
              <w:tab/>
            </w:r>
            <w:r>
              <w:rPr>
                <w:noProof/>
              </w:rPr>
              <w:fldChar w:fldCharType="begin"/>
            </w:r>
            <w:r>
              <w:rPr>
                <w:noProof/>
              </w:rPr>
              <w:instrText xml:space="preserve"> PAGEREF _Toc235623279 \h </w:instrText>
            </w:r>
            <w:r>
              <w:rPr>
                <w:noProof/>
              </w:rPr>
            </w:r>
            <w:r>
              <w:rPr>
                <w:noProof/>
              </w:rPr>
              <w:fldChar w:fldCharType="separate"/>
            </w:r>
            <w:r>
              <w:rPr>
                <w:noProof/>
              </w:rPr>
              <w:t>1</w:t>
            </w:r>
            <w:r>
              <w:rPr>
                <w:noProof/>
              </w:rPr>
              <w:fldChar w:fldCharType="end"/>
            </w:r>
          </w:hyperlink>
        </w:p>
        <w:p w14:paraId="37AA1CEC" w14:textId="77777777" w:rsidR="00764F5A" w:rsidRDefault="00764F5A">
          <w:pPr>
            <w:pStyle w:val="TOC2"/>
            <w:tabs>
              <w:tab w:val="right" w:leader="dot" w:pos="9350"/>
            </w:tabs>
            <w:rPr>
              <w:noProof/>
            </w:rPr>
          </w:pPr>
          <w:hyperlink w:anchor="_Toc235623280" w:history="1">
            <w:r w:rsidRPr="00D00E87">
              <w:rPr>
                <w:rStyle w:val="Hyperlink"/>
                <w:b/>
                <w:bCs/>
                <w:noProof/>
              </w:rPr>
              <w:t>3.2  Non-Functional Requirements</w:t>
            </w:r>
            <w:r>
              <w:rPr>
                <w:noProof/>
              </w:rPr>
              <w:tab/>
            </w:r>
            <w:r>
              <w:rPr>
                <w:noProof/>
              </w:rPr>
              <w:fldChar w:fldCharType="begin"/>
            </w:r>
            <w:r>
              <w:rPr>
                <w:noProof/>
              </w:rPr>
              <w:instrText xml:space="preserve"> PAGEREF _Toc235623280 \h </w:instrText>
            </w:r>
            <w:r>
              <w:rPr>
                <w:noProof/>
              </w:rPr>
            </w:r>
            <w:r>
              <w:rPr>
                <w:noProof/>
              </w:rPr>
              <w:fldChar w:fldCharType="separate"/>
            </w:r>
            <w:r>
              <w:rPr>
                <w:noProof/>
              </w:rPr>
              <w:t>1</w:t>
            </w:r>
            <w:r>
              <w:rPr>
                <w:noProof/>
              </w:rPr>
              <w:fldChar w:fldCharType="end"/>
            </w:r>
          </w:hyperlink>
        </w:p>
        <w:p w14:paraId="14246932" w14:textId="77777777" w:rsidR="00764F5A" w:rsidRDefault="00764F5A">
          <w:pPr>
            <w:pStyle w:val="TOC1"/>
            <w:tabs>
              <w:tab w:val="right" w:leader="dot" w:pos="9350"/>
            </w:tabs>
            <w:rPr>
              <w:noProof/>
            </w:rPr>
          </w:pPr>
          <w:hyperlink w:anchor="_Toc235623281" w:history="1">
            <w:r w:rsidRPr="00D00E87">
              <w:rPr>
                <w:rStyle w:val="Hyperlink"/>
                <w:b/>
                <w:bCs/>
                <w:noProof/>
              </w:rPr>
              <w:t>4  Solution Design &amp; Architecture  (SO2)</w:t>
            </w:r>
            <w:r>
              <w:rPr>
                <w:noProof/>
              </w:rPr>
              <w:tab/>
            </w:r>
            <w:r>
              <w:rPr>
                <w:noProof/>
              </w:rPr>
              <w:fldChar w:fldCharType="begin"/>
            </w:r>
            <w:r>
              <w:rPr>
                <w:noProof/>
              </w:rPr>
              <w:instrText xml:space="preserve"> PAGEREF _Toc235623281 \h </w:instrText>
            </w:r>
            <w:r>
              <w:rPr>
                <w:noProof/>
              </w:rPr>
            </w:r>
            <w:r>
              <w:rPr>
                <w:noProof/>
              </w:rPr>
              <w:fldChar w:fldCharType="separate"/>
            </w:r>
            <w:r>
              <w:rPr>
                <w:noProof/>
              </w:rPr>
              <w:t>1</w:t>
            </w:r>
            <w:r>
              <w:rPr>
                <w:noProof/>
              </w:rPr>
              <w:fldChar w:fldCharType="end"/>
            </w:r>
          </w:hyperlink>
        </w:p>
        <w:p w14:paraId="53E46660" w14:textId="77777777" w:rsidR="00764F5A" w:rsidRDefault="00764F5A">
          <w:pPr>
            <w:pStyle w:val="TOC2"/>
            <w:tabs>
              <w:tab w:val="right" w:leader="dot" w:pos="9350"/>
            </w:tabs>
            <w:rPr>
              <w:noProof/>
            </w:rPr>
          </w:pPr>
          <w:hyperlink w:anchor="_Toc235623282" w:history="1">
            <w:r w:rsidRPr="00D00E87">
              <w:rPr>
                <w:rStyle w:val="Hyperlink"/>
                <w:b/>
                <w:bCs/>
                <w:noProof/>
              </w:rPr>
              <w:t>4.1  Solution Overview</w:t>
            </w:r>
            <w:r>
              <w:rPr>
                <w:noProof/>
              </w:rPr>
              <w:tab/>
            </w:r>
            <w:r>
              <w:rPr>
                <w:noProof/>
              </w:rPr>
              <w:fldChar w:fldCharType="begin"/>
            </w:r>
            <w:r>
              <w:rPr>
                <w:noProof/>
              </w:rPr>
              <w:instrText xml:space="preserve"> PAGEREF _Toc235623282 \h </w:instrText>
            </w:r>
            <w:r>
              <w:rPr>
                <w:noProof/>
              </w:rPr>
            </w:r>
            <w:r>
              <w:rPr>
                <w:noProof/>
              </w:rPr>
              <w:fldChar w:fldCharType="separate"/>
            </w:r>
            <w:r>
              <w:rPr>
                <w:noProof/>
              </w:rPr>
              <w:t>1</w:t>
            </w:r>
            <w:r>
              <w:rPr>
                <w:noProof/>
              </w:rPr>
              <w:fldChar w:fldCharType="end"/>
            </w:r>
          </w:hyperlink>
        </w:p>
        <w:p w14:paraId="7C384817" w14:textId="77777777" w:rsidR="00764F5A" w:rsidRDefault="00764F5A">
          <w:pPr>
            <w:pStyle w:val="TOC2"/>
            <w:tabs>
              <w:tab w:val="right" w:leader="dot" w:pos="9350"/>
            </w:tabs>
            <w:rPr>
              <w:noProof/>
            </w:rPr>
          </w:pPr>
          <w:hyperlink w:anchor="_Toc235623283" w:history="1">
            <w:r w:rsidRPr="00D00E87">
              <w:rPr>
                <w:rStyle w:val="Hyperlink"/>
                <w:b/>
                <w:bCs/>
                <w:noProof/>
              </w:rPr>
              <w:t>4.2  Architecture</w:t>
            </w:r>
            <w:r>
              <w:rPr>
                <w:noProof/>
              </w:rPr>
              <w:tab/>
            </w:r>
            <w:r>
              <w:rPr>
                <w:noProof/>
              </w:rPr>
              <w:fldChar w:fldCharType="begin"/>
            </w:r>
            <w:r>
              <w:rPr>
                <w:noProof/>
              </w:rPr>
              <w:instrText xml:space="preserve"> PAGEREF _Toc235623283 \h </w:instrText>
            </w:r>
            <w:r>
              <w:rPr>
                <w:noProof/>
              </w:rPr>
            </w:r>
            <w:r>
              <w:rPr>
                <w:noProof/>
              </w:rPr>
              <w:fldChar w:fldCharType="separate"/>
            </w:r>
            <w:r>
              <w:rPr>
                <w:noProof/>
              </w:rPr>
              <w:t>1</w:t>
            </w:r>
            <w:r>
              <w:rPr>
                <w:noProof/>
              </w:rPr>
              <w:fldChar w:fldCharType="end"/>
            </w:r>
          </w:hyperlink>
        </w:p>
        <w:p w14:paraId="163284AE" w14:textId="77777777" w:rsidR="00764F5A" w:rsidRDefault="00764F5A">
          <w:pPr>
            <w:pStyle w:val="TOC1"/>
            <w:tabs>
              <w:tab w:val="right" w:leader="dot" w:pos="9350"/>
            </w:tabs>
            <w:rPr>
              <w:noProof/>
            </w:rPr>
          </w:pPr>
          <w:hyperlink w:anchor="_Toc235623284" w:history="1">
            <w:r w:rsidRPr="00D00E87">
              <w:rPr>
                <w:rStyle w:val="Hyperlink"/>
                <w:b/>
                <w:bCs/>
                <w:noProof/>
              </w:rPr>
              <w:t>5  Implementation  (SO2, SO6)</w:t>
            </w:r>
            <w:r>
              <w:rPr>
                <w:noProof/>
              </w:rPr>
              <w:tab/>
            </w:r>
            <w:r>
              <w:rPr>
                <w:noProof/>
              </w:rPr>
              <w:fldChar w:fldCharType="begin"/>
            </w:r>
            <w:r>
              <w:rPr>
                <w:noProof/>
              </w:rPr>
              <w:instrText xml:space="preserve"> PAGEREF _Toc235623284 \h </w:instrText>
            </w:r>
            <w:r>
              <w:rPr>
                <w:noProof/>
              </w:rPr>
            </w:r>
            <w:r>
              <w:rPr>
                <w:noProof/>
              </w:rPr>
              <w:fldChar w:fldCharType="separate"/>
            </w:r>
            <w:r>
              <w:rPr>
                <w:noProof/>
              </w:rPr>
              <w:t>1</w:t>
            </w:r>
            <w:r>
              <w:rPr>
                <w:noProof/>
              </w:rPr>
              <w:fldChar w:fldCharType="end"/>
            </w:r>
          </w:hyperlink>
        </w:p>
        <w:p w14:paraId="2B18D776" w14:textId="77777777" w:rsidR="00764F5A" w:rsidRDefault="00764F5A">
          <w:pPr>
            <w:pStyle w:val="TOC1"/>
            <w:tabs>
              <w:tab w:val="right" w:leader="dot" w:pos="9350"/>
            </w:tabs>
            <w:rPr>
              <w:noProof/>
            </w:rPr>
          </w:pPr>
          <w:hyperlink w:anchor="_Toc235623285" w:history="1">
            <w:r w:rsidRPr="00D00E87">
              <w:rPr>
                <w:rStyle w:val="Hyperlink"/>
                <w:b/>
                <w:bCs/>
                <w:noProof/>
              </w:rPr>
              <w:t>6  Testing, Verification &amp; Evaluation  (SO2, SO6)</w:t>
            </w:r>
            <w:r>
              <w:rPr>
                <w:noProof/>
              </w:rPr>
              <w:tab/>
            </w:r>
            <w:r>
              <w:rPr>
                <w:noProof/>
              </w:rPr>
              <w:fldChar w:fldCharType="begin"/>
            </w:r>
            <w:r>
              <w:rPr>
                <w:noProof/>
              </w:rPr>
              <w:instrText xml:space="preserve"> PAGEREF _Toc235623285 \h </w:instrText>
            </w:r>
            <w:r>
              <w:rPr>
                <w:noProof/>
              </w:rPr>
            </w:r>
            <w:r>
              <w:rPr>
                <w:noProof/>
              </w:rPr>
              <w:fldChar w:fldCharType="separate"/>
            </w:r>
            <w:r>
              <w:rPr>
                <w:noProof/>
              </w:rPr>
              <w:t>1</w:t>
            </w:r>
            <w:r>
              <w:rPr>
                <w:noProof/>
              </w:rPr>
              <w:fldChar w:fldCharType="end"/>
            </w:r>
          </w:hyperlink>
        </w:p>
        <w:p w14:paraId="730E91F2" w14:textId="77777777" w:rsidR="00764F5A" w:rsidRDefault="00764F5A">
          <w:pPr>
            <w:pStyle w:val="TOC1"/>
            <w:tabs>
              <w:tab w:val="right" w:leader="dot" w:pos="9350"/>
            </w:tabs>
            <w:rPr>
              <w:noProof/>
            </w:rPr>
          </w:pPr>
          <w:hyperlink w:anchor="_Toc235623286" w:history="1">
            <w:r w:rsidRPr="00D00E87">
              <w:rPr>
                <w:rStyle w:val="Hyperlink"/>
                <w:b/>
                <w:bCs/>
                <w:noProof/>
              </w:rPr>
              <w:t>7  Software Engineering Evidence (SO6)</w:t>
            </w:r>
            <w:r>
              <w:rPr>
                <w:noProof/>
              </w:rPr>
              <w:tab/>
            </w:r>
            <w:r>
              <w:rPr>
                <w:noProof/>
              </w:rPr>
              <w:fldChar w:fldCharType="begin"/>
            </w:r>
            <w:r>
              <w:rPr>
                <w:noProof/>
              </w:rPr>
              <w:instrText xml:space="preserve"> PAGEREF _Toc235623286 \h </w:instrText>
            </w:r>
            <w:r>
              <w:rPr>
                <w:noProof/>
              </w:rPr>
            </w:r>
            <w:r>
              <w:rPr>
                <w:noProof/>
              </w:rPr>
              <w:fldChar w:fldCharType="separate"/>
            </w:r>
            <w:r>
              <w:rPr>
                <w:noProof/>
              </w:rPr>
              <w:t>1</w:t>
            </w:r>
            <w:r>
              <w:rPr>
                <w:noProof/>
              </w:rPr>
              <w:fldChar w:fldCharType="end"/>
            </w:r>
          </w:hyperlink>
        </w:p>
        <w:p w14:paraId="1101E714" w14:textId="77777777" w:rsidR="00764F5A" w:rsidRDefault="00764F5A">
          <w:pPr>
            <w:pStyle w:val="TOC2"/>
            <w:tabs>
              <w:tab w:val="right" w:leader="dot" w:pos="9350"/>
            </w:tabs>
            <w:rPr>
              <w:noProof/>
            </w:rPr>
          </w:pPr>
          <w:hyperlink w:anchor="_Toc235623287" w:history="1">
            <w:r w:rsidRPr="00D00E87">
              <w:rPr>
                <w:rStyle w:val="Hyperlink"/>
                <w:b/>
                <w:bCs/>
                <w:noProof/>
              </w:rPr>
              <w:t>7.1  Software Development Life Cycle</w:t>
            </w:r>
            <w:r>
              <w:rPr>
                <w:noProof/>
              </w:rPr>
              <w:tab/>
            </w:r>
            <w:r>
              <w:rPr>
                <w:noProof/>
              </w:rPr>
              <w:fldChar w:fldCharType="begin"/>
            </w:r>
            <w:r>
              <w:rPr>
                <w:noProof/>
              </w:rPr>
              <w:instrText xml:space="preserve"> PAGEREF _Toc235623287 \h </w:instrText>
            </w:r>
            <w:r>
              <w:rPr>
                <w:noProof/>
              </w:rPr>
            </w:r>
            <w:r>
              <w:rPr>
                <w:noProof/>
              </w:rPr>
              <w:fldChar w:fldCharType="separate"/>
            </w:r>
            <w:r>
              <w:rPr>
                <w:noProof/>
              </w:rPr>
              <w:t>1</w:t>
            </w:r>
            <w:r>
              <w:rPr>
                <w:noProof/>
              </w:rPr>
              <w:fldChar w:fldCharType="end"/>
            </w:r>
          </w:hyperlink>
        </w:p>
        <w:p w14:paraId="110AAEFA" w14:textId="77777777" w:rsidR="00764F5A" w:rsidRDefault="00764F5A">
          <w:pPr>
            <w:pStyle w:val="TOC2"/>
            <w:tabs>
              <w:tab w:val="right" w:leader="dot" w:pos="9350"/>
            </w:tabs>
            <w:rPr>
              <w:noProof/>
            </w:rPr>
          </w:pPr>
          <w:hyperlink w:anchor="_Toc235623288" w:history="1">
            <w:r w:rsidRPr="00D00E87">
              <w:rPr>
                <w:rStyle w:val="Hyperlink"/>
                <w:b/>
                <w:bCs/>
                <w:noProof/>
              </w:rPr>
              <w:t>7.2  Project Specification</w:t>
            </w:r>
            <w:r>
              <w:rPr>
                <w:noProof/>
              </w:rPr>
              <w:tab/>
            </w:r>
            <w:r>
              <w:rPr>
                <w:noProof/>
              </w:rPr>
              <w:fldChar w:fldCharType="begin"/>
            </w:r>
            <w:r>
              <w:rPr>
                <w:noProof/>
              </w:rPr>
              <w:instrText xml:space="preserve"> PAGEREF _Toc235623288 \h </w:instrText>
            </w:r>
            <w:r>
              <w:rPr>
                <w:noProof/>
              </w:rPr>
            </w:r>
            <w:r>
              <w:rPr>
                <w:noProof/>
              </w:rPr>
              <w:fldChar w:fldCharType="separate"/>
            </w:r>
            <w:r>
              <w:rPr>
                <w:noProof/>
              </w:rPr>
              <w:t>1</w:t>
            </w:r>
            <w:r>
              <w:rPr>
                <w:noProof/>
              </w:rPr>
              <w:fldChar w:fldCharType="end"/>
            </w:r>
          </w:hyperlink>
        </w:p>
        <w:p w14:paraId="61E775F3" w14:textId="77777777" w:rsidR="00764F5A" w:rsidRDefault="00764F5A">
          <w:pPr>
            <w:pStyle w:val="TOC2"/>
            <w:tabs>
              <w:tab w:val="right" w:leader="dot" w:pos="9350"/>
            </w:tabs>
            <w:rPr>
              <w:noProof/>
            </w:rPr>
          </w:pPr>
          <w:hyperlink w:anchor="_Toc235623289" w:history="1">
            <w:r w:rsidRPr="00D00E87">
              <w:rPr>
                <w:rStyle w:val="Hyperlink"/>
                <w:b/>
                <w:bCs/>
                <w:noProof/>
              </w:rPr>
              <w:t>7.3  Feasibility Study and Project Plan</w:t>
            </w:r>
            <w:r>
              <w:rPr>
                <w:noProof/>
              </w:rPr>
              <w:tab/>
            </w:r>
            <w:r>
              <w:rPr>
                <w:noProof/>
              </w:rPr>
              <w:fldChar w:fldCharType="begin"/>
            </w:r>
            <w:r>
              <w:rPr>
                <w:noProof/>
              </w:rPr>
              <w:instrText xml:space="preserve"> PAGEREF _Toc235623289 \h </w:instrText>
            </w:r>
            <w:r>
              <w:rPr>
                <w:noProof/>
              </w:rPr>
            </w:r>
            <w:r>
              <w:rPr>
                <w:noProof/>
              </w:rPr>
              <w:fldChar w:fldCharType="separate"/>
            </w:r>
            <w:r>
              <w:rPr>
                <w:noProof/>
              </w:rPr>
              <w:t>1</w:t>
            </w:r>
            <w:r>
              <w:rPr>
                <w:noProof/>
              </w:rPr>
              <w:fldChar w:fldCharType="end"/>
            </w:r>
          </w:hyperlink>
        </w:p>
        <w:p w14:paraId="07A4CFE9" w14:textId="77777777" w:rsidR="00764F5A" w:rsidRDefault="00764F5A">
          <w:pPr>
            <w:pStyle w:val="TOC2"/>
            <w:tabs>
              <w:tab w:val="right" w:leader="dot" w:pos="9350"/>
            </w:tabs>
            <w:rPr>
              <w:noProof/>
            </w:rPr>
          </w:pPr>
          <w:hyperlink w:anchor="_Toc235623290" w:history="1">
            <w:r w:rsidRPr="00D00E87">
              <w:rPr>
                <w:rStyle w:val="Hyperlink"/>
                <w:b/>
                <w:bCs/>
                <w:noProof/>
              </w:rPr>
              <w:t>7.4  System Walkthroughs</w:t>
            </w:r>
            <w:r>
              <w:rPr>
                <w:noProof/>
              </w:rPr>
              <w:tab/>
            </w:r>
            <w:r>
              <w:rPr>
                <w:noProof/>
              </w:rPr>
              <w:fldChar w:fldCharType="begin"/>
            </w:r>
            <w:r>
              <w:rPr>
                <w:noProof/>
              </w:rPr>
              <w:instrText xml:space="preserve"> PAGEREF _Toc235623290 \h </w:instrText>
            </w:r>
            <w:r>
              <w:rPr>
                <w:noProof/>
              </w:rPr>
            </w:r>
            <w:r>
              <w:rPr>
                <w:noProof/>
              </w:rPr>
              <w:fldChar w:fldCharType="separate"/>
            </w:r>
            <w:r>
              <w:rPr>
                <w:noProof/>
              </w:rPr>
              <w:t>1</w:t>
            </w:r>
            <w:r>
              <w:rPr>
                <w:noProof/>
              </w:rPr>
              <w:fldChar w:fldCharType="end"/>
            </w:r>
          </w:hyperlink>
        </w:p>
        <w:p w14:paraId="58C8CEF2" w14:textId="77777777" w:rsidR="00764F5A" w:rsidRDefault="00764F5A">
          <w:pPr>
            <w:pStyle w:val="TOC1"/>
            <w:tabs>
              <w:tab w:val="right" w:leader="dot" w:pos="9350"/>
            </w:tabs>
            <w:rPr>
              <w:noProof/>
            </w:rPr>
          </w:pPr>
          <w:hyperlink w:anchor="_Toc235623291" w:history="1">
            <w:r w:rsidRPr="00D00E87">
              <w:rPr>
                <w:rStyle w:val="Hyperlink"/>
                <w:b/>
                <w:bCs/>
                <w:noProof/>
              </w:rPr>
              <w:t>8  Professional, Ethical &amp; Legal Considerations  (SO4)</w:t>
            </w:r>
            <w:r>
              <w:rPr>
                <w:noProof/>
              </w:rPr>
              <w:tab/>
            </w:r>
            <w:r>
              <w:rPr>
                <w:noProof/>
              </w:rPr>
              <w:fldChar w:fldCharType="begin"/>
            </w:r>
            <w:r>
              <w:rPr>
                <w:noProof/>
              </w:rPr>
              <w:instrText xml:space="preserve"> PAGEREF _Toc235623291 \h </w:instrText>
            </w:r>
            <w:r>
              <w:rPr>
                <w:noProof/>
              </w:rPr>
            </w:r>
            <w:r>
              <w:rPr>
                <w:noProof/>
              </w:rPr>
              <w:fldChar w:fldCharType="separate"/>
            </w:r>
            <w:r>
              <w:rPr>
                <w:noProof/>
              </w:rPr>
              <w:t>1</w:t>
            </w:r>
            <w:r>
              <w:rPr>
                <w:noProof/>
              </w:rPr>
              <w:fldChar w:fldCharType="end"/>
            </w:r>
          </w:hyperlink>
        </w:p>
        <w:p w14:paraId="2AB807B0" w14:textId="77777777" w:rsidR="00764F5A" w:rsidRDefault="00764F5A">
          <w:pPr>
            <w:pStyle w:val="TOC1"/>
            <w:tabs>
              <w:tab w:val="right" w:leader="dot" w:pos="9350"/>
            </w:tabs>
            <w:rPr>
              <w:noProof/>
            </w:rPr>
          </w:pPr>
          <w:hyperlink w:anchor="_Toc235623292" w:history="1">
            <w:r w:rsidRPr="00D00E87">
              <w:rPr>
                <w:rStyle w:val="Hyperlink"/>
                <w:b/>
                <w:bCs/>
                <w:noProof/>
              </w:rPr>
              <w:t>9  Team &amp; Process  (SO5)</w:t>
            </w:r>
            <w:r>
              <w:rPr>
                <w:noProof/>
              </w:rPr>
              <w:tab/>
            </w:r>
            <w:r>
              <w:rPr>
                <w:noProof/>
              </w:rPr>
              <w:fldChar w:fldCharType="begin"/>
            </w:r>
            <w:r>
              <w:rPr>
                <w:noProof/>
              </w:rPr>
              <w:instrText xml:space="preserve"> PAGEREF _Toc235623292 \h </w:instrText>
            </w:r>
            <w:r>
              <w:rPr>
                <w:noProof/>
              </w:rPr>
            </w:r>
            <w:r>
              <w:rPr>
                <w:noProof/>
              </w:rPr>
              <w:fldChar w:fldCharType="separate"/>
            </w:r>
            <w:r>
              <w:rPr>
                <w:noProof/>
              </w:rPr>
              <w:t>1</w:t>
            </w:r>
            <w:r>
              <w:rPr>
                <w:noProof/>
              </w:rPr>
              <w:fldChar w:fldCharType="end"/>
            </w:r>
          </w:hyperlink>
        </w:p>
        <w:p w14:paraId="710BA262" w14:textId="77777777" w:rsidR="00764F5A" w:rsidRDefault="00764F5A">
          <w:pPr>
            <w:pStyle w:val="TOC1"/>
            <w:tabs>
              <w:tab w:val="right" w:leader="dot" w:pos="9350"/>
            </w:tabs>
            <w:rPr>
              <w:noProof/>
            </w:rPr>
          </w:pPr>
          <w:hyperlink w:anchor="_Toc235623293" w:history="1">
            <w:r w:rsidRPr="00D00E87">
              <w:rPr>
                <w:rStyle w:val="Hyperlink"/>
                <w:b/>
                <w:bCs/>
                <w:noProof/>
              </w:rPr>
              <w:t>10  Communication Artifacts  (SO3)</w:t>
            </w:r>
            <w:r>
              <w:rPr>
                <w:noProof/>
              </w:rPr>
              <w:tab/>
            </w:r>
            <w:r>
              <w:rPr>
                <w:noProof/>
              </w:rPr>
              <w:fldChar w:fldCharType="begin"/>
            </w:r>
            <w:r>
              <w:rPr>
                <w:noProof/>
              </w:rPr>
              <w:instrText xml:space="preserve"> PAGEREF _Toc235623293 \h </w:instrText>
            </w:r>
            <w:r>
              <w:rPr>
                <w:noProof/>
              </w:rPr>
            </w:r>
            <w:r>
              <w:rPr>
                <w:noProof/>
              </w:rPr>
              <w:fldChar w:fldCharType="separate"/>
            </w:r>
            <w:r>
              <w:rPr>
                <w:noProof/>
              </w:rPr>
              <w:t>1</w:t>
            </w:r>
            <w:r>
              <w:rPr>
                <w:noProof/>
              </w:rPr>
              <w:fldChar w:fldCharType="end"/>
            </w:r>
          </w:hyperlink>
        </w:p>
        <w:p w14:paraId="66617353" w14:textId="77777777" w:rsidR="00764F5A" w:rsidRDefault="00764F5A">
          <w:pPr>
            <w:pStyle w:val="TOC1"/>
            <w:tabs>
              <w:tab w:val="right" w:leader="dot" w:pos="9350"/>
            </w:tabs>
            <w:rPr>
              <w:noProof/>
            </w:rPr>
          </w:pPr>
          <w:hyperlink w:anchor="_Toc235623294" w:history="1">
            <w:r w:rsidRPr="00D00E87">
              <w:rPr>
                <w:rStyle w:val="Hyperlink"/>
                <w:b/>
                <w:bCs/>
                <w:noProof/>
              </w:rPr>
              <w:t>Appendix A — Student Outcomes &amp; CS Evidence Map</w:t>
            </w:r>
            <w:r>
              <w:rPr>
                <w:noProof/>
              </w:rPr>
              <w:tab/>
            </w:r>
            <w:r>
              <w:rPr>
                <w:noProof/>
              </w:rPr>
              <w:fldChar w:fldCharType="begin"/>
            </w:r>
            <w:r>
              <w:rPr>
                <w:noProof/>
              </w:rPr>
              <w:instrText xml:space="preserve"> PAGEREF _Toc235623294 \h </w:instrText>
            </w:r>
            <w:r>
              <w:rPr>
                <w:noProof/>
              </w:rPr>
            </w:r>
            <w:r>
              <w:rPr>
                <w:noProof/>
              </w:rPr>
              <w:fldChar w:fldCharType="separate"/>
            </w:r>
            <w:r>
              <w:rPr>
                <w:noProof/>
              </w:rPr>
              <w:t>1</w:t>
            </w:r>
            <w:r>
              <w:rPr>
                <w:noProof/>
              </w:rPr>
              <w:fldChar w:fldCharType="end"/>
            </w:r>
          </w:hyperlink>
        </w:p>
        <w:p w14:paraId="43921C61" w14:textId="77777777" w:rsidR="00764F5A" w:rsidRDefault="00764F5A">
          <w:pPr>
            <w:pStyle w:val="TOC1"/>
            <w:tabs>
              <w:tab w:val="right" w:leader="dot" w:pos="9350"/>
            </w:tabs>
            <w:rPr>
              <w:noProof/>
            </w:rPr>
          </w:pPr>
          <w:hyperlink w:anchor="_Toc235623295" w:history="1">
            <w:r w:rsidRPr="00D00E87">
              <w:rPr>
                <w:rStyle w:val="Hyperlink"/>
                <w:b/>
                <w:bCs/>
                <w:noProof/>
              </w:rPr>
              <w:t>Appendix B — Revision History</w:t>
            </w:r>
            <w:r>
              <w:rPr>
                <w:noProof/>
              </w:rPr>
              <w:tab/>
            </w:r>
            <w:r>
              <w:rPr>
                <w:noProof/>
              </w:rPr>
              <w:fldChar w:fldCharType="begin"/>
            </w:r>
            <w:r>
              <w:rPr>
                <w:noProof/>
              </w:rPr>
              <w:instrText xml:space="preserve"> PAGEREF _Toc235623295 \h </w:instrText>
            </w:r>
            <w:r>
              <w:rPr>
                <w:noProof/>
              </w:rPr>
            </w:r>
            <w:r>
              <w:rPr>
                <w:noProof/>
              </w:rPr>
              <w:fldChar w:fldCharType="separate"/>
            </w:r>
            <w:r>
              <w:rPr>
                <w:noProof/>
              </w:rPr>
              <w:t>1</w:t>
            </w:r>
            <w:r>
              <w:rPr>
                <w:noProof/>
              </w:rPr>
              <w:fldChar w:fldCharType="end"/>
            </w:r>
          </w:hyperlink>
        </w:p>
        <w:p w14:paraId="57579E49" w14:textId="77777777" w:rsidR="003C7D4A" w:rsidRDefault="00000000">
          <w:r>
            <w:fldChar w:fldCharType="end"/>
          </w:r>
        </w:p>
      </w:sdtContent>
    </w:sdt>
    <w:p w14:paraId="576049AF" w14:textId="77777777" w:rsidR="003C7D4A" w:rsidRDefault="00000000">
      <w:r>
        <w:br w:type="page"/>
      </w:r>
    </w:p>
    <w:p w14:paraId="23F79F62" w14:textId="4C1EBEB2" w:rsidR="003C7D4A" w:rsidRDefault="00000000">
      <w:pPr>
        <w:pStyle w:val="Heading1"/>
        <w:spacing w:before="320" w:after="140"/>
      </w:pPr>
      <w:bookmarkStart w:id="1" w:name="_Toc235623273"/>
      <w:proofErr w:type="gramStart"/>
      <w:r>
        <w:rPr>
          <w:b/>
          <w:bCs/>
          <w:color w:val="081E3F"/>
          <w:sz w:val="30"/>
          <w:szCs w:val="30"/>
        </w:rPr>
        <w:lastRenderedPageBreak/>
        <w:t>1  Executive</w:t>
      </w:r>
      <w:proofErr w:type="gramEnd"/>
      <w:r>
        <w:rPr>
          <w:b/>
          <w:bCs/>
          <w:color w:val="081E3F"/>
          <w:sz w:val="30"/>
          <w:szCs w:val="30"/>
        </w:rPr>
        <w:t xml:space="preserve"> Summary</w:t>
      </w:r>
      <w:bookmarkEnd w:id="1"/>
    </w:p>
    <w:p w14:paraId="273E8781" w14:textId="5ACFEE7B" w:rsidR="00C464D5" w:rsidRPr="00C464D5" w:rsidRDefault="00C464D5" w:rsidP="00C464D5">
      <w:pPr>
        <w:spacing w:after="140" w:line="276" w:lineRule="auto"/>
        <w:rPr>
          <w:color w:val="5B667E"/>
          <w:sz w:val="20"/>
          <w:szCs w:val="20"/>
        </w:rPr>
      </w:pPr>
      <w:r w:rsidRPr="00C464D5">
        <w:rPr>
          <w:color w:val="5B667E"/>
          <w:sz w:val="20"/>
          <w:szCs w:val="20"/>
        </w:rPr>
        <w:t>Studying from lecture material is a workflow problem before it's a content problem. Students have PDFs, slide decks, and recorded lectures</w:t>
      </w:r>
      <w:r>
        <w:rPr>
          <w:color w:val="5B667E"/>
          <w:sz w:val="20"/>
          <w:szCs w:val="20"/>
        </w:rPr>
        <w:t>. W</w:t>
      </w:r>
      <w:r w:rsidRPr="00C464D5">
        <w:rPr>
          <w:color w:val="5B667E"/>
          <w:sz w:val="20"/>
          <w:szCs w:val="20"/>
        </w:rPr>
        <w:t>hat they don't have is time to manually turn that material into flashcards, quizzes, and practice tests, or a reliable way to know what they've actually mastered versus what they've just seen once.</w:t>
      </w:r>
    </w:p>
    <w:p w14:paraId="24E1332F" w14:textId="71A08442" w:rsidR="00C464D5" w:rsidRPr="00C464D5" w:rsidRDefault="00C464D5" w:rsidP="00C464D5">
      <w:pPr>
        <w:spacing w:after="140" w:line="276" w:lineRule="auto"/>
        <w:rPr>
          <w:color w:val="5B667E"/>
          <w:sz w:val="20"/>
          <w:szCs w:val="20"/>
        </w:rPr>
      </w:pPr>
      <w:proofErr w:type="spellStart"/>
      <w:r w:rsidRPr="00C464D5">
        <w:rPr>
          <w:color w:val="5B667E"/>
          <w:sz w:val="20"/>
          <w:szCs w:val="20"/>
        </w:rPr>
        <w:t>StudyBros</w:t>
      </w:r>
      <w:proofErr w:type="spellEnd"/>
      <w:r w:rsidRPr="00C464D5">
        <w:rPr>
          <w:color w:val="5B667E"/>
          <w:sz w:val="20"/>
          <w:szCs w:val="20"/>
        </w:rPr>
        <w:t xml:space="preserve"> (originally built as </w:t>
      </w:r>
      <w:proofErr w:type="spellStart"/>
      <w:r w:rsidRPr="00C464D5">
        <w:rPr>
          <w:color w:val="5B667E"/>
          <w:sz w:val="20"/>
          <w:szCs w:val="20"/>
        </w:rPr>
        <w:t>KSpider</w:t>
      </w:r>
      <w:proofErr w:type="spellEnd"/>
      <w:r w:rsidRPr="00C464D5">
        <w:rPr>
          <w:color w:val="5B667E"/>
          <w:sz w:val="20"/>
          <w:szCs w:val="20"/>
        </w:rPr>
        <w:t xml:space="preserve">) solves this by ingesting learning material directly </w:t>
      </w:r>
      <w:r>
        <w:rPr>
          <w:color w:val="5B667E"/>
          <w:sz w:val="20"/>
          <w:szCs w:val="20"/>
        </w:rPr>
        <w:t>(</w:t>
      </w:r>
      <w:r w:rsidRPr="00C464D5">
        <w:rPr>
          <w:color w:val="5B667E"/>
          <w:sz w:val="20"/>
          <w:szCs w:val="20"/>
        </w:rPr>
        <w:t>PDF, PPTX, TXT, MD, or recorded video/audio</w:t>
      </w:r>
      <w:r>
        <w:rPr>
          <w:color w:val="5B667E"/>
          <w:sz w:val="20"/>
          <w:szCs w:val="20"/>
        </w:rPr>
        <w:t xml:space="preserve">) </w:t>
      </w:r>
      <w:r w:rsidRPr="00C464D5">
        <w:rPr>
          <w:color w:val="5B667E"/>
          <w:sz w:val="20"/>
          <w:szCs w:val="20"/>
        </w:rPr>
        <w:t>and using AI to generate flashcards, multiple-choice quizzes, mixed-format practice tests, and audio-ready summaries automatically. What started as a Phase 1 CLI tool has grown into a full study platform this semester: it now schedules reviews using the FSRS v5 spaced repetition algorithm, tracks depth of understanding with Bloom's taxonomy instead of just recall, and reports mastery, streaks, and strengths/weaknesses per topic.</w:t>
      </w:r>
    </w:p>
    <w:p w14:paraId="6E756B50" w14:textId="1D860658" w:rsidR="00C464D5" w:rsidRPr="00C464D5" w:rsidRDefault="00C464D5" w:rsidP="00C464D5">
      <w:pPr>
        <w:spacing w:after="140" w:line="276" w:lineRule="auto"/>
        <w:rPr>
          <w:color w:val="5B667E"/>
          <w:sz w:val="20"/>
          <w:szCs w:val="20"/>
        </w:rPr>
      </w:pPr>
      <w:r w:rsidRPr="00C464D5">
        <w:rPr>
          <w:color w:val="5B667E"/>
          <w:sz w:val="20"/>
          <w:szCs w:val="20"/>
        </w:rPr>
        <w:t xml:space="preserve">This semester's build shipped three ways to use the system, not one. A </w:t>
      </w:r>
      <w:proofErr w:type="spellStart"/>
      <w:r w:rsidRPr="00C464D5">
        <w:rPr>
          <w:color w:val="5B667E"/>
          <w:sz w:val="20"/>
          <w:szCs w:val="20"/>
        </w:rPr>
        <w:t>FastAPI</w:t>
      </w:r>
      <w:proofErr w:type="spellEnd"/>
      <w:r w:rsidRPr="00C464D5">
        <w:rPr>
          <w:color w:val="5B667E"/>
          <w:sz w:val="20"/>
          <w:szCs w:val="20"/>
        </w:rPr>
        <w:t xml:space="preserve"> backend and Next.js web app </w:t>
      </w:r>
      <w:proofErr w:type="gramStart"/>
      <w:r w:rsidRPr="00C464D5">
        <w:rPr>
          <w:color w:val="5B667E"/>
          <w:sz w:val="20"/>
          <w:szCs w:val="20"/>
        </w:rPr>
        <w:t>give</w:t>
      </w:r>
      <w:proofErr w:type="gramEnd"/>
      <w:r w:rsidRPr="00C464D5">
        <w:rPr>
          <w:color w:val="5B667E"/>
          <w:sz w:val="20"/>
          <w:szCs w:val="20"/>
        </w:rPr>
        <w:t xml:space="preserve"> students a full browser experience</w:t>
      </w:r>
      <w:r>
        <w:rPr>
          <w:color w:val="5B667E"/>
          <w:sz w:val="20"/>
          <w:szCs w:val="20"/>
        </w:rPr>
        <w:t>;</w:t>
      </w:r>
      <w:r w:rsidRPr="00C464D5">
        <w:rPr>
          <w:color w:val="5B667E"/>
          <w:sz w:val="20"/>
          <w:szCs w:val="20"/>
        </w:rPr>
        <w:t xml:space="preserve"> upload, generate, study, track progress. An MCP server exposes the same ingestion, generation, and review pipeline to any MCP-compatible LLM client (Claude, ChatGPT, Cursor), so a student can use the tool with zero OpenAI API key and zero new habits. And the original CLI remains available for direct, scriptable use. Generation itself is provider-agnostic </w:t>
      </w:r>
      <w:r>
        <w:rPr>
          <w:color w:val="5B667E"/>
          <w:sz w:val="20"/>
          <w:szCs w:val="20"/>
        </w:rPr>
        <w:t>(</w:t>
      </w:r>
      <w:r w:rsidRPr="00C464D5">
        <w:rPr>
          <w:color w:val="5B667E"/>
          <w:sz w:val="20"/>
          <w:szCs w:val="20"/>
        </w:rPr>
        <w:t xml:space="preserve">OpenAI, Anthropic, or </w:t>
      </w:r>
      <w:proofErr w:type="spellStart"/>
      <w:r w:rsidRPr="00C464D5">
        <w:rPr>
          <w:color w:val="5B667E"/>
          <w:sz w:val="20"/>
          <w:szCs w:val="20"/>
        </w:rPr>
        <w:t>OpenRouter</w:t>
      </w:r>
      <w:proofErr w:type="spellEnd"/>
      <w:r>
        <w:rPr>
          <w:color w:val="5B667E"/>
          <w:sz w:val="20"/>
          <w:szCs w:val="20"/>
        </w:rPr>
        <w:t>)</w:t>
      </w:r>
      <w:r w:rsidRPr="00C464D5">
        <w:rPr>
          <w:color w:val="5B667E"/>
          <w:sz w:val="20"/>
          <w:szCs w:val="20"/>
        </w:rPr>
        <w:t xml:space="preserve"> selectable per request, with a fallback that lets a user supply their own key in-browser if the server doesn't have one configured.</w:t>
      </w:r>
    </w:p>
    <w:p w14:paraId="6DAA4026" w14:textId="688018BE" w:rsidR="003C7D4A" w:rsidRPr="00C464D5" w:rsidRDefault="00C464D5">
      <w:pPr>
        <w:spacing w:after="140" w:line="276" w:lineRule="auto"/>
        <w:rPr>
          <w:color w:val="5B667E"/>
          <w:sz w:val="20"/>
          <w:szCs w:val="20"/>
        </w:rPr>
      </w:pPr>
      <w:r w:rsidRPr="00C464D5">
        <w:rPr>
          <w:color w:val="5B667E"/>
          <w:sz w:val="20"/>
          <w:szCs w:val="20"/>
        </w:rPr>
        <w:t>The headline result: a working, end-to-end platform with 200+ passing backend tests, clean lint/</w:t>
      </w:r>
      <w:proofErr w:type="spellStart"/>
      <w:r w:rsidRPr="00C464D5">
        <w:rPr>
          <w:color w:val="5B667E"/>
          <w:sz w:val="20"/>
          <w:szCs w:val="20"/>
        </w:rPr>
        <w:t>typecheck</w:t>
      </w:r>
      <w:proofErr w:type="spellEnd"/>
      <w:r w:rsidRPr="00C464D5">
        <w:rPr>
          <w:color w:val="5B667E"/>
          <w:sz w:val="20"/>
          <w:szCs w:val="20"/>
        </w:rPr>
        <w:t xml:space="preserve"> across the codebase, and live-verified upload, generation, review, and progress flows — built by a four-person team after losing a member mid-project, on top of an already-complete Phase 1 MVP.</w:t>
      </w:r>
    </w:p>
    <w:p w14:paraId="376BF1EF" w14:textId="77777777" w:rsidR="003C7D4A" w:rsidRDefault="00000000">
      <w:pPr>
        <w:pStyle w:val="Heading1"/>
        <w:spacing w:before="320" w:after="140"/>
      </w:pPr>
      <w:bookmarkStart w:id="2" w:name="_Toc235623274"/>
      <w:proofErr w:type="gramStart"/>
      <w:r>
        <w:rPr>
          <w:b/>
          <w:bCs/>
          <w:color w:val="081E3F"/>
          <w:sz w:val="30"/>
          <w:szCs w:val="30"/>
        </w:rPr>
        <w:t>2  Problem</w:t>
      </w:r>
      <w:proofErr w:type="gramEnd"/>
      <w:r>
        <w:rPr>
          <w:b/>
          <w:bCs/>
          <w:color w:val="081E3F"/>
          <w:sz w:val="30"/>
          <w:szCs w:val="30"/>
        </w:rPr>
        <w:t xml:space="preserve"> &amp; </w:t>
      </w:r>
      <w:proofErr w:type="gramStart"/>
      <w:r>
        <w:rPr>
          <w:b/>
          <w:bCs/>
          <w:color w:val="081E3F"/>
          <w:sz w:val="30"/>
          <w:szCs w:val="30"/>
        </w:rPr>
        <w:t>Stakeholders  (</w:t>
      </w:r>
      <w:proofErr w:type="gramEnd"/>
      <w:r>
        <w:rPr>
          <w:b/>
          <w:bCs/>
          <w:color w:val="081E3F"/>
          <w:sz w:val="30"/>
          <w:szCs w:val="30"/>
        </w:rPr>
        <w:t>SO1)</w:t>
      </w:r>
      <w:bookmarkEnd w:id="2"/>
    </w:p>
    <w:p w14:paraId="432D2887" w14:textId="77777777" w:rsidR="003C7D4A" w:rsidRDefault="00000000">
      <w:pPr>
        <w:pStyle w:val="Heading2"/>
        <w:spacing w:before="240" w:after="100"/>
      </w:pPr>
      <w:bookmarkStart w:id="3" w:name="_Toc235623275"/>
      <w:proofErr w:type="gramStart"/>
      <w:r>
        <w:rPr>
          <w:b/>
          <w:bCs/>
          <w:color w:val="081E3F"/>
          <w:sz w:val="25"/>
          <w:szCs w:val="25"/>
        </w:rPr>
        <w:t>2.1  Problem</w:t>
      </w:r>
      <w:proofErr w:type="gramEnd"/>
      <w:r>
        <w:rPr>
          <w:b/>
          <w:bCs/>
          <w:color w:val="081E3F"/>
          <w:sz w:val="25"/>
          <w:szCs w:val="25"/>
        </w:rPr>
        <w:t xml:space="preserve"> Statement</w:t>
      </w:r>
      <w:bookmarkEnd w:id="3"/>
    </w:p>
    <w:p w14:paraId="34B3CCF3" w14:textId="77777777" w:rsidR="00B53019" w:rsidRPr="00B53019" w:rsidRDefault="00B53019" w:rsidP="00B53019">
      <w:pPr>
        <w:pStyle w:val="Heading2"/>
        <w:spacing w:before="240"/>
        <w:rPr>
          <w:color w:val="5B667E"/>
          <w:sz w:val="20"/>
          <w:szCs w:val="20"/>
        </w:rPr>
      </w:pPr>
      <w:bookmarkStart w:id="4" w:name="_Toc235623276"/>
      <w:r w:rsidRPr="00B53019">
        <w:rPr>
          <w:color w:val="5B667E"/>
          <w:sz w:val="20"/>
          <w:szCs w:val="20"/>
        </w:rPr>
        <w:t>Students constantly deal with tight schedules and scattered study habits. Course material is spread across PDFs, PowerPoints, text files, and occasionally JSON — and turning that raw material into something you can actually study from (flashcards, quizzes, practice tests) takes time most students don't have. The gap isn't a lack of material, it's the workflow: going from "I have the slides" to "I have structured practice questions" is manual, repetitive, and gets skipped when time is short.</w:t>
      </w:r>
    </w:p>
    <w:p w14:paraId="44FE630F" w14:textId="6E2B001A" w:rsidR="00B53019" w:rsidRPr="00B53019" w:rsidRDefault="00B53019" w:rsidP="00B53019">
      <w:pPr>
        <w:pStyle w:val="Heading2"/>
        <w:spacing w:before="240"/>
        <w:rPr>
          <w:color w:val="5B667E"/>
          <w:sz w:val="20"/>
          <w:szCs w:val="20"/>
        </w:rPr>
      </w:pPr>
      <w:proofErr w:type="spellStart"/>
      <w:r w:rsidRPr="00B53019">
        <w:rPr>
          <w:color w:val="5B667E"/>
          <w:sz w:val="20"/>
          <w:szCs w:val="20"/>
        </w:rPr>
        <w:t>KSpider</w:t>
      </w:r>
      <w:proofErr w:type="spellEnd"/>
      <w:r w:rsidRPr="00B53019">
        <w:rPr>
          <w:color w:val="5B667E"/>
          <w:sz w:val="20"/>
          <w:szCs w:val="20"/>
        </w:rPr>
        <w:t xml:space="preserve"> closes that gap. It ingests lecture material in whatever format it's already in, and uses AI to generate ready-to-use study assets automatically — no manual transcription, no manually writing quiz questions.</w:t>
      </w:r>
    </w:p>
    <w:p w14:paraId="3872D8F6" w14:textId="171B7898" w:rsidR="003C7D4A" w:rsidRPr="00B53019" w:rsidRDefault="00000000" w:rsidP="00B53019">
      <w:pPr>
        <w:pStyle w:val="Heading2"/>
        <w:spacing w:before="240" w:after="100"/>
      </w:pPr>
      <w:proofErr w:type="gramStart"/>
      <w:r>
        <w:rPr>
          <w:b/>
          <w:bCs/>
          <w:color w:val="081E3F"/>
          <w:sz w:val="25"/>
          <w:szCs w:val="25"/>
        </w:rPr>
        <w:t>2.2  Stakeholders</w:t>
      </w:r>
      <w:proofErr w:type="gramEnd"/>
      <w:r>
        <w:rPr>
          <w:b/>
          <w:bCs/>
          <w:color w:val="081E3F"/>
          <w:sz w:val="25"/>
          <w:szCs w:val="25"/>
        </w:rPr>
        <w:t xml:space="preserve"> &amp; User Needs</w:t>
      </w:r>
      <w:bookmarkEnd w:id="4"/>
    </w:p>
    <w:tbl>
      <w:tblPr>
        <w:tblpPr w:leftFromText="180" w:rightFromText="180" w:topFromText="180" w:bottomFromText="180" w:vertAnchor="text" w:horzAnchor="margin" w:tblpXSpec="center" w:tblpY="127"/>
        <w:tblW w:w="7920" w:type="dxa"/>
        <w:tblBorders>
          <w:top w:val="nil"/>
          <w:left w:val="nil"/>
          <w:bottom w:val="nil"/>
          <w:right w:val="nil"/>
          <w:insideH w:val="nil"/>
          <w:insideV w:val="nil"/>
        </w:tblBorders>
        <w:tblLayout w:type="fixed"/>
        <w:tblLook w:val="0600" w:firstRow="0" w:lastRow="0" w:firstColumn="0" w:lastColumn="0" w:noHBand="1" w:noVBand="1"/>
      </w:tblPr>
      <w:tblGrid>
        <w:gridCol w:w="1522"/>
        <w:gridCol w:w="6398"/>
      </w:tblGrid>
      <w:tr w:rsidR="00B53019" w14:paraId="1F5D6A47" w14:textId="77777777" w:rsidTr="00C464D5">
        <w:trPr>
          <w:trHeight w:val="405"/>
        </w:trPr>
        <w:tc>
          <w:tcPr>
            <w:tcW w:w="1522" w:type="dxa"/>
            <w:tcBorders>
              <w:top w:val="single" w:sz="6" w:space="0" w:color="000000"/>
              <w:left w:val="single" w:sz="6" w:space="0" w:color="000000"/>
              <w:bottom w:val="single" w:sz="6" w:space="0" w:color="000000"/>
              <w:right w:val="single" w:sz="6" w:space="0" w:color="000000"/>
            </w:tcBorders>
            <w:tcMar>
              <w:top w:w="0" w:type="dxa"/>
              <w:bottom w:w="0" w:type="dxa"/>
            </w:tcMar>
          </w:tcPr>
          <w:p w14:paraId="2F6D461D"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Type</w:t>
            </w:r>
          </w:p>
        </w:tc>
        <w:tc>
          <w:tcPr>
            <w:tcW w:w="6398" w:type="dxa"/>
            <w:tcBorders>
              <w:top w:val="single" w:sz="6" w:space="0" w:color="000000"/>
              <w:left w:val="single" w:sz="6" w:space="0" w:color="000000"/>
              <w:bottom w:val="single" w:sz="6" w:space="0" w:color="000000"/>
              <w:right w:val="single" w:sz="6" w:space="0" w:color="000000"/>
            </w:tcBorders>
            <w:tcMar>
              <w:top w:w="0" w:type="dxa"/>
              <w:bottom w:w="0" w:type="dxa"/>
            </w:tcMar>
          </w:tcPr>
          <w:p w14:paraId="0E2793CA"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Need</w:t>
            </w:r>
          </w:p>
        </w:tc>
      </w:tr>
      <w:tr w:rsidR="00B53019" w14:paraId="02A78716" w14:textId="77777777" w:rsidTr="00C464D5">
        <w:trPr>
          <w:trHeight w:val="405"/>
        </w:trPr>
        <w:tc>
          <w:tcPr>
            <w:tcW w:w="1522" w:type="dxa"/>
            <w:tcBorders>
              <w:top w:val="single" w:sz="6" w:space="0" w:color="000000"/>
              <w:left w:val="single" w:sz="6" w:space="0" w:color="000000"/>
              <w:bottom w:val="single" w:sz="6" w:space="0" w:color="000000"/>
              <w:right w:val="single" w:sz="6" w:space="0" w:color="000000"/>
            </w:tcBorders>
            <w:tcMar>
              <w:top w:w="0" w:type="dxa"/>
              <w:bottom w:w="0" w:type="dxa"/>
            </w:tcMar>
          </w:tcPr>
          <w:p w14:paraId="5DC2DA9E"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Students</w:t>
            </w:r>
          </w:p>
        </w:tc>
        <w:tc>
          <w:tcPr>
            <w:tcW w:w="6398" w:type="dxa"/>
            <w:tcBorders>
              <w:top w:val="single" w:sz="6" w:space="0" w:color="000000"/>
              <w:left w:val="single" w:sz="6" w:space="0" w:color="000000"/>
              <w:bottom w:val="single" w:sz="6" w:space="0" w:color="000000"/>
              <w:right w:val="single" w:sz="6" w:space="0" w:color="000000"/>
            </w:tcBorders>
            <w:tcMar>
              <w:top w:w="0" w:type="dxa"/>
              <w:bottom w:w="0" w:type="dxa"/>
            </w:tcMar>
          </w:tcPr>
          <w:p w14:paraId="1749BB6A"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Convert lengthy lecture PDFs or slides to save up time</w:t>
            </w:r>
          </w:p>
        </w:tc>
      </w:tr>
      <w:tr w:rsidR="00B53019" w14:paraId="0B649135" w14:textId="77777777" w:rsidTr="00C464D5">
        <w:trPr>
          <w:trHeight w:val="405"/>
        </w:trPr>
        <w:tc>
          <w:tcPr>
            <w:tcW w:w="1522" w:type="dxa"/>
            <w:tcBorders>
              <w:top w:val="single" w:sz="6" w:space="0" w:color="000000"/>
              <w:left w:val="single" w:sz="6" w:space="0" w:color="000000"/>
              <w:bottom w:val="single" w:sz="6" w:space="0" w:color="000000"/>
              <w:right w:val="single" w:sz="6" w:space="0" w:color="000000"/>
            </w:tcBorders>
            <w:tcMar>
              <w:top w:w="0" w:type="dxa"/>
              <w:bottom w:w="0" w:type="dxa"/>
            </w:tcMar>
          </w:tcPr>
          <w:p w14:paraId="6FF60598"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Self-learners</w:t>
            </w:r>
          </w:p>
        </w:tc>
        <w:tc>
          <w:tcPr>
            <w:tcW w:w="6398" w:type="dxa"/>
            <w:tcBorders>
              <w:top w:val="single" w:sz="6" w:space="0" w:color="000000"/>
              <w:left w:val="single" w:sz="6" w:space="0" w:color="000000"/>
              <w:bottom w:val="single" w:sz="6" w:space="0" w:color="000000"/>
              <w:right w:val="single" w:sz="6" w:space="0" w:color="000000"/>
            </w:tcBorders>
            <w:tcMar>
              <w:top w:w="0" w:type="dxa"/>
              <w:bottom w:w="0" w:type="dxa"/>
            </w:tcMar>
          </w:tcPr>
          <w:p w14:paraId="4C4197AC"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Generate quizzes from downloaded materials</w:t>
            </w:r>
          </w:p>
        </w:tc>
      </w:tr>
      <w:tr w:rsidR="00B53019" w14:paraId="5BF0F76D" w14:textId="77777777" w:rsidTr="00C464D5">
        <w:trPr>
          <w:trHeight w:val="405"/>
        </w:trPr>
        <w:tc>
          <w:tcPr>
            <w:tcW w:w="1522" w:type="dxa"/>
            <w:tcBorders>
              <w:top w:val="single" w:sz="6" w:space="0" w:color="000000"/>
              <w:left w:val="single" w:sz="6" w:space="0" w:color="000000"/>
              <w:bottom w:val="single" w:sz="6" w:space="0" w:color="000000"/>
              <w:right w:val="single" w:sz="6" w:space="0" w:color="000000"/>
            </w:tcBorders>
            <w:tcMar>
              <w:top w:w="0" w:type="dxa"/>
              <w:bottom w:w="0" w:type="dxa"/>
            </w:tcMar>
          </w:tcPr>
          <w:p w14:paraId="2C234B10"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Instructors</w:t>
            </w:r>
          </w:p>
        </w:tc>
        <w:tc>
          <w:tcPr>
            <w:tcW w:w="6398" w:type="dxa"/>
            <w:tcBorders>
              <w:top w:val="single" w:sz="6" w:space="0" w:color="000000"/>
              <w:left w:val="single" w:sz="6" w:space="0" w:color="000000"/>
              <w:bottom w:val="single" w:sz="6" w:space="0" w:color="000000"/>
              <w:right w:val="single" w:sz="6" w:space="0" w:color="000000"/>
            </w:tcBorders>
            <w:tcMar>
              <w:top w:w="0" w:type="dxa"/>
              <w:bottom w:w="0" w:type="dxa"/>
            </w:tcMar>
          </w:tcPr>
          <w:p w14:paraId="6103701D"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Generate ready-to-go practice materials</w:t>
            </w:r>
          </w:p>
        </w:tc>
      </w:tr>
      <w:tr w:rsidR="00B53019" w14:paraId="06A0B075" w14:textId="77777777" w:rsidTr="00C464D5">
        <w:trPr>
          <w:trHeight w:val="405"/>
        </w:trPr>
        <w:tc>
          <w:tcPr>
            <w:tcW w:w="1522" w:type="dxa"/>
            <w:tcBorders>
              <w:top w:val="single" w:sz="6" w:space="0" w:color="000000"/>
              <w:left w:val="single" w:sz="6" w:space="0" w:color="000000"/>
              <w:bottom w:val="single" w:sz="6" w:space="0" w:color="000000"/>
              <w:right w:val="single" w:sz="6" w:space="0" w:color="000000"/>
            </w:tcBorders>
            <w:tcMar>
              <w:top w:w="0" w:type="dxa"/>
              <w:bottom w:w="0" w:type="dxa"/>
            </w:tcMar>
          </w:tcPr>
          <w:p w14:paraId="46510A35"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Professionals</w:t>
            </w:r>
          </w:p>
        </w:tc>
        <w:tc>
          <w:tcPr>
            <w:tcW w:w="6398" w:type="dxa"/>
            <w:tcBorders>
              <w:top w:val="single" w:sz="6" w:space="0" w:color="000000"/>
              <w:left w:val="single" w:sz="6" w:space="0" w:color="000000"/>
              <w:bottom w:val="single" w:sz="6" w:space="0" w:color="000000"/>
              <w:right w:val="single" w:sz="6" w:space="0" w:color="000000"/>
            </w:tcBorders>
            <w:tcMar>
              <w:top w:w="0" w:type="dxa"/>
              <w:bottom w:w="0" w:type="dxa"/>
            </w:tcMar>
          </w:tcPr>
          <w:p w14:paraId="2E016587" w14:textId="77777777" w:rsidR="00B53019" w:rsidRPr="00C464D5" w:rsidRDefault="00B53019" w:rsidP="00B53019">
            <w:pPr>
              <w:spacing w:after="120" w:line="301" w:lineRule="auto"/>
              <w:rPr>
                <w:rFonts w:eastAsia="Times New Roman"/>
                <w:color w:val="111111"/>
                <w:sz w:val="20"/>
                <w:szCs w:val="20"/>
              </w:rPr>
            </w:pPr>
            <w:r w:rsidRPr="00C464D5">
              <w:rPr>
                <w:rFonts w:eastAsia="Times New Roman"/>
                <w:color w:val="111111"/>
                <w:sz w:val="20"/>
                <w:szCs w:val="20"/>
              </w:rPr>
              <w:t>Generate structured documentation</w:t>
            </w:r>
          </w:p>
        </w:tc>
      </w:tr>
    </w:tbl>
    <w:p w14:paraId="53D40672" w14:textId="77777777" w:rsidR="00B53019" w:rsidRDefault="00B53019">
      <w:pPr>
        <w:spacing w:after="140" w:line="276" w:lineRule="auto"/>
        <w:rPr>
          <w:i/>
          <w:iCs/>
          <w:color w:val="5B667E"/>
          <w:sz w:val="20"/>
          <w:szCs w:val="20"/>
        </w:rPr>
      </w:pPr>
    </w:p>
    <w:p w14:paraId="398541BA" w14:textId="77777777" w:rsidR="00B53019" w:rsidRDefault="00B53019">
      <w:pPr>
        <w:spacing w:after="140" w:line="276" w:lineRule="auto"/>
        <w:rPr>
          <w:i/>
          <w:iCs/>
          <w:color w:val="5B667E"/>
          <w:sz w:val="20"/>
          <w:szCs w:val="20"/>
        </w:rPr>
      </w:pPr>
    </w:p>
    <w:p w14:paraId="334F8C1D" w14:textId="77777777" w:rsidR="00B53019" w:rsidRDefault="00B53019">
      <w:pPr>
        <w:spacing w:after="140" w:line="276" w:lineRule="auto"/>
        <w:rPr>
          <w:i/>
          <w:iCs/>
          <w:color w:val="5B667E"/>
          <w:sz w:val="20"/>
          <w:szCs w:val="20"/>
        </w:rPr>
      </w:pPr>
    </w:p>
    <w:p w14:paraId="75580D64" w14:textId="77777777" w:rsidR="00B53019" w:rsidRDefault="00B53019">
      <w:pPr>
        <w:spacing w:after="140" w:line="276" w:lineRule="auto"/>
        <w:rPr>
          <w:i/>
          <w:iCs/>
          <w:color w:val="5B667E"/>
          <w:sz w:val="20"/>
          <w:szCs w:val="20"/>
        </w:rPr>
      </w:pPr>
    </w:p>
    <w:p w14:paraId="6EB49F16" w14:textId="77777777" w:rsidR="00B53019" w:rsidRDefault="00B53019">
      <w:pPr>
        <w:spacing w:after="140" w:line="276" w:lineRule="auto"/>
        <w:rPr>
          <w:i/>
          <w:iCs/>
          <w:color w:val="5B667E"/>
          <w:sz w:val="20"/>
          <w:szCs w:val="20"/>
        </w:rPr>
      </w:pPr>
    </w:p>
    <w:p w14:paraId="40876DD4" w14:textId="77777777" w:rsidR="00B53019" w:rsidRDefault="00B53019">
      <w:pPr>
        <w:spacing w:after="140" w:line="276" w:lineRule="auto"/>
        <w:rPr>
          <w:i/>
          <w:iCs/>
          <w:color w:val="5B667E"/>
          <w:sz w:val="20"/>
          <w:szCs w:val="20"/>
        </w:rPr>
      </w:pPr>
    </w:p>
    <w:p w14:paraId="44A4CA6C" w14:textId="77777777" w:rsidR="00B53019" w:rsidRDefault="00B53019">
      <w:pPr>
        <w:spacing w:after="140" w:line="276" w:lineRule="auto"/>
      </w:pPr>
    </w:p>
    <w:p w14:paraId="28FA35F4" w14:textId="77777777" w:rsidR="003C7D4A" w:rsidRDefault="00000000">
      <w:pPr>
        <w:pStyle w:val="Heading2"/>
        <w:spacing w:before="240" w:after="100"/>
      </w:pPr>
      <w:bookmarkStart w:id="5" w:name="_Toc235623277"/>
      <w:proofErr w:type="gramStart"/>
      <w:r>
        <w:rPr>
          <w:b/>
          <w:bCs/>
          <w:color w:val="081E3F"/>
          <w:sz w:val="25"/>
          <w:szCs w:val="25"/>
        </w:rPr>
        <w:t>2.3  Constraints</w:t>
      </w:r>
      <w:proofErr w:type="gramEnd"/>
      <w:r>
        <w:rPr>
          <w:b/>
          <w:bCs/>
          <w:color w:val="081E3F"/>
          <w:sz w:val="25"/>
          <w:szCs w:val="25"/>
        </w:rPr>
        <w:t xml:space="preserve"> &amp; Assumptions</w:t>
      </w:r>
      <w:bookmarkEnd w:id="5"/>
    </w:p>
    <w:p w14:paraId="52E597D9" w14:textId="77777777" w:rsidR="00B53019" w:rsidRPr="00B53019" w:rsidRDefault="00B53019" w:rsidP="00B53019">
      <w:pPr>
        <w:pStyle w:val="Heading1"/>
        <w:spacing w:after="120"/>
        <w:rPr>
          <w:color w:val="5B667E"/>
          <w:sz w:val="20"/>
          <w:szCs w:val="20"/>
        </w:rPr>
      </w:pPr>
      <w:bookmarkStart w:id="6" w:name="_Toc235623278"/>
      <w:r w:rsidRPr="00B53019">
        <w:rPr>
          <w:color w:val="5B667E"/>
          <w:sz w:val="20"/>
          <w:szCs w:val="20"/>
        </w:rPr>
        <w:lastRenderedPageBreak/>
        <w:t>Technical constraints:</w:t>
      </w:r>
    </w:p>
    <w:p w14:paraId="4CFF41D6" w14:textId="77777777" w:rsidR="00B53019" w:rsidRPr="00B53019" w:rsidRDefault="00B53019" w:rsidP="00B53019">
      <w:pPr>
        <w:pStyle w:val="Heading1"/>
        <w:numPr>
          <w:ilvl w:val="0"/>
          <w:numId w:val="3"/>
        </w:numPr>
        <w:spacing w:after="120"/>
        <w:rPr>
          <w:color w:val="5B667E"/>
          <w:sz w:val="20"/>
          <w:szCs w:val="20"/>
        </w:rPr>
      </w:pPr>
      <w:r w:rsidRPr="00B53019">
        <w:rPr>
          <w:color w:val="5B667E"/>
          <w:sz w:val="20"/>
          <w:szCs w:val="20"/>
        </w:rPr>
        <w:t>Python 3.11+ required; the codebase targets 3.11 and 3.12 specifically</w:t>
      </w:r>
    </w:p>
    <w:p w14:paraId="778D9F0E" w14:textId="77777777" w:rsidR="00B53019" w:rsidRPr="00B53019" w:rsidRDefault="00B53019" w:rsidP="00B53019">
      <w:pPr>
        <w:pStyle w:val="Heading1"/>
        <w:numPr>
          <w:ilvl w:val="0"/>
          <w:numId w:val="3"/>
        </w:numPr>
        <w:spacing w:after="120"/>
        <w:rPr>
          <w:color w:val="5B667E"/>
          <w:sz w:val="20"/>
          <w:szCs w:val="20"/>
        </w:rPr>
      </w:pPr>
      <w:r w:rsidRPr="00B53019">
        <w:rPr>
          <w:color w:val="5B667E"/>
          <w:sz w:val="20"/>
          <w:szCs w:val="20"/>
        </w:rPr>
        <w:t xml:space="preserve">SQLite chosen for zero-infrastructure local storage, with </w:t>
      </w:r>
      <w:proofErr w:type="spellStart"/>
      <w:r w:rsidRPr="00B53019">
        <w:rPr>
          <w:color w:val="5B667E"/>
          <w:sz w:val="20"/>
          <w:szCs w:val="20"/>
        </w:rPr>
        <w:t>SQLAlchemy</w:t>
      </w:r>
      <w:proofErr w:type="spellEnd"/>
      <w:r w:rsidRPr="00B53019">
        <w:rPr>
          <w:color w:val="5B667E"/>
          <w:sz w:val="20"/>
          <w:szCs w:val="20"/>
        </w:rPr>
        <w:t xml:space="preserve"> 2.0 abstracting the connection so a future move to PostgreSQL only requires a connection-string change</w:t>
      </w:r>
    </w:p>
    <w:p w14:paraId="0F1BE702" w14:textId="61151FEF" w:rsidR="00B53019" w:rsidRPr="00B53019" w:rsidRDefault="00B53019" w:rsidP="00B53019">
      <w:pPr>
        <w:pStyle w:val="Heading1"/>
        <w:numPr>
          <w:ilvl w:val="0"/>
          <w:numId w:val="3"/>
        </w:numPr>
        <w:spacing w:after="120"/>
        <w:rPr>
          <w:color w:val="5B667E"/>
          <w:sz w:val="20"/>
          <w:szCs w:val="20"/>
        </w:rPr>
      </w:pPr>
      <w:proofErr w:type="spellStart"/>
      <w:r w:rsidRPr="00B53019">
        <w:rPr>
          <w:color w:val="5B667E"/>
          <w:sz w:val="20"/>
          <w:szCs w:val="20"/>
        </w:rPr>
        <w:t>FFmpeg</w:t>
      </w:r>
      <w:proofErr w:type="spellEnd"/>
      <w:r w:rsidRPr="00B53019">
        <w:rPr>
          <w:color w:val="5B667E"/>
          <w:sz w:val="20"/>
          <w:szCs w:val="20"/>
        </w:rPr>
        <w:t xml:space="preserve"> is a required system dependency for any video/audio ingestion; not bundled, must be installed separately on the host OS</w:t>
      </w:r>
    </w:p>
    <w:p w14:paraId="3C79E210" w14:textId="77777777" w:rsidR="00B53019" w:rsidRPr="00B53019" w:rsidRDefault="00B53019" w:rsidP="00B53019">
      <w:pPr>
        <w:pStyle w:val="Heading1"/>
        <w:numPr>
          <w:ilvl w:val="0"/>
          <w:numId w:val="3"/>
        </w:numPr>
        <w:spacing w:after="120"/>
        <w:rPr>
          <w:color w:val="5B667E"/>
          <w:sz w:val="20"/>
          <w:szCs w:val="20"/>
        </w:rPr>
      </w:pPr>
      <w:r w:rsidRPr="00B53019">
        <w:rPr>
          <w:color w:val="5B667E"/>
          <w:sz w:val="20"/>
          <w:szCs w:val="20"/>
        </w:rPr>
        <w:t xml:space="preserve">Generation depends on a third-party LLM provider (OpenAI, Anthropic, or </w:t>
      </w:r>
      <w:proofErr w:type="spellStart"/>
      <w:r w:rsidRPr="00B53019">
        <w:rPr>
          <w:color w:val="5B667E"/>
          <w:sz w:val="20"/>
          <w:szCs w:val="20"/>
        </w:rPr>
        <w:t>OpenRouter</w:t>
      </w:r>
      <w:proofErr w:type="spellEnd"/>
      <w:r w:rsidRPr="00B53019">
        <w:rPr>
          <w:color w:val="5B667E"/>
          <w:sz w:val="20"/>
          <w:szCs w:val="20"/>
        </w:rPr>
        <w:t>). In CLI mode, a valid API key is required and billed per call; in MCP mode, no API key is needed since the connected LLM client (Claude, ChatGPT, Cursor, etc.) handles generation directly</w:t>
      </w:r>
    </w:p>
    <w:p w14:paraId="2AE24B58" w14:textId="77777777" w:rsidR="00B53019" w:rsidRPr="00B53019" w:rsidRDefault="00B53019" w:rsidP="00B53019">
      <w:pPr>
        <w:pStyle w:val="Heading1"/>
        <w:numPr>
          <w:ilvl w:val="0"/>
          <w:numId w:val="3"/>
        </w:numPr>
        <w:spacing w:after="120"/>
        <w:rPr>
          <w:color w:val="5B667E"/>
          <w:sz w:val="20"/>
          <w:szCs w:val="20"/>
        </w:rPr>
      </w:pPr>
      <w:proofErr w:type="spellStart"/>
      <w:r w:rsidRPr="00B53019">
        <w:rPr>
          <w:color w:val="5B667E"/>
          <w:sz w:val="20"/>
          <w:szCs w:val="20"/>
        </w:rPr>
        <w:t>Cost</w:t>
      </w:r>
      <w:proofErr w:type="spellEnd"/>
      <w:r w:rsidRPr="00B53019">
        <w:rPr>
          <w:color w:val="5B667E"/>
          <w:sz w:val="20"/>
          <w:szCs w:val="20"/>
        </w:rPr>
        <w:t xml:space="preserve"> guardrails are enforced before every generation call: MAX_CHUNKS_PER_GENERATION (default 5) and MAX_TOKENS_PER_RESPONSE (default 4,000), both configurable via environment variables</w:t>
      </w:r>
    </w:p>
    <w:p w14:paraId="4671260A" w14:textId="77777777" w:rsidR="00B53019" w:rsidRPr="00B53019" w:rsidRDefault="00B53019" w:rsidP="00B53019">
      <w:pPr>
        <w:pStyle w:val="Heading1"/>
        <w:spacing w:after="120"/>
        <w:rPr>
          <w:color w:val="5B667E"/>
          <w:sz w:val="20"/>
          <w:szCs w:val="20"/>
        </w:rPr>
      </w:pPr>
      <w:r w:rsidRPr="00B53019">
        <w:rPr>
          <w:color w:val="5B667E"/>
          <w:sz w:val="20"/>
          <w:szCs w:val="20"/>
        </w:rPr>
        <w:t>Schedule constraints:</w:t>
      </w:r>
    </w:p>
    <w:p w14:paraId="7DCD3AE0" w14:textId="419771DB" w:rsidR="00B53019" w:rsidRPr="00B53019" w:rsidRDefault="00B53019" w:rsidP="00B53019">
      <w:pPr>
        <w:pStyle w:val="Heading1"/>
        <w:numPr>
          <w:ilvl w:val="0"/>
          <w:numId w:val="4"/>
        </w:numPr>
        <w:spacing w:after="120"/>
        <w:rPr>
          <w:color w:val="5B667E"/>
          <w:sz w:val="20"/>
          <w:szCs w:val="20"/>
        </w:rPr>
      </w:pPr>
      <w:r w:rsidRPr="00B53019">
        <w:rPr>
          <w:color w:val="5B667E"/>
          <w:sz w:val="20"/>
          <w:szCs w:val="20"/>
        </w:rPr>
        <w:t>Fixed capstone deadline; documentation and showcase submission due Wednesday, July 29, 5:00 PM ET</w:t>
      </w:r>
    </w:p>
    <w:p w14:paraId="739101A2" w14:textId="77777777" w:rsidR="00B53019" w:rsidRPr="00B53019" w:rsidRDefault="00B53019" w:rsidP="00B53019">
      <w:pPr>
        <w:pStyle w:val="Heading1"/>
        <w:spacing w:after="120"/>
        <w:rPr>
          <w:color w:val="5B667E"/>
          <w:sz w:val="20"/>
          <w:szCs w:val="20"/>
        </w:rPr>
      </w:pPr>
      <w:r w:rsidRPr="00B53019">
        <w:rPr>
          <w:color w:val="5B667E"/>
          <w:sz w:val="20"/>
          <w:szCs w:val="20"/>
        </w:rPr>
        <w:t>Resource/organizational constraints:</w:t>
      </w:r>
    </w:p>
    <w:p w14:paraId="1CF88D5A" w14:textId="77777777" w:rsidR="00B53019" w:rsidRPr="00B53019" w:rsidRDefault="00B53019" w:rsidP="00B53019">
      <w:pPr>
        <w:pStyle w:val="Heading1"/>
        <w:numPr>
          <w:ilvl w:val="0"/>
          <w:numId w:val="5"/>
        </w:numPr>
        <w:spacing w:after="120"/>
        <w:rPr>
          <w:color w:val="5B667E"/>
          <w:sz w:val="20"/>
          <w:szCs w:val="20"/>
        </w:rPr>
      </w:pPr>
      <w:r w:rsidRPr="00B53019">
        <w:rPr>
          <w:color w:val="5B667E"/>
          <w:sz w:val="20"/>
          <w:szCs w:val="20"/>
        </w:rPr>
        <w:t xml:space="preserve">Three parallel delivery surfaces were scoped (MCP server, LLM Skills/docs, and a Next.js web app on </w:t>
      </w:r>
      <w:proofErr w:type="spellStart"/>
      <w:r w:rsidRPr="00B53019">
        <w:rPr>
          <w:color w:val="5B667E"/>
          <w:sz w:val="20"/>
          <w:szCs w:val="20"/>
        </w:rPr>
        <w:t>Vercel</w:t>
      </w:r>
      <w:proofErr w:type="spellEnd"/>
      <w:r w:rsidRPr="00B53019">
        <w:rPr>
          <w:color w:val="5B667E"/>
          <w:sz w:val="20"/>
          <w:szCs w:val="20"/>
        </w:rPr>
        <w:t>), which spread a four-person team thin across backend, frontend, and infra work simultaneously</w:t>
      </w:r>
    </w:p>
    <w:p w14:paraId="065385F3" w14:textId="77B1A27A" w:rsidR="00B53019" w:rsidRPr="00B53019" w:rsidRDefault="00B53019" w:rsidP="00B53019">
      <w:pPr>
        <w:pStyle w:val="Heading1"/>
        <w:numPr>
          <w:ilvl w:val="0"/>
          <w:numId w:val="5"/>
        </w:numPr>
        <w:spacing w:after="120"/>
        <w:rPr>
          <w:color w:val="5B667E"/>
          <w:sz w:val="20"/>
          <w:szCs w:val="20"/>
        </w:rPr>
      </w:pPr>
      <w:r w:rsidRPr="00B53019">
        <w:rPr>
          <w:color w:val="5B667E"/>
          <w:sz w:val="20"/>
          <w:szCs w:val="20"/>
        </w:rPr>
        <w:t xml:space="preserve">Deployment target assumes </w:t>
      </w:r>
      <w:proofErr w:type="spellStart"/>
      <w:r w:rsidRPr="00B53019">
        <w:rPr>
          <w:color w:val="5B667E"/>
          <w:sz w:val="20"/>
          <w:szCs w:val="20"/>
        </w:rPr>
        <w:t>Vercel</w:t>
      </w:r>
      <w:proofErr w:type="spellEnd"/>
      <w:r w:rsidRPr="00B53019">
        <w:rPr>
          <w:color w:val="5B667E"/>
          <w:sz w:val="20"/>
          <w:szCs w:val="20"/>
        </w:rPr>
        <w:t xml:space="preserve"> (frontend) + Railway or Render (backend); final hosting decision was still open as of the last work session</w:t>
      </w:r>
    </w:p>
    <w:p w14:paraId="4D465CFF" w14:textId="77777777" w:rsidR="00B53019" w:rsidRPr="00B53019" w:rsidRDefault="00B53019" w:rsidP="00B53019">
      <w:pPr>
        <w:pStyle w:val="Heading1"/>
        <w:spacing w:after="120"/>
        <w:rPr>
          <w:color w:val="5B667E"/>
          <w:sz w:val="20"/>
          <w:szCs w:val="20"/>
        </w:rPr>
      </w:pPr>
      <w:r w:rsidRPr="00B53019">
        <w:rPr>
          <w:color w:val="5B667E"/>
          <w:sz w:val="20"/>
          <w:szCs w:val="20"/>
        </w:rPr>
        <w:t>Assumptions:</w:t>
      </w:r>
    </w:p>
    <w:p w14:paraId="1F6A7270" w14:textId="14FAD22F" w:rsidR="00B53019" w:rsidRPr="00B53019" w:rsidRDefault="00B53019" w:rsidP="00B53019">
      <w:pPr>
        <w:pStyle w:val="Heading1"/>
        <w:numPr>
          <w:ilvl w:val="0"/>
          <w:numId w:val="6"/>
        </w:numPr>
        <w:spacing w:after="120"/>
        <w:rPr>
          <w:color w:val="5B667E"/>
          <w:sz w:val="20"/>
          <w:szCs w:val="20"/>
        </w:rPr>
      </w:pPr>
      <w:r w:rsidRPr="00B53019">
        <w:rPr>
          <w:color w:val="5B667E"/>
          <w:sz w:val="20"/>
          <w:szCs w:val="20"/>
        </w:rPr>
        <w:t>Users have, or are willing to obtain, their own LLM API key if not using the keyless MCP path</w:t>
      </w:r>
    </w:p>
    <w:p w14:paraId="51B4F752" w14:textId="77777777" w:rsidR="00B53019" w:rsidRPr="00B53019" w:rsidRDefault="00B53019" w:rsidP="00B53019">
      <w:pPr>
        <w:pStyle w:val="Heading1"/>
        <w:numPr>
          <w:ilvl w:val="0"/>
          <w:numId w:val="6"/>
        </w:numPr>
        <w:spacing w:after="120"/>
        <w:rPr>
          <w:color w:val="5B667E"/>
          <w:sz w:val="20"/>
          <w:szCs w:val="20"/>
        </w:rPr>
      </w:pPr>
      <w:r w:rsidRPr="00B53019">
        <w:rPr>
          <w:color w:val="5B667E"/>
          <w:sz w:val="20"/>
          <w:szCs w:val="20"/>
        </w:rPr>
        <w:t>Source material is primarily text-extractable (PDF/PPTX/TXT/MD) or transcribable audio/video; the system assumes reasonably well-formed input files</w:t>
      </w:r>
    </w:p>
    <w:p w14:paraId="2680ED51" w14:textId="77777777" w:rsidR="00B53019" w:rsidRPr="00B53019" w:rsidRDefault="00B53019" w:rsidP="00B53019">
      <w:pPr>
        <w:pStyle w:val="Heading1"/>
        <w:numPr>
          <w:ilvl w:val="0"/>
          <w:numId w:val="6"/>
        </w:numPr>
        <w:spacing w:after="120"/>
        <w:rPr>
          <w:color w:val="5B667E"/>
          <w:sz w:val="20"/>
          <w:szCs w:val="20"/>
        </w:rPr>
      </w:pPr>
      <w:r w:rsidRPr="00B53019">
        <w:rPr>
          <w:color w:val="5B667E"/>
          <w:sz w:val="20"/>
          <w:szCs w:val="20"/>
        </w:rPr>
        <w:t>MIT license was assumed appropriate for an academic/open-source capstone deliverable</w:t>
      </w:r>
    </w:p>
    <w:p w14:paraId="3D69F8A6" w14:textId="77DD3113" w:rsidR="003C7D4A" w:rsidRDefault="00000000">
      <w:pPr>
        <w:pStyle w:val="Heading1"/>
        <w:spacing w:before="320" w:after="140"/>
      </w:pPr>
      <w:proofErr w:type="gramStart"/>
      <w:r>
        <w:rPr>
          <w:b/>
          <w:bCs/>
          <w:color w:val="081E3F"/>
          <w:sz w:val="30"/>
          <w:szCs w:val="30"/>
        </w:rPr>
        <w:t>3  Requirements</w:t>
      </w:r>
      <w:proofErr w:type="gramEnd"/>
      <w:r>
        <w:rPr>
          <w:b/>
          <w:bCs/>
          <w:color w:val="081E3F"/>
          <w:sz w:val="30"/>
          <w:szCs w:val="30"/>
        </w:rPr>
        <w:t xml:space="preserve"> </w:t>
      </w:r>
      <w:proofErr w:type="gramStart"/>
      <w:r>
        <w:rPr>
          <w:b/>
          <w:bCs/>
          <w:color w:val="081E3F"/>
          <w:sz w:val="30"/>
          <w:szCs w:val="30"/>
        </w:rPr>
        <w:t>Specification  (</w:t>
      </w:r>
      <w:proofErr w:type="gramEnd"/>
      <w:r>
        <w:rPr>
          <w:b/>
          <w:bCs/>
          <w:color w:val="081E3F"/>
          <w:sz w:val="30"/>
          <w:szCs w:val="30"/>
        </w:rPr>
        <w:t>SO1, SO2)</w:t>
      </w:r>
      <w:bookmarkEnd w:id="6"/>
    </w:p>
    <w:p w14:paraId="0B3EE32E" w14:textId="5BD690AD" w:rsidR="003C7D4A" w:rsidRPr="001B32A3" w:rsidRDefault="00000000" w:rsidP="001B32A3">
      <w:pPr>
        <w:pStyle w:val="Heading2"/>
        <w:spacing w:before="240" w:after="100"/>
      </w:pPr>
      <w:bookmarkStart w:id="7" w:name="_Toc235623279"/>
      <w:proofErr w:type="gramStart"/>
      <w:r>
        <w:rPr>
          <w:b/>
          <w:bCs/>
          <w:color w:val="081E3F"/>
          <w:sz w:val="25"/>
          <w:szCs w:val="25"/>
        </w:rPr>
        <w:t>3.1  Functional</w:t>
      </w:r>
      <w:proofErr w:type="gramEnd"/>
      <w:r>
        <w:rPr>
          <w:b/>
          <w:bCs/>
          <w:color w:val="081E3F"/>
          <w:sz w:val="25"/>
          <w:szCs w:val="25"/>
        </w:rPr>
        <w:t xml:space="preserve"> Requirements</w:t>
      </w:r>
      <w:bookmarkEnd w:id="7"/>
    </w:p>
    <w:tbl>
      <w:tblPr>
        <w:tblStyle w:val="TableGrid"/>
        <w:tblW w:w="0" w:type="auto"/>
        <w:tblLook w:val="04A0" w:firstRow="1" w:lastRow="0" w:firstColumn="1" w:lastColumn="0" w:noHBand="0" w:noVBand="1"/>
      </w:tblPr>
      <w:tblGrid>
        <w:gridCol w:w="895"/>
        <w:gridCol w:w="8455"/>
      </w:tblGrid>
      <w:tr w:rsidR="008E0862" w14:paraId="5EA93708" w14:textId="77777777" w:rsidTr="008E0862">
        <w:tc>
          <w:tcPr>
            <w:tcW w:w="895" w:type="dxa"/>
          </w:tcPr>
          <w:p w14:paraId="514644B7" w14:textId="02FD97A4" w:rsidR="008E0862" w:rsidRPr="00C464D5" w:rsidRDefault="008E0862">
            <w:pPr>
              <w:spacing w:after="140" w:line="276" w:lineRule="auto"/>
              <w:rPr>
                <w:sz w:val="20"/>
                <w:szCs w:val="20"/>
              </w:rPr>
            </w:pPr>
            <w:r w:rsidRPr="00C464D5">
              <w:rPr>
                <w:sz w:val="20"/>
                <w:szCs w:val="20"/>
              </w:rPr>
              <w:t>FR1</w:t>
            </w:r>
          </w:p>
        </w:tc>
        <w:tc>
          <w:tcPr>
            <w:tcW w:w="8455" w:type="dxa"/>
          </w:tcPr>
          <w:p w14:paraId="0FC6F4C7" w14:textId="2DBB45C8" w:rsidR="008E0862" w:rsidRPr="00C464D5" w:rsidRDefault="008E0862">
            <w:pPr>
              <w:spacing w:after="140" w:line="276" w:lineRule="auto"/>
              <w:rPr>
                <w:sz w:val="20"/>
                <w:szCs w:val="20"/>
              </w:rPr>
            </w:pPr>
            <w:r w:rsidRPr="00C464D5">
              <w:rPr>
                <w:sz w:val="20"/>
                <w:szCs w:val="20"/>
              </w:rPr>
              <w:t>The system SHALL accept files in formats: .pptx, .pdf, .txt, .md, .mp4, .mov</w:t>
            </w:r>
            <w:proofErr w:type="gramStart"/>
            <w:r w:rsidRPr="00C464D5">
              <w:rPr>
                <w:sz w:val="20"/>
                <w:szCs w:val="20"/>
              </w:rPr>
              <w:t>, .</w:t>
            </w:r>
            <w:proofErr w:type="spellStart"/>
            <w:r w:rsidRPr="00C464D5">
              <w:rPr>
                <w:sz w:val="20"/>
                <w:szCs w:val="20"/>
              </w:rPr>
              <w:t>webm</w:t>
            </w:r>
            <w:proofErr w:type="spellEnd"/>
            <w:proofErr w:type="gramEnd"/>
          </w:p>
        </w:tc>
      </w:tr>
      <w:tr w:rsidR="008E0862" w14:paraId="493F6856" w14:textId="77777777" w:rsidTr="008E0862">
        <w:tc>
          <w:tcPr>
            <w:tcW w:w="895" w:type="dxa"/>
          </w:tcPr>
          <w:p w14:paraId="1CB1055A" w14:textId="45067BA7" w:rsidR="008E0862" w:rsidRPr="00C464D5" w:rsidRDefault="008E0862">
            <w:pPr>
              <w:spacing w:after="140" w:line="276" w:lineRule="auto"/>
              <w:rPr>
                <w:sz w:val="20"/>
                <w:szCs w:val="20"/>
              </w:rPr>
            </w:pPr>
            <w:r w:rsidRPr="00C464D5">
              <w:rPr>
                <w:sz w:val="20"/>
                <w:szCs w:val="20"/>
              </w:rPr>
              <w:t>FR2</w:t>
            </w:r>
          </w:p>
        </w:tc>
        <w:tc>
          <w:tcPr>
            <w:tcW w:w="8455" w:type="dxa"/>
          </w:tcPr>
          <w:p w14:paraId="4E270032" w14:textId="3318C898" w:rsidR="008E0862" w:rsidRPr="00C464D5" w:rsidRDefault="008E0862">
            <w:pPr>
              <w:spacing w:after="140" w:line="276" w:lineRule="auto"/>
              <w:rPr>
                <w:sz w:val="20"/>
                <w:szCs w:val="20"/>
              </w:rPr>
            </w:pPr>
            <w:r w:rsidRPr="00C464D5">
              <w:rPr>
                <w:sz w:val="20"/>
                <w:szCs w:val="20"/>
              </w:rPr>
              <w:t>The system SHALL compute SHA-256 hashes on ingest for duplicate detection</w:t>
            </w:r>
          </w:p>
        </w:tc>
      </w:tr>
      <w:tr w:rsidR="008E0862" w14:paraId="24FA07D3" w14:textId="77777777" w:rsidTr="008E0862">
        <w:tc>
          <w:tcPr>
            <w:tcW w:w="895" w:type="dxa"/>
          </w:tcPr>
          <w:p w14:paraId="209293D8" w14:textId="6186E899" w:rsidR="008E0862" w:rsidRPr="00C464D5" w:rsidRDefault="008E0862">
            <w:pPr>
              <w:spacing w:after="140" w:line="276" w:lineRule="auto"/>
              <w:rPr>
                <w:sz w:val="20"/>
                <w:szCs w:val="20"/>
              </w:rPr>
            </w:pPr>
            <w:r w:rsidRPr="00C464D5">
              <w:rPr>
                <w:sz w:val="20"/>
                <w:szCs w:val="20"/>
              </w:rPr>
              <w:t>FR3</w:t>
            </w:r>
          </w:p>
        </w:tc>
        <w:tc>
          <w:tcPr>
            <w:tcW w:w="8455" w:type="dxa"/>
          </w:tcPr>
          <w:p w14:paraId="323E8ED3" w14:textId="7EDC924B" w:rsidR="008E0862" w:rsidRPr="00C464D5" w:rsidRDefault="008E0862">
            <w:pPr>
              <w:spacing w:after="140" w:line="276" w:lineRule="auto"/>
              <w:rPr>
                <w:sz w:val="20"/>
                <w:szCs w:val="20"/>
              </w:rPr>
            </w:pPr>
            <w:r w:rsidRPr="00C464D5">
              <w:rPr>
                <w:sz w:val="20"/>
                <w:szCs w:val="20"/>
              </w:rPr>
              <w:t>The system SHALL extract raw text from document formats (PPTX, PDF, TXT, MD)</w:t>
            </w:r>
          </w:p>
        </w:tc>
      </w:tr>
      <w:tr w:rsidR="008E0862" w14:paraId="1EB41204" w14:textId="77777777" w:rsidTr="008E0862">
        <w:tc>
          <w:tcPr>
            <w:tcW w:w="895" w:type="dxa"/>
          </w:tcPr>
          <w:p w14:paraId="270AF4F5" w14:textId="256A71BF" w:rsidR="008E0862" w:rsidRPr="00C464D5" w:rsidRDefault="008E0862">
            <w:pPr>
              <w:spacing w:after="140" w:line="276" w:lineRule="auto"/>
              <w:rPr>
                <w:sz w:val="20"/>
                <w:szCs w:val="20"/>
              </w:rPr>
            </w:pPr>
            <w:r w:rsidRPr="00C464D5">
              <w:rPr>
                <w:sz w:val="20"/>
                <w:szCs w:val="20"/>
              </w:rPr>
              <w:t>FR4</w:t>
            </w:r>
          </w:p>
        </w:tc>
        <w:tc>
          <w:tcPr>
            <w:tcW w:w="8455" w:type="dxa"/>
          </w:tcPr>
          <w:p w14:paraId="6A642388" w14:textId="231E45C0" w:rsidR="008E0862" w:rsidRPr="00C464D5" w:rsidRDefault="008E0862">
            <w:pPr>
              <w:spacing w:after="140" w:line="276" w:lineRule="auto"/>
              <w:rPr>
                <w:sz w:val="20"/>
                <w:szCs w:val="20"/>
              </w:rPr>
            </w:pPr>
            <w:r w:rsidRPr="00C464D5">
              <w:rPr>
                <w:sz w:val="20"/>
                <w:szCs w:val="20"/>
              </w:rPr>
              <w:t>The system SHALL transcribe audio/video files via OpenAI Whisper, chunking audio into ≤25MB segments to respect the Whisper API limit</w:t>
            </w:r>
          </w:p>
        </w:tc>
      </w:tr>
      <w:tr w:rsidR="008E0862" w14:paraId="194404E2" w14:textId="77777777" w:rsidTr="008E0862">
        <w:tc>
          <w:tcPr>
            <w:tcW w:w="895" w:type="dxa"/>
          </w:tcPr>
          <w:p w14:paraId="7D23F5B9" w14:textId="60BD1067" w:rsidR="008E0862" w:rsidRPr="00C464D5" w:rsidRDefault="008E0862">
            <w:pPr>
              <w:spacing w:after="140" w:line="276" w:lineRule="auto"/>
              <w:rPr>
                <w:sz w:val="20"/>
                <w:szCs w:val="20"/>
              </w:rPr>
            </w:pPr>
            <w:r w:rsidRPr="00C464D5">
              <w:rPr>
                <w:sz w:val="20"/>
                <w:szCs w:val="20"/>
              </w:rPr>
              <w:t>FR5</w:t>
            </w:r>
          </w:p>
        </w:tc>
        <w:tc>
          <w:tcPr>
            <w:tcW w:w="8455" w:type="dxa"/>
          </w:tcPr>
          <w:p w14:paraId="6796A4FA" w14:textId="4E118FE4" w:rsidR="008E0862" w:rsidRPr="00C464D5" w:rsidRDefault="008E0862">
            <w:pPr>
              <w:spacing w:after="140" w:line="276" w:lineRule="auto"/>
              <w:rPr>
                <w:sz w:val="20"/>
                <w:szCs w:val="20"/>
              </w:rPr>
            </w:pPr>
            <w:r w:rsidRPr="00C464D5">
              <w:rPr>
                <w:sz w:val="20"/>
                <w:szCs w:val="20"/>
              </w:rPr>
              <w:t>The system SHALL store extracted content and metadata in a persistent SQLite database</w:t>
            </w:r>
          </w:p>
        </w:tc>
      </w:tr>
      <w:tr w:rsidR="008E0862" w14:paraId="4C9E7217" w14:textId="77777777" w:rsidTr="008E0862">
        <w:tc>
          <w:tcPr>
            <w:tcW w:w="895" w:type="dxa"/>
          </w:tcPr>
          <w:p w14:paraId="617C0174" w14:textId="40D3AB9C" w:rsidR="008E0862" w:rsidRPr="00C464D5" w:rsidRDefault="008E0862">
            <w:pPr>
              <w:spacing w:after="140" w:line="276" w:lineRule="auto"/>
              <w:rPr>
                <w:sz w:val="20"/>
                <w:szCs w:val="20"/>
              </w:rPr>
            </w:pPr>
            <w:r w:rsidRPr="00C464D5">
              <w:rPr>
                <w:sz w:val="20"/>
                <w:szCs w:val="20"/>
              </w:rPr>
              <w:t>FR6</w:t>
            </w:r>
          </w:p>
        </w:tc>
        <w:tc>
          <w:tcPr>
            <w:tcW w:w="8455" w:type="dxa"/>
          </w:tcPr>
          <w:p w14:paraId="6D50B78C" w14:textId="13D29D30" w:rsidR="008E0862" w:rsidRPr="00C464D5" w:rsidRDefault="008E0862">
            <w:pPr>
              <w:spacing w:after="140" w:line="276" w:lineRule="auto"/>
              <w:rPr>
                <w:sz w:val="20"/>
                <w:szCs w:val="20"/>
              </w:rPr>
            </w:pPr>
            <w:r w:rsidRPr="00C464D5">
              <w:rPr>
                <w:sz w:val="20"/>
                <w:szCs w:val="20"/>
              </w:rPr>
              <w:t>The system SHALL support both single-file and multi-file (batch) upload through the web app, with drag-and-drop and sequential upload progress</w:t>
            </w:r>
          </w:p>
        </w:tc>
      </w:tr>
      <w:tr w:rsidR="008E0862" w14:paraId="01E56F2C" w14:textId="77777777" w:rsidTr="008E0862">
        <w:tc>
          <w:tcPr>
            <w:tcW w:w="895" w:type="dxa"/>
          </w:tcPr>
          <w:p w14:paraId="758BBC56" w14:textId="1F816328" w:rsidR="008E0862" w:rsidRPr="00C464D5" w:rsidRDefault="008E0862">
            <w:pPr>
              <w:spacing w:after="140" w:line="276" w:lineRule="auto"/>
              <w:rPr>
                <w:sz w:val="20"/>
                <w:szCs w:val="20"/>
              </w:rPr>
            </w:pPr>
            <w:r w:rsidRPr="00C464D5">
              <w:rPr>
                <w:sz w:val="20"/>
                <w:szCs w:val="20"/>
              </w:rPr>
              <w:t>FR7</w:t>
            </w:r>
          </w:p>
        </w:tc>
        <w:tc>
          <w:tcPr>
            <w:tcW w:w="8455" w:type="dxa"/>
          </w:tcPr>
          <w:p w14:paraId="0CC5233C" w14:textId="362DD173" w:rsidR="008E0862" w:rsidRPr="00C464D5" w:rsidRDefault="008E0862">
            <w:pPr>
              <w:spacing w:after="140" w:line="276" w:lineRule="auto"/>
              <w:rPr>
                <w:sz w:val="20"/>
                <w:szCs w:val="20"/>
              </w:rPr>
            </w:pPr>
            <w:r w:rsidRPr="00C464D5">
              <w:rPr>
                <w:sz w:val="20"/>
                <w:szCs w:val="20"/>
              </w:rPr>
              <w:t>The system SHALL support document rename and bulk delete from the web app</w:t>
            </w:r>
          </w:p>
        </w:tc>
      </w:tr>
      <w:tr w:rsidR="008E0862" w14:paraId="023DDEA1" w14:textId="77777777" w:rsidTr="008E0862">
        <w:tc>
          <w:tcPr>
            <w:tcW w:w="895" w:type="dxa"/>
          </w:tcPr>
          <w:p w14:paraId="59E68B34" w14:textId="42912DBA" w:rsidR="008E0862" w:rsidRPr="00C464D5" w:rsidRDefault="008E0862">
            <w:pPr>
              <w:spacing w:after="140" w:line="276" w:lineRule="auto"/>
              <w:rPr>
                <w:sz w:val="20"/>
                <w:szCs w:val="20"/>
              </w:rPr>
            </w:pPr>
            <w:r w:rsidRPr="00C464D5">
              <w:rPr>
                <w:sz w:val="20"/>
                <w:szCs w:val="20"/>
              </w:rPr>
              <w:t>FR8</w:t>
            </w:r>
          </w:p>
        </w:tc>
        <w:tc>
          <w:tcPr>
            <w:tcW w:w="8455" w:type="dxa"/>
          </w:tcPr>
          <w:p w14:paraId="7C7727C6" w14:textId="5F208CEB" w:rsidR="008E0862" w:rsidRPr="00C464D5" w:rsidRDefault="008E0862">
            <w:pPr>
              <w:spacing w:after="140" w:line="276" w:lineRule="auto"/>
              <w:rPr>
                <w:sz w:val="20"/>
                <w:szCs w:val="20"/>
              </w:rPr>
            </w:pPr>
            <w:r w:rsidRPr="00C464D5">
              <w:rPr>
                <w:sz w:val="20"/>
                <w:szCs w:val="20"/>
              </w:rPr>
              <w:t>The system SHALL return stage-specific diagnostic errors on ingestion failure (save, scan, extractor selection, hash, extract, deduplicate, persist) rather than a generic failure message</w:t>
            </w:r>
          </w:p>
        </w:tc>
      </w:tr>
      <w:tr w:rsidR="008E0862" w14:paraId="21F57E2D" w14:textId="77777777" w:rsidTr="008E0862">
        <w:tc>
          <w:tcPr>
            <w:tcW w:w="895" w:type="dxa"/>
          </w:tcPr>
          <w:p w14:paraId="46D7E461" w14:textId="05C4B300" w:rsidR="008E0862" w:rsidRPr="00C464D5" w:rsidRDefault="008E0862">
            <w:pPr>
              <w:spacing w:after="140" w:line="276" w:lineRule="auto"/>
              <w:rPr>
                <w:sz w:val="20"/>
                <w:szCs w:val="20"/>
              </w:rPr>
            </w:pPr>
            <w:r w:rsidRPr="00C464D5">
              <w:rPr>
                <w:sz w:val="20"/>
                <w:szCs w:val="20"/>
              </w:rPr>
              <w:t>FR9</w:t>
            </w:r>
          </w:p>
        </w:tc>
        <w:tc>
          <w:tcPr>
            <w:tcW w:w="8455" w:type="dxa"/>
          </w:tcPr>
          <w:p w14:paraId="63612C83" w14:textId="752688BC" w:rsidR="008E0862" w:rsidRPr="00C464D5" w:rsidRDefault="008E0862">
            <w:pPr>
              <w:spacing w:after="140" w:line="276" w:lineRule="auto"/>
              <w:rPr>
                <w:sz w:val="20"/>
                <w:szCs w:val="20"/>
              </w:rPr>
            </w:pPr>
            <w:r w:rsidRPr="00C464D5">
              <w:rPr>
                <w:sz w:val="20"/>
                <w:szCs w:val="20"/>
              </w:rPr>
              <w:t>The system SHALL chunk documents into semantically coherent segments</w:t>
            </w:r>
          </w:p>
        </w:tc>
      </w:tr>
      <w:tr w:rsidR="008E0862" w14:paraId="06857390" w14:textId="77777777" w:rsidTr="008E0862">
        <w:tc>
          <w:tcPr>
            <w:tcW w:w="895" w:type="dxa"/>
          </w:tcPr>
          <w:p w14:paraId="360B740B" w14:textId="22F3F45F" w:rsidR="008E0862" w:rsidRPr="00C464D5" w:rsidRDefault="008E0862">
            <w:pPr>
              <w:spacing w:after="140" w:line="276" w:lineRule="auto"/>
              <w:rPr>
                <w:sz w:val="20"/>
                <w:szCs w:val="20"/>
              </w:rPr>
            </w:pPr>
            <w:r w:rsidRPr="00C464D5">
              <w:rPr>
                <w:sz w:val="20"/>
                <w:szCs w:val="20"/>
              </w:rPr>
              <w:lastRenderedPageBreak/>
              <w:t>FR10</w:t>
            </w:r>
          </w:p>
        </w:tc>
        <w:tc>
          <w:tcPr>
            <w:tcW w:w="8455" w:type="dxa"/>
          </w:tcPr>
          <w:p w14:paraId="706FA7CE" w14:textId="2FED4D59" w:rsidR="008E0862" w:rsidRPr="00C464D5" w:rsidRDefault="008E0862">
            <w:pPr>
              <w:spacing w:after="140" w:line="276" w:lineRule="auto"/>
              <w:rPr>
                <w:sz w:val="20"/>
                <w:szCs w:val="20"/>
              </w:rPr>
            </w:pPr>
            <w:r w:rsidRPr="00C464D5">
              <w:rPr>
                <w:sz w:val="20"/>
                <w:szCs w:val="20"/>
              </w:rPr>
              <w:t>Chunking SHALL prioritize paragraph/heading boundaries over arbitrary splits</w:t>
            </w:r>
          </w:p>
        </w:tc>
      </w:tr>
      <w:tr w:rsidR="008E0862" w14:paraId="10FA524B" w14:textId="77777777" w:rsidTr="008E0862">
        <w:tc>
          <w:tcPr>
            <w:tcW w:w="895" w:type="dxa"/>
          </w:tcPr>
          <w:p w14:paraId="41D41EE1" w14:textId="2CABCC90" w:rsidR="008E0862" w:rsidRPr="00C464D5" w:rsidRDefault="008E0862">
            <w:pPr>
              <w:spacing w:after="140" w:line="276" w:lineRule="auto"/>
              <w:rPr>
                <w:sz w:val="20"/>
                <w:szCs w:val="20"/>
              </w:rPr>
            </w:pPr>
            <w:r w:rsidRPr="00C464D5">
              <w:rPr>
                <w:sz w:val="20"/>
                <w:szCs w:val="20"/>
              </w:rPr>
              <w:t>FR11</w:t>
            </w:r>
          </w:p>
        </w:tc>
        <w:tc>
          <w:tcPr>
            <w:tcW w:w="8455" w:type="dxa"/>
          </w:tcPr>
          <w:p w14:paraId="01B17C4D" w14:textId="7B4F7F46" w:rsidR="008E0862" w:rsidRPr="00C464D5" w:rsidRDefault="008E0862">
            <w:pPr>
              <w:spacing w:after="140" w:line="276" w:lineRule="auto"/>
              <w:rPr>
                <w:sz w:val="20"/>
                <w:szCs w:val="20"/>
              </w:rPr>
            </w:pPr>
            <w:r w:rsidRPr="00C464D5">
              <w:rPr>
                <w:sz w:val="20"/>
                <w:szCs w:val="20"/>
              </w:rPr>
              <w:t>The system SHALL fall back to fixed-size chunking with overlap when document structure is absent</w:t>
            </w:r>
          </w:p>
        </w:tc>
      </w:tr>
      <w:tr w:rsidR="008E0862" w14:paraId="089E7FBA" w14:textId="77777777" w:rsidTr="008E0862">
        <w:tc>
          <w:tcPr>
            <w:tcW w:w="895" w:type="dxa"/>
          </w:tcPr>
          <w:p w14:paraId="5E2406D1" w14:textId="7AD818DB" w:rsidR="008E0862" w:rsidRPr="00C464D5" w:rsidRDefault="008E0862">
            <w:pPr>
              <w:spacing w:after="140" w:line="276" w:lineRule="auto"/>
              <w:rPr>
                <w:sz w:val="20"/>
                <w:szCs w:val="20"/>
              </w:rPr>
            </w:pPr>
            <w:r w:rsidRPr="00C464D5">
              <w:rPr>
                <w:sz w:val="20"/>
                <w:szCs w:val="20"/>
              </w:rPr>
              <w:t>FR12</w:t>
            </w:r>
          </w:p>
        </w:tc>
        <w:tc>
          <w:tcPr>
            <w:tcW w:w="8455" w:type="dxa"/>
          </w:tcPr>
          <w:p w14:paraId="27266FDF" w14:textId="7C766016" w:rsidR="008E0862" w:rsidRPr="00C464D5" w:rsidRDefault="008E0862">
            <w:pPr>
              <w:spacing w:after="140" w:line="276" w:lineRule="auto"/>
              <w:rPr>
                <w:sz w:val="20"/>
                <w:szCs w:val="20"/>
              </w:rPr>
            </w:pPr>
            <w:r w:rsidRPr="00C464D5">
              <w:rPr>
                <w:sz w:val="20"/>
                <w:szCs w:val="20"/>
              </w:rPr>
              <w:t>The system SHALL filter out chunks below a minimum character threshold</w:t>
            </w:r>
          </w:p>
        </w:tc>
      </w:tr>
      <w:tr w:rsidR="008E0862" w14:paraId="3815B3F5" w14:textId="77777777" w:rsidTr="008E0862">
        <w:tc>
          <w:tcPr>
            <w:tcW w:w="895" w:type="dxa"/>
          </w:tcPr>
          <w:p w14:paraId="73CA3210" w14:textId="61AA1F58" w:rsidR="008E0862" w:rsidRPr="00C464D5" w:rsidRDefault="008E0862">
            <w:pPr>
              <w:spacing w:after="140" w:line="276" w:lineRule="auto"/>
              <w:rPr>
                <w:sz w:val="20"/>
                <w:szCs w:val="20"/>
              </w:rPr>
            </w:pPr>
            <w:r w:rsidRPr="00C464D5">
              <w:rPr>
                <w:sz w:val="20"/>
                <w:szCs w:val="20"/>
              </w:rPr>
              <w:t>FR13</w:t>
            </w:r>
          </w:p>
        </w:tc>
        <w:tc>
          <w:tcPr>
            <w:tcW w:w="8455" w:type="dxa"/>
          </w:tcPr>
          <w:p w14:paraId="2EEF9436" w14:textId="495EB5CB" w:rsidR="008E0862" w:rsidRPr="00C464D5" w:rsidRDefault="001B32A3">
            <w:pPr>
              <w:spacing w:after="140" w:line="276" w:lineRule="auto"/>
              <w:rPr>
                <w:sz w:val="20"/>
                <w:szCs w:val="20"/>
              </w:rPr>
            </w:pPr>
            <w:r w:rsidRPr="00C464D5">
              <w:rPr>
                <w:sz w:val="20"/>
                <w:szCs w:val="20"/>
              </w:rPr>
              <w:t>The system SHALL generate flashcard sets (question, answer, tags, difficulty)</w:t>
            </w:r>
          </w:p>
        </w:tc>
      </w:tr>
      <w:tr w:rsidR="001B32A3" w14:paraId="229A9D11" w14:textId="77777777" w:rsidTr="008E0862">
        <w:tc>
          <w:tcPr>
            <w:tcW w:w="895" w:type="dxa"/>
          </w:tcPr>
          <w:p w14:paraId="01A23537" w14:textId="2712E633" w:rsidR="001B32A3" w:rsidRPr="00C464D5" w:rsidRDefault="001B32A3">
            <w:pPr>
              <w:spacing w:after="140" w:line="276" w:lineRule="auto"/>
              <w:rPr>
                <w:sz w:val="20"/>
                <w:szCs w:val="20"/>
              </w:rPr>
            </w:pPr>
            <w:r w:rsidRPr="00C464D5">
              <w:rPr>
                <w:sz w:val="20"/>
                <w:szCs w:val="20"/>
              </w:rPr>
              <w:t>FR14</w:t>
            </w:r>
          </w:p>
        </w:tc>
        <w:tc>
          <w:tcPr>
            <w:tcW w:w="8455" w:type="dxa"/>
          </w:tcPr>
          <w:p w14:paraId="46E03694" w14:textId="2F5FF19C" w:rsidR="001B32A3" w:rsidRPr="00C464D5" w:rsidRDefault="001B32A3">
            <w:pPr>
              <w:spacing w:after="140" w:line="276" w:lineRule="auto"/>
              <w:rPr>
                <w:sz w:val="20"/>
                <w:szCs w:val="20"/>
              </w:rPr>
            </w:pPr>
            <w:r w:rsidRPr="00C464D5">
              <w:rPr>
                <w:sz w:val="20"/>
                <w:szCs w:val="20"/>
              </w:rPr>
              <w:t>The system SHALL generate multiple-choice quizzes with explanations</w:t>
            </w:r>
          </w:p>
        </w:tc>
      </w:tr>
      <w:tr w:rsidR="001B32A3" w14:paraId="5AD21FD8" w14:textId="77777777" w:rsidTr="008E0862">
        <w:tc>
          <w:tcPr>
            <w:tcW w:w="895" w:type="dxa"/>
          </w:tcPr>
          <w:p w14:paraId="61BA8B3C" w14:textId="0AAEA6B1" w:rsidR="001B32A3" w:rsidRPr="00C464D5" w:rsidRDefault="001B32A3">
            <w:pPr>
              <w:spacing w:after="140" w:line="276" w:lineRule="auto"/>
              <w:rPr>
                <w:sz w:val="20"/>
                <w:szCs w:val="20"/>
              </w:rPr>
            </w:pPr>
            <w:r w:rsidRPr="00C464D5">
              <w:rPr>
                <w:sz w:val="20"/>
                <w:szCs w:val="20"/>
              </w:rPr>
              <w:t>FR15</w:t>
            </w:r>
          </w:p>
        </w:tc>
        <w:tc>
          <w:tcPr>
            <w:tcW w:w="8455" w:type="dxa"/>
          </w:tcPr>
          <w:p w14:paraId="4C7C6240" w14:textId="32081BEE" w:rsidR="001B32A3" w:rsidRPr="00C464D5" w:rsidRDefault="001B32A3">
            <w:pPr>
              <w:spacing w:after="140" w:line="276" w:lineRule="auto"/>
              <w:rPr>
                <w:sz w:val="20"/>
                <w:szCs w:val="20"/>
              </w:rPr>
            </w:pPr>
            <w:r w:rsidRPr="00C464D5">
              <w:rPr>
                <w:sz w:val="20"/>
                <w:szCs w:val="20"/>
              </w:rPr>
              <w:t>The system SHALL generate mixed-type practice tests (multiple-choice, true/false, short answer)</w:t>
            </w:r>
          </w:p>
        </w:tc>
      </w:tr>
      <w:tr w:rsidR="001B32A3" w14:paraId="387A7DF7" w14:textId="77777777" w:rsidTr="008E0862">
        <w:tc>
          <w:tcPr>
            <w:tcW w:w="895" w:type="dxa"/>
          </w:tcPr>
          <w:p w14:paraId="5EF82F9C" w14:textId="37567BCA" w:rsidR="001B32A3" w:rsidRPr="00C464D5" w:rsidRDefault="001B32A3">
            <w:pPr>
              <w:spacing w:after="140" w:line="276" w:lineRule="auto"/>
              <w:rPr>
                <w:sz w:val="20"/>
                <w:szCs w:val="20"/>
              </w:rPr>
            </w:pPr>
            <w:r w:rsidRPr="00C464D5">
              <w:rPr>
                <w:sz w:val="20"/>
                <w:szCs w:val="20"/>
              </w:rPr>
              <w:t>FR16</w:t>
            </w:r>
          </w:p>
        </w:tc>
        <w:tc>
          <w:tcPr>
            <w:tcW w:w="8455" w:type="dxa"/>
          </w:tcPr>
          <w:p w14:paraId="72476855" w14:textId="79906BF3" w:rsidR="001B32A3" w:rsidRPr="00C464D5" w:rsidRDefault="001B32A3">
            <w:pPr>
              <w:spacing w:after="140" w:line="276" w:lineRule="auto"/>
              <w:rPr>
                <w:sz w:val="20"/>
                <w:szCs w:val="20"/>
              </w:rPr>
            </w:pPr>
            <w:r w:rsidRPr="00C464D5">
              <w:rPr>
                <w:sz w:val="20"/>
                <w:szCs w:val="20"/>
              </w:rPr>
              <w:t>The system SHALL generate audio-friendly summaries for TTS consumption</w:t>
            </w:r>
          </w:p>
        </w:tc>
      </w:tr>
      <w:tr w:rsidR="001B32A3" w14:paraId="29C1381A" w14:textId="77777777" w:rsidTr="008E0862">
        <w:tc>
          <w:tcPr>
            <w:tcW w:w="895" w:type="dxa"/>
          </w:tcPr>
          <w:p w14:paraId="27E1882F" w14:textId="4618F72D" w:rsidR="001B32A3" w:rsidRPr="00C464D5" w:rsidRDefault="001B32A3">
            <w:pPr>
              <w:spacing w:after="140" w:line="276" w:lineRule="auto"/>
              <w:rPr>
                <w:sz w:val="20"/>
                <w:szCs w:val="20"/>
              </w:rPr>
            </w:pPr>
            <w:r w:rsidRPr="00C464D5">
              <w:rPr>
                <w:sz w:val="20"/>
                <w:szCs w:val="20"/>
              </w:rPr>
              <w:t>FR17</w:t>
            </w:r>
          </w:p>
        </w:tc>
        <w:tc>
          <w:tcPr>
            <w:tcW w:w="8455" w:type="dxa"/>
          </w:tcPr>
          <w:p w14:paraId="12322BA6" w14:textId="2DEE2D74" w:rsidR="001B32A3" w:rsidRPr="00C464D5" w:rsidRDefault="001B32A3">
            <w:pPr>
              <w:spacing w:after="140" w:line="276" w:lineRule="auto"/>
              <w:rPr>
                <w:sz w:val="20"/>
                <w:szCs w:val="20"/>
              </w:rPr>
            </w:pPr>
            <w:r w:rsidRPr="00C464D5">
              <w:rPr>
                <w:sz w:val="20"/>
                <w:szCs w:val="20"/>
              </w:rPr>
              <w:t>Generation SHALL use schema-validated structured outputs (</w:t>
            </w:r>
            <w:proofErr w:type="spellStart"/>
            <w:r w:rsidRPr="00C464D5">
              <w:rPr>
                <w:sz w:val="20"/>
                <w:szCs w:val="20"/>
              </w:rPr>
              <w:t>Pydantic</w:t>
            </w:r>
            <w:proofErr w:type="spellEnd"/>
            <w:r w:rsidRPr="00C464D5">
              <w:rPr>
                <w:sz w:val="20"/>
                <w:szCs w:val="20"/>
              </w:rPr>
              <w:t xml:space="preserve"> v2) so responses never require regex-parsing of freeform LLM text</w:t>
            </w:r>
          </w:p>
        </w:tc>
      </w:tr>
      <w:tr w:rsidR="001B32A3" w14:paraId="16EAB58F" w14:textId="77777777" w:rsidTr="008E0862">
        <w:tc>
          <w:tcPr>
            <w:tcW w:w="895" w:type="dxa"/>
          </w:tcPr>
          <w:p w14:paraId="66DD67E6" w14:textId="4E1E0C8A" w:rsidR="001B32A3" w:rsidRPr="00C464D5" w:rsidRDefault="001B32A3">
            <w:pPr>
              <w:spacing w:after="140" w:line="276" w:lineRule="auto"/>
              <w:rPr>
                <w:sz w:val="20"/>
                <w:szCs w:val="20"/>
              </w:rPr>
            </w:pPr>
            <w:r w:rsidRPr="00C464D5">
              <w:rPr>
                <w:sz w:val="20"/>
                <w:szCs w:val="20"/>
              </w:rPr>
              <w:t>FR18</w:t>
            </w:r>
          </w:p>
        </w:tc>
        <w:tc>
          <w:tcPr>
            <w:tcW w:w="8455" w:type="dxa"/>
          </w:tcPr>
          <w:p w14:paraId="56E7D532" w14:textId="50EE215F" w:rsidR="001B32A3" w:rsidRPr="00C464D5" w:rsidRDefault="001B32A3">
            <w:pPr>
              <w:spacing w:after="140" w:line="276" w:lineRule="auto"/>
              <w:rPr>
                <w:sz w:val="20"/>
                <w:szCs w:val="20"/>
              </w:rPr>
            </w:pPr>
            <w:r w:rsidRPr="00C464D5">
              <w:rPr>
                <w:sz w:val="20"/>
                <w:szCs w:val="20"/>
              </w:rPr>
              <w:t>The system SHALL allow the user to specify item count per generation call</w:t>
            </w:r>
          </w:p>
        </w:tc>
      </w:tr>
      <w:tr w:rsidR="001B32A3" w14:paraId="1BC1CA84" w14:textId="77777777" w:rsidTr="008E0862">
        <w:tc>
          <w:tcPr>
            <w:tcW w:w="895" w:type="dxa"/>
          </w:tcPr>
          <w:p w14:paraId="0D0F014C" w14:textId="065C3D80" w:rsidR="001B32A3" w:rsidRPr="00C464D5" w:rsidRDefault="001B32A3">
            <w:pPr>
              <w:spacing w:after="140" w:line="276" w:lineRule="auto"/>
              <w:rPr>
                <w:sz w:val="20"/>
                <w:szCs w:val="20"/>
              </w:rPr>
            </w:pPr>
            <w:r w:rsidRPr="00C464D5">
              <w:rPr>
                <w:sz w:val="20"/>
                <w:szCs w:val="20"/>
              </w:rPr>
              <w:t>FR19</w:t>
            </w:r>
          </w:p>
        </w:tc>
        <w:tc>
          <w:tcPr>
            <w:tcW w:w="8455" w:type="dxa"/>
          </w:tcPr>
          <w:p w14:paraId="13B18180" w14:textId="7764F4BF" w:rsidR="001B32A3" w:rsidRPr="00C464D5" w:rsidRDefault="001B32A3">
            <w:pPr>
              <w:spacing w:after="140" w:line="276" w:lineRule="auto"/>
              <w:rPr>
                <w:sz w:val="20"/>
                <w:szCs w:val="20"/>
              </w:rPr>
            </w:pPr>
            <w:r w:rsidRPr="00C464D5">
              <w:rPr>
                <w:sz w:val="20"/>
                <w:szCs w:val="20"/>
              </w:rPr>
              <w:t xml:space="preserve">The system SHALL support multiple LLM providers for generation — OpenAI, Anthropic, and </w:t>
            </w:r>
            <w:proofErr w:type="spellStart"/>
            <w:r w:rsidRPr="00C464D5">
              <w:rPr>
                <w:sz w:val="20"/>
                <w:szCs w:val="20"/>
              </w:rPr>
              <w:t>OpenRouter</w:t>
            </w:r>
            <w:proofErr w:type="spellEnd"/>
            <w:r w:rsidRPr="00C464D5">
              <w:rPr>
                <w:sz w:val="20"/>
                <w:szCs w:val="20"/>
              </w:rPr>
              <w:t xml:space="preserve"> — selectable per request</w:t>
            </w:r>
          </w:p>
        </w:tc>
      </w:tr>
      <w:tr w:rsidR="001B32A3" w14:paraId="5C6B9065" w14:textId="77777777" w:rsidTr="008E0862">
        <w:tc>
          <w:tcPr>
            <w:tcW w:w="895" w:type="dxa"/>
          </w:tcPr>
          <w:p w14:paraId="6DBCFE51" w14:textId="18AEB6C2" w:rsidR="001B32A3" w:rsidRPr="00C464D5" w:rsidRDefault="001B32A3">
            <w:pPr>
              <w:spacing w:after="140" w:line="276" w:lineRule="auto"/>
              <w:rPr>
                <w:sz w:val="20"/>
                <w:szCs w:val="20"/>
              </w:rPr>
            </w:pPr>
            <w:r w:rsidRPr="00C464D5">
              <w:rPr>
                <w:sz w:val="20"/>
                <w:szCs w:val="20"/>
              </w:rPr>
              <w:t>FR20</w:t>
            </w:r>
          </w:p>
        </w:tc>
        <w:tc>
          <w:tcPr>
            <w:tcW w:w="8455" w:type="dxa"/>
          </w:tcPr>
          <w:p w14:paraId="06754883" w14:textId="1B06C1AC" w:rsidR="001B32A3" w:rsidRPr="00C464D5" w:rsidRDefault="001B32A3">
            <w:pPr>
              <w:spacing w:after="140" w:line="276" w:lineRule="auto"/>
              <w:rPr>
                <w:sz w:val="20"/>
                <w:szCs w:val="20"/>
              </w:rPr>
            </w:pPr>
            <w:r w:rsidRPr="00C464D5">
              <w:rPr>
                <w:sz w:val="20"/>
                <w:szCs w:val="20"/>
              </w:rPr>
              <w:t>The system SHALL support generation with no server-side API key required, via an MCP server that delegates generation to the connected LLM client</w:t>
            </w:r>
          </w:p>
        </w:tc>
      </w:tr>
      <w:tr w:rsidR="001B32A3" w14:paraId="20B88A54" w14:textId="77777777" w:rsidTr="008E0862">
        <w:tc>
          <w:tcPr>
            <w:tcW w:w="895" w:type="dxa"/>
          </w:tcPr>
          <w:p w14:paraId="64F8C910" w14:textId="1564E402" w:rsidR="001B32A3" w:rsidRPr="00C464D5" w:rsidRDefault="001B32A3">
            <w:pPr>
              <w:spacing w:after="140" w:line="276" w:lineRule="auto"/>
              <w:rPr>
                <w:sz w:val="20"/>
                <w:szCs w:val="20"/>
              </w:rPr>
            </w:pPr>
            <w:r w:rsidRPr="00C464D5">
              <w:rPr>
                <w:sz w:val="20"/>
                <w:szCs w:val="20"/>
              </w:rPr>
              <w:t>FR21</w:t>
            </w:r>
          </w:p>
        </w:tc>
        <w:tc>
          <w:tcPr>
            <w:tcW w:w="8455" w:type="dxa"/>
          </w:tcPr>
          <w:p w14:paraId="3746585C" w14:textId="29D2C480" w:rsidR="001B32A3" w:rsidRPr="00C464D5" w:rsidRDefault="001B32A3">
            <w:pPr>
              <w:spacing w:after="140" w:line="276" w:lineRule="auto"/>
              <w:rPr>
                <w:sz w:val="20"/>
                <w:szCs w:val="20"/>
              </w:rPr>
            </w:pPr>
            <w:r w:rsidRPr="00C464D5">
              <w:rPr>
                <w:sz w:val="20"/>
                <w:szCs w:val="20"/>
              </w:rPr>
              <w:t>When no server-side key is configured for a provider, the web app SHALL prompt the user for a personal API key and use it for that request only</w:t>
            </w:r>
          </w:p>
        </w:tc>
      </w:tr>
      <w:tr w:rsidR="001B32A3" w14:paraId="7B5032C1" w14:textId="77777777" w:rsidTr="008E0862">
        <w:tc>
          <w:tcPr>
            <w:tcW w:w="895" w:type="dxa"/>
          </w:tcPr>
          <w:p w14:paraId="1DB4FB2A" w14:textId="3887F3BF" w:rsidR="001B32A3" w:rsidRPr="00C464D5" w:rsidRDefault="001B32A3">
            <w:pPr>
              <w:spacing w:after="140" w:line="276" w:lineRule="auto"/>
              <w:rPr>
                <w:sz w:val="20"/>
                <w:szCs w:val="20"/>
              </w:rPr>
            </w:pPr>
            <w:r w:rsidRPr="00C464D5">
              <w:rPr>
                <w:sz w:val="20"/>
                <w:szCs w:val="20"/>
              </w:rPr>
              <w:t>FR22</w:t>
            </w:r>
          </w:p>
        </w:tc>
        <w:tc>
          <w:tcPr>
            <w:tcW w:w="8455" w:type="dxa"/>
          </w:tcPr>
          <w:p w14:paraId="431442B7" w14:textId="7C44F644" w:rsidR="001B32A3" w:rsidRPr="00C464D5" w:rsidRDefault="001B32A3">
            <w:pPr>
              <w:spacing w:after="140" w:line="276" w:lineRule="auto"/>
              <w:rPr>
                <w:sz w:val="20"/>
                <w:szCs w:val="20"/>
              </w:rPr>
            </w:pPr>
            <w:r w:rsidRPr="00C464D5">
              <w:rPr>
                <w:sz w:val="20"/>
                <w:szCs w:val="20"/>
              </w:rPr>
              <w:t>The system SHALL schedule flashcard reviews using the FSRS v5 algorithm, based on a power-law forgetting curve</w:t>
            </w:r>
          </w:p>
        </w:tc>
      </w:tr>
      <w:tr w:rsidR="001B32A3" w14:paraId="1EB42DE9" w14:textId="77777777" w:rsidTr="008E0862">
        <w:tc>
          <w:tcPr>
            <w:tcW w:w="895" w:type="dxa"/>
          </w:tcPr>
          <w:p w14:paraId="62668347" w14:textId="23109AE0" w:rsidR="001B32A3" w:rsidRPr="00C464D5" w:rsidRDefault="001B32A3">
            <w:pPr>
              <w:spacing w:after="140" w:line="276" w:lineRule="auto"/>
              <w:rPr>
                <w:sz w:val="20"/>
                <w:szCs w:val="20"/>
              </w:rPr>
            </w:pPr>
            <w:r w:rsidRPr="00C464D5">
              <w:rPr>
                <w:sz w:val="20"/>
                <w:szCs w:val="20"/>
              </w:rPr>
              <w:t>FR23</w:t>
            </w:r>
          </w:p>
        </w:tc>
        <w:tc>
          <w:tcPr>
            <w:tcW w:w="8455" w:type="dxa"/>
          </w:tcPr>
          <w:p w14:paraId="11C71D1A" w14:textId="7A036893" w:rsidR="001B32A3" w:rsidRPr="00C464D5" w:rsidRDefault="001B32A3">
            <w:pPr>
              <w:spacing w:after="140" w:line="276" w:lineRule="auto"/>
              <w:rPr>
                <w:sz w:val="20"/>
                <w:szCs w:val="20"/>
              </w:rPr>
            </w:pPr>
            <w:r w:rsidRPr="00C464D5">
              <w:rPr>
                <w:sz w:val="20"/>
                <w:szCs w:val="20"/>
              </w:rPr>
              <w:t>The system SHALL accept a 1–4 review rating (Again/Hard/Good/Easy) per card and update that card's stability and difficulty parameters accordingly</w:t>
            </w:r>
          </w:p>
        </w:tc>
      </w:tr>
      <w:tr w:rsidR="001B32A3" w14:paraId="13478F05" w14:textId="77777777" w:rsidTr="008E0862">
        <w:tc>
          <w:tcPr>
            <w:tcW w:w="895" w:type="dxa"/>
          </w:tcPr>
          <w:p w14:paraId="1C43952C" w14:textId="7B1D0550" w:rsidR="001B32A3" w:rsidRPr="00C464D5" w:rsidRDefault="001B32A3">
            <w:pPr>
              <w:spacing w:after="140" w:line="276" w:lineRule="auto"/>
              <w:rPr>
                <w:sz w:val="20"/>
                <w:szCs w:val="20"/>
              </w:rPr>
            </w:pPr>
            <w:r w:rsidRPr="00C464D5">
              <w:rPr>
                <w:sz w:val="20"/>
                <w:szCs w:val="20"/>
              </w:rPr>
              <w:t>FR24</w:t>
            </w:r>
          </w:p>
        </w:tc>
        <w:tc>
          <w:tcPr>
            <w:tcW w:w="8455" w:type="dxa"/>
          </w:tcPr>
          <w:p w14:paraId="67BE86D5" w14:textId="4C717F36" w:rsidR="001B32A3" w:rsidRPr="00C464D5" w:rsidRDefault="001B32A3">
            <w:pPr>
              <w:spacing w:after="140" w:line="276" w:lineRule="auto"/>
              <w:rPr>
                <w:sz w:val="20"/>
                <w:szCs w:val="20"/>
              </w:rPr>
            </w:pPr>
            <w:r w:rsidRPr="00C464D5">
              <w:rPr>
                <w:sz w:val="20"/>
                <w:szCs w:val="20"/>
              </w:rPr>
              <w:t>The system SHALL compute and surface cards due for review, sorted by urgency (lowest retrievability first)</w:t>
            </w:r>
          </w:p>
        </w:tc>
      </w:tr>
      <w:tr w:rsidR="001B32A3" w14:paraId="4592920C" w14:textId="77777777" w:rsidTr="008E0862">
        <w:tc>
          <w:tcPr>
            <w:tcW w:w="895" w:type="dxa"/>
          </w:tcPr>
          <w:p w14:paraId="000D6F4B" w14:textId="32DDDCE0" w:rsidR="001B32A3" w:rsidRPr="00C464D5" w:rsidRDefault="001B32A3">
            <w:pPr>
              <w:spacing w:after="140" w:line="276" w:lineRule="auto"/>
              <w:rPr>
                <w:sz w:val="20"/>
                <w:szCs w:val="20"/>
              </w:rPr>
            </w:pPr>
            <w:r w:rsidRPr="00C464D5">
              <w:rPr>
                <w:sz w:val="20"/>
                <w:szCs w:val="20"/>
              </w:rPr>
              <w:t>FR25</w:t>
            </w:r>
          </w:p>
        </w:tc>
        <w:tc>
          <w:tcPr>
            <w:tcW w:w="8455" w:type="dxa"/>
          </w:tcPr>
          <w:p w14:paraId="1E733A5C" w14:textId="1849E0EA" w:rsidR="001B32A3" w:rsidRPr="00C464D5" w:rsidRDefault="001B32A3">
            <w:pPr>
              <w:spacing w:after="140" w:line="276" w:lineRule="auto"/>
              <w:rPr>
                <w:sz w:val="20"/>
                <w:szCs w:val="20"/>
              </w:rPr>
            </w:pPr>
            <w:r w:rsidRPr="00C464D5">
              <w:rPr>
                <w:sz w:val="20"/>
                <w:szCs w:val="20"/>
              </w:rPr>
              <w:t>The system SHALL track understanding depth per topic using Bloom's taxonomy levels, not recall alone</w:t>
            </w:r>
          </w:p>
        </w:tc>
      </w:tr>
      <w:tr w:rsidR="001B32A3" w14:paraId="5A5CB536" w14:textId="77777777" w:rsidTr="008E0862">
        <w:tc>
          <w:tcPr>
            <w:tcW w:w="895" w:type="dxa"/>
          </w:tcPr>
          <w:p w14:paraId="05E20B94" w14:textId="28C9336D" w:rsidR="001B32A3" w:rsidRPr="00C464D5" w:rsidRDefault="001B32A3">
            <w:pPr>
              <w:spacing w:after="140" w:line="276" w:lineRule="auto"/>
              <w:rPr>
                <w:sz w:val="20"/>
                <w:szCs w:val="20"/>
              </w:rPr>
            </w:pPr>
            <w:r w:rsidRPr="00C464D5">
              <w:rPr>
                <w:sz w:val="20"/>
                <w:szCs w:val="20"/>
              </w:rPr>
              <w:t>FR26</w:t>
            </w:r>
          </w:p>
        </w:tc>
        <w:tc>
          <w:tcPr>
            <w:tcW w:w="8455" w:type="dxa"/>
          </w:tcPr>
          <w:p w14:paraId="4BE2E449" w14:textId="133EE6AA" w:rsidR="001B32A3" w:rsidRPr="00C464D5" w:rsidRDefault="001B32A3">
            <w:pPr>
              <w:spacing w:after="140" w:line="276" w:lineRule="auto"/>
              <w:rPr>
                <w:sz w:val="20"/>
                <w:szCs w:val="20"/>
              </w:rPr>
            </w:pPr>
            <w:r w:rsidRPr="00C464D5">
              <w:rPr>
                <w:sz w:val="20"/>
                <w:szCs w:val="20"/>
              </w:rPr>
              <w:t>The system SHALL evaluate topic mastery against defined criteria: &gt;90% retrievability at &gt;30-day review intervals, &gt;85% accuracy, and Bloom Level 3+ understanding</w:t>
            </w:r>
          </w:p>
        </w:tc>
      </w:tr>
      <w:tr w:rsidR="001B32A3" w14:paraId="4E06163C" w14:textId="77777777" w:rsidTr="008E0862">
        <w:tc>
          <w:tcPr>
            <w:tcW w:w="895" w:type="dxa"/>
          </w:tcPr>
          <w:p w14:paraId="431AB20C" w14:textId="3C563FD2" w:rsidR="001B32A3" w:rsidRPr="00C464D5" w:rsidRDefault="001B32A3">
            <w:pPr>
              <w:spacing w:after="140" w:line="276" w:lineRule="auto"/>
              <w:rPr>
                <w:sz w:val="20"/>
                <w:szCs w:val="20"/>
              </w:rPr>
            </w:pPr>
            <w:r w:rsidRPr="00C464D5">
              <w:rPr>
                <w:sz w:val="20"/>
                <w:szCs w:val="20"/>
              </w:rPr>
              <w:t>FR27</w:t>
            </w:r>
          </w:p>
        </w:tc>
        <w:tc>
          <w:tcPr>
            <w:tcW w:w="8455" w:type="dxa"/>
          </w:tcPr>
          <w:p w14:paraId="722D46E8" w14:textId="62739509" w:rsidR="001B32A3" w:rsidRPr="00C464D5" w:rsidRDefault="001B32A3">
            <w:pPr>
              <w:spacing w:after="140" w:line="276" w:lineRule="auto"/>
              <w:rPr>
                <w:sz w:val="20"/>
                <w:szCs w:val="20"/>
              </w:rPr>
            </w:pPr>
            <w:r w:rsidRPr="00C464D5">
              <w:rPr>
                <w:sz w:val="20"/>
                <w:szCs w:val="20"/>
              </w:rPr>
              <w:t>The system SHALL persist completed study sessions (flashcard, quiz, practice test) with item counts, correct counts, and Bloom distribution for analytics</w:t>
            </w:r>
          </w:p>
        </w:tc>
      </w:tr>
      <w:tr w:rsidR="001B32A3" w14:paraId="579AF905" w14:textId="77777777" w:rsidTr="008E0862">
        <w:tc>
          <w:tcPr>
            <w:tcW w:w="895" w:type="dxa"/>
          </w:tcPr>
          <w:p w14:paraId="7DAE0D48" w14:textId="22DB5649" w:rsidR="001B32A3" w:rsidRPr="00C464D5" w:rsidRDefault="001B32A3">
            <w:pPr>
              <w:spacing w:after="140" w:line="276" w:lineRule="auto"/>
              <w:rPr>
                <w:sz w:val="20"/>
                <w:szCs w:val="20"/>
              </w:rPr>
            </w:pPr>
            <w:r w:rsidRPr="00C464D5">
              <w:rPr>
                <w:sz w:val="20"/>
                <w:szCs w:val="20"/>
              </w:rPr>
              <w:t>FR28</w:t>
            </w:r>
          </w:p>
        </w:tc>
        <w:tc>
          <w:tcPr>
            <w:tcW w:w="8455" w:type="dxa"/>
          </w:tcPr>
          <w:p w14:paraId="19406CCF" w14:textId="17E16504" w:rsidR="001B32A3" w:rsidRPr="00C464D5" w:rsidRDefault="001B32A3">
            <w:pPr>
              <w:spacing w:after="140" w:line="276" w:lineRule="auto"/>
              <w:rPr>
                <w:sz w:val="20"/>
                <w:szCs w:val="20"/>
              </w:rPr>
            </w:pPr>
            <w:r w:rsidRPr="00C464D5">
              <w:rPr>
                <w:sz w:val="20"/>
                <w:szCs w:val="20"/>
              </w:rPr>
              <w:t>The system SHALL report per-topic strengths and weaknesses across all studied material</w:t>
            </w:r>
          </w:p>
        </w:tc>
      </w:tr>
      <w:tr w:rsidR="001B32A3" w14:paraId="6AE56C65" w14:textId="77777777" w:rsidTr="008E0862">
        <w:tc>
          <w:tcPr>
            <w:tcW w:w="895" w:type="dxa"/>
          </w:tcPr>
          <w:p w14:paraId="4109294A" w14:textId="02F0EB6A" w:rsidR="001B32A3" w:rsidRPr="00C464D5" w:rsidRDefault="001B32A3">
            <w:pPr>
              <w:spacing w:after="140" w:line="276" w:lineRule="auto"/>
              <w:rPr>
                <w:sz w:val="20"/>
                <w:szCs w:val="20"/>
              </w:rPr>
            </w:pPr>
            <w:r w:rsidRPr="00C464D5">
              <w:rPr>
                <w:sz w:val="20"/>
                <w:szCs w:val="20"/>
              </w:rPr>
              <w:t>FR29</w:t>
            </w:r>
          </w:p>
        </w:tc>
        <w:tc>
          <w:tcPr>
            <w:tcW w:w="8455" w:type="dxa"/>
          </w:tcPr>
          <w:p w14:paraId="1781D56D" w14:textId="6B6DF8B7" w:rsidR="001B32A3" w:rsidRPr="00C464D5" w:rsidRDefault="001B32A3">
            <w:pPr>
              <w:spacing w:after="140" w:line="276" w:lineRule="auto"/>
              <w:rPr>
                <w:sz w:val="20"/>
                <w:szCs w:val="20"/>
              </w:rPr>
            </w:pPr>
            <w:r w:rsidRPr="00C464D5">
              <w:rPr>
                <w:sz w:val="20"/>
                <w:szCs w:val="20"/>
              </w:rPr>
              <w:t>The system SHALL track study consistency (streaks, rolling-window percentage) from session history</w:t>
            </w:r>
          </w:p>
        </w:tc>
      </w:tr>
      <w:tr w:rsidR="001B32A3" w14:paraId="62BAECD0" w14:textId="77777777" w:rsidTr="008E0862">
        <w:tc>
          <w:tcPr>
            <w:tcW w:w="895" w:type="dxa"/>
          </w:tcPr>
          <w:p w14:paraId="6317067B" w14:textId="25923068" w:rsidR="001B32A3" w:rsidRPr="00C464D5" w:rsidRDefault="001B32A3">
            <w:pPr>
              <w:spacing w:after="140" w:line="276" w:lineRule="auto"/>
              <w:rPr>
                <w:sz w:val="20"/>
                <w:szCs w:val="20"/>
              </w:rPr>
            </w:pPr>
            <w:r w:rsidRPr="00C464D5">
              <w:rPr>
                <w:sz w:val="20"/>
                <w:szCs w:val="20"/>
              </w:rPr>
              <w:t>FR30</w:t>
            </w:r>
          </w:p>
        </w:tc>
        <w:tc>
          <w:tcPr>
            <w:tcW w:w="8455" w:type="dxa"/>
          </w:tcPr>
          <w:p w14:paraId="0560842A" w14:textId="69F79E65" w:rsidR="001B32A3" w:rsidRPr="00C464D5" w:rsidRDefault="001B32A3">
            <w:pPr>
              <w:spacing w:after="140" w:line="276" w:lineRule="auto"/>
              <w:rPr>
                <w:sz w:val="20"/>
                <w:szCs w:val="20"/>
              </w:rPr>
            </w:pPr>
            <w:r w:rsidRPr="00C464D5">
              <w:rPr>
                <w:sz w:val="20"/>
                <w:szCs w:val="20"/>
              </w:rPr>
              <w:t>The system SHALL award competency achievements based on defined mastery and consistency milestones</w:t>
            </w:r>
          </w:p>
        </w:tc>
      </w:tr>
      <w:tr w:rsidR="001B32A3" w14:paraId="2459FFEE" w14:textId="77777777" w:rsidTr="008E0862">
        <w:tc>
          <w:tcPr>
            <w:tcW w:w="895" w:type="dxa"/>
          </w:tcPr>
          <w:p w14:paraId="38C9E09E" w14:textId="2676A8D3" w:rsidR="001B32A3" w:rsidRPr="00C464D5" w:rsidRDefault="001B32A3">
            <w:pPr>
              <w:spacing w:after="140" w:line="276" w:lineRule="auto"/>
              <w:rPr>
                <w:sz w:val="20"/>
                <w:szCs w:val="20"/>
              </w:rPr>
            </w:pPr>
            <w:r w:rsidRPr="00C464D5">
              <w:rPr>
                <w:sz w:val="20"/>
                <w:szCs w:val="20"/>
              </w:rPr>
              <w:t>FR31</w:t>
            </w:r>
          </w:p>
        </w:tc>
        <w:tc>
          <w:tcPr>
            <w:tcW w:w="8455" w:type="dxa"/>
          </w:tcPr>
          <w:p w14:paraId="33BAE7C3" w14:textId="1C59A898" w:rsidR="001B32A3" w:rsidRPr="00C464D5" w:rsidRDefault="001B32A3">
            <w:pPr>
              <w:spacing w:after="140" w:line="276" w:lineRule="auto"/>
              <w:rPr>
                <w:sz w:val="20"/>
                <w:szCs w:val="20"/>
              </w:rPr>
            </w:pPr>
            <w:r w:rsidRPr="00C464D5">
              <w:rPr>
                <w:sz w:val="20"/>
                <w:szCs w:val="20"/>
              </w:rPr>
              <w:t>The system SHALL reconstruct progress records from historical review data when direct progress records are missing (backfill)</w:t>
            </w:r>
          </w:p>
        </w:tc>
      </w:tr>
      <w:tr w:rsidR="001B32A3" w14:paraId="49848D95" w14:textId="77777777" w:rsidTr="008E0862">
        <w:tc>
          <w:tcPr>
            <w:tcW w:w="895" w:type="dxa"/>
          </w:tcPr>
          <w:p w14:paraId="0B54F903" w14:textId="4597DDB8" w:rsidR="001B32A3" w:rsidRPr="00C464D5" w:rsidRDefault="001B32A3">
            <w:pPr>
              <w:spacing w:after="140" w:line="276" w:lineRule="auto"/>
              <w:rPr>
                <w:sz w:val="20"/>
                <w:szCs w:val="20"/>
              </w:rPr>
            </w:pPr>
            <w:r w:rsidRPr="00C464D5">
              <w:rPr>
                <w:sz w:val="20"/>
                <w:szCs w:val="20"/>
              </w:rPr>
              <w:t>FR32</w:t>
            </w:r>
          </w:p>
        </w:tc>
        <w:tc>
          <w:tcPr>
            <w:tcW w:w="8455" w:type="dxa"/>
          </w:tcPr>
          <w:p w14:paraId="55E19100" w14:textId="56438787" w:rsidR="001B32A3" w:rsidRPr="00C464D5" w:rsidRDefault="001B32A3">
            <w:pPr>
              <w:spacing w:after="140" w:line="276" w:lineRule="auto"/>
              <w:rPr>
                <w:sz w:val="20"/>
                <w:szCs w:val="20"/>
              </w:rPr>
            </w:pPr>
            <w:r w:rsidRPr="00C464D5">
              <w:rPr>
                <w:sz w:val="20"/>
                <w:szCs w:val="20"/>
              </w:rPr>
              <w:t>The system SHALL export study sets to JSON (canonical format with metadata)</w:t>
            </w:r>
          </w:p>
        </w:tc>
      </w:tr>
      <w:tr w:rsidR="001B32A3" w14:paraId="5CEDF017" w14:textId="77777777" w:rsidTr="008E0862">
        <w:tc>
          <w:tcPr>
            <w:tcW w:w="895" w:type="dxa"/>
          </w:tcPr>
          <w:p w14:paraId="088B2E4E" w14:textId="7E0999DD" w:rsidR="001B32A3" w:rsidRPr="00C464D5" w:rsidRDefault="001B32A3">
            <w:pPr>
              <w:spacing w:after="140" w:line="276" w:lineRule="auto"/>
              <w:rPr>
                <w:sz w:val="20"/>
                <w:szCs w:val="20"/>
              </w:rPr>
            </w:pPr>
            <w:r w:rsidRPr="00C464D5">
              <w:rPr>
                <w:sz w:val="20"/>
                <w:szCs w:val="20"/>
              </w:rPr>
              <w:lastRenderedPageBreak/>
              <w:t>FR33</w:t>
            </w:r>
          </w:p>
        </w:tc>
        <w:tc>
          <w:tcPr>
            <w:tcW w:w="8455" w:type="dxa"/>
          </w:tcPr>
          <w:p w14:paraId="5E7C2D97" w14:textId="259BE748" w:rsidR="001B32A3" w:rsidRPr="00C464D5" w:rsidRDefault="001B32A3">
            <w:pPr>
              <w:spacing w:after="140" w:line="276" w:lineRule="auto"/>
              <w:rPr>
                <w:sz w:val="20"/>
                <w:szCs w:val="20"/>
              </w:rPr>
            </w:pPr>
            <w:r w:rsidRPr="00C464D5">
              <w:rPr>
                <w:sz w:val="20"/>
                <w:szCs w:val="20"/>
              </w:rPr>
              <w:t>The system SHALL export flashcards to Anki-compatible CSV (semicolon-delimited)</w:t>
            </w:r>
          </w:p>
        </w:tc>
      </w:tr>
      <w:tr w:rsidR="001B32A3" w14:paraId="4B8AC42A" w14:textId="77777777" w:rsidTr="008E0862">
        <w:tc>
          <w:tcPr>
            <w:tcW w:w="895" w:type="dxa"/>
          </w:tcPr>
          <w:p w14:paraId="42F12F92" w14:textId="3E2993BA" w:rsidR="001B32A3" w:rsidRPr="00C464D5" w:rsidRDefault="001B32A3">
            <w:pPr>
              <w:spacing w:after="140" w:line="276" w:lineRule="auto"/>
              <w:rPr>
                <w:sz w:val="20"/>
                <w:szCs w:val="20"/>
              </w:rPr>
            </w:pPr>
            <w:r w:rsidRPr="00C464D5">
              <w:rPr>
                <w:sz w:val="20"/>
                <w:szCs w:val="20"/>
              </w:rPr>
              <w:t>FR34</w:t>
            </w:r>
          </w:p>
        </w:tc>
        <w:tc>
          <w:tcPr>
            <w:tcW w:w="8455" w:type="dxa"/>
          </w:tcPr>
          <w:p w14:paraId="39BABA53" w14:textId="6E67E426" w:rsidR="001B32A3" w:rsidRPr="00C464D5" w:rsidRDefault="001B32A3">
            <w:pPr>
              <w:spacing w:after="140" w:line="276" w:lineRule="auto"/>
              <w:rPr>
                <w:sz w:val="20"/>
                <w:szCs w:val="20"/>
              </w:rPr>
            </w:pPr>
            <w:r w:rsidRPr="00C464D5">
              <w:rPr>
                <w:sz w:val="20"/>
                <w:szCs w:val="20"/>
              </w:rPr>
              <w:t>The system SHALL export quizzes and tests to formatted Markdown</w:t>
            </w:r>
          </w:p>
        </w:tc>
      </w:tr>
      <w:tr w:rsidR="001B32A3" w14:paraId="424B2D79" w14:textId="77777777" w:rsidTr="008E0862">
        <w:tc>
          <w:tcPr>
            <w:tcW w:w="895" w:type="dxa"/>
          </w:tcPr>
          <w:p w14:paraId="47EF71D8" w14:textId="5C372E88" w:rsidR="001B32A3" w:rsidRPr="00C464D5" w:rsidRDefault="001B32A3">
            <w:pPr>
              <w:spacing w:after="140" w:line="276" w:lineRule="auto"/>
              <w:rPr>
                <w:sz w:val="20"/>
                <w:szCs w:val="20"/>
              </w:rPr>
            </w:pPr>
            <w:r w:rsidRPr="00C464D5">
              <w:rPr>
                <w:sz w:val="20"/>
                <w:szCs w:val="20"/>
              </w:rPr>
              <w:t>FR35</w:t>
            </w:r>
          </w:p>
        </w:tc>
        <w:tc>
          <w:tcPr>
            <w:tcW w:w="8455" w:type="dxa"/>
          </w:tcPr>
          <w:p w14:paraId="47EF4C33" w14:textId="73A53B17" w:rsidR="001B32A3" w:rsidRPr="00C464D5" w:rsidRDefault="001B32A3">
            <w:pPr>
              <w:spacing w:after="140" w:line="276" w:lineRule="auto"/>
              <w:rPr>
                <w:sz w:val="20"/>
                <w:szCs w:val="20"/>
              </w:rPr>
            </w:pPr>
            <w:r w:rsidRPr="00C464D5">
              <w:rPr>
                <w:sz w:val="20"/>
                <w:szCs w:val="20"/>
              </w:rPr>
              <w:t xml:space="preserve">The system SHALL provide a </w:t>
            </w:r>
            <w:proofErr w:type="spellStart"/>
            <w:r w:rsidRPr="00C464D5">
              <w:rPr>
                <w:sz w:val="20"/>
                <w:szCs w:val="20"/>
              </w:rPr>
              <w:t>FastAPI</w:t>
            </w:r>
            <w:proofErr w:type="spellEnd"/>
            <w:r w:rsidRPr="00C464D5">
              <w:rPr>
                <w:sz w:val="20"/>
                <w:szCs w:val="20"/>
              </w:rPr>
              <w:t xml:space="preserve"> REST backend exposing all core operations</w:t>
            </w:r>
          </w:p>
        </w:tc>
      </w:tr>
      <w:tr w:rsidR="001B32A3" w14:paraId="5C04F616" w14:textId="77777777" w:rsidTr="008E0862">
        <w:tc>
          <w:tcPr>
            <w:tcW w:w="895" w:type="dxa"/>
          </w:tcPr>
          <w:p w14:paraId="10F65A78" w14:textId="771A849F" w:rsidR="001B32A3" w:rsidRPr="00C464D5" w:rsidRDefault="001B32A3">
            <w:pPr>
              <w:spacing w:after="140" w:line="276" w:lineRule="auto"/>
              <w:rPr>
                <w:sz w:val="20"/>
                <w:szCs w:val="20"/>
              </w:rPr>
            </w:pPr>
            <w:r w:rsidRPr="00C464D5">
              <w:rPr>
                <w:sz w:val="20"/>
                <w:szCs w:val="20"/>
              </w:rPr>
              <w:t>FR36</w:t>
            </w:r>
          </w:p>
        </w:tc>
        <w:tc>
          <w:tcPr>
            <w:tcW w:w="8455" w:type="dxa"/>
          </w:tcPr>
          <w:p w14:paraId="55F96783" w14:textId="77A1F392" w:rsidR="001B32A3" w:rsidRPr="00C464D5" w:rsidRDefault="001B32A3">
            <w:pPr>
              <w:spacing w:after="140" w:line="276" w:lineRule="auto"/>
              <w:rPr>
                <w:sz w:val="20"/>
                <w:szCs w:val="20"/>
              </w:rPr>
            </w:pPr>
            <w:r w:rsidRPr="00C464D5">
              <w:rPr>
                <w:sz w:val="20"/>
                <w:szCs w:val="20"/>
              </w:rPr>
              <w:t>The system SHALL provide a Next.js web frontend for upload, browsing, generation, study, and progress review</w:t>
            </w:r>
          </w:p>
        </w:tc>
      </w:tr>
      <w:tr w:rsidR="001B32A3" w14:paraId="54A898B3" w14:textId="77777777" w:rsidTr="008E0862">
        <w:tc>
          <w:tcPr>
            <w:tcW w:w="895" w:type="dxa"/>
          </w:tcPr>
          <w:p w14:paraId="4CB7CCC2" w14:textId="6A0D06CF" w:rsidR="001B32A3" w:rsidRPr="00C464D5" w:rsidRDefault="001B32A3">
            <w:pPr>
              <w:spacing w:after="140" w:line="276" w:lineRule="auto"/>
              <w:rPr>
                <w:sz w:val="20"/>
                <w:szCs w:val="20"/>
              </w:rPr>
            </w:pPr>
            <w:r w:rsidRPr="00C464D5">
              <w:rPr>
                <w:sz w:val="20"/>
                <w:szCs w:val="20"/>
              </w:rPr>
              <w:t>FR37</w:t>
            </w:r>
          </w:p>
        </w:tc>
        <w:tc>
          <w:tcPr>
            <w:tcW w:w="8455" w:type="dxa"/>
          </w:tcPr>
          <w:p w14:paraId="42370ADD" w14:textId="2BFC3060" w:rsidR="001B32A3" w:rsidRPr="00C464D5" w:rsidRDefault="001B32A3">
            <w:pPr>
              <w:spacing w:after="140" w:line="276" w:lineRule="auto"/>
              <w:rPr>
                <w:sz w:val="20"/>
                <w:szCs w:val="20"/>
              </w:rPr>
            </w:pPr>
            <w:r w:rsidRPr="00C464D5">
              <w:rPr>
                <w:sz w:val="20"/>
                <w:szCs w:val="20"/>
              </w:rPr>
              <w:t>The system SHALL provide an MCP server exposing ingestion, generation, review, and progress tools/resources/prompts to any MCP-compatible LLM client, requiring no API key</w:t>
            </w:r>
          </w:p>
        </w:tc>
      </w:tr>
      <w:tr w:rsidR="001B32A3" w14:paraId="73C76E33" w14:textId="77777777" w:rsidTr="008E0862">
        <w:tc>
          <w:tcPr>
            <w:tcW w:w="895" w:type="dxa"/>
          </w:tcPr>
          <w:p w14:paraId="30720708" w14:textId="2C301F6C" w:rsidR="001B32A3" w:rsidRPr="00C464D5" w:rsidRDefault="001B32A3">
            <w:pPr>
              <w:spacing w:after="140" w:line="276" w:lineRule="auto"/>
              <w:rPr>
                <w:sz w:val="20"/>
                <w:szCs w:val="20"/>
              </w:rPr>
            </w:pPr>
            <w:r w:rsidRPr="00C464D5">
              <w:rPr>
                <w:sz w:val="20"/>
                <w:szCs w:val="20"/>
              </w:rPr>
              <w:t>FR38</w:t>
            </w:r>
          </w:p>
        </w:tc>
        <w:tc>
          <w:tcPr>
            <w:tcW w:w="8455" w:type="dxa"/>
          </w:tcPr>
          <w:p w14:paraId="218483F7" w14:textId="241CDF88" w:rsidR="001B32A3" w:rsidRPr="00C464D5" w:rsidRDefault="001B32A3">
            <w:pPr>
              <w:spacing w:after="140" w:line="276" w:lineRule="auto"/>
              <w:rPr>
                <w:sz w:val="20"/>
                <w:szCs w:val="20"/>
              </w:rPr>
            </w:pPr>
            <w:r w:rsidRPr="00C464D5">
              <w:rPr>
                <w:sz w:val="20"/>
                <w:szCs w:val="20"/>
              </w:rPr>
              <w:t>The system SHALL provide a CLI for ingest, generate, export, list, and status operations</w:t>
            </w:r>
          </w:p>
        </w:tc>
      </w:tr>
      <w:tr w:rsidR="001B32A3" w14:paraId="2A8F03AF" w14:textId="77777777" w:rsidTr="008E0862">
        <w:tc>
          <w:tcPr>
            <w:tcW w:w="895" w:type="dxa"/>
          </w:tcPr>
          <w:p w14:paraId="3EF6DD38" w14:textId="31062BCD" w:rsidR="001B32A3" w:rsidRPr="00C464D5" w:rsidRDefault="001B32A3">
            <w:pPr>
              <w:spacing w:after="140" w:line="276" w:lineRule="auto"/>
              <w:rPr>
                <w:sz w:val="20"/>
                <w:szCs w:val="20"/>
              </w:rPr>
            </w:pPr>
            <w:r w:rsidRPr="00C464D5">
              <w:rPr>
                <w:sz w:val="20"/>
                <w:szCs w:val="20"/>
              </w:rPr>
              <w:t>FR39</w:t>
            </w:r>
          </w:p>
        </w:tc>
        <w:tc>
          <w:tcPr>
            <w:tcW w:w="8455" w:type="dxa"/>
          </w:tcPr>
          <w:p w14:paraId="1F917700" w14:textId="2E80CC8A" w:rsidR="001B32A3" w:rsidRPr="00C464D5" w:rsidRDefault="001B32A3">
            <w:pPr>
              <w:spacing w:after="140" w:line="276" w:lineRule="auto"/>
              <w:rPr>
                <w:sz w:val="20"/>
                <w:szCs w:val="20"/>
              </w:rPr>
            </w:pPr>
            <w:r w:rsidRPr="00C464D5">
              <w:rPr>
                <w:sz w:val="20"/>
                <w:szCs w:val="20"/>
              </w:rPr>
              <w:t>The web UI SHALL provide an interactive flashcard viewer with flip animation and an in-browser quiz/test player</w:t>
            </w:r>
          </w:p>
        </w:tc>
      </w:tr>
    </w:tbl>
    <w:p w14:paraId="366B328F" w14:textId="77777777" w:rsidR="008E0862" w:rsidRDefault="008E0862">
      <w:pPr>
        <w:spacing w:after="140" w:line="276" w:lineRule="auto"/>
      </w:pPr>
    </w:p>
    <w:p w14:paraId="7A714252" w14:textId="0108814C" w:rsidR="003C7D4A" w:rsidRPr="00C464D5" w:rsidRDefault="00000000" w:rsidP="00C464D5">
      <w:pPr>
        <w:pStyle w:val="Heading2"/>
        <w:spacing w:before="240" w:after="100"/>
      </w:pPr>
      <w:bookmarkStart w:id="8" w:name="_Toc235623280"/>
      <w:proofErr w:type="gramStart"/>
      <w:r>
        <w:rPr>
          <w:b/>
          <w:bCs/>
          <w:color w:val="081E3F"/>
          <w:sz w:val="25"/>
          <w:szCs w:val="25"/>
        </w:rPr>
        <w:t>3.2  Non</w:t>
      </w:r>
      <w:proofErr w:type="gramEnd"/>
      <w:r>
        <w:rPr>
          <w:b/>
          <w:bCs/>
          <w:color w:val="081E3F"/>
          <w:sz w:val="25"/>
          <w:szCs w:val="25"/>
        </w:rPr>
        <w:t>-Functional Requirements</w:t>
      </w:r>
      <w:bookmarkEnd w:id="8"/>
    </w:p>
    <w:tbl>
      <w:tblPr>
        <w:tblStyle w:val="TableGrid"/>
        <w:tblW w:w="0" w:type="auto"/>
        <w:tblLook w:val="04A0" w:firstRow="1" w:lastRow="0" w:firstColumn="1" w:lastColumn="0" w:noHBand="0" w:noVBand="1"/>
      </w:tblPr>
      <w:tblGrid>
        <w:gridCol w:w="895"/>
        <w:gridCol w:w="8455"/>
      </w:tblGrid>
      <w:tr w:rsidR="001B32A3" w14:paraId="574CE3E3" w14:textId="77777777" w:rsidTr="001B32A3">
        <w:tc>
          <w:tcPr>
            <w:tcW w:w="895" w:type="dxa"/>
          </w:tcPr>
          <w:p w14:paraId="190F9D4B" w14:textId="68FD9428" w:rsidR="001B32A3" w:rsidRPr="00C464D5" w:rsidRDefault="001B32A3">
            <w:pPr>
              <w:spacing w:after="140" w:line="276" w:lineRule="auto"/>
              <w:rPr>
                <w:sz w:val="20"/>
                <w:szCs w:val="20"/>
              </w:rPr>
            </w:pPr>
            <w:r w:rsidRPr="00C464D5">
              <w:rPr>
                <w:sz w:val="20"/>
                <w:szCs w:val="20"/>
              </w:rPr>
              <w:t>NFR1</w:t>
            </w:r>
          </w:p>
        </w:tc>
        <w:tc>
          <w:tcPr>
            <w:tcW w:w="8455" w:type="dxa"/>
          </w:tcPr>
          <w:p w14:paraId="0711F767" w14:textId="5F7B36EA" w:rsidR="001B32A3" w:rsidRPr="00C464D5" w:rsidRDefault="001B32A3">
            <w:pPr>
              <w:spacing w:after="140" w:line="276" w:lineRule="auto"/>
              <w:rPr>
                <w:sz w:val="20"/>
                <w:szCs w:val="20"/>
              </w:rPr>
            </w:pPr>
            <w:r w:rsidRPr="00C464D5">
              <w:rPr>
                <w:sz w:val="20"/>
                <w:szCs w:val="20"/>
              </w:rPr>
              <w:t>Ingestion SHALL complete in under 5 seconds per document</w:t>
            </w:r>
          </w:p>
        </w:tc>
      </w:tr>
      <w:tr w:rsidR="001B32A3" w14:paraId="3FA0894B" w14:textId="77777777" w:rsidTr="001B32A3">
        <w:tc>
          <w:tcPr>
            <w:tcW w:w="895" w:type="dxa"/>
          </w:tcPr>
          <w:p w14:paraId="3BCF6185" w14:textId="66CC2B18" w:rsidR="001B32A3" w:rsidRPr="00C464D5" w:rsidRDefault="001B32A3">
            <w:pPr>
              <w:spacing w:after="140" w:line="276" w:lineRule="auto"/>
              <w:rPr>
                <w:sz w:val="20"/>
                <w:szCs w:val="20"/>
              </w:rPr>
            </w:pPr>
            <w:r w:rsidRPr="00C464D5">
              <w:rPr>
                <w:sz w:val="20"/>
                <w:szCs w:val="20"/>
              </w:rPr>
              <w:t>NFR2</w:t>
            </w:r>
          </w:p>
        </w:tc>
        <w:tc>
          <w:tcPr>
            <w:tcW w:w="8455" w:type="dxa"/>
          </w:tcPr>
          <w:p w14:paraId="1DDCEDEE" w14:textId="30A96AD7" w:rsidR="001B32A3" w:rsidRPr="00C464D5" w:rsidRDefault="001B32A3">
            <w:pPr>
              <w:spacing w:after="140" w:line="276" w:lineRule="auto"/>
              <w:rPr>
                <w:sz w:val="20"/>
                <w:szCs w:val="20"/>
              </w:rPr>
            </w:pPr>
            <w:r w:rsidRPr="00C464D5">
              <w:rPr>
                <w:sz w:val="20"/>
                <w:szCs w:val="20"/>
              </w:rPr>
              <w:t>Generation calls SHALL complete in under 30 seconds end-to-end</w:t>
            </w:r>
          </w:p>
        </w:tc>
      </w:tr>
      <w:tr w:rsidR="001B32A3" w14:paraId="6113CFF7" w14:textId="77777777" w:rsidTr="001B32A3">
        <w:tc>
          <w:tcPr>
            <w:tcW w:w="895" w:type="dxa"/>
          </w:tcPr>
          <w:p w14:paraId="0CBFE72E" w14:textId="5761685B" w:rsidR="001B32A3" w:rsidRPr="00C464D5" w:rsidRDefault="001B32A3">
            <w:pPr>
              <w:spacing w:after="140" w:line="276" w:lineRule="auto"/>
              <w:rPr>
                <w:sz w:val="20"/>
                <w:szCs w:val="20"/>
              </w:rPr>
            </w:pPr>
            <w:r w:rsidRPr="00C464D5">
              <w:rPr>
                <w:sz w:val="20"/>
                <w:szCs w:val="20"/>
              </w:rPr>
              <w:t>NFR3</w:t>
            </w:r>
          </w:p>
        </w:tc>
        <w:tc>
          <w:tcPr>
            <w:tcW w:w="8455" w:type="dxa"/>
          </w:tcPr>
          <w:p w14:paraId="39147686" w14:textId="63C97AF5" w:rsidR="001B32A3" w:rsidRPr="00C464D5" w:rsidRDefault="001B32A3">
            <w:pPr>
              <w:spacing w:after="140" w:line="276" w:lineRule="auto"/>
              <w:rPr>
                <w:sz w:val="20"/>
                <w:szCs w:val="20"/>
              </w:rPr>
            </w:pPr>
            <w:r w:rsidRPr="00C464D5">
              <w:rPr>
                <w:sz w:val="20"/>
                <w:szCs w:val="20"/>
              </w:rPr>
              <w:t>The system SHALL NOT lose data or crash unrecoverably during normal operation</w:t>
            </w:r>
          </w:p>
        </w:tc>
      </w:tr>
      <w:tr w:rsidR="001B32A3" w14:paraId="18AD8B87" w14:textId="77777777" w:rsidTr="001B32A3">
        <w:tc>
          <w:tcPr>
            <w:tcW w:w="895" w:type="dxa"/>
          </w:tcPr>
          <w:p w14:paraId="501E160A" w14:textId="3CC15B90" w:rsidR="001B32A3" w:rsidRPr="00C464D5" w:rsidRDefault="001B32A3">
            <w:pPr>
              <w:spacing w:after="140" w:line="276" w:lineRule="auto"/>
              <w:rPr>
                <w:sz w:val="20"/>
                <w:szCs w:val="20"/>
              </w:rPr>
            </w:pPr>
            <w:r w:rsidRPr="00C464D5">
              <w:rPr>
                <w:sz w:val="20"/>
                <w:szCs w:val="20"/>
              </w:rPr>
              <w:t>NFR4</w:t>
            </w:r>
          </w:p>
        </w:tc>
        <w:tc>
          <w:tcPr>
            <w:tcW w:w="8455" w:type="dxa"/>
          </w:tcPr>
          <w:p w14:paraId="2D405946" w14:textId="1C24B525" w:rsidR="001B32A3" w:rsidRPr="00C464D5" w:rsidRDefault="001B32A3">
            <w:pPr>
              <w:spacing w:after="140" w:line="276" w:lineRule="auto"/>
              <w:rPr>
                <w:sz w:val="20"/>
                <w:szCs w:val="20"/>
              </w:rPr>
            </w:pPr>
            <w:r w:rsidRPr="00C464D5">
              <w:rPr>
                <w:sz w:val="20"/>
                <w:szCs w:val="20"/>
              </w:rPr>
              <w:t>Upload and generation failures SHALL surface a diagnosable, stage-specific error (save, scan, extractor selection, hash, extract, deduplicate, persist) rather than a generic server error</w:t>
            </w:r>
          </w:p>
        </w:tc>
      </w:tr>
      <w:tr w:rsidR="001B32A3" w14:paraId="17C19857" w14:textId="77777777" w:rsidTr="001B32A3">
        <w:tc>
          <w:tcPr>
            <w:tcW w:w="895" w:type="dxa"/>
          </w:tcPr>
          <w:p w14:paraId="54CE7D41" w14:textId="3761C214" w:rsidR="001B32A3" w:rsidRPr="00C464D5" w:rsidRDefault="001B32A3">
            <w:pPr>
              <w:spacing w:after="140" w:line="276" w:lineRule="auto"/>
              <w:rPr>
                <w:sz w:val="20"/>
                <w:szCs w:val="20"/>
              </w:rPr>
            </w:pPr>
            <w:r w:rsidRPr="00C464D5">
              <w:rPr>
                <w:sz w:val="20"/>
                <w:szCs w:val="20"/>
              </w:rPr>
              <w:t>NFR5</w:t>
            </w:r>
          </w:p>
        </w:tc>
        <w:tc>
          <w:tcPr>
            <w:tcW w:w="8455" w:type="dxa"/>
          </w:tcPr>
          <w:p w14:paraId="10A7FDD5" w14:textId="7DE0F6A6" w:rsidR="001B32A3" w:rsidRPr="00C464D5" w:rsidRDefault="001B32A3">
            <w:pPr>
              <w:spacing w:after="140" w:line="276" w:lineRule="auto"/>
              <w:rPr>
                <w:sz w:val="20"/>
                <w:szCs w:val="20"/>
              </w:rPr>
            </w:pPr>
            <w:r w:rsidRPr="00C464D5">
              <w:rPr>
                <w:sz w:val="20"/>
                <w:szCs w:val="20"/>
              </w:rPr>
              <w:t>The system SHALL perform duplicate detection via SHA-256 hash comparison before inserting a new source</w:t>
            </w:r>
          </w:p>
        </w:tc>
      </w:tr>
      <w:tr w:rsidR="001B32A3" w14:paraId="122DE790" w14:textId="77777777" w:rsidTr="001B32A3">
        <w:tc>
          <w:tcPr>
            <w:tcW w:w="895" w:type="dxa"/>
          </w:tcPr>
          <w:p w14:paraId="78FE11C7" w14:textId="5ECD0358" w:rsidR="001B32A3" w:rsidRPr="00C464D5" w:rsidRDefault="001B32A3">
            <w:pPr>
              <w:spacing w:after="140" w:line="276" w:lineRule="auto"/>
              <w:rPr>
                <w:sz w:val="20"/>
                <w:szCs w:val="20"/>
              </w:rPr>
            </w:pPr>
            <w:r w:rsidRPr="00C464D5">
              <w:rPr>
                <w:sz w:val="20"/>
                <w:szCs w:val="20"/>
              </w:rPr>
              <w:t>NFR6</w:t>
            </w:r>
          </w:p>
        </w:tc>
        <w:tc>
          <w:tcPr>
            <w:tcW w:w="8455" w:type="dxa"/>
          </w:tcPr>
          <w:p w14:paraId="45FCE6C5" w14:textId="4122D69F" w:rsidR="001B32A3" w:rsidRPr="00C464D5" w:rsidRDefault="001B32A3">
            <w:pPr>
              <w:spacing w:after="140" w:line="276" w:lineRule="auto"/>
              <w:rPr>
                <w:sz w:val="20"/>
                <w:szCs w:val="20"/>
              </w:rPr>
            </w:pPr>
            <w:r w:rsidRPr="00C464D5">
              <w:rPr>
                <w:sz w:val="20"/>
                <w:szCs w:val="20"/>
              </w:rPr>
              <w:t>The system SHALL enforce hard, environment-configurable limits before every generation call — default max 5 chunks per generation and 4,000 tokens per response</w:t>
            </w:r>
          </w:p>
        </w:tc>
      </w:tr>
      <w:tr w:rsidR="001B32A3" w14:paraId="1E03AED1" w14:textId="77777777" w:rsidTr="001B32A3">
        <w:tc>
          <w:tcPr>
            <w:tcW w:w="895" w:type="dxa"/>
          </w:tcPr>
          <w:p w14:paraId="06194A8B" w14:textId="6526289B" w:rsidR="001B32A3" w:rsidRPr="00C464D5" w:rsidRDefault="001B32A3">
            <w:pPr>
              <w:spacing w:after="140" w:line="276" w:lineRule="auto"/>
              <w:rPr>
                <w:sz w:val="20"/>
                <w:szCs w:val="20"/>
              </w:rPr>
            </w:pPr>
            <w:r w:rsidRPr="00C464D5">
              <w:rPr>
                <w:sz w:val="20"/>
                <w:szCs w:val="20"/>
              </w:rPr>
              <w:t>NFR7</w:t>
            </w:r>
          </w:p>
        </w:tc>
        <w:tc>
          <w:tcPr>
            <w:tcW w:w="8455" w:type="dxa"/>
          </w:tcPr>
          <w:p w14:paraId="134D7810" w14:textId="1E9C1CAD" w:rsidR="001B32A3" w:rsidRPr="00C464D5" w:rsidRDefault="001B32A3">
            <w:pPr>
              <w:spacing w:after="140" w:line="276" w:lineRule="auto"/>
              <w:rPr>
                <w:sz w:val="20"/>
                <w:szCs w:val="20"/>
              </w:rPr>
            </w:pPr>
            <w:r w:rsidRPr="00C464D5">
              <w:rPr>
                <w:sz w:val="20"/>
                <w:szCs w:val="20"/>
              </w:rPr>
              <w:t>The system SHALL run on Windows, Linux, and macOS</w:t>
            </w:r>
          </w:p>
        </w:tc>
      </w:tr>
      <w:tr w:rsidR="001B32A3" w14:paraId="1B1C7F58" w14:textId="77777777" w:rsidTr="001B32A3">
        <w:tc>
          <w:tcPr>
            <w:tcW w:w="895" w:type="dxa"/>
          </w:tcPr>
          <w:p w14:paraId="177FF9E2" w14:textId="375338D3" w:rsidR="001B32A3" w:rsidRPr="00C464D5" w:rsidRDefault="001B32A3">
            <w:pPr>
              <w:spacing w:after="140" w:line="276" w:lineRule="auto"/>
              <w:rPr>
                <w:sz w:val="20"/>
                <w:szCs w:val="20"/>
              </w:rPr>
            </w:pPr>
            <w:r w:rsidRPr="00C464D5">
              <w:rPr>
                <w:sz w:val="20"/>
                <w:szCs w:val="20"/>
              </w:rPr>
              <w:t>NFR8</w:t>
            </w:r>
          </w:p>
        </w:tc>
        <w:tc>
          <w:tcPr>
            <w:tcW w:w="8455" w:type="dxa"/>
          </w:tcPr>
          <w:p w14:paraId="23A20EBF" w14:textId="718E18D0" w:rsidR="001B32A3" w:rsidRPr="00C464D5" w:rsidRDefault="001B32A3">
            <w:pPr>
              <w:spacing w:after="140" w:line="276" w:lineRule="auto"/>
              <w:rPr>
                <w:sz w:val="20"/>
                <w:szCs w:val="20"/>
              </w:rPr>
            </w:pPr>
            <w:r w:rsidRPr="00C464D5">
              <w:rPr>
                <w:sz w:val="20"/>
                <w:szCs w:val="20"/>
              </w:rPr>
              <w:t>The system SHALL support Python 3.11 and 3.12</w:t>
            </w:r>
          </w:p>
        </w:tc>
      </w:tr>
      <w:tr w:rsidR="001B32A3" w14:paraId="1ADCCD12" w14:textId="77777777" w:rsidTr="001B32A3">
        <w:tc>
          <w:tcPr>
            <w:tcW w:w="895" w:type="dxa"/>
          </w:tcPr>
          <w:p w14:paraId="537EB6C2" w14:textId="0FD7EE97" w:rsidR="001B32A3" w:rsidRPr="00C464D5" w:rsidRDefault="001B32A3">
            <w:pPr>
              <w:spacing w:after="140" w:line="276" w:lineRule="auto"/>
              <w:rPr>
                <w:sz w:val="20"/>
                <w:szCs w:val="20"/>
              </w:rPr>
            </w:pPr>
            <w:r w:rsidRPr="00C464D5">
              <w:rPr>
                <w:sz w:val="20"/>
                <w:szCs w:val="20"/>
              </w:rPr>
              <w:t>NFR9</w:t>
            </w:r>
          </w:p>
        </w:tc>
        <w:tc>
          <w:tcPr>
            <w:tcW w:w="8455" w:type="dxa"/>
          </w:tcPr>
          <w:p w14:paraId="3F3622AB" w14:textId="165BEF64" w:rsidR="001B32A3" w:rsidRPr="00C464D5" w:rsidRDefault="001B32A3">
            <w:pPr>
              <w:spacing w:after="140" w:line="276" w:lineRule="auto"/>
              <w:rPr>
                <w:sz w:val="20"/>
                <w:szCs w:val="20"/>
              </w:rPr>
            </w:pPr>
            <w:r w:rsidRPr="00C464D5">
              <w:rPr>
                <w:sz w:val="20"/>
                <w:szCs w:val="20"/>
              </w:rPr>
              <w:t>API keys SHALL be loaded from a server-side .env file when configured server-side</w:t>
            </w:r>
          </w:p>
        </w:tc>
      </w:tr>
      <w:tr w:rsidR="001B32A3" w14:paraId="6822694B" w14:textId="77777777" w:rsidTr="001B32A3">
        <w:tc>
          <w:tcPr>
            <w:tcW w:w="895" w:type="dxa"/>
          </w:tcPr>
          <w:p w14:paraId="0914CAF0" w14:textId="02DA3DC1" w:rsidR="001B32A3" w:rsidRPr="00C464D5" w:rsidRDefault="001B32A3">
            <w:pPr>
              <w:spacing w:after="140" w:line="276" w:lineRule="auto"/>
              <w:rPr>
                <w:sz w:val="20"/>
                <w:szCs w:val="20"/>
              </w:rPr>
            </w:pPr>
            <w:r w:rsidRPr="00C464D5">
              <w:rPr>
                <w:sz w:val="20"/>
                <w:szCs w:val="20"/>
              </w:rPr>
              <w:t>NFR10</w:t>
            </w:r>
          </w:p>
        </w:tc>
        <w:tc>
          <w:tcPr>
            <w:tcW w:w="8455" w:type="dxa"/>
          </w:tcPr>
          <w:p w14:paraId="7DBA1E1E" w14:textId="184E5214" w:rsidR="001B32A3" w:rsidRPr="00C464D5" w:rsidRDefault="001B32A3">
            <w:pPr>
              <w:spacing w:after="140" w:line="276" w:lineRule="auto"/>
              <w:rPr>
                <w:sz w:val="20"/>
                <w:szCs w:val="20"/>
              </w:rPr>
            </w:pPr>
            <w:r w:rsidRPr="00C464D5">
              <w:rPr>
                <w:sz w:val="20"/>
                <w:szCs w:val="20"/>
              </w:rPr>
              <w:t>User-supplied API keys entered in the browser SHALL be scoped to that request only and SHALL NOT be persisted server-side</w:t>
            </w:r>
          </w:p>
        </w:tc>
      </w:tr>
      <w:tr w:rsidR="001B32A3" w14:paraId="2C25C9BE" w14:textId="77777777" w:rsidTr="001B32A3">
        <w:tc>
          <w:tcPr>
            <w:tcW w:w="895" w:type="dxa"/>
          </w:tcPr>
          <w:p w14:paraId="222ABD41" w14:textId="4C61932A" w:rsidR="001B32A3" w:rsidRPr="00C464D5" w:rsidRDefault="001B32A3">
            <w:pPr>
              <w:spacing w:after="140" w:line="276" w:lineRule="auto"/>
              <w:rPr>
                <w:sz w:val="20"/>
                <w:szCs w:val="20"/>
              </w:rPr>
            </w:pPr>
            <w:r w:rsidRPr="00C464D5">
              <w:rPr>
                <w:sz w:val="20"/>
                <w:szCs w:val="20"/>
              </w:rPr>
              <w:t>NFR11</w:t>
            </w:r>
          </w:p>
        </w:tc>
        <w:tc>
          <w:tcPr>
            <w:tcW w:w="8455" w:type="dxa"/>
          </w:tcPr>
          <w:p w14:paraId="5CAB2135" w14:textId="373D0195" w:rsidR="001B32A3" w:rsidRPr="00C464D5" w:rsidRDefault="001B32A3">
            <w:pPr>
              <w:spacing w:after="140" w:line="276" w:lineRule="auto"/>
              <w:rPr>
                <w:sz w:val="20"/>
                <w:szCs w:val="20"/>
              </w:rPr>
            </w:pPr>
            <w:r w:rsidRPr="00C464D5">
              <w:rPr>
                <w:sz w:val="20"/>
                <w:szCs w:val="20"/>
              </w:rPr>
              <w:t xml:space="preserve">The codebase SHALL pass ruff linting and </w:t>
            </w:r>
            <w:proofErr w:type="spellStart"/>
            <w:r w:rsidRPr="00C464D5">
              <w:rPr>
                <w:sz w:val="20"/>
                <w:szCs w:val="20"/>
              </w:rPr>
              <w:t>mypy</w:t>
            </w:r>
            <w:proofErr w:type="spellEnd"/>
            <w:r w:rsidRPr="00C464D5">
              <w:rPr>
                <w:sz w:val="20"/>
                <w:szCs w:val="20"/>
              </w:rPr>
              <w:t xml:space="preserve"> type-checking cleanly before merge</w:t>
            </w:r>
          </w:p>
        </w:tc>
      </w:tr>
      <w:tr w:rsidR="001B32A3" w14:paraId="6E8890E7" w14:textId="77777777" w:rsidTr="001B32A3">
        <w:tc>
          <w:tcPr>
            <w:tcW w:w="895" w:type="dxa"/>
          </w:tcPr>
          <w:p w14:paraId="781EAA50" w14:textId="718304E4" w:rsidR="001B32A3" w:rsidRPr="00C464D5" w:rsidRDefault="001B32A3">
            <w:pPr>
              <w:spacing w:after="140" w:line="276" w:lineRule="auto"/>
              <w:rPr>
                <w:sz w:val="20"/>
                <w:szCs w:val="20"/>
              </w:rPr>
            </w:pPr>
            <w:r w:rsidRPr="00C464D5">
              <w:rPr>
                <w:sz w:val="20"/>
                <w:szCs w:val="20"/>
              </w:rPr>
              <w:t>NFR12</w:t>
            </w:r>
          </w:p>
        </w:tc>
        <w:tc>
          <w:tcPr>
            <w:tcW w:w="8455" w:type="dxa"/>
          </w:tcPr>
          <w:p w14:paraId="4B78A617" w14:textId="7F9B58C1" w:rsidR="001B32A3" w:rsidRPr="00C464D5" w:rsidRDefault="001B32A3">
            <w:pPr>
              <w:spacing w:after="140" w:line="276" w:lineRule="auto"/>
              <w:rPr>
                <w:sz w:val="20"/>
                <w:szCs w:val="20"/>
              </w:rPr>
            </w:pPr>
            <w:r w:rsidRPr="00C464D5">
              <w:rPr>
                <w:sz w:val="20"/>
                <w:szCs w:val="20"/>
              </w:rPr>
              <w:t>Changes SHALL be covered by the automated regression suite (200+ backend tests) run before merging</w:t>
            </w:r>
          </w:p>
        </w:tc>
      </w:tr>
      <w:tr w:rsidR="001B32A3" w14:paraId="6D2FE392" w14:textId="77777777" w:rsidTr="001B32A3">
        <w:tc>
          <w:tcPr>
            <w:tcW w:w="895" w:type="dxa"/>
          </w:tcPr>
          <w:p w14:paraId="2AE38C84" w14:textId="4B442BA0" w:rsidR="001B32A3" w:rsidRPr="00C464D5" w:rsidRDefault="001B32A3">
            <w:pPr>
              <w:spacing w:after="140" w:line="276" w:lineRule="auto"/>
              <w:rPr>
                <w:sz w:val="20"/>
                <w:szCs w:val="20"/>
              </w:rPr>
            </w:pPr>
            <w:r w:rsidRPr="00C464D5">
              <w:rPr>
                <w:sz w:val="20"/>
                <w:szCs w:val="20"/>
              </w:rPr>
              <w:t>NFR13</w:t>
            </w:r>
          </w:p>
        </w:tc>
        <w:tc>
          <w:tcPr>
            <w:tcW w:w="8455" w:type="dxa"/>
          </w:tcPr>
          <w:p w14:paraId="76927F70" w14:textId="10041D54" w:rsidR="001B32A3" w:rsidRPr="00C464D5" w:rsidRDefault="001B32A3">
            <w:pPr>
              <w:spacing w:after="140" w:line="276" w:lineRule="auto"/>
              <w:rPr>
                <w:sz w:val="20"/>
                <w:szCs w:val="20"/>
              </w:rPr>
            </w:pPr>
            <w:r w:rsidRPr="00C464D5">
              <w:rPr>
                <w:sz w:val="20"/>
                <w:szCs w:val="20"/>
              </w:rPr>
              <w:t>The generation layer SHALL be provider-agnostic — adding a new LLM provider SHALL NOT require changes to the ingestion, chunking, or export layers</w:t>
            </w:r>
          </w:p>
        </w:tc>
      </w:tr>
    </w:tbl>
    <w:p w14:paraId="12699753" w14:textId="5DD9AE02" w:rsidR="001B32A3" w:rsidRDefault="001B32A3">
      <w:pPr>
        <w:spacing w:after="140" w:line="276" w:lineRule="auto"/>
      </w:pPr>
    </w:p>
    <w:p w14:paraId="19B09B11" w14:textId="77777777" w:rsidR="00C464D5" w:rsidRDefault="00C464D5">
      <w:pPr>
        <w:spacing w:after="140" w:line="276" w:lineRule="auto"/>
      </w:pPr>
    </w:p>
    <w:p w14:paraId="6789D52D" w14:textId="77777777" w:rsidR="00C464D5" w:rsidRDefault="00C464D5">
      <w:pPr>
        <w:spacing w:after="140" w:line="276" w:lineRule="auto"/>
      </w:pPr>
    </w:p>
    <w:p w14:paraId="6C5A1807" w14:textId="77777777" w:rsidR="00C464D5" w:rsidRDefault="00C464D5">
      <w:pPr>
        <w:spacing w:after="140" w:line="276" w:lineRule="auto"/>
      </w:pPr>
    </w:p>
    <w:p w14:paraId="660A32D5" w14:textId="77777777" w:rsidR="003C7D4A" w:rsidRDefault="00000000">
      <w:pPr>
        <w:pStyle w:val="Heading1"/>
        <w:spacing w:before="320" w:after="140"/>
      </w:pPr>
      <w:bookmarkStart w:id="9" w:name="_Toc235623281"/>
      <w:proofErr w:type="gramStart"/>
      <w:r>
        <w:rPr>
          <w:b/>
          <w:bCs/>
          <w:color w:val="081E3F"/>
          <w:sz w:val="30"/>
          <w:szCs w:val="30"/>
        </w:rPr>
        <w:lastRenderedPageBreak/>
        <w:t>4  Solution</w:t>
      </w:r>
      <w:proofErr w:type="gramEnd"/>
      <w:r>
        <w:rPr>
          <w:b/>
          <w:bCs/>
          <w:color w:val="081E3F"/>
          <w:sz w:val="30"/>
          <w:szCs w:val="30"/>
        </w:rPr>
        <w:t xml:space="preserve"> Design &amp; </w:t>
      </w:r>
      <w:proofErr w:type="gramStart"/>
      <w:r>
        <w:rPr>
          <w:b/>
          <w:bCs/>
          <w:color w:val="081E3F"/>
          <w:sz w:val="30"/>
          <w:szCs w:val="30"/>
        </w:rPr>
        <w:t>Architecture  (</w:t>
      </w:r>
      <w:proofErr w:type="gramEnd"/>
      <w:r>
        <w:rPr>
          <w:b/>
          <w:bCs/>
          <w:color w:val="081E3F"/>
          <w:sz w:val="30"/>
          <w:szCs w:val="30"/>
        </w:rPr>
        <w:t>SO2)</w:t>
      </w:r>
      <w:bookmarkEnd w:id="9"/>
    </w:p>
    <w:p w14:paraId="304CF690" w14:textId="77777777" w:rsidR="003C7D4A" w:rsidRDefault="00000000">
      <w:pPr>
        <w:pStyle w:val="Heading2"/>
        <w:spacing w:before="240" w:after="100"/>
      </w:pPr>
      <w:bookmarkStart w:id="10" w:name="_Toc235623282"/>
      <w:proofErr w:type="gramStart"/>
      <w:r>
        <w:rPr>
          <w:b/>
          <w:bCs/>
          <w:color w:val="081E3F"/>
          <w:sz w:val="25"/>
          <w:szCs w:val="25"/>
        </w:rPr>
        <w:t>4.1  Solution</w:t>
      </w:r>
      <w:proofErr w:type="gramEnd"/>
      <w:r>
        <w:rPr>
          <w:b/>
          <w:bCs/>
          <w:color w:val="081E3F"/>
          <w:sz w:val="25"/>
          <w:szCs w:val="25"/>
        </w:rPr>
        <w:t xml:space="preserve"> Overview</w:t>
      </w:r>
      <w:bookmarkEnd w:id="10"/>
    </w:p>
    <w:p w14:paraId="307F49A8" w14:textId="522D9324" w:rsidR="00A60B7E" w:rsidRPr="00A60B7E" w:rsidRDefault="00A60B7E" w:rsidP="00A60B7E">
      <w:pPr>
        <w:spacing w:after="140" w:line="276" w:lineRule="auto"/>
        <w:rPr>
          <w:color w:val="5B667E"/>
          <w:sz w:val="20"/>
          <w:szCs w:val="20"/>
        </w:rPr>
      </w:pPr>
      <w:bookmarkStart w:id="11" w:name="_Toc235623283"/>
      <w:r w:rsidRPr="00A60B7E">
        <w:rPr>
          <w:color w:val="5B667E"/>
          <w:sz w:val="20"/>
          <w:szCs w:val="20"/>
        </w:rPr>
        <w:t xml:space="preserve">The core </w:t>
      </w:r>
      <w:proofErr w:type="gramStart"/>
      <w:r w:rsidRPr="00A60B7E">
        <w:rPr>
          <w:color w:val="5B667E"/>
          <w:sz w:val="20"/>
          <w:szCs w:val="20"/>
        </w:rPr>
        <w:t>ingest</w:t>
      </w:r>
      <w:proofErr w:type="gramEnd"/>
      <w:r w:rsidRPr="00A60B7E">
        <w:rPr>
          <w:color w:val="5B667E"/>
          <w:sz w:val="20"/>
          <w:szCs w:val="20"/>
        </w:rPr>
        <w:t xml:space="preserve"> → chunk → generate → export pipeline from the original </w:t>
      </w:r>
      <w:proofErr w:type="spellStart"/>
      <w:r w:rsidRPr="00A60B7E">
        <w:rPr>
          <w:color w:val="5B667E"/>
          <w:sz w:val="20"/>
          <w:szCs w:val="20"/>
        </w:rPr>
        <w:t>KSpider</w:t>
      </w:r>
      <w:proofErr w:type="spellEnd"/>
      <w:r w:rsidRPr="00A60B7E">
        <w:rPr>
          <w:color w:val="5B667E"/>
          <w:sz w:val="20"/>
          <w:szCs w:val="20"/>
        </w:rPr>
        <w:t xml:space="preserve"> design carries over unchanged</w:t>
      </w:r>
      <w:r>
        <w:rPr>
          <w:color w:val="5B667E"/>
          <w:sz w:val="20"/>
          <w:szCs w:val="20"/>
        </w:rPr>
        <w:t>; it</w:t>
      </w:r>
      <w:r w:rsidRPr="00A60B7E">
        <w:rPr>
          <w:color w:val="5B667E"/>
          <w:sz w:val="20"/>
          <w:szCs w:val="20"/>
        </w:rPr>
        <w:t xml:space="preserve"> works, and there was no reason to rebuild it. This semester's work extended that pipeline in three directions instead of replacing it:</w:t>
      </w:r>
    </w:p>
    <w:p w14:paraId="1E396EE0" w14:textId="77777777" w:rsidR="00A60B7E" w:rsidRPr="00A60B7E" w:rsidRDefault="00A60B7E" w:rsidP="00A60B7E">
      <w:pPr>
        <w:numPr>
          <w:ilvl w:val="0"/>
          <w:numId w:val="7"/>
        </w:numPr>
        <w:spacing w:after="140" w:line="276" w:lineRule="auto"/>
        <w:rPr>
          <w:color w:val="5B667E"/>
          <w:sz w:val="20"/>
          <w:szCs w:val="20"/>
        </w:rPr>
      </w:pPr>
      <w:r w:rsidRPr="00A60B7E">
        <w:rPr>
          <w:b/>
          <w:bCs/>
          <w:color w:val="5B667E"/>
          <w:sz w:val="20"/>
          <w:szCs w:val="20"/>
        </w:rPr>
        <w:t>Learning science layer</w:t>
      </w:r>
      <w:r w:rsidRPr="00A60B7E">
        <w:rPr>
          <w:color w:val="5B667E"/>
          <w:sz w:val="20"/>
          <w:szCs w:val="20"/>
        </w:rPr>
        <w:t xml:space="preserve">: FSRS v5 spaced repetition scheduling and Bloom's-taxonomy-based mastery tracking were added on top of the existing </w:t>
      </w:r>
      <w:proofErr w:type="spellStart"/>
      <w:r w:rsidRPr="00A60B7E">
        <w:rPr>
          <w:color w:val="5B667E"/>
          <w:sz w:val="20"/>
          <w:szCs w:val="20"/>
        </w:rPr>
        <w:t>StudySet</w:t>
      </w:r>
      <w:proofErr w:type="spellEnd"/>
      <w:r w:rsidRPr="00A60B7E">
        <w:rPr>
          <w:color w:val="5B667E"/>
          <w:sz w:val="20"/>
          <w:szCs w:val="20"/>
        </w:rPr>
        <w:t xml:space="preserve"> model, rather than folding review logic into generation. Reviews, sessions, and progress are tracked as their own entities so scheduling logic stays independent of how a study set was generated.</w:t>
      </w:r>
    </w:p>
    <w:p w14:paraId="1C5F4DBC" w14:textId="77777777" w:rsidR="00A60B7E" w:rsidRPr="00A60B7E" w:rsidRDefault="00A60B7E" w:rsidP="00A60B7E">
      <w:pPr>
        <w:numPr>
          <w:ilvl w:val="0"/>
          <w:numId w:val="7"/>
        </w:numPr>
        <w:spacing w:after="140" w:line="276" w:lineRule="auto"/>
        <w:rPr>
          <w:color w:val="5B667E"/>
          <w:sz w:val="20"/>
          <w:szCs w:val="20"/>
        </w:rPr>
      </w:pPr>
      <w:r w:rsidRPr="00A60B7E">
        <w:rPr>
          <w:b/>
          <w:bCs/>
          <w:color w:val="5B667E"/>
          <w:sz w:val="20"/>
          <w:szCs w:val="20"/>
        </w:rPr>
        <w:t>Multi-surface delivery</w:t>
      </w:r>
      <w:r w:rsidRPr="00A60B7E">
        <w:rPr>
          <w:color w:val="5B667E"/>
          <w:sz w:val="20"/>
          <w:szCs w:val="20"/>
        </w:rPr>
        <w:t xml:space="preserve">: the same core library now backs three separate front doors — a CLI, a </w:t>
      </w:r>
      <w:proofErr w:type="spellStart"/>
      <w:r w:rsidRPr="00A60B7E">
        <w:rPr>
          <w:color w:val="5B667E"/>
          <w:sz w:val="20"/>
          <w:szCs w:val="20"/>
        </w:rPr>
        <w:t>FastAPI</w:t>
      </w:r>
      <w:proofErr w:type="spellEnd"/>
      <w:r w:rsidRPr="00A60B7E">
        <w:rPr>
          <w:color w:val="5B667E"/>
          <w:sz w:val="20"/>
          <w:szCs w:val="20"/>
        </w:rPr>
        <w:t xml:space="preserve"> + Next.js web app, and an MCP server. The design decision was to keep </w:t>
      </w:r>
      <w:proofErr w:type="spellStart"/>
      <w:r w:rsidRPr="00A60B7E">
        <w:rPr>
          <w:color w:val="5B667E"/>
          <w:sz w:val="20"/>
          <w:szCs w:val="20"/>
        </w:rPr>
        <w:t>study_guide</w:t>
      </w:r>
      <w:proofErr w:type="spellEnd"/>
      <w:r w:rsidRPr="00A60B7E">
        <w:rPr>
          <w:color w:val="5B667E"/>
          <w:sz w:val="20"/>
          <w:szCs w:val="20"/>
        </w:rPr>
        <w:t xml:space="preserve"> as a provider-agnostic core library with zero UI assumptions, so the API layer, MCP layer, and CLI are all thin wrappers around the same ingestion/generation/learning modules rather than three separate implementations.</w:t>
      </w:r>
    </w:p>
    <w:p w14:paraId="0F35EE48" w14:textId="77777777" w:rsidR="00A60B7E" w:rsidRPr="00A60B7E" w:rsidRDefault="00A60B7E" w:rsidP="00A60B7E">
      <w:pPr>
        <w:numPr>
          <w:ilvl w:val="0"/>
          <w:numId w:val="7"/>
        </w:numPr>
        <w:spacing w:after="140" w:line="276" w:lineRule="auto"/>
        <w:rPr>
          <w:color w:val="5B667E"/>
          <w:sz w:val="20"/>
          <w:szCs w:val="20"/>
        </w:rPr>
      </w:pPr>
      <w:r w:rsidRPr="00A60B7E">
        <w:rPr>
          <w:b/>
          <w:bCs/>
          <w:color w:val="5B667E"/>
          <w:sz w:val="20"/>
          <w:szCs w:val="20"/>
        </w:rPr>
        <w:t>Provider-agnostic generation</w:t>
      </w:r>
      <w:r w:rsidRPr="00A60B7E">
        <w:rPr>
          <w:color w:val="5B667E"/>
          <w:sz w:val="20"/>
          <w:szCs w:val="20"/>
        </w:rPr>
        <w:t xml:space="preserve">: OpenAI's </w:t>
      </w:r>
      <w:proofErr w:type="spellStart"/>
      <w:proofErr w:type="gramStart"/>
      <w:r w:rsidRPr="00A60B7E">
        <w:rPr>
          <w:color w:val="5B667E"/>
          <w:sz w:val="20"/>
          <w:szCs w:val="20"/>
        </w:rPr>
        <w:t>beta.chat</w:t>
      </w:r>
      <w:proofErr w:type="gramEnd"/>
      <w:r w:rsidRPr="00A60B7E">
        <w:rPr>
          <w:color w:val="5B667E"/>
          <w:sz w:val="20"/>
          <w:szCs w:val="20"/>
        </w:rPr>
        <w:t>.</w:t>
      </w:r>
      <w:proofErr w:type="gramStart"/>
      <w:r w:rsidRPr="00A60B7E">
        <w:rPr>
          <w:color w:val="5B667E"/>
          <w:sz w:val="20"/>
          <w:szCs w:val="20"/>
        </w:rPr>
        <w:t>completions.parse</w:t>
      </w:r>
      <w:proofErr w:type="spellEnd"/>
      <w:proofErr w:type="gramEnd"/>
      <w:r w:rsidRPr="00A60B7E">
        <w:rPr>
          <w:color w:val="5B667E"/>
          <w:sz w:val="20"/>
          <w:szCs w:val="20"/>
        </w:rPr>
        <w:t xml:space="preserve">() schema-validated approach was generalized into a provider interface supporting OpenAI, Anthropic, and </w:t>
      </w:r>
      <w:proofErr w:type="spellStart"/>
      <w:r w:rsidRPr="00A60B7E">
        <w:rPr>
          <w:color w:val="5B667E"/>
          <w:sz w:val="20"/>
          <w:szCs w:val="20"/>
        </w:rPr>
        <w:t>OpenRouter</w:t>
      </w:r>
      <w:proofErr w:type="spellEnd"/>
      <w:r w:rsidRPr="00A60B7E">
        <w:rPr>
          <w:color w:val="5B667E"/>
          <w:sz w:val="20"/>
          <w:szCs w:val="20"/>
        </w:rPr>
        <w:t>, so a user (or the MCP host LLM) is never locked to one vendor.</w:t>
      </w:r>
    </w:p>
    <w:p w14:paraId="2302F07D" w14:textId="77777777" w:rsidR="00A60B7E" w:rsidRPr="00A60B7E" w:rsidRDefault="00A60B7E" w:rsidP="00A60B7E">
      <w:pPr>
        <w:spacing w:after="140" w:line="276" w:lineRule="auto"/>
        <w:rPr>
          <w:color w:val="5B667E"/>
          <w:sz w:val="20"/>
          <w:szCs w:val="20"/>
        </w:rPr>
      </w:pPr>
      <w:r w:rsidRPr="00A60B7E">
        <w:rPr>
          <w:color w:val="5B667E"/>
          <w:sz w:val="20"/>
          <w:szCs w:val="20"/>
        </w:rPr>
        <w:t>The team deliberately kept SQLite rather than introducing a hosted database — the original reasoning (zero infra dependency, ORM abstraction covers future migration) still held, and a four-person team already juggling three delivery surfaces didn't have spare bandwidth to also stand up and manage separate database infrastructure.</w:t>
      </w:r>
    </w:p>
    <w:p w14:paraId="58954120" w14:textId="42D0A4F5" w:rsidR="003C7D4A" w:rsidRDefault="00000000" w:rsidP="00A60B7E">
      <w:pPr>
        <w:spacing w:after="140" w:line="276" w:lineRule="auto"/>
      </w:pPr>
      <w:proofErr w:type="gramStart"/>
      <w:r>
        <w:rPr>
          <w:b/>
          <w:bCs/>
          <w:color w:val="081E3F"/>
          <w:sz w:val="25"/>
          <w:szCs w:val="25"/>
        </w:rPr>
        <w:t>4.2  Architecture</w:t>
      </w:r>
      <w:bookmarkEnd w:id="11"/>
      <w:proofErr w:type="gramEnd"/>
    </w:p>
    <w:p w14:paraId="01E3310D" w14:textId="781926D8" w:rsidR="00A60B7E" w:rsidRDefault="00A60B7E">
      <w:pPr>
        <w:spacing w:after="140" w:line="276" w:lineRule="auto"/>
        <w:rPr>
          <w:i/>
          <w:iCs/>
          <w:color w:val="5B667E"/>
          <w:sz w:val="20"/>
          <w:szCs w:val="20"/>
        </w:rPr>
      </w:pPr>
      <w:r>
        <w:rPr>
          <w:i/>
          <w:iCs/>
          <w:noProof/>
          <w:color w:val="5B667E"/>
          <w:sz w:val="20"/>
          <w:szCs w:val="20"/>
        </w:rPr>
        <w:drawing>
          <wp:inline distT="0" distB="0" distL="0" distR="0" wp14:anchorId="4DEDAFB4" wp14:editId="6050BB86">
            <wp:extent cx="3501507" cy="4052850"/>
            <wp:effectExtent l="0" t="0" r="3810" b="0"/>
            <wp:docPr id="5653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8453" name="Picture 565338453"/>
                    <pic:cNvPicPr/>
                  </pic:nvPicPr>
                  <pic:blipFill>
                    <a:blip r:embed="rId8">
                      <a:extLst>
                        <a:ext uri="{28A0092B-C50C-407E-A947-70E740481C1C}">
                          <a14:useLocalDpi xmlns:a14="http://schemas.microsoft.com/office/drawing/2010/main" val="0"/>
                        </a:ext>
                      </a:extLst>
                    </a:blip>
                    <a:stretch>
                      <a:fillRect/>
                    </a:stretch>
                  </pic:blipFill>
                  <pic:spPr>
                    <a:xfrm>
                      <a:off x="0" y="0"/>
                      <a:ext cx="3512582" cy="4065669"/>
                    </a:xfrm>
                    <a:prstGeom prst="rect">
                      <a:avLst/>
                    </a:prstGeom>
                  </pic:spPr>
                </pic:pic>
              </a:graphicData>
            </a:graphic>
          </wp:inline>
        </w:drawing>
      </w:r>
    </w:p>
    <w:p w14:paraId="613A6178" w14:textId="77777777" w:rsidR="00A60B7E" w:rsidRDefault="00A60B7E">
      <w:pPr>
        <w:spacing w:after="140" w:line="276" w:lineRule="auto"/>
        <w:rPr>
          <w:i/>
          <w:iCs/>
          <w:color w:val="5B667E"/>
          <w:sz w:val="20"/>
          <w:szCs w:val="20"/>
        </w:rPr>
      </w:pPr>
    </w:p>
    <w:p w14:paraId="59254732" w14:textId="77777777" w:rsidR="00A60B7E" w:rsidRDefault="00A60B7E">
      <w:pPr>
        <w:spacing w:after="140" w:line="276" w:lineRule="auto"/>
        <w:rPr>
          <w:i/>
          <w:iCs/>
          <w:color w:val="5B667E"/>
          <w:sz w:val="20"/>
          <w:szCs w:val="20"/>
        </w:rPr>
      </w:pPr>
    </w:p>
    <w:p w14:paraId="64B37217" w14:textId="77777777" w:rsidR="00A60B7E" w:rsidRPr="00A60B7E" w:rsidRDefault="00A60B7E" w:rsidP="00A60B7E">
      <w:pPr>
        <w:pStyle w:val="Heading1"/>
        <w:spacing w:after="120"/>
        <w:rPr>
          <w:i/>
          <w:iCs/>
          <w:color w:val="5B667E"/>
          <w:sz w:val="20"/>
          <w:szCs w:val="20"/>
        </w:rPr>
      </w:pPr>
      <w:bookmarkStart w:id="12" w:name="_Toc235623284"/>
      <w:r w:rsidRPr="00A60B7E">
        <w:rPr>
          <w:i/>
          <w:iCs/>
          <w:color w:val="5B667E"/>
          <w:sz w:val="20"/>
          <w:szCs w:val="20"/>
        </w:rPr>
        <w:t>The ingestion and generation pipeline flows (</w:t>
      </w:r>
      <w:proofErr w:type="spellStart"/>
      <w:r w:rsidRPr="00A60B7E">
        <w:rPr>
          <w:i/>
          <w:iCs/>
          <w:color w:val="5B667E"/>
          <w:sz w:val="20"/>
          <w:szCs w:val="20"/>
        </w:rPr>
        <w:t>FileScanner</w:t>
      </w:r>
      <w:proofErr w:type="spellEnd"/>
      <w:r w:rsidRPr="00A60B7E">
        <w:rPr>
          <w:i/>
          <w:iCs/>
          <w:color w:val="5B667E"/>
          <w:sz w:val="20"/>
          <w:szCs w:val="20"/>
        </w:rPr>
        <w:t xml:space="preserve"> → Extractor → </w:t>
      </w:r>
      <w:proofErr w:type="spellStart"/>
      <w:r w:rsidRPr="00A60B7E">
        <w:rPr>
          <w:i/>
          <w:iCs/>
          <w:color w:val="5B667E"/>
          <w:sz w:val="20"/>
          <w:szCs w:val="20"/>
        </w:rPr>
        <w:t>TextChunker</w:t>
      </w:r>
      <w:proofErr w:type="spellEnd"/>
      <w:r w:rsidRPr="00A60B7E">
        <w:rPr>
          <w:i/>
          <w:iCs/>
          <w:color w:val="5B667E"/>
          <w:sz w:val="20"/>
          <w:szCs w:val="20"/>
        </w:rPr>
        <w:t xml:space="preserve"> → SQLite; and Load chunks → Build prompt → Provider API → </w:t>
      </w:r>
      <w:proofErr w:type="spellStart"/>
      <w:r w:rsidRPr="00A60B7E">
        <w:rPr>
          <w:i/>
          <w:iCs/>
          <w:color w:val="5B667E"/>
          <w:sz w:val="20"/>
          <w:szCs w:val="20"/>
        </w:rPr>
        <w:t>Pydantic</w:t>
      </w:r>
      <w:proofErr w:type="spellEnd"/>
      <w:r w:rsidRPr="00A60B7E">
        <w:rPr>
          <w:i/>
          <w:iCs/>
          <w:color w:val="5B667E"/>
          <w:sz w:val="20"/>
          <w:szCs w:val="20"/>
        </w:rPr>
        <w:t xml:space="preserve"> validation → Save study set) are unchanged from the original design. What's new is what happens after a study set exists:</w:t>
      </w:r>
    </w:p>
    <w:p w14:paraId="532CC2C8" w14:textId="77777777" w:rsidR="00A60B7E" w:rsidRPr="00A60B7E" w:rsidRDefault="00A60B7E" w:rsidP="00A60B7E">
      <w:pPr>
        <w:pStyle w:val="Heading1"/>
        <w:numPr>
          <w:ilvl w:val="0"/>
          <w:numId w:val="8"/>
        </w:numPr>
        <w:spacing w:after="120"/>
        <w:rPr>
          <w:i/>
          <w:iCs/>
          <w:color w:val="5B667E"/>
          <w:sz w:val="20"/>
          <w:szCs w:val="20"/>
        </w:rPr>
      </w:pPr>
      <w:r w:rsidRPr="00A60B7E">
        <w:rPr>
          <w:i/>
          <w:iCs/>
          <w:color w:val="5B667E"/>
          <w:sz w:val="20"/>
          <w:szCs w:val="20"/>
        </w:rPr>
        <w:t xml:space="preserve">A </w:t>
      </w:r>
      <w:r w:rsidRPr="00A60B7E">
        <w:rPr>
          <w:b/>
          <w:bCs/>
          <w:i/>
          <w:iCs/>
          <w:color w:val="5B667E"/>
          <w:sz w:val="20"/>
          <w:szCs w:val="20"/>
        </w:rPr>
        <w:t>review flow</w:t>
      </w:r>
      <w:r w:rsidRPr="00A60B7E">
        <w:rPr>
          <w:i/>
          <w:iCs/>
          <w:color w:val="5B667E"/>
          <w:sz w:val="20"/>
          <w:szCs w:val="20"/>
        </w:rPr>
        <w:t xml:space="preserve"> (POST /study/{id}/review) takes a 1–4 FSRS rating per card, updates that card's stability/difficulty/retrievability, and </w:t>
      </w:r>
      <w:proofErr w:type="spellStart"/>
      <w:r w:rsidRPr="00A60B7E">
        <w:rPr>
          <w:i/>
          <w:iCs/>
          <w:color w:val="5B667E"/>
          <w:sz w:val="20"/>
          <w:szCs w:val="20"/>
        </w:rPr>
        <w:t>upserts</w:t>
      </w:r>
      <w:proofErr w:type="spellEnd"/>
      <w:r w:rsidRPr="00A60B7E">
        <w:rPr>
          <w:i/>
          <w:iCs/>
          <w:color w:val="5B667E"/>
          <w:sz w:val="20"/>
          <w:szCs w:val="20"/>
        </w:rPr>
        <w:t xml:space="preserve"> a </w:t>
      </w:r>
      <w:proofErr w:type="spellStart"/>
      <w:r w:rsidRPr="00A60B7E">
        <w:rPr>
          <w:i/>
          <w:iCs/>
          <w:color w:val="5B667E"/>
          <w:sz w:val="20"/>
          <w:szCs w:val="20"/>
        </w:rPr>
        <w:t>user_progress</w:t>
      </w:r>
      <w:proofErr w:type="spellEnd"/>
      <w:r w:rsidRPr="00A60B7E">
        <w:rPr>
          <w:i/>
          <w:iCs/>
          <w:color w:val="5B667E"/>
          <w:sz w:val="20"/>
          <w:szCs w:val="20"/>
        </w:rPr>
        <w:t xml:space="preserve"> row for the topic.</w:t>
      </w:r>
    </w:p>
    <w:p w14:paraId="7739581B" w14:textId="77777777" w:rsidR="00A60B7E" w:rsidRPr="00A60B7E" w:rsidRDefault="00A60B7E" w:rsidP="00A60B7E">
      <w:pPr>
        <w:pStyle w:val="Heading1"/>
        <w:numPr>
          <w:ilvl w:val="0"/>
          <w:numId w:val="8"/>
        </w:numPr>
        <w:spacing w:after="120"/>
        <w:rPr>
          <w:i/>
          <w:iCs/>
          <w:color w:val="5B667E"/>
          <w:sz w:val="20"/>
          <w:szCs w:val="20"/>
        </w:rPr>
      </w:pPr>
      <w:r w:rsidRPr="00A60B7E">
        <w:rPr>
          <w:i/>
          <w:iCs/>
          <w:color w:val="5B667E"/>
          <w:sz w:val="20"/>
          <w:szCs w:val="20"/>
        </w:rPr>
        <w:t xml:space="preserve">A </w:t>
      </w:r>
      <w:r w:rsidRPr="00A60B7E">
        <w:rPr>
          <w:b/>
          <w:bCs/>
          <w:i/>
          <w:iCs/>
          <w:color w:val="5B667E"/>
          <w:sz w:val="20"/>
          <w:szCs w:val="20"/>
        </w:rPr>
        <w:t>session flow</w:t>
      </w:r>
      <w:r w:rsidRPr="00A60B7E">
        <w:rPr>
          <w:i/>
          <w:iCs/>
          <w:color w:val="5B667E"/>
          <w:sz w:val="20"/>
          <w:szCs w:val="20"/>
        </w:rPr>
        <w:t xml:space="preserve"> (POST /study/{id}/session) persists a completed flashcard/quiz/test session (item count, correct count, Bloom distribution) so consistency and phase analytics have real session data instead of only individual card reviews.</w:t>
      </w:r>
    </w:p>
    <w:p w14:paraId="6DF601C3" w14:textId="77777777" w:rsidR="00A60B7E" w:rsidRPr="00A60B7E" w:rsidRDefault="00A60B7E" w:rsidP="00A60B7E">
      <w:pPr>
        <w:pStyle w:val="Heading1"/>
        <w:numPr>
          <w:ilvl w:val="0"/>
          <w:numId w:val="8"/>
        </w:numPr>
        <w:spacing w:after="120"/>
        <w:rPr>
          <w:i/>
          <w:iCs/>
          <w:color w:val="5B667E"/>
          <w:sz w:val="20"/>
          <w:szCs w:val="20"/>
        </w:rPr>
      </w:pPr>
      <w:r w:rsidRPr="00A60B7E">
        <w:rPr>
          <w:i/>
          <w:iCs/>
          <w:color w:val="5B667E"/>
          <w:sz w:val="20"/>
          <w:szCs w:val="20"/>
        </w:rPr>
        <w:t xml:space="preserve">A </w:t>
      </w:r>
      <w:r w:rsidRPr="00A60B7E">
        <w:rPr>
          <w:b/>
          <w:bCs/>
          <w:i/>
          <w:iCs/>
          <w:color w:val="5B667E"/>
          <w:sz w:val="20"/>
          <w:szCs w:val="20"/>
        </w:rPr>
        <w:t>backfill path</w:t>
      </w:r>
      <w:r w:rsidRPr="00A60B7E">
        <w:rPr>
          <w:i/>
          <w:iCs/>
          <w:color w:val="5B667E"/>
          <w:sz w:val="20"/>
          <w:szCs w:val="20"/>
        </w:rPr>
        <w:t xml:space="preserve"> (GET /study/progress) reconstructs </w:t>
      </w:r>
      <w:proofErr w:type="spellStart"/>
      <w:r w:rsidRPr="00A60B7E">
        <w:rPr>
          <w:i/>
          <w:iCs/>
          <w:color w:val="5B667E"/>
          <w:sz w:val="20"/>
          <w:szCs w:val="20"/>
        </w:rPr>
        <w:t>user_progress</w:t>
      </w:r>
      <w:proofErr w:type="spellEnd"/>
      <w:r w:rsidRPr="00A60B7E">
        <w:rPr>
          <w:i/>
          <w:iCs/>
          <w:color w:val="5B667E"/>
          <w:sz w:val="20"/>
          <w:szCs w:val="20"/>
        </w:rPr>
        <w:t xml:space="preserve"> from historical </w:t>
      </w:r>
      <w:proofErr w:type="spellStart"/>
      <w:r w:rsidRPr="00A60B7E">
        <w:rPr>
          <w:i/>
          <w:iCs/>
          <w:color w:val="5B667E"/>
          <w:sz w:val="20"/>
          <w:szCs w:val="20"/>
        </w:rPr>
        <w:t>card_reviews</w:t>
      </w:r>
      <w:proofErr w:type="spellEnd"/>
      <w:r w:rsidRPr="00A60B7E">
        <w:rPr>
          <w:i/>
          <w:iCs/>
          <w:color w:val="5B667E"/>
          <w:sz w:val="20"/>
          <w:szCs w:val="20"/>
        </w:rPr>
        <w:t xml:space="preserve"> when a user has review history but no progress rows yet — </w:t>
      </w:r>
      <w:proofErr w:type="gramStart"/>
      <w:r w:rsidRPr="00A60B7E">
        <w:rPr>
          <w:i/>
          <w:iCs/>
          <w:color w:val="5B667E"/>
          <w:sz w:val="20"/>
          <w:szCs w:val="20"/>
        </w:rPr>
        <w:t>this covers users</w:t>
      </w:r>
      <w:proofErr w:type="gramEnd"/>
      <w:r w:rsidRPr="00A60B7E">
        <w:rPr>
          <w:i/>
          <w:iCs/>
          <w:color w:val="5B667E"/>
          <w:sz w:val="20"/>
          <w:szCs w:val="20"/>
        </w:rPr>
        <w:t xml:space="preserve"> whose data predates the progress-tracking feature.</w:t>
      </w:r>
    </w:p>
    <w:p w14:paraId="11AE7CB8" w14:textId="77777777" w:rsidR="00A60B7E" w:rsidRPr="00A60B7E" w:rsidRDefault="00A60B7E" w:rsidP="00A60B7E">
      <w:pPr>
        <w:pStyle w:val="Heading1"/>
        <w:spacing w:after="120"/>
        <w:rPr>
          <w:i/>
          <w:iCs/>
          <w:color w:val="5B667E"/>
          <w:sz w:val="20"/>
          <w:szCs w:val="20"/>
        </w:rPr>
      </w:pPr>
      <w:r w:rsidRPr="00A60B7E">
        <w:rPr>
          <w:b/>
          <w:bCs/>
          <w:i/>
          <w:iCs/>
          <w:color w:val="5B667E"/>
          <w:sz w:val="20"/>
          <w:szCs w:val="20"/>
        </w:rPr>
        <w:t>Entity relationships:</w:t>
      </w:r>
      <w:r w:rsidRPr="00A60B7E">
        <w:rPr>
          <w:i/>
          <w:iCs/>
          <w:color w:val="5B667E"/>
          <w:sz w:val="20"/>
          <w:szCs w:val="20"/>
        </w:rPr>
        <w:t xml:space="preserve"> sources → documents → chunks and documents → </w:t>
      </w:r>
      <w:proofErr w:type="spellStart"/>
      <w:r w:rsidRPr="00A60B7E">
        <w:rPr>
          <w:i/>
          <w:iCs/>
          <w:color w:val="5B667E"/>
          <w:sz w:val="20"/>
          <w:szCs w:val="20"/>
        </w:rPr>
        <w:t>study_sets</w:t>
      </w:r>
      <w:proofErr w:type="spellEnd"/>
      <w:r w:rsidRPr="00A60B7E">
        <w:rPr>
          <w:i/>
          <w:iCs/>
          <w:color w:val="5B667E"/>
          <w:sz w:val="20"/>
          <w:szCs w:val="20"/>
        </w:rPr>
        <w:t xml:space="preserve"> are unchanged from Phase 1. New tables hang off </w:t>
      </w:r>
      <w:proofErr w:type="spellStart"/>
      <w:r w:rsidRPr="00A60B7E">
        <w:rPr>
          <w:i/>
          <w:iCs/>
          <w:color w:val="5B667E"/>
          <w:sz w:val="20"/>
          <w:szCs w:val="20"/>
        </w:rPr>
        <w:t>study_sets</w:t>
      </w:r>
      <w:proofErr w:type="spellEnd"/>
      <w:r w:rsidRPr="00A60B7E">
        <w:rPr>
          <w:i/>
          <w:iCs/>
          <w:color w:val="5B667E"/>
          <w:sz w:val="20"/>
          <w:szCs w:val="20"/>
        </w:rPr>
        <w:t xml:space="preserve"> and documents: </w:t>
      </w:r>
      <w:proofErr w:type="spellStart"/>
      <w:r w:rsidRPr="00A60B7E">
        <w:rPr>
          <w:i/>
          <w:iCs/>
          <w:color w:val="5B667E"/>
          <w:sz w:val="20"/>
          <w:szCs w:val="20"/>
        </w:rPr>
        <w:t>card_reviews</w:t>
      </w:r>
      <w:proofErr w:type="spellEnd"/>
      <w:r w:rsidRPr="00A60B7E">
        <w:rPr>
          <w:i/>
          <w:iCs/>
          <w:color w:val="5B667E"/>
          <w:sz w:val="20"/>
          <w:szCs w:val="20"/>
        </w:rPr>
        <w:t xml:space="preserve"> references </w:t>
      </w:r>
      <w:proofErr w:type="spellStart"/>
      <w:r w:rsidRPr="00A60B7E">
        <w:rPr>
          <w:i/>
          <w:iCs/>
          <w:color w:val="5B667E"/>
          <w:sz w:val="20"/>
          <w:szCs w:val="20"/>
        </w:rPr>
        <w:t>study_sets</w:t>
      </w:r>
      <w:proofErr w:type="spellEnd"/>
      <w:r w:rsidRPr="00A60B7E">
        <w:rPr>
          <w:i/>
          <w:iCs/>
          <w:color w:val="5B667E"/>
          <w:sz w:val="20"/>
          <w:szCs w:val="20"/>
        </w:rPr>
        <w:t xml:space="preserve"> (per-card FSRS state), </w:t>
      </w:r>
      <w:proofErr w:type="spellStart"/>
      <w:r w:rsidRPr="00A60B7E">
        <w:rPr>
          <w:i/>
          <w:iCs/>
          <w:color w:val="5B667E"/>
          <w:sz w:val="20"/>
          <w:szCs w:val="20"/>
        </w:rPr>
        <w:t>study_sessions</w:t>
      </w:r>
      <w:proofErr w:type="spellEnd"/>
      <w:r w:rsidRPr="00A60B7E">
        <w:rPr>
          <w:i/>
          <w:iCs/>
          <w:color w:val="5B667E"/>
          <w:sz w:val="20"/>
          <w:szCs w:val="20"/>
        </w:rPr>
        <w:t xml:space="preserve"> references </w:t>
      </w:r>
      <w:proofErr w:type="spellStart"/>
      <w:r w:rsidRPr="00A60B7E">
        <w:rPr>
          <w:i/>
          <w:iCs/>
          <w:color w:val="5B667E"/>
          <w:sz w:val="20"/>
          <w:szCs w:val="20"/>
        </w:rPr>
        <w:t>study_sets</w:t>
      </w:r>
      <w:proofErr w:type="spellEnd"/>
      <w:r w:rsidRPr="00A60B7E">
        <w:rPr>
          <w:i/>
          <w:iCs/>
          <w:color w:val="5B667E"/>
          <w:sz w:val="20"/>
          <w:szCs w:val="20"/>
        </w:rPr>
        <w:t xml:space="preserve"> (session-level results), and </w:t>
      </w:r>
      <w:proofErr w:type="spellStart"/>
      <w:r w:rsidRPr="00A60B7E">
        <w:rPr>
          <w:i/>
          <w:iCs/>
          <w:color w:val="5B667E"/>
          <w:sz w:val="20"/>
          <w:szCs w:val="20"/>
        </w:rPr>
        <w:t>user_progress</w:t>
      </w:r>
      <w:proofErr w:type="spellEnd"/>
      <w:r w:rsidRPr="00A60B7E">
        <w:rPr>
          <w:i/>
          <w:iCs/>
          <w:color w:val="5B667E"/>
          <w:sz w:val="20"/>
          <w:szCs w:val="20"/>
        </w:rPr>
        <w:t xml:space="preserve"> references documents and is keyed by </w:t>
      </w:r>
      <w:proofErr w:type="spellStart"/>
      <w:r w:rsidRPr="00A60B7E">
        <w:rPr>
          <w:i/>
          <w:iCs/>
          <w:color w:val="5B667E"/>
          <w:sz w:val="20"/>
          <w:szCs w:val="20"/>
        </w:rPr>
        <w:t>topic_tag</w:t>
      </w:r>
      <w:proofErr w:type="spellEnd"/>
      <w:r w:rsidRPr="00A60B7E">
        <w:rPr>
          <w:i/>
          <w:iCs/>
          <w:color w:val="5B667E"/>
          <w:sz w:val="20"/>
          <w:szCs w:val="20"/>
        </w:rPr>
        <w:t xml:space="preserve"> (per-topic mastery). achievements and </w:t>
      </w:r>
      <w:proofErr w:type="spellStart"/>
      <w:r w:rsidRPr="00A60B7E">
        <w:rPr>
          <w:i/>
          <w:iCs/>
          <w:color w:val="5B667E"/>
          <w:sz w:val="20"/>
          <w:szCs w:val="20"/>
        </w:rPr>
        <w:t>gamification_state</w:t>
      </w:r>
      <w:proofErr w:type="spellEnd"/>
      <w:r w:rsidRPr="00A60B7E">
        <w:rPr>
          <w:i/>
          <w:iCs/>
          <w:color w:val="5B667E"/>
          <w:sz w:val="20"/>
          <w:szCs w:val="20"/>
        </w:rPr>
        <w:t xml:space="preserve"> are global, not tied to a specific document.</w:t>
      </w:r>
    </w:p>
    <w:p w14:paraId="1CF80812" w14:textId="51740A1F" w:rsidR="00067DC0" w:rsidRPr="00067DC0" w:rsidRDefault="00000000" w:rsidP="00067DC0">
      <w:pPr>
        <w:pStyle w:val="Heading1"/>
        <w:spacing w:before="320" w:after="140"/>
      </w:pPr>
      <w:proofErr w:type="gramStart"/>
      <w:r>
        <w:rPr>
          <w:b/>
          <w:bCs/>
          <w:color w:val="081E3F"/>
          <w:sz w:val="30"/>
          <w:szCs w:val="30"/>
        </w:rPr>
        <w:t>5  Implementation</w:t>
      </w:r>
      <w:proofErr w:type="gramEnd"/>
      <w:r>
        <w:rPr>
          <w:b/>
          <w:bCs/>
          <w:color w:val="081E3F"/>
          <w:sz w:val="30"/>
          <w:szCs w:val="30"/>
        </w:rPr>
        <w:t xml:space="preserve">  (SO2, SO6)</w:t>
      </w:r>
      <w:bookmarkEnd w:id="12"/>
    </w:p>
    <w:tbl>
      <w:tblPr>
        <w:tblStyle w:val="TableGrid"/>
        <w:tblW w:w="0" w:type="auto"/>
        <w:tblLook w:val="04A0" w:firstRow="1" w:lastRow="0" w:firstColumn="1" w:lastColumn="0" w:noHBand="0" w:noVBand="1"/>
      </w:tblPr>
      <w:tblGrid>
        <w:gridCol w:w="1525"/>
        <w:gridCol w:w="6210"/>
      </w:tblGrid>
      <w:tr w:rsidR="00067DC0" w14:paraId="25DEB302" w14:textId="77777777" w:rsidTr="00067DC0">
        <w:tc>
          <w:tcPr>
            <w:tcW w:w="1525" w:type="dxa"/>
          </w:tcPr>
          <w:p w14:paraId="2211FF9D" w14:textId="2D74C8B5" w:rsidR="00067DC0" w:rsidRPr="00067DC0" w:rsidRDefault="00067DC0">
            <w:pPr>
              <w:spacing w:after="140" w:line="276" w:lineRule="auto"/>
              <w:rPr>
                <w:color w:val="000000" w:themeColor="text1"/>
                <w:sz w:val="20"/>
                <w:szCs w:val="20"/>
              </w:rPr>
            </w:pPr>
            <w:r w:rsidRPr="00067DC0">
              <w:rPr>
                <w:color w:val="000000" w:themeColor="text1"/>
                <w:sz w:val="20"/>
                <w:szCs w:val="20"/>
              </w:rPr>
              <w:t>Core library</w:t>
            </w:r>
          </w:p>
        </w:tc>
        <w:tc>
          <w:tcPr>
            <w:tcW w:w="6210" w:type="dxa"/>
          </w:tcPr>
          <w:p w14:paraId="2787F56A" w14:textId="714256E9" w:rsidR="00067DC0" w:rsidRPr="00067DC0" w:rsidRDefault="00067DC0">
            <w:pPr>
              <w:spacing w:after="140" w:line="276" w:lineRule="auto"/>
              <w:rPr>
                <w:color w:val="000000" w:themeColor="text1"/>
                <w:sz w:val="20"/>
                <w:szCs w:val="20"/>
              </w:rPr>
            </w:pPr>
            <w:r w:rsidRPr="00067DC0">
              <w:rPr>
                <w:color w:val="000000" w:themeColor="text1"/>
                <w:sz w:val="20"/>
                <w:szCs w:val="20"/>
              </w:rPr>
              <w:t xml:space="preserve">Python 3.11+, </w:t>
            </w:r>
            <w:proofErr w:type="spellStart"/>
            <w:r w:rsidRPr="00067DC0">
              <w:rPr>
                <w:color w:val="000000" w:themeColor="text1"/>
                <w:sz w:val="20"/>
                <w:szCs w:val="20"/>
              </w:rPr>
              <w:t>SQLAlchemy</w:t>
            </w:r>
            <w:proofErr w:type="spellEnd"/>
            <w:r w:rsidRPr="00067DC0">
              <w:rPr>
                <w:color w:val="000000" w:themeColor="text1"/>
                <w:sz w:val="20"/>
                <w:szCs w:val="20"/>
              </w:rPr>
              <w:t xml:space="preserve"> 2.0, </w:t>
            </w:r>
            <w:proofErr w:type="spellStart"/>
            <w:r w:rsidRPr="00067DC0">
              <w:rPr>
                <w:color w:val="000000" w:themeColor="text1"/>
                <w:sz w:val="20"/>
                <w:szCs w:val="20"/>
              </w:rPr>
              <w:t>Pydantic</w:t>
            </w:r>
            <w:proofErr w:type="spellEnd"/>
            <w:r w:rsidRPr="00067DC0">
              <w:rPr>
                <w:color w:val="000000" w:themeColor="text1"/>
                <w:sz w:val="20"/>
                <w:szCs w:val="20"/>
              </w:rPr>
              <w:t xml:space="preserve"> v2, Click</w:t>
            </w:r>
          </w:p>
        </w:tc>
      </w:tr>
      <w:tr w:rsidR="00067DC0" w14:paraId="0CAC3A6F" w14:textId="77777777" w:rsidTr="00067DC0">
        <w:tc>
          <w:tcPr>
            <w:tcW w:w="1525" w:type="dxa"/>
          </w:tcPr>
          <w:p w14:paraId="6B8622D9" w14:textId="26F149BD" w:rsidR="00067DC0" w:rsidRPr="00067DC0" w:rsidRDefault="00067DC0">
            <w:pPr>
              <w:spacing w:after="140" w:line="276" w:lineRule="auto"/>
              <w:rPr>
                <w:color w:val="000000" w:themeColor="text1"/>
                <w:sz w:val="20"/>
                <w:szCs w:val="20"/>
              </w:rPr>
            </w:pPr>
            <w:r w:rsidRPr="00067DC0">
              <w:rPr>
                <w:color w:val="000000" w:themeColor="text1"/>
                <w:sz w:val="20"/>
                <w:szCs w:val="20"/>
              </w:rPr>
              <w:t>Backend API</w:t>
            </w:r>
          </w:p>
        </w:tc>
        <w:tc>
          <w:tcPr>
            <w:tcW w:w="6210" w:type="dxa"/>
          </w:tcPr>
          <w:p w14:paraId="13F3D7D8" w14:textId="79DF93A8" w:rsidR="00067DC0" w:rsidRPr="00067DC0" w:rsidRDefault="00067DC0">
            <w:pPr>
              <w:spacing w:after="140" w:line="276" w:lineRule="auto"/>
              <w:rPr>
                <w:color w:val="000000" w:themeColor="text1"/>
                <w:sz w:val="20"/>
                <w:szCs w:val="20"/>
              </w:rPr>
            </w:pPr>
            <w:proofErr w:type="spellStart"/>
            <w:r w:rsidRPr="00067DC0">
              <w:rPr>
                <w:color w:val="000000" w:themeColor="text1"/>
                <w:sz w:val="20"/>
                <w:szCs w:val="20"/>
              </w:rPr>
              <w:t>FastAPI</w:t>
            </w:r>
            <w:proofErr w:type="spellEnd"/>
            <w:r w:rsidRPr="00067DC0">
              <w:rPr>
                <w:color w:val="000000" w:themeColor="text1"/>
                <w:sz w:val="20"/>
                <w:szCs w:val="20"/>
              </w:rPr>
              <w:t xml:space="preserve">, </w:t>
            </w:r>
            <w:proofErr w:type="spellStart"/>
            <w:r w:rsidRPr="00067DC0">
              <w:rPr>
                <w:color w:val="000000" w:themeColor="text1"/>
                <w:sz w:val="20"/>
                <w:szCs w:val="20"/>
              </w:rPr>
              <w:t>Uvicorn</w:t>
            </w:r>
            <w:proofErr w:type="spellEnd"/>
            <w:r w:rsidRPr="00067DC0">
              <w:rPr>
                <w:color w:val="000000" w:themeColor="text1"/>
                <w:sz w:val="20"/>
                <w:szCs w:val="20"/>
              </w:rPr>
              <w:t>, python-multipart</w:t>
            </w:r>
          </w:p>
        </w:tc>
      </w:tr>
      <w:tr w:rsidR="00067DC0" w14:paraId="4DC590D3" w14:textId="77777777" w:rsidTr="00067DC0">
        <w:tc>
          <w:tcPr>
            <w:tcW w:w="1525" w:type="dxa"/>
          </w:tcPr>
          <w:p w14:paraId="464A7A4F" w14:textId="49FC3692" w:rsidR="00067DC0" w:rsidRPr="00067DC0" w:rsidRDefault="00067DC0">
            <w:pPr>
              <w:spacing w:after="140" w:line="276" w:lineRule="auto"/>
              <w:rPr>
                <w:color w:val="000000" w:themeColor="text1"/>
                <w:sz w:val="20"/>
                <w:szCs w:val="20"/>
              </w:rPr>
            </w:pPr>
            <w:r w:rsidRPr="00067DC0">
              <w:rPr>
                <w:color w:val="000000" w:themeColor="text1"/>
                <w:sz w:val="20"/>
                <w:szCs w:val="20"/>
              </w:rPr>
              <w:t>MCP Server</w:t>
            </w:r>
          </w:p>
        </w:tc>
        <w:tc>
          <w:tcPr>
            <w:tcW w:w="6210" w:type="dxa"/>
          </w:tcPr>
          <w:p w14:paraId="3242F534" w14:textId="2B9A29EC" w:rsidR="00067DC0" w:rsidRPr="00067DC0" w:rsidRDefault="00067DC0">
            <w:pPr>
              <w:spacing w:after="140" w:line="276" w:lineRule="auto"/>
              <w:rPr>
                <w:color w:val="000000" w:themeColor="text1"/>
                <w:sz w:val="20"/>
                <w:szCs w:val="20"/>
              </w:rPr>
            </w:pPr>
            <w:proofErr w:type="spellStart"/>
            <w:r w:rsidRPr="00067DC0">
              <w:rPr>
                <w:color w:val="000000" w:themeColor="text1"/>
                <w:sz w:val="20"/>
                <w:szCs w:val="20"/>
              </w:rPr>
              <w:t>FastMCP</w:t>
            </w:r>
            <w:proofErr w:type="spellEnd"/>
          </w:p>
        </w:tc>
      </w:tr>
      <w:tr w:rsidR="00067DC0" w14:paraId="097927AF" w14:textId="77777777" w:rsidTr="00067DC0">
        <w:tc>
          <w:tcPr>
            <w:tcW w:w="1525" w:type="dxa"/>
          </w:tcPr>
          <w:p w14:paraId="2F51CCB0" w14:textId="4397737A" w:rsidR="00067DC0" w:rsidRPr="00067DC0" w:rsidRDefault="00067DC0">
            <w:pPr>
              <w:spacing w:after="140" w:line="276" w:lineRule="auto"/>
              <w:rPr>
                <w:color w:val="000000" w:themeColor="text1"/>
                <w:sz w:val="20"/>
                <w:szCs w:val="20"/>
              </w:rPr>
            </w:pPr>
            <w:r w:rsidRPr="00067DC0">
              <w:rPr>
                <w:color w:val="000000" w:themeColor="text1"/>
                <w:sz w:val="20"/>
                <w:szCs w:val="20"/>
              </w:rPr>
              <w:t>Frontend</w:t>
            </w:r>
          </w:p>
        </w:tc>
        <w:tc>
          <w:tcPr>
            <w:tcW w:w="6210" w:type="dxa"/>
          </w:tcPr>
          <w:p w14:paraId="70265433" w14:textId="1B26C134" w:rsidR="00067DC0" w:rsidRPr="00067DC0" w:rsidRDefault="00067DC0">
            <w:pPr>
              <w:spacing w:after="140" w:line="276" w:lineRule="auto"/>
              <w:rPr>
                <w:color w:val="000000" w:themeColor="text1"/>
                <w:sz w:val="20"/>
                <w:szCs w:val="20"/>
              </w:rPr>
            </w:pPr>
            <w:r w:rsidRPr="00067DC0">
              <w:rPr>
                <w:color w:val="000000" w:themeColor="text1"/>
                <w:sz w:val="20"/>
                <w:szCs w:val="20"/>
              </w:rPr>
              <w:t>Next.js 16, React 19, TypeScript 5, Tailwind CSS 4, Framer Motion</w:t>
            </w:r>
          </w:p>
        </w:tc>
      </w:tr>
      <w:tr w:rsidR="00067DC0" w14:paraId="4398264E" w14:textId="77777777" w:rsidTr="00067DC0">
        <w:tc>
          <w:tcPr>
            <w:tcW w:w="1525" w:type="dxa"/>
          </w:tcPr>
          <w:p w14:paraId="07F4217F" w14:textId="46B98500" w:rsidR="00067DC0" w:rsidRPr="00067DC0" w:rsidRDefault="00067DC0">
            <w:pPr>
              <w:spacing w:after="140" w:line="276" w:lineRule="auto"/>
              <w:rPr>
                <w:color w:val="000000" w:themeColor="text1"/>
                <w:sz w:val="20"/>
                <w:szCs w:val="20"/>
              </w:rPr>
            </w:pPr>
            <w:r w:rsidRPr="00067DC0">
              <w:rPr>
                <w:color w:val="000000" w:themeColor="text1"/>
                <w:sz w:val="20"/>
                <w:szCs w:val="20"/>
              </w:rPr>
              <w:t>Generator Providers</w:t>
            </w:r>
          </w:p>
        </w:tc>
        <w:tc>
          <w:tcPr>
            <w:tcW w:w="6210" w:type="dxa"/>
          </w:tcPr>
          <w:p w14:paraId="3BB5AC1A" w14:textId="7841BB38" w:rsidR="00067DC0" w:rsidRPr="00067DC0" w:rsidRDefault="00067DC0">
            <w:pPr>
              <w:spacing w:after="140" w:line="276" w:lineRule="auto"/>
              <w:rPr>
                <w:color w:val="000000" w:themeColor="text1"/>
                <w:sz w:val="20"/>
                <w:szCs w:val="20"/>
              </w:rPr>
            </w:pPr>
            <w:r w:rsidRPr="00067DC0">
              <w:rPr>
                <w:color w:val="000000" w:themeColor="text1"/>
                <w:sz w:val="20"/>
                <w:szCs w:val="20"/>
              </w:rPr>
              <w:t>OpenAI (</w:t>
            </w:r>
            <w:proofErr w:type="spellStart"/>
            <w:r w:rsidRPr="00067DC0">
              <w:rPr>
                <w:color w:val="000000" w:themeColor="text1"/>
                <w:sz w:val="20"/>
                <w:szCs w:val="20"/>
              </w:rPr>
              <w:t>openai</w:t>
            </w:r>
            <w:proofErr w:type="spellEnd"/>
            <w:r w:rsidRPr="00067DC0">
              <w:rPr>
                <w:color w:val="000000" w:themeColor="text1"/>
                <w:sz w:val="20"/>
                <w:szCs w:val="20"/>
              </w:rPr>
              <w:t xml:space="preserve">), Anthropic (anthropic), </w:t>
            </w:r>
            <w:proofErr w:type="spellStart"/>
            <w:r w:rsidRPr="00067DC0">
              <w:rPr>
                <w:color w:val="000000" w:themeColor="text1"/>
                <w:sz w:val="20"/>
                <w:szCs w:val="20"/>
              </w:rPr>
              <w:t>OpenRouter</w:t>
            </w:r>
            <w:proofErr w:type="spellEnd"/>
          </w:p>
        </w:tc>
      </w:tr>
      <w:tr w:rsidR="00067DC0" w14:paraId="442AB340" w14:textId="77777777" w:rsidTr="00067DC0">
        <w:tc>
          <w:tcPr>
            <w:tcW w:w="1525" w:type="dxa"/>
          </w:tcPr>
          <w:p w14:paraId="3F025567" w14:textId="332E335D" w:rsidR="00067DC0" w:rsidRPr="00067DC0" w:rsidRDefault="00067DC0">
            <w:pPr>
              <w:spacing w:after="140" w:line="276" w:lineRule="auto"/>
              <w:rPr>
                <w:color w:val="000000" w:themeColor="text1"/>
                <w:sz w:val="20"/>
                <w:szCs w:val="20"/>
              </w:rPr>
            </w:pPr>
            <w:r w:rsidRPr="00067DC0">
              <w:rPr>
                <w:color w:val="000000" w:themeColor="text1"/>
                <w:sz w:val="20"/>
                <w:szCs w:val="20"/>
              </w:rPr>
              <w:t>Transcription</w:t>
            </w:r>
          </w:p>
        </w:tc>
        <w:tc>
          <w:tcPr>
            <w:tcW w:w="6210" w:type="dxa"/>
          </w:tcPr>
          <w:p w14:paraId="57932CCE" w14:textId="5F9EE096" w:rsidR="00067DC0" w:rsidRPr="00067DC0" w:rsidRDefault="00067DC0">
            <w:pPr>
              <w:spacing w:after="140" w:line="276" w:lineRule="auto"/>
              <w:rPr>
                <w:color w:val="000000" w:themeColor="text1"/>
                <w:sz w:val="20"/>
                <w:szCs w:val="20"/>
              </w:rPr>
            </w:pPr>
            <w:r w:rsidRPr="00067DC0">
              <w:rPr>
                <w:color w:val="000000" w:themeColor="text1"/>
                <w:sz w:val="20"/>
                <w:szCs w:val="20"/>
              </w:rPr>
              <w:t xml:space="preserve">OpenAI Whisper, </w:t>
            </w:r>
            <w:proofErr w:type="spellStart"/>
            <w:r w:rsidRPr="00067DC0">
              <w:rPr>
                <w:color w:val="000000" w:themeColor="text1"/>
                <w:sz w:val="20"/>
                <w:szCs w:val="20"/>
              </w:rPr>
              <w:t>FFmpeg</w:t>
            </w:r>
            <w:proofErr w:type="spellEnd"/>
          </w:p>
        </w:tc>
      </w:tr>
      <w:tr w:rsidR="00067DC0" w14:paraId="5016F720" w14:textId="77777777" w:rsidTr="00067DC0">
        <w:tc>
          <w:tcPr>
            <w:tcW w:w="1525" w:type="dxa"/>
          </w:tcPr>
          <w:p w14:paraId="352B84FA" w14:textId="294C90B8" w:rsidR="00067DC0" w:rsidRPr="00067DC0" w:rsidRDefault="00067DC0">
            <w:pPr>
              <w:spacing w:after="140" w:line="276" w:lineRule="auto"/>
              <w:rPr>
                <w:color w:val="000000" w:themeColor="text1"/>
                <w:sz w:val="20"/>
                <w:szCs w:val="20"/>
              </w:rPr>
            </w:pPr>
            <w:r w:rsidRPr="00067DC0">
              <w:rPr>
                <w:color w:val="000000" w:themeColor="text1"/>
                <w:sz w:val="20"/>
                <w:szCs w:val="20"/>
              </w:rPr>
              <w:t>Extraction</w:t>
            </w:r>
          </w:p>
        </w:tc>
        <w:tc>
          <w:tcPr>
            <w:tcW w:w="6210" w:type="dxa"/>
          </w:tcPr>
          <w:p w14:paraId="619945C8" w14:textId="1073602E" w:rsidR="00067DC0" w:rsidRPr="00067DC0" w:rsidRDefault="00067DC0">
            <w:pPr>
              <w:spacing w:after="140" w:line="276" w:lineRule="auto"/>
              <w:rPr>
                <w:color w:val="000000" w:themeColor="text1"/>
                <w:sz w:val="20"/>
                <w:szCs w:val="20"/>
              </w:rPr>
            </w:pPr>
            <w:r w:rsidRPr="00067DC0">
              <w:rPr>
                <w:color w:val="000000" w:themeColor="text1"/>
                <w:sz w:val="20"/>
                <w:szCs w:val="20"/>
              </w:rPr>
              <w:t xml:space="preserve">python-pptx, </w:t>
            </w:r>
            <w:proofErr w:type="spellStart"/>
            <w:r w:rsidRPr="00067DC0">
              <w:rPr>
                <w:color w:val="000000" w:themeColor="text1"/>
                <w:sz w:val="20"/>
                <w:szCs w:val="20"/>
              </w:rPr>
              <w:t>pypdf</w:t>
            </w:r>
            <w:proofErr w:type="spellEnd"/>
          </w:p>
        </w:tc>
      </w:tr>
      <w:tr w:rsidR="00067DC0" w14:paraId="1E21FA35" w14:textId="77777777" w:rsidTr="00067DC0">
        <w:tc>
          <w:tcPr>
            <w:tcW w:w="1525" w:type="dxa"/>
          </w:tcPr>
          <w:p w14:paraId="1C136EED" w14:textId="43B495D6" w:rsidR="00067DC0" w:rsidRPr="00067DC0" w:rsidRDefault="00067DC0">
            <w:pPr>
              <w:spacing w:after="140" w:line="276" w:lineRule="auto"/>
              <w:rPr>
                <w:color w:val="000000" w:themeColor="text1"/>
                <w:sz w:val="20"/>
                <w:szCs w:val="20"/>
              </w:rPr>
            </w:pPr>
            <w:r w:rsidRPr="00067DC0">
              <w:rPr>
                <w:color w:val="000000" w:themeColor="text1"/>
                <w:sz w:val="20"/>
                <w:szCs w:val="20"/>
              </w:rPr>
              <w:t>Database</w:t>
            </w:r>
          </w:p>
        </w:tc>
        <w:tc>
          <w:tcPr>
            <w:tcW w:w="6210" w:type="dxa"/>
          </w:tcPr>
          <w:p w14:paraId="30934DF2" w14:textId="7AC131E1" w:rsidR="00067DC0" w:rsidRPr="00067DC0" w:rsidRDefault="00067DC0">
            <w:pPr>
              <w:spacing w:after="140" w:line="276" w:lineRule="auto"/>
              <w:rPr>
                <w:color w:val="000000" w:themeColor="text1"/>
                <w:sz w:val="20"/>
                <w:szCs w:val="20"/>
              </w:rPr>
            </w:pPr>
            <w:r w:rsidRPr="00067DC0">
              <w:rPr>
                <w:color w:val="000000" w:themeColor="text1"/>
                <w:sz w:val="20"/>
                <w:szCs w:val="20"/>
              </w:rPr>
              <w:t>SQLite</w:t>
            </w:r>
          </w:p>
        </w:tc>
      </w:tr>
      <w:tr w:rsidR="00067DC0" w14:paraId="0100D272" w14:textId="77777777" w:rsidTr="00067DC0">
        <w:tc>
          <w:tcPr>
            <w:tcW w:w="1525" w:type="dxa"/>
          </w:tcPr>
          <w:p w14:paraId="24F2FF2D" w14:textId="2A970F45" w:rsidR="00067DC0" w:rsidRPr="00067DC0" w:rsidRDefault="00067DC0">
            <w:pPr>
              <w:spacing w:after="140" w:line="276" w:lineRule="auto"/>
              <w:rPr>
                <w:color w:val="000000" w:themeColor="text1"/>
                <w:sz w:val="20"/>
                <w:szCs w:val="20"/>
              </w:rPr>
            </w:pPr>
            <w:r w:rsidRPr="00067DC0">
              <w:rPr>
                <w:color w:val="000000" w:themeColor="text1"/>
                <w:sz w:val="20"/>
                <w:szCs w:val="20"/>
              </w:rPr>
              <w:t>Testing</w:t>
            </w:r>
          </w:p>
        </w:tc>
        <w:tc>
          <w:tcPr>
            <w:tcW w:w="6210" w:type="dxa"/>
          </w:tcPr>
          <w:p w14:paraId="19342875" w14:textId="68DC9A06" w:rsidR="00067DC0" w:rsidRPr="00067DC0" w:rsidRDefault="00067DC0">
            <w:pPr>
              <w:spacing w:after="140" w:line="276" w:lineRule="auto"/>
              <w:rPr>
                <w:color w:val="000000" w:themeColor="text1"/>
                <w:sz w:val="20"/>
                <w:szCs w:val="20"/>
              </w:rPr>
            </w:pPr>
            <w:proofErr w:type="spellStart"/>
            <w:r w:rsidRPr="00067DC0">
              <w:rPr>
                <w:color w:val="000000" w:themeColor="text1"/>
                <w:sz w:val="20"/>
                <w:szCs w:val="20"/>
              </w:rPr>
              <w:t>pytest</w:t>
            </w:r>
            <w:proofErr w:type="spellEnd"/>
            <w:r w:rsidRPr="00067DC0">
              <w:rPr>
                <w:color w:val="000000" w:themeColor="text1"/>
                <w:sz w:val="20"/>
                <w:szCs w:val="20"/>
              </w:rPr>
              <w:t xml:space="preserve">, </w:t>
            </w:r>
            <w:proofErr w:type="spellStart"/>
            <w:r w:rsidRPr="00067DC0">
              <w:rPr>
                <w:color w:val="000000" w:themeColor="text1"/>
                <w:sz w:val="20"/>
                <w:szCs w:val="20"/>
              </w:rPr>
              <w:t>pytest-cov</w:t>
            </w:r>
            <w:proofErr w:type="spellEnd"/>
            <w:r w:rsidRPr="00067DC0">
              <w:rPr>
                <w:color w:val="000000" w:themeColor="text1"/>
                <w:sz w:val="20"/>
                <w:szCs w:val="20"/>
              </w:rPr>
              <w:t xml:space="preserve">, </w:t>
            </w:r>
            <w:proofErr w:type="spellStart"/>
            <w:r w:rsidRPr="00067DC0">
              <w:rPr>
                <w:color w:val="000000" w:themeColor="text1"/>
                <w:sz w:val="20"/>
                <w:szCs w:val="20"/>
              </w:rPr>
              <w:t>pytest-asyncio</w:t>
            </w:r>
            <w:proofErr w:type="spellEnd"/>
            <w:r w:rsidRPr="00067DC0">
              <w:rPr>
                <w:color w:val="000000" w:themeColor="text1"/>
                <w:sz w:val="20"/>
                <w:szCs w:val="20"/>
              </w:rPr>
              <w:t xml:space="preserve">, ruff, </w:t>
            </w:r>
            <w:proofErr w:type="spellStart"/>
            <w:r w:rsidRPr="00067DC0">
              <w:rPr>
                <w:color w:val="000000" w:themeColor="text1"/>
                <w:sz w:val="20"/>
                <w:szCs w:val="20"/>
              </w:rPr>
              <w:t>mypy</w:t>
            </w:r>
            <w:proofErr w:type="spellEnd"/>
            <w:r w:rsidRPr="00067DC0">
              <w:rPr>
                <w:color w:val="000000" w:themeColor="text1"/>
                <w:sz w:val="20"/>
                <w:szCs w:val="20"/>
              </w:rPr>
              <w:t xml:space="preserve">, </w:t>
            </w:r>
            <w:proofErr w:type="spellStart"/>
            <w:r w:rsidRPr="00067DC0">
              <w:rPr>
                <w:color w:val="000000" w:themeColor="text1"/>
                <w:sz w:val="20"/>
                <w:szCs w:val="20"/>
              </w:rPr>
              <w:t>ESLint</w:t>
            </w:r>
            <w:proofErr w:type="spellEnd"/>
          </w:p>
        </w:tc>
      </w:tr>
    </w:tbl>
    <w:p w14:paraId="0EE57051" w14:textId="77777777" w:rsidR="00067DC0" w:rsidRDefault="00067DC0">
      <w:pPr>
        <w:spacing w:after="140" w:line="276" w:lineRule="auto"/>
        <w:rPr>
          <w:i/>
          <w:iCs/>
          <w:color w:val="5B667E"/>
          <w:sz w:val="20"/>
          <w:szCs w:val="20"/>
        </w:rPr>
      </w:pPr>
    </w:p>
    <w:p w14:paraId="1B6D0896" w14:textId="77777777" w:rsidR="00067DC0" w:rsidRPr="00067DC0" w:rsidRDefault="00067DC0" w:rsidP="00067DC0">
      <w:pPr>
        <w:spacing w:after="120" w:line="276" w:lineRule="auto"/>
        <w:rPr>
          <w:color w:val="5B667E"/>
          <w:sz w:val="20"/>
          <w:szCs w:val="20"/>
        </w:rPr>
      </w:pPr>
      <w:r w:rsidRPr="00067DC0">
        <w:rPr>
          <w:color w:val="5B667E"/>
          <w:sz w:val="20"/>
          <w:szCs w:val="20"/>
        </w:rPr>
        <w:t>Phase 1 (delivered previously) covered the ingestion pipeline, chunking, generation, export, database, and CLI — all of that carried forward unchanged. This semester's work added:</w:t>
      </w:r>
    </w:p>
    <w:p w14:paraId="40EF1C1D" w14:textId="77777777" w:rsidR="00067DC0" w:rsidRPr="00067DC0" w:rsidRDefault="00067DC0" w:rsidP="00067DC0">
      <w:pPr>
        <w:numPr>
          <w:ilvl w:val="0"/>
          <w:numId w:val="9"/>
        </w:numPr>
        <w:spacing w:after="120" w:line="276" w:lineRule="auto"/>
        <w:rPr>
          <w:color w:val="5B667E"/>
          <w:sz w:val="20"/>
          <w:szCs w:val="20"/>
        </w:rPr>
      </w:pPr>
      <w:proofErr w:type="spellStart"/>
      <w:r w:rsidRPr="00067DC0">
        <w:rPr>
          <w:b/>
          <w:bCs/>
          <w:color w:val="5B667E"/>
          <w:sz w:val="20"/>
          <w:szCs w:val="20"/>
        </w:rPr>
        <w:t>FastAPI</w:t>
      </w:r>
      <w:proofErr w:type="spellEnd"/>
      <w:r w:rsidRPr="00067DC0">
        <w:rPr>
          <w:b/>
          <w:bCs/>
          <w:color w:val="5B667E"/>
          <w:sz w:val="20"/>
          <w:szCs w:val="20"/>
        </w:rPr>
        <w:t xml:space="preserve"> backend</w:t>
      </w:r>
      <w:r w:rsidRPr="00067DC0">
        <w:rPr>
          <w:color w:val="5B667E"/>
          <w:sz w:val="20"/>
          <w:szCs w:val="20"/>
        </w:rPr>
        <w:t xml:space="preserve"> (</w:t>
      </w:r>
      <w:proofErr w:type="spellStart"/>
      <w:r w:rsidRPr="00067DC0">
        <w:rPr>
          <w:color w:val="5B667E"/>
          <w:sz w:val="20"/>
          <w:szCs w:val="20"/>
        </w:rPr>
        <w:t>api</w:t>
      </w:r>
      <w:proofErr w:type="spellEnd"/>
      <w:r w:rsidRPr="00067DC0">
        <w:rPr>
          <w:color w:val="5B667E"/>
          <w:sz w:val="20"/>
          <w:szCs w:val="20"/>
        </w:rPr>
        <w:t xml:space="preserve">/) — six route modules (documents, generate, study, </w:t>
      </w:r>
      <w:proofErr w:type="spellStart"/>
      <w:r w:rsidRPr="00067DC0">
        <w:rPr>
          <w:color w:val="5B667E"/>
          <w:sz w:val="20"/>
          <w:szCs w:val="20"/>
        </w:rPr>
        <w:t>study_sets</w:t>
      </w:r>
      <w:proofErr w:type="spellEnd"/>
      <w:r w:rsidRPr="00067DC0">
        <w:rPr>
          <w:color w:val="5B667E"/>
          <w:sz w:val="20"/>
          <w:szCs w:val="20"/>
        </w:rPr>
        <w:t xml:space="preserve">, gamification, export) exposing the full pipeline over REST, with </w:t>
      </w:r>
      <w:proofErr w:type="spellStart"/>
      <w:r w:rsidRPr="00067DC0">
        <w:rPr>
          <w:color w:val="5B667E"/>
          <w:sz w:val="20"/>
          <w:szCs w:val="20"/>
        </w:rPr>
        <w:t>Pydantic</w:t>
      </w:r>
      <w:proofErr w:type="spellEnd"/>
      <w:r w:rsidRPr="00067DC0">
        <w:rPr>
          <w:color w:val="5B667E"/>
          <w:sz w:val="20"/>
          <w:szCs w:val="20"/>
        </w:rPr>
        <w:t xml:space="preserve"> response models enforcing a typed contract against the frontend</w:t>
      </w:r>
    </w:p>
    <w:p w14:paraId="3016522A" w14:textId="77777777" w:rsidR="00067DC0" w:rsidRPr="00067DC0" w:rsidRDefault="00067DC0" w:rsidP="00067DC0">
      <w:pPr>
        <w:numPr>
          <w:ilvl w:val="0"/>
          <w:numId w:val="9"/>
        </w:numPr>
        <w:spacing w:after="120" w:line="276" w:lineRule="auto"/>
        <w:rPr>
          <w:color w:val="5B667E"/>
          <w:sz w:val="20"/>
          <w:szCs w:val="20"/>
        </w:rPr>
      </w:pPr>
      <w:r w:rsidRPr="00067DC0">
        <w:rPr>
          <w:b/>
          <w:bCs/>
          <w:color w:val="5B667E"/>
          <w:sz w:val="20"/>
          <w:szCs w:val="20"/>
        </w:rPr>
        <w:t>Next.js web app</w:t>
      </w:r>
      <w:r w:rsidRPr="00067DC0">
        <w:rPr>
          <w:color w:val="5B667E"/>
          <w:sz w:val="20"/>
          <w:szCs w:val="20"/>
        </w:rPr>
        <w:t xml:space="preserve"> (frontend/) — 12 routes covering upload, document management, generation, flashcard/quiz/test study flows, progress, achievements, and settings, built with a dark-themed design system (accent teal #00D4AA, ivory text, #1A1A2E background)</w:t>
      </w:r>
    </w:p>
    <w:p w14:paraId="635ACFA0" w14:textId="77777777" w:rsidR="00067DC0" w:rsidRPr="00067DC0" w:rsidRDefault="00067DC0" w:rsidP="00067DC0">
      <w:pPr>
        <w:numPr>
          <w:ilvl w:val="0"/>
          <w:numId w:val="9"/>
        </w:numPr>
        <w:spacing w:after="120" w:line="276" w:lineRule="auto"/>
        <w:rPr>
          <w:color w:val="5B667E"/>
          <w:sz w:val="20"/>
          <w:szCs w:val="20"/>
        </w:rPr>
      </w:pPr>
      <w:r w:rsidRPr="00067DC0">
        <w:rPr>
          <w:b/>
          <w:bCs/>
          <w:color w:val="5B667E"/>
          <w:sz w:val="20"/>
          <w:szCs w:val="20"/>
        </w:rPr>
        <w:t>MCP server</w:t>
      </w:r>
      <w:r w:rsidRPr="00067DC0">
        <w:rPr>
          <w:color w:val="5B667E"/>
          <w:sz w:val="20"/>
          <w:szCs w:val="20"/>
        </w:rPr>
        <w:t xml:space="preserve"> (</w:t>
      </w:r>
      <w:proofErr w:type="spellStart"/>
      <w:r w:rsidRPr="00067DC0">
        <w:rPr>
          <w:color w:val="5B667E"/>
          <w:sz w:val="20"/>
          <w:szCs w:val="20"/>
        </w:rPr>
        <w:t>mcp_server</w:t>
      </w:r>
      <w:proofErr w:type="spellEnd"/>
      <w:r w:rsidRPr="00067DC0">
        <w:rPr>
          <w:color w:val="5B667E"/>
          <w:sz w:val="20"/>
          <w:szCs w:val="20"/>
        </w:rPr>
        <w:t>/) — 10 tools, 9 resources, and 8 prompts mirroring the REST surface for any MCP-compatible LLM client, so generation can run with zero server-side API key</w:t>
      </w:r>
    </w:p>
    <w:p w14:paraId="2DDC1A12" w14:textId="77777777" w:rsidR="00067DC0" w:rsidRPr="00067DC0" w:rsidRDefault="00067DC0" w:rsidP="00067DC0">
      <w:pPr>
        <w:numPr>
          <w:ilvl w:val="0"/>
          <w:numId w:val="9"/>
        </w:numPr>
        <w:spacing w:after="120" w:line="276" w:lineRule="auto"/>
        <w:rPr>
          <w:color w:val="5B667E"/>
          <w:sz w:val="20"/>
          <w:szCs w:val="20"/>
        </w:rPr>
      </w:pPr>
      <w:r w:rsidRPr="00067DC0">
        <w:rPr>
          <w:b/>
          <w:bCs/>
          <w:color w:val="5B667E"/>
          <w:sz w:val="20"/>
          <w:szCs w:val="20"/>
        </w:rPr>
        <w:lastRenderedPageBreak/>
        <w:t>Learning science module</w:t>
      </w:r>
      <w:r w:rsidRPr="00067DC0">
        <w:rPr>
          <w:color w:val="5B667E"/>
          <w:sz w:val="20"/>
          <w:szCs w:val="20"/>
        </w:rPr>
        <w:t xml:space="preserve"> (</w:t>
      </w:r>
      <w:proofErr w:type="spellStart"/>
      <w:r w:rsidRPr="00067DC0">
        <w:rPr>
          <w:color w:val="5B667E"/>
          <w:sz w:val="20"/>
          <w:szCs w:val="20"/>
        </w:rPr>
        <w:t>study_guide</w:t>
      </w:r>
      <w:proofErr w:type="spellEnd"/>
      <w:r w:rsidRPr="00067DC0">
        <w:rPr>
          <w:color w:val="5B667E"/>
          <w:sz w:val="20"/>
          <w:szCs w:val="20"/>
        </w:rPr>
        <w:t>/learning/) — FSRS v5 scheduler, gamification engine (phase tracking, achievements, streaks), and five new database models (</w:t>
      </w:r>
      <w:proofErr w:type="spellStart"/>
      <w:r w:rsidRPr="00067DC0">
        <w:rPr>
          <w:color w:val="5B667E"/>
          <w:sz w:val="20"/>
          <w:szCs w:val="20"/>
        </w:rPr>
        <w:t>CardReview</w:t>
      </w:r>
      <w:proofErr w:type="spellEnd"/>
      <w:r w:rsidRPr="00067DC0">
        <w:rPr>
          <w:color w:val="5B667E"/>
          <w:sz w:val="20"/>
          <w:szCs w:val="20"/>
        </w:rPr>
        <w:t xml:space="preserve">, </w:t>
      </w:r>
      <w:proofErr w:type="spellStart"/>
      <w:r w:rsidRPr="00067DC0">
        <w:rPr>
          <w:color w:val="5B667E"/>
          <w:sz w:val="20"/>
          <w:szCs w:val="20"/>
        </w:rPr>
        <w:t>StudySession</w:t>
      </w:r>
      <w:proofErr w:type="spellEnd"/>
      <w:r w:rsidRPr="00067DC0">
        <w:rPr>
          <w:color w:val="5B667E"/>
          <w:sz w:val="20"/>
          <w:szCs w:val="20"/>
        </w:rPr>
        <w:t xml:space="preserve">, </w:t>
      </w:r>
      <w:proofErr w:type="spellStart"/>
      <w:r w:rsidRPr="00067DC0">
        <w:rPr>
          <w:color w:val="5B667E"/>
          <w:sz w:val="20"/>
          <w:szCs w:val="20"/>
        </w:rPr>
        <w:t>UserProgress</w:t>
      </w:r>
      <w:proofErr w:type="spellEnd"/>
      <w:r w:rsidRPr="00067DC0">
        <w:rPr>
          <w:color w:val="5B667E"/>
          <w:sz w:val="20"/>
          <w:szCs w:val="20"/>
        </w:rPr>
        <w:t xml:space="preserve">, Achievement, </w:t>
      </w:r>
      <w:proofErr w:type="spellStart"/>
      <w:r w:rsidRPr="00067DC0">
        <w:rPr>
          <w:color w:val="5B667E"/>
          <w:sz w:val="20"/>
          <w:szCs w:val="20"/>
        </w:rPr>
        <w:t>GamificationState</w:t>
      </w:r>
      <w:proofErr w:type="spellEnd"/>
      <w:r w:rsidRPr="00067DC0">
        <w:rPr>
          <w:color w:val="5B667E"/>
          <w:sz w:val="20"/>
          <w:szCs w:val="20"/>
        </w:rPr>
        <w:t>)</w:t>
      </w:r>
    </w:p>
    <w:p w14:paraId="6FE1026C" w14:textId="77777777" w:rsidR="00067DC0" w:rsidRPr="00067DC0" w:rsidRDefault="00067DC0" w:rsidP="00067DC0">
      <w:pPr>
        <w:numPr>
          <w:ilvl w:val="0"/>
          <w:numId w:val="9"/>
        </w:numPr>
        <w:spacing w:after="120" w:line="276" w:lineRule="auto"/>
        <w:rPr>
          <w:color w:val="5B667E"/>
          <w:sz w:val="20"/>
          <w:szCs w:val="20"/>
        </w:rPr>
      </w:pPr>
      <w:r w:rsidRPr="00067DC0">
        <w:rPr>
          <w:b/>
          <w:bCs/>
          <w:color w:val="5B667E"/>
          <w:sz w:val="20"/>
          <w:szCs w:val="20"/>
        </w:rPr>
        <w:t>Multi-provider generation</w:t>
      </w:r>
      <w:r w:rsidRPr="00067DC0">
        <w:rPr>
          <w:color w:val="5B667E"/>
          <w:sz w:val="20"/>
          <w:szCs w:val="20"/>
        </w:rPr>
        <w:t xml:space="preserve"> — provider abstraction supporting OpenAI, Anthropic, and </w:t>
      </w:r>
      <w:proofErr w:type="spellStart"/>
      <w:r w:rsidRPr="00067DC0">
        <w:rPr>
          <w:color w:val="5B667E"/>
          <w:sz w:val="20"/>
          <w:szCs w:val="20"/>
        </w:rPr>
        <w:t>OpenRouter</w:t>
      </w:r>
      <w:proofErr w:type="spellEnd"/>
      <w:r w:rsidRPr="00067DC0">
        <w:rPr>
          <w:color w:val="5B667E"/>
          <w:sz w:val="20"/>
          <w:szCs w:val="20"/>
        </w:rPr>
        <w:t>, with per-request key override and a browser-side key modal for users without a server-configured key</w:t>
      </w:r>
    </w:p>
    <w:p w14:paraId="2626D9EE" w14:textId="77777777" w:rsidR="00067DC0" w:rsidRPr="00067DC0" w:rsidRDefault="00067DC0" w:rsidP="00067DC0">
      <w:pPr>
        <w:numPr>
          <w:ilvl w:val="0"/>
          <w:numId w:val="9"/>
        </w:numPr>
        <w:spacing w:after="120" w:line="276" w:lineRule="auto"/>
        <w:rPr>
          <w:color w:val="5B667E"/>
          <w:sz w:val="20"/>
          <w:szCs w:val="20"/>
        </w:rPr>
      </w:pPr>
      <w:r w:rsidRPr="00067DC0">
        <w:rPr>
          <w:b/>
          <w:bCs/>
          <w:color w:val="5B667E"/>
          <w:sz w:val="20"/>
          <w:szCs w:val="20"/>
        </w:rPr>
        <w:t>Upload hardening</w:t>
      </w:r>
      <w:r w:rsidRPr="00067DC0">
        <w:rPr>
          <w:color w:val="5B667E"/>
          <w:sz w:val="20"/>
          <w:szCs w:val="20"/>
        </w:rPr>
        <w:t xml:space="preserve"> — multi-file drag-and-drop upload, stage-specific failure diagnostics, encrypted/unreadable PDF detection, and a persistent upload diagnostics log</w:t>
      </w:r>
    </w:p>
    <w:p w14:paraId="3459E672" w14:textId="77777777" w:rsidR="00067DC0" w:rsidRPr="00067DC0" w:rsidRDefault="00067DC0" w:rsidP="00067DC0">
      <w:pPr>
        <w:spacing w:after="120" w:line="276" w:lineRule="auto"/>
        <w:rPr>
          <w:color w:val="5B667E"/>
          <w:sz w:val="20"/>
          <w:szCs w:val="20"/>
        </w:rPr>
      </w:pPr>
      <w:r w:rsidRPr="00067DC0">
        <w:rPr>
          <w:color w:val="5B667E"/>
          <w:sz w:val="20"/>
          <w:szCs w:val="20"/>
        </w:rPr>
        <w:t xml:space="preserve">The layered design held up under implementation without requiring rework: </w:t>
      </w:r>
      <w:proofErr w:type="spellStart"/>
      <w:r w:rsidRPr="00067DC0">
        <w:rPr>
          <w:color w:val="5B667E"/>
          <w:sz w:val="20"/>
          <w:szCs w:val="20"/>
        </w:rPr>
        <w:t>study_guide</w:t>
      </w:r>
      <w:proofErr w:type="spellEnd"/>
      <w:r w:rsidRPr="00067DC0">
        <w:rPr>
          <w:color w:val="5B667E"/>
          <w:sz w:val="20"/>
          <w:szCs w:val="20"/>
        </w:rPr>
        <w:t>/ stayed a UI-agnostic core library throughout, and the API layer, MCP layer, and CLI all import from it directly rather than duplicating logic. Some deviations found during implementation had to be corrected mid-semester and are worth documenting as evidence of the design-to-implementation feedback loop:</w:t>
      </w:r>
    </w:p>
    <w:p w14:paraId="77EA70D0" w14:textId="0E181189" w:rsidR="00067DC0" w:rsidRPr="00067DC0" w:rsidRDefault="00067DC0" w:rsidP="00067DC0">
      <w:pPr>
        <w:numPr>
          <w:ilvl w:val="0"/>
          <w:numId w:val="10"/>
        </w:numPr>
        <w:spacing w:after="120" w:line="276" w:lineRule="auto"/>
        <w:rPr>
          <w:color w:val="5B667E"/>
          <w:sz w:val="20"/>
          <w:szCs w:val="20"/>
        </w:rPr>
      </w:pPr>
      <w:r w:rsidRPr="00067DC0">
        <w:rPr>
          <w:color w:val="5B667E"/>
          <w:sz w:val="20"/>
          <w:szCs w:val="20"/>
        </w:rPr>
        <w:t xml:space="preserve">The /gamification/consistency endpoint originally returned an untyped domain </w:t>
      </w:r>
      <w:proofErr w:type="spellStart"/>
      <w:r w:rsidRPr="00067DC0">
        <w:rPr>
          <w:color w:val="5B667E"/>
          <w:sz w:val="20"/>
          <w:szCs w:val="20"/>
        </w:rPr>
        <w:t>dict</w:t>
      </w:r>
      <w:proofErr w:type="spellEnd"/>
      <w:r w:rsidRPr="00067DC0">
        <w:rPr>
          <w:color w:val="5B667E"/>
          <w:sz w:val="20"/>
          <w:szCs w:val="20"/>
        </w:rPr>
        <w:t xml:space="preserve">, which drifted from what the frontend expected and caused a runtime crash. The fix was architectural, not cosmetic; a </w:t>
      </w:r>
      <w:proofErr w:type="spellStart"/>
      <w:r w:rsidRPr="00067DC0">
        <w:rPr>
          <w:color w:val="5B667E"/>
          <w:sz w:val="20"/>
          <w:szCs w:val="20"/>
        </w:rPr>
        <w:t>ConsistencyResponse</w:t>
      </w:r>
      <w:proofErr w:type="spellEnd"/>
      <w:r w:rsidRPr="00067DC0">
        <w:rPr>
          <w:color w:val="5B667E"/>
          <w:sz w:val="20"/>
          <w:szCs w:val="20"/>
        </w:rPr>
        <w:t xml:space="preserve"> </w:t>
      </w:r>
      <w:proofErr w:type="spellStart"/>
      <w:r w:rsidRPr="00067DC0">
        <w:rPr>
          <w:color w:val="5B667E"/>
          <w:sz w:val="20"/>
          <w:szCs w:val="20"/>
        </w:rPr>
        <w:t>Pydantic</w:t>
      </w:r>
      <w:proofErr w:type="spellEnd"/>
      <w:r w:rsidRPr="00067DC0">
        <w:rPr>
          <w:color w:val="5B667E"/>
          <w:sz w:val="20"/>
          <w:szCs w:val="20"/>
        </w:rPr>
        <w:t xml:space="preserve"> model was added so the API contract is enforced at the type level going forward, not just checked by convention.</w:t>
      </w:r>
    </w:p>
    <w:p w14:paraId="77F6CDC0" w14:textId="77777777" w:rsidR="00067DC0" w:rsidRPr="00067DC0" w:rsidRDefault="00067DC0" w:rsidP="00067DC0">
      <w:pPr>
        <w:numPr>
          <w:ilvl w:val="0"/>
          <w:numId w:val="10"/>
        </w:numPr>
        <w:spacing w:after="120" w:line="276" w:lineRule="auto"/>
        <w:rPr>
          <w:color w:val="5B667E"/>
          <w:sz w:val="20"/>
          <w:szCs w:val="20"/>
        </w:rPr>
      </w:pPr>
      <w:r w:rsidRPr="00067DC0">
        <w:rPr>
          <w:color w:val="5B667E"/>
          <w:sz w:val="20"/>
          <w:szCs w:val="20"/>
        </w:rPr>
        <w:t>Study set content (</w:t>
      </w:r>
      <w:proofErr w:type="spellStart"/>
      <w:r w:rsidRPr="00067DC0">
        <w:rPr>
          <w:color w:val="5B667E"/>
          <w:sz w:val="20"/>
          <w:szCs w:val="20"/>
        </w:rPr>
        <w:t>content_json</w:t>
      </w:r>
      <w:proofErr w:type="spellEnd"/>
      <w:r w:rsidRPr="00067DC0">
        <w:rPr>
          <w:color w:val="5B667E"/>
          <w:sz w:val="20"/>
          <w:szCs w:val="20"/>
        </w:rPr>
        <w:t>) is stored as structured wrapper objects (e.g., {"cards": [...]}), but early frontend pages assumed a top-level array, so generated content silently rendered as empty. Normalization logic was added at the display layer once identified.</w:t>
      </w:r>
    </w:p>
    <w:p w14:paraId="5240380F" w14:textId="77777777" w:rsidR="00067DC0" w:rsidRPr="00067DC0" w:rsidRDefault="00067DC0" w:rsidP="00067DC0">
      <w:pPr>
        <w:spacing w:after="120" w:line="276" w:lineRule="auto"/>
        <w:rPr>
          <w:color w:val="5B667E"/>
          <w:sz w:val="20"/>
          <w:szCs w:val="20"/>
        </w:rPr>
      </w:pPr>
      <w:r w:rsidRPr="00067DC0">
        <w:rPr>
          <w:b/>
          <w:bCs/>
          <w:color w:val="5B667E"/>
          <w:sz w:val="20"/>
          <w:szCs w:val="20"/>
        </w:rPr>
        <w:t>Repository</w:t>
      </w:r>
    </w:p>
    <w:p w14:paraId="48F09C0A" w14:textId="31196FFB" w:rsidR="00067DC0" w:rsidRPr="00067DC0" w:rsidRDefault="00067DC0">
      <w:pPr>
        <w:spacing w:after="140" w:line="276" w:lineRule="auto"/>
        <w:rPr>
          <w:color w:val="5B667E"/>
          <w:sz w:val="20"/>
          <w:szCs w:val="20"/>
        </w:rPr>
      </w:pPr>
      <w:r w:rsidRPr="00067DC0">
        <w:rPr>
          <w:color w:val="5B667E"/>
          <w:sz w:val="20"/>
          <w:szCs w:val="20"/>
        </w:rPr>
        <w:t>https://github.com/Kirneill/StudyBros</w:t>
      </w:r>
    </w:p>
    <w:p w14:paraId="6BC053B8" w14:textId="77777777" w:rsidR="003C7D4A" w:rsidRDefault="00000000">
      <w:pPr>
        <w:pStyle w:val="Heading1"/>
        <w:spacing w:before="320" w:after="140"/>
        <w:rPr>
          <w:b/>
          <w:bCs/>
          <w:color w:val="081E3F"/>
          <w:sz w:val="30"/>
          <w:szCs w:val="30"/>
        </w:rPr>
      </w:pPr>
      <w:bookmarkStart w:id="13" w:name="_Toc235623285"/>
      <w:proofErr w:type="gramStart"/>
      <w:r>
        <w:rPr>
          <w:b/>
          <w:bCs/>
          <w:color w:val="081E3F"/>
          <w:sz w:val="30"/>
          <w:szCs w:val="30"/>
        </w:rPr>
        <w:t>6  Testing</w:t>
      </w:r>
      <w:proofErr w:type="gramEnd"/>
      <w:r>
        <w:rPr>
          <w:b/>
          <w:bCs/>
          <w:color w:val="081E3F"/>
          <w:sz w:val="30"/>
          <w:szCs w:val="30"/>
        </w:rPr>
        <w:t xml:space="preserve">, Verification &amp; </w:t>
      </w:r>
      <w:proofErr w:type="gramStart"/>
      <w:r>
        <w:rPr>
          <w:b/>
          <w:bCs/>
          <w:color w:val="081E3F"/>
          <w:sz w:val="30"/>
          <w:szCs w:val="30"/>
        </w:rPr>
        <w:t>Evaluation  (</w:t>
      </w:r>
      <w:proofErr w:type="gramEnd"/>
      <w:r>
        <w:rPr>
          <w:b/>
          <w:bCs/>
          <w:color w:val="081E3F"/>
          <w:sz w:val="30"/>
          <w:szCs w:val="30"/>
        </w:rPr>
        <w:t>SO2, SO6)</w:t>
      </w:r>
      <w:bookmarkEnd w:id="13"/>
    </w:p>
    <w:p w14:paraId="073C8F02" w14:textId="62DCD0FB" w:rsidR="00B74907" w:rsidRDefault="00B74907" w:rsidP="00B74907">
      <w:pPr>
        <w:pStyle w:val="Heading2"/>
        <w:spacing w:before="240" w:after="100"/>
      </w:pPr>
      <w:proofErr w:type="gramStart"/>
      <w:r>
        <w:rPr>
          <w:b/>
          <w:bCs/>
          <w:color w:val="081E3F"/>
          <w:sz w:val="25"/>
          <w:szCs w:val="25"/>
        </w:rPr>
        <w:t>6.1  Test</w:t>
      </w:r>
      <w:proofErr w:type="gramEnd"/>
      <w:r>
        <w:rPr>
          <w:b/>
          <w:bCs/>
          <w:color w:val="081E3F"/>
          <w:sz w:val="25"/>
          <w:szCs w:val="25"/>
        </w:rPr>
        <w:t xml:space="preserve"> Strategy</w:t>
      </w:r>
    </w:p>
    <w:p w14:paraId="481D04BA" w14:textId="50C2E063" w:rsidR="00B74907" w:rsidRPr="001175B2" w:rsidRDefault="00B74907" w:rsidP="00B74907">
      <w:pPr>
        <w:spacing w:after="140" w:line="276" w:lineRule="auto"/>
        <w:rPr>
          <w:b/>
          <w:bCs/>
          <w:color w:val="5B667E"/>
          <w:sz w:val="20"/>
          <w:szCs w:val="20"/>
        </w:rPr>
      </w:pPr>
      <w:bookmarkStart w:id="14" w:name="_Toc235623286"/>
      <w:r w:rsidRPr="001175B2">
        <w:rPr>
          <w:color w:val="5B667E"/>
          <w:sz w:val="20"/>
          <w:szCs w:val="20"/>
        </w:rPr>
        <w:t xml:space="preserve">Verification is layered to match the architecture: backend logic is covered by an automated </w:t>
      </w:r>
      <w:proofErr w:type="spellStart"/>
      <w:r w:rsidRPr="001175B2">
        <w:rPr>
          <w:color w:val="5B667E"/>
          <w:sz w:val="20"/>
          <w:szCs w:val="20"/>
        </w:rPr>
        <w:t>pytest</w:t>
      </w:r>
      <w:proofErr w:type="spellEnd"/>
      <w:r w:rsidRPr="001175B2">
        <w:rPr>
          <w:color w:val="5B667E"/>
          <w:sz w:val="20"/>
          <w:szCs w:val="20"/>
        </w:rPr>
        <w:t xml:space="preserve"> suite, API contracts are checked against the actual frontend types (not just backend assumptions), and the web app was independently evaluated for accessibility, performance, and UX correctness through structured audits. Every backend change was gated on three checks before being considered done: </w:t>
      </w:r>
      <w:proofErr w:type="spellStart"/>
      <w:r w:rsidRPr="001175B2">
        <w:rPr>
          <w:color w:val="5B667E"/>
          <w:sz w:val="20"/>
          <w:szCs w:val="20"/>
        </w:rPr>
        <w:t>pytest</w:t>
      </w:r>
      <w:proofErr w:type="spellEnd"/>
      <w:r w:rsidRPr="001175B2">
        <w:rPr>
          <w:color w:val="5B667E"/>
          <w:sz w:val="20"/>
          <w:szCs w:val="20"/>
        </w:rPr>
        <w:t xml:space="preserve"> -q, ruff </w:t>
      </w:r>
      <w:proofErr w:type="gramStart"/>
      <w:r w:rsidRPr="001175B2">
        <w:rPr>
          <w:color w:val="5B667E"/>
          <w:sz w:val="20"/>
          <w:szCs w:val="20"/>
        </w:rPr>
        <w:t>check .</w:t>
      </w:r>
      <w:proofErr w:type="gramEnd"/>
      <w:r w:rsidRPr="001175B2">
        <w:rPr>
          <w:color w:val="5B667E"/>
          <w:sz w:val="20"/>
          <w:szCs w:val="20"/>
        </w:rPr>
        <w:t xml:space="preserve">, and </w:t>
      </w:r>
      <w:proofErr w:type="spellStart"/>
      <w:r w:rsidRPr="001175B2">
        <w:rPr>
          <w:color w:val="5B667E"/>
          <w:sz w:val="20"/>
          <w:szCs w:val="20"/>
        </w:rPr>
        <w:t>mypy</w:t>
      </w:r>
      <w:proofErr w:type="spellEnd"/>
      <w:r w:rsidRPr="001175B2">
        <w:rPr>
          <w:color w:val="5B667E"/>
          <w:sz w:val="20"/>
          <w:szCs w:val="20"/>
        </w:rPr>
        <w:t xml:space="preserve"> </w:t>
      </w:r>
      <w:proofErr w:type="spellStart"/>
      <w:r w:rsidRPr="001175B2">
        <w:rPr>
          <w:color w:val="5B667E"/>
          <w:sz w:val="20"/>
          <w:szCs w:val="20"/>
        </w:rPr>
        <w:t>study_guide</w:t>
      </w:r>
      <w:proofErr w:type="spellEnd"/>
      <w:r w:rsidRPr="001175B2">
        <w:rPr>
          <w:color w:val="5B667E"/>
          <w:sz w:val="20"/>
          <w:szCs w:val="20"/>
        </w:rPr>
        <w:t xml:space="preserve"> </w:t>
      </w:r>
      <w:proofErr w:type="spellStart"/>
      <w:r w:rsidRPr="001175B2">
        <w:rPr>
          <w:color w:val="5B667E"/>
          <w:sz w:val="20"/>
          <w:szCs w:val="20"/>
        </w:rPr>
        <w:t>api</w:t>
      </w:r>
      <w:proofErr w:type="spellEnd"/>
      <w:r w:rsidRPr="001175B2">
        <w:rPr>
          <w:color w:val="5B667E"/>
          <w:sz w:val="20"/>
          <w:szCs w:val="20"/>
        </w:rPr>
        <w:t xml:space="preserve"> </w:t>
      </w:r>
      <w:proofErr w:type="spellStart"/>
      <w:r w:rsidRPr="001175B2">
        <w:rPr>
          <w:color w:val="5B667E"/>
          <w:sz w:val="20"/>
          <w:szCs w:val="20"/>
        </w:rPr>
        <w:t>mcp_server</w:t>
      </w:r>
      <w:proofErr w:type="spellEnd"/>
      <w:r w:rsidRPr="001175B2">
        <w:rPr>
          <w:color w:val="5B667E"/>
          <w:sz w:val="20"/>
          <w:szCs w:val="20"/>
        </w:rPr>
        <w:t xml:space="preserve">; frontend changes were gated on </w:t>
      </w:r>
      <w:proofErr w:type="spellStart"/>
      <w:r w:rsidRPr="001175B2">
        <w:rPr>
          <w:color w:val="5B667E"/>
          <w:sz w:val="20"/>
          <w:szCs w:val="20"/>
        </w:rPr>
        <w:t>npm</w:t>
      </w:r>
      <w:proofErr w:type="spellEnd"/>
      <w:r w:rsidRPr="001175B2">
        <w:rPr>
          <w:color w:val="5B667E"/>
          <w:sz w:val="20"/>
          <w:szCs w:val="20"/>
        </w:rPr>
        <w:t xml:space="preserve"> run lint and </w:t>
      </w:r>
      <w:proofErr w:type="spellStart"/>
      <w:r w:rsidRPr="001175B2">
        <w:rPr>
          <w:color w:val="5B667E"/>
          <w:sz w:val="20"/>
          <w:szCs w:val="20"/>
        </w:rPr>
        <w:t>npm</w:t>
      </w:r>
      <w:proofErr w:type="spellEnd"/>
      <w:r w:rsidRPr="001175B2">
        <w:rPr>
          <w:color w:val="5B667E"/>
          <w:sz w:val="20"/>
          <w:szCs w:val="20"/>
        </w:rPr>
        <w:t xml:space="preserve"> run build.</w:t>
      </w:r>
      <w:r w:rsidRPr="001175B2">
        <w:rPr>
          <w:b/>
          <w:bCs/>
          <w:color w:val="5B667E"/>
          <w:sz w:val="20"/>
          <w:szCs w:val="20"/>
        </w:rPr>
        <w:t xml:space="preserve"> </w:t>
      </w:r>
    </w:p>
    <w:p w14:paraId="0301616E" w14:textId="41627ABC" w:rsidR="00B74907" w:rsidRDefault="00B74907" w:rsidP="00B74907">
      <w:pPr>
        <w:pStyle w:val="Heading2"/>
        <w:spacing w:before="240" w:after="100"/>
        <w:rPr>
          <w:b/>
          <w:bCs/>
          <w:color w:val="081E3F"/>
          <w:sz w:val="25"/>
          <w:szCs w:val="25"/>
        </w:rPr>
      </w:pPr>
      <w:proofErr w:type="gramStart"/>
      <w:r>
        <w:rPr>
          <w:b/>
          <w:bCs/>
          <w:color w:val="081E3F"/>
          <w:sz w:val="25"/>
          <w:szCs w:val="25"/>
        </w:rPr>
        <w:t>6.2  Automated</w:t>
      </w:r>
      <w:proofErr w:type="gramEnd"/>
      <w:r>
        <w:rPr>
          <w:b/>
          <w:bCs/>
          <w:color w:val="081E3F"/>
          <w:sz w:val="25"/>
          <w:szCs w:val="25"/>
        </w:rPr>
        <w:t xml:space="preserve"> Tests Coverage</w:t>
      </w:r>
    </w:p>
    <w:tbl>
      <w:tblPr>
        <w:tblStyle w:val="TableGrid"/>
        <w:tblW w:w="0" w:type="auto"/>
        <w:tblLook w:val="04A0" w:firstRow="1" w:lastRow="0" w:firstColumn="1" w:lastColumn="0" w:noHBand="0" w:noVBand="1"/>
      </w:tblPr>
      <w:tblGrid>
        <w:gridCol w:w="2384"/>
        <w:gridCol w:w="705"/>
        <w:gridCol w:w="6261"/>
      </w:tblGrid>
      <w:tr w:rsidR="00A36CD2" w14:paraId="36F59D71" w14:textId="77777777" w:rsidTr="00A36CD2">
        <w:tc>
          <w:tcPr>
            <w:tcW w:w="2384" w:type="dxa"/>
          </w:tcPr>
          <w:p w14:paraId="2DF57B32" w14:textId="73BE3C69"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File</w:t>
            </w:r>
          </w:p>
        </w:tc>
        <w:tc>
          <w:tcPr>
            <w:tcW w:w="401" w:type="dxa"/>
          </w:tcPr>
          <w:p w14:paraId="3D840727" w14:textId="04FC81FD"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Tests</w:t>
            </w:r>
          </w:p>
        </w:tc>
        <w:tc>
          <w:tcPr>
            <w:tcW w:w="6565" w:type="dxa"/>
          </w:tcPr>
          <w:p w14:paraId="0D1342C8" w14:textId="3A5CDF7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Covers</w:t>
            </w:r>
          </w:p>
        </w:tc>
      </w:tr>
      <w:tr w:rsidR="00A36CD2" w14:paraId="591707A7" w14:textId="77777777" w:rsidTr="00A36CD2">
        <w:tc>
          <w:tcPr>
            <w:tcW w:w="2384" w:type="dxa"/>
          </w:tcPr>
          <w:p w14:paraId="07A5C707" w14:textId="4DA8A2C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Test_api.py</w:t>
            </w:r>
          </w:p>
        </w:tc>
        <w:tc>
          <w:tcPr>
            <w:tcW w:w="401" w:type="dxa"/>
          </w:tcPr>
          <w:p w14:paraId="7DD11C40" w14:textId="3FA1521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40</w:t>
            </w:r>
          </w:p>
        </w:tc>
        <w:tc>
          <w:tcPr>
            <w:tcW w:w="6565" w:type="dxa"/>
          </w:tcPr>
          <w:p w14:paraId="5A35B2BE" w14:textId="32DA3AC9" w:rsidR="00A36CD2" w:rsidRPr="00A36CD2" w:rsidRDefault="00A36CD2" w:rsidP="00B74907">
            <w:pPr>
              <w:pStyle w:val="Heading2"/>
              <w:spacing w:before="240" w:after="100"/>
              <w:rPr>
                <w:color w:val="000000" w:themeColor="text1"/>
                <w:sz w:val="20"/>
                <w:szCs w:val="20"/>
              </w:rPr>
            </w:pPr>
            <w:proofErr w:type="spellStart"/>
            <w:r w:rsidRPr="00A36CD2">
              <w:rPr>
                <w:color w:val="000000" w:themeColor="text1"/>
                <w:sz w:val="20"/>
                <w:szCs w:val="20"/>
              </w:rPr>
              <w:t>FastAPI</w:t>
            </w:r>
            <w:proofErr w:type="spellEnd"/>
            <w:r w:rsidRPr="00A36CD2">
              <w:rPr>
                <w:color w:val="000000" w:themeColor="text1"/>
                <w:sz w:val="20"/>
                <w:szCs w:val="20"/>
              </w:rPr>
              <w:t xml:space="preserve"> routes</w:t>
            </w:r>
            <w:r>
              <w:rPr>
                <w:color w:val="000000" w:themeColor="text1"/>
                <w:sz w:val="20"/>
                <w:szCs w:val="20"/>
              </w:rPr>
              <w:t xml:space="preserve"> </w:t>
            </w:r>
            <w:r w:rsidRPr="00A36CD2">
              <w:rPr>
                <w:color w:val="000000" w:themeColor="text1"/>
                <w:sz w:val="20"/>
                <w:szCs w:val="20"/>
              </w:rPr>
              <w:t>documents, generate, study, gamification, upload, export</w:t>
            </w:r>
          </w:p>
        </w:tc>
      </w:tr>
      <w:tr w:rsidR="00A36CD2" w14:paraId="186ECF43" w14:textId="77777777" w:rsidTr="00A36CD2">
        <w:tc>
          <w:tcPr>
            <w:tcW w:w="2384" w:type="dxa"/>
          </w:tcPr>
          <w:p w14:paraId="638D6955" w14:textId="0198E953"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Test_mcp_server.py</w:t>
            </w:r>
          </w:p>
        </w:tc>
        <w:tc>
          <w:tcPr>
            <w:tcW w:w="401" w:type="dxa"/>
          </w:tcPr>
          <w:p w14:paraId="430ECFA6" w14:textId="4C8BA114"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40</w:t>
            </w:r>
          </w:p>
        </w:tc>
        <w:tc>
          <w:tcPr>
            <w:tcW w:w="6565" w:type="dxa"/>
          </w:tcPr>
          <w:p w14:paraId="2A40F11E" w14:textId="1119DFC0"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MCP tools, resources, and prompts</w:t>
            </w:r>
          </w:p>
        </w:tc>
      </w:tr>
      <w:tr w:rsidR="00A36CD2" w14:paraId="3AF3662C" w14:textId="77777777" w:rsidTr="00A36CD2">
        <w:tc>
          <w:tcPr>
            <w:tcW w:w="2384" w:type="dxa"/>
          </w:tcPr>
          <w:p w14:paraId="6E11FC21" w14:textId="7E8EEB40"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Test_gamification.py</w:t>
            </w:r>
          </w:p>
        </w:tc>
        <w:tc>
          <w:tcPr>
            <w:tcW w:w="401" w:type="dxa"/>
          </w:tcPr>
          <w:p w14:paraId="43026012" w14:textId="034493F6"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22</w:t>
            </w:r>
          </w:p>
        </w:tc>
        <w:tc>
          <w:tcPr>
            <w:tcW w:w="6565" w:type="dxa"/>
          </w:tcPr>
          <w:p w14:paraId="4D2C6389" w14:textId="29ED24B8"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Phase tracking, achievements, streaks, consistency</w:t>
            </w:r>
          </w:p>
        </w:tc>
      </w:tr>
      <w:tr w:rsidR="00A36CD2" w14:paraId="5ADEAFD8" w14:textId="77777777" w:rsidTr="00A36CD2">
        <w:tc>
          <w:tcPr>
            <w:tcW w:w="2384" w:type="dxa"/>
          </w:tcPr>
          <w:p w14:paraId="26A372F0" w14:textId="100E12C6"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test_scheduler.py</w:t>
            </w:r>
          </w:p>
        </w:tc>
        <w:tc>
          <w:tcPr>
            <w:tcW w:w="401" w:type="dxa"/>
          </w:tcPr>
          <w:p w14:paraId="677D2991" w14:textId="5B55A222"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22</w:t>
            </w:r>
          </w:p>
        </w:tc>
        <w:tc>
          <w:tcPr>
            <w:tcW w:w="6565" w:type="dxa"/>
          </w:tcPr>
          <w:p w14:paraId="47B08B59" w14:textId="5AC38495"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FSRS v5 scheduling logic</w:t>
            </w:r>
          </w:p>
        </w:tc>
      </w:tr>
      <w:tr w:rsidR="00A36CD2" w14:paraId="3FC397F1" w14:textId="77777777" w:rsidTr="00A36CD2">
        <w:tc>
          <w:tcPr>
            <w:tcW w:w="2384" w:type="dxa"/>
          </w:tcPr>
          <w:p w14:paraId="2C0CDB7E" w14:textId="1B5C9595"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lastRenderedPageBreak/>
              <w:t>test_export.py</w:t>
            </w:r>
          </w:p>
        </w:tc>
        <w:tc>
          <w:tcPr>
            <w:tcW w:w="401" w:type="dxa"/>
          </w:tcPr>
          <w:p w14:paraId="044D4B71" w14:textId="7C815A4D"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16</w:t>
            </w:r>
          </w:p>
        </w:tc>
        <w:tc>
          <w:tcPr>
            <w:tcW w:w="6565" w:type="dxa"/>
          </w:tcPr>
          <w:p w14:paraId="2453D949" w14:textId="695A6356"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JSON, Anki CSV, Markdown export</w:t>
            </w:r>
          </w:p>
        </w:tc>
      </w:tr>
      <w:tr w:rsidR="00A36CD2" w14:paraId="0D742348" w14:textId="77777777" w:rsidTr="00A36CD2">
        <w:tc>
          <w:tcPr>
            <w:tcW w:w="2384" w:type="dxa"/>
          </w:tcPr>
          <w:p w14:paraId="4DA8CAE5" w14:textId="25DF234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Test_generation.py</w:t>
            </w:r>
          </w:p>
        </w:tc>
        <w:tc>
          <w:tcPr>
            <w:tcW w:w="401" w:type="dxa"/>
          </w:tcPr>
          <w:p w14:paraId="5F7CA4EE" w14:textId="621451D4"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16</w:t>
            </w:r>
          </w:p>
        </w:tc>
        <w:tc>
          <w:tcPr>
            <w:tcW w:w="6565" w:type="dxa"/>
          </w:tcPr>
          <w:p w14:paraId="4BD03453" w14:textId="31C6E5E8"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Structured-output generation schemas and prompts</w:t>
            </w:r>
          </w:p>
        </w:tc>
      </w:tr>
      <w:tr w:rsidR="00A36CD2" w14:paraId="3596BF4D" w14:textId="77777777" w:rsidTr="00A36CD2">
        <w:tc>
          <w:tcPr>
            <w:tcW w:w="2384" w:type="dxa"/>
          </w:tcPr>
          <w:p w14:paraId="3B7A2D71" w14:textId="55BCCA40"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test_database.py</w:t>
            </w:r>
          </w:p>
        </w:tc>
        <w:tc>
          <w:tcPr>
            <w:tcW w:w="401" w:type="dxa"/>
          </w:tcPr>
          <w:p w14:paraId="592E08F0" w14:textId="109C0C7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14</w:t>
            </w:r>
          </w:p>
        </w:tc>
        <w:tc>
          <w:tcPr>
            <w:tcW w:w="6565" w:type="dxa"/>
          </w:tcPr>
          <w:p w14:paraId="5619C491" w14:textId="73686ECE"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CRUD operations across all models</w:t>
            </w:r>
          </w:p>
        </w:tc>
      </w:tr>
      <w:tr w:rsidR="00A36CD2" w14:paraId="1D0C501F" w14:textId="77777777" w:rsidTr="00A36CD2">
        <w:tc>
          <w:tcPr>
            <w:tcW w:w="2384" w:type="dxa"/>
          </w:tcPr>
          <w:p w14:paraId="2CD64C12" w14:textId="0BC0E27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test_learning_models.py</w:t>
            </w:r>
          </w:p>
        </w:tc>
        <w:tc>
          <w:tcPr>
            <w:tcW w:w="401" w:type="dxa"/>
          </w:tcPr>
          <w:p w14:paraId="3431193E" w14:textId="6F6895DD"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11</w:t>
            </w:r>
          </w:p>
        </w:tc>
        <w:tc>
          <w:tcPr>
            <w:tcW w:w="6565" w:type="dxa"/>
          </w:tcPr>
          <w:p w14:paraId="5AA23D08" w14:textId="054AE417" w:rsidR="00A36CD2" w:rsidRPr="00A36CD2" w:rsidRDefault="00A36CD2" w:rsidP="00B74907">
            <w:pPr>
              <w:pStyle w:val="Heading2"/>
              <w:spacing w:before="240" w:after="100"/>
              <w:rPr>
                <w:color w:val="000000" w:themeColor="text1"/>
                <w:sz w:val="20"/>
                <w:szCs w:val="20"/>
              </w:rPr>
            </w:pPr>
            <w:proofErr w:type="spellStart"/>
            <w:r w:rsidRPr="00A36CD2">
              <w:rPr>
                <w:rStyle w:val="HTMLCode"/>
                <w:rFonts w:ascii="Arial" w:eastAsia="Arial" w:hAnsi="Arial" w:cs="Arial"/>
                <w:color w:val="000000" w:themeColor="text1"/>
              </w:rPr>
              <w:t>CardReview</w:t>
            </w:r>
            <w:proofErr w:type="spellEnd"/>
            <w:r w:rsidRPr="00A36CD2">
              <w:rPr>
                <w:color w:val="000000" w:themeColor="text1"/>
                <w:sz w:val="20"/>
                <w:szCs w:val="20"/>
              </w:rPr>
              <w:t xml:space="preserve">, </w:t>
            </w:r>
            <w:proofErr w:type="spellStart"/>
            <w:r w:rsidRPr="00A36CD2">
              <w:rPr>
                <w:rStyle w:val="HTMLCode"/>
                <w:rFonts w:ascii="Arial" w:eastAsia="Arial" w:hAnsi="Arial" w:cs="Arial"/>
                <w:color w:val="000000" w:themeColor="text1"/>
              </w:rPr>
              <w:t>StudySession</w:t>
            </w:r>
            <w:proofErr w:type="spellEnd"/>
            <w:r w:rsidRPr="00A36CD2">
              <w:rPr>
                <w:color w:val="000000" w:themeColor="text1"/>
                <w:sz w:val="20"/>
                <w:szCs w:val="20"/>
              </w:rPr>
              <w:t xml:space="preserve">, </w:t>
            </w:r>
            <w:proofErr w:type="spellStart"/>
            <w:r w:rsidRPr="00A36CD2">
              <w:rPr>
                <w:rStyle w:val="HTMLCode"/>
                <w:rFonts w:ascii="Arial" w:eastAsia="Arial" w:hAnsi="Arial" w:cs="Arial"/>
                <w:color w:val="000000" w:themeColor="text1"/>
              </w:rPr>
              <w:t>UserProgress</w:t>
            </w:r>
            <w:proofErr w:type="spellEnd"/>
            <w:r w:rsidRPr="00A36CD2">
              <w:rPr>
                <w:color w:val="000000" w:themeColor="text1"/>
                <w:sz w:val="20"/>
                <w:szCs w:val="20"/>
              </w:rPr>
              <w:t xml:space="preserve">, </w:t>
            </w:r>
            <w:r w:rsidRPr="00A36CD2">
              <w:rPr>
                <w:rStyle w:val="HTMLCode"/>
                <w:rFonts w:ascii="Arial" w:eastAsia="Arial" w:hAnsi="Arial" w:cs="Arial"/>
                <w:color w:val="000000" w:themeColor="text1"/>
              </w:rPr>
              <w:t>Achievement</w:t>
            </w:r>
            <w:r w:rsidRPr="00A36CD2">
              <w:rPr>
                <w:color w:val="000000" w:themeColor="text1"/>
                <w:sz w:val="20"/>
                <w:szCs w:val="20"/>
              </w:rPr>
              <w:t xml:space="preserve"> models</w:t>
            </w:r>
          </w:p>
        </w:tc>
      </w:tr>
      <w:tr w:rsidR="00A36CD2" w14:paraId="06657F4E" w14:textId="77777777" w:rsidTr="00A36CD2">
        <w:tc>
          <w:tcPr>
            <w:tcW w:w="2384" w:type="dxa"/>
          </w:tcPr>
          <w:p w14:paraId="665B1AC6" w14:textId="5D6C846A"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test_extraction.py</w:t>
            </w:r>
          </w:p>
        </w:tc>
        <w:tc>
          <w:tcPr>
            <w:tcW w:w="401" w:type="dxa"/>
          </w:tcPr>
          <w:p w14:paraId="501F1776" w14:textId="1DEA4D5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11</w:t>
            </w:r>
          </w:p>
        </w:tc>
        <w:tc>
          <w:tcPr>
            <w:tcW w:w="6565" w:type="dxa"/>
          </w:tcPr>
          <w:p w14:paraId="53D3FB88" w14:textId="378AC700" w:rsidR="00A36CD2" w:rsidRPr="00A36CD2" w:rsidRDefault="00A36CD2" w:rsidP="00B74907">
            <w:pPr>
              <w:pStyle w:val="Heading2"/>
              <w:spacing w:before="240" w:after="100"/>
              <w:rPr>
                <w:rStyle w:val="HTMLCode"/>
                <w:rFonts w:ascii="Arial" w:eastAsia="Arial" w:hAnsi="Arial" w:cs="Arial"/>
                <w:color w:val="000000" w:themeColor="text1"/>
              </w:rPr>
            </w:pPr>
            <w:r w:rsidRPr="00A36CD2">
              <w:rPr>
                <w:color w:val="000000" w:themeColor="text1"/>
                <w:sz w:val="20"/>
                <w:szCs w:val="20"/>
              </w:rPr>
              <w:t>PPTX, PDF, TXT/MD extraction</w:t>
            </w:r>
          </w:p>
        </w:tc>
      </w:tr>
      <w:tr w:rsidR="00A36CD2" w14:paraId="0704765A" w14:textId="77777777" w:rsidTr="00A36CD2">
        <w:tc>
          <w:tcPr>
            <w:tcW w:w="2384" w:type="dxa"/>
          </w:tcPr>
          <w:p w14:paraId="16C8B6DA" w14:textId="1CB44A06"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test_integration.py</w:t>
            </w:r>
          </w:p>
        </w:tc>
        <w:tc>
          <w:tcPr>
            <w:tcW w:w="401" w:type="dxa"/>
          </w:tcPr>
          <w:p w14:paraId="2D1B8A16" w14:textId="4DD18FA4"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10</w:t>
            </w:r>
          </w:p>
        </w:tc>
        <w:tc>
          <w:tcPr>
            <w:tcW w:w="6565" w:type="dxa"/>
          </w:tcPr>
          <w:p w14:paraId="148D2D03" w14:textId="1B1D5403"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End-to-end ingest → generate → export flow</w:t>
            </w:r>
          </w:p>
        </w:tc>
      </w:tr>
      <w:tr w:rsidR="00A36CD2" w14:paraId="6D45BBCE" w14:textId="77777777" w:rsidTr="00A36CD2">
        <w:tc>
          <w:tcPr>
            <w:tcW w:w="2384" w:type="dxa"/>
          </w:tcPr>
          <w:p w14:paraId="2E1CDEAD" w14:textId="3CC62F68"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test_chunking.py</w:t>
            </w:r>
          </w:p>
        </w:tc>
        <w:tc>
          <w:tcPr>
            <w:tcW w:w="401" w:type="dxa"/>
          </w:tcPr>
          <w:p w14:paraId="249766B2" w14:textId="3E37CDA7"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7</w:t>
            </w:r>
          </w:p>
        </w:tc>
        <w:tc>
          <w:tcPr>
            <w:tcW w:w="6565" w:type="dxa"/>
          </w:tcPr>
          <w:p w14:paraId="5F4B77F4" w14:textId="7A43BA0E"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Paragraph/heading-based and fixed-size chunking</w:t>
            </w:r>
          </w:p>
        </w:tc>
      </w:tr>
      <w:tr w:rsidR="00A36CD2" w14:paraId="7A378DC8" w14:textId="77777777" w:rsidTr="00A36CD2">
        <w:tc>
          <w:tcPr>
            <w:tcW w:w="2384" w:type="dxa"/>
          </w:tcPr>
          <w:p w14:paraId="4FA22BCC" w14:textId="3F9364D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Total</w:t>
            </w:r>
          </w:p>
        </w:tc>
        <w:tc>
          <w:tcPr>
            <w:tcW w:w="401" w:type="dxa"/>
          </w:tcPr>
          <w:p w14:paraId="1B771943" w14:textId="0F8799D6"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211</w:t>
            </w:r>
          </w:p>
        </w:tc>
        <w:tc>
          <w:tcPr>
            <w:tcW w:w="6565" w:type="dxa"/>
          </w:tcPr>
          <w:p w14:paraId="4310E540" w14:textId="77777777" w:rsidR="00A36CD2" w:rsidRPr="00A36CD2" w:rsidRDefault="00A36CD2" w:rsidP="00B74907">
            <w:pPr>
              <w:pStyle w:val="Heading2"/>
              <w:spacing w:before="240" w:after="100"/>
              <w:rPr>
                <w:color w:val="000000" w:themeColor="text1"/>
                <w:sz w:val="20"/>
                <w:szCs w:val="20"/>
              </w:rPr>
            </w:pPr>
          </w:p>
        </w:tc>
      </w:tr>
    </w:tbl>
    <w:p w14:paraId="61496976" w14:textId="77777777" w:rsidR="00A36CD2" w:rsidRDefault="00A36CD2" w:rsidP="00B74907">
      <w:pPr>
        <w:pStyle w:val="Heading2"/>
        <w:spacing w:before="240" w:after="100"/>
        <w:rPr>
          <w:b/>
          <w:bCs/>
          <w:color w:val="081E3F"/>
          <w:sz w:val="25"/>
          <w:szCs w:val="25"/>
        </w:rPr>
      </w:pPr>
    </w:p>
    <w:p w14:paraId="2080458B" w14:textId="78B79D01" w:rsidR="00B74907" w:rsidRDefault="00B74907" w:rsidP="00B74907">
      <w:pPr>
        <w:pStyle w:val="Heading2"/>
        <w:spacing w:before="240" w:after="100"/>
        <w:rPr>
          <w:b/>
          <w:bCs/>
          <w:color w:val="081E3F"/>
          <w:sz w:val="25"/>
          <w:szCs w:val="25"/>
        </w:rPr>
      </w:pPr>
      <w:r>
        <w:rPr>
          <w:b/>
          <w:bCs/>
          <w:color w:val="081E3F"/>
          <w:sz w:val="25"/>
          <w:szCs w:val="25"/>
        </w:rPr>
        <w:t xml:space="preserve">6.3 Live Verification </w:t>
      </w:r>
    </w:p>
    <w:p w14:paraId="4A7E2CEA" w14:textId="77777777" w:rsidR="00B74907" w:rsidRPr="001175B2" w:rsidRDefault="00B74907" w:rsidP="00A36CD2">
      <w:pPr>
        <w:pStyle w:val="Heading2"/>
        <w:spacing w:after="100"/>
        <w:rPr>
          <w:b/>
          <w:bCs/>
          <w:color w:val="5B667E"/>
          <w:sz w:val="20"/>
          <w:szCs w:val="20"/>
        </w:rPr>
      </w:pPr>
      <w:r w:rsidRPr="001175B2">
        <w:rPr>
          <w:color w:val="5B667E"/>
          <w:sz w:val="20"/>
          <w:szCs w:val="20"/>
        </w:rPr>
        <w:t xml:space="preserve">Beyond unit tests, the team ran the API against a temporary SQLite database with a real </w:t>
      </w:r>
      <w:proofErr w:type="spellStart"/>
      <w:r w:rsidRPr="001175B2">
        <w:rPr>
          <w:color w:val="5B667E"/>
          <w:sz w:val="20"/>
          <w:szCs w:val="20"/>
        </w:rPr>
        <w:t>uvicorn</w:t>
      </w:r>
      <w:proofErr w:type="spellEnd"/>
      <w:r w:rsidRPr="001175B2">
        <w:rPr>
          <w:color w:val="5B667E"/>
          <w:sz w:val="20"/>
          <w:szCs w:val="20"/>
        </w:rPr>
        <w:t xml:space="preserve"> process and made live HTTP requests to confirm the contract worked end-to-end, not just in mocks — covering health checks, document listing, study set listing, due-card retrieval, review submission, scheduling, and all three gamification endpoints. Upload reliability was verified live as well, including successful uploads of real </w:t>
      </w:r>
      <w:proofErr w:type="spellStart"/>
      <w:r w:rsidRPr="001175B2">
        <w:rPr>
          <w:color w:val="5B667E"/>
          <w:sz w:val="20"/>
          <w:szCs w:val="20"/>
        </w:rPr>
        <w:t>zyBooks</w:t>
      </w:r>
      <w:proofErr w:type="spellEnd"/>
      <w:r w:rsidRPr="001175B2">
        <w:rPr>
          <w:color w:val="5B667E"/>
          <w:sz w:val="20"/>
          <w:szCs w:val="20"/>
        </w:rPr>
        <w:t xml:space="preserve"> PDFs at 16.8 MB and 21.9 MB through the frontend proxy path, and a confirmed diagnostic (rather than generic) error on a malformed PDF.</w:t>
      </w:r>
      <w:r w:rsidRPr="001175B2">
        <w:rPr>
          <w:b/>
          <w:bCs/>
          <w:color w:val="5B667E"/>
          <w:sz w:val="20"/>
          <w:szCs w:val="20"/>
        </w:rPr>
        <w:t xml:space="preserve"> </w:t>
      </w:r>
    </w:p>
    <w:p w14:paraId="19D18D41" w14:textId="46C9E5B5" w:rsidR="00B74907" w:rsidRDefault="00B74907" w:rsidP="00B74907">
      <w:pPr>
        <w:pStyle w:val="Heading2"/>
        <w:spacing w:before="240" w:after="100"/>
        <w:rPr>
          <w:b/>
          <w:bCs/>
          <w:color w:val="081E3F"/>
          <w:sz w:val="25"/>
          <w:szCs w:val="25"/>
        </w:rPr>
      </w:pPr>
      <w:r>
        <w:rPr>
          <w:b/>
          <w:bCs/>
          <w:color w:val="081E3F"/>
          <w:sz w:val="25"/>
          <w:szCs w:val="25"/>
        </w:rPr>
        <w:t>6.4 Contract Tests</w:t>
      </w:r>
    </w:p>
    <w:p w14:paraId="38633816" w14:textId="77777777" w:rsidR="00B74907" w:rsidRPr="001175B2" w:rsidRDefault="00B74907" w:rsidP="00A36CD2">
      <w:pPr>
        <w:pStyle w:val="Heading2"/>
        <w:spacing w:after="100"/>
        <w:rPr>
          <w:b/>
          <w:bCs/>
          <w:color w:val="5B667E"/>
          <w:sz w:val="20"/>
          <w:szCs w:val="20"/>
        </w:rPr>
      </w:pPr>
      <w:r w:rsidRPr="001175B2">
        <w:rPr>
          <w:color w:val="5B667E"/>
          <w:sz w:val="20"/>
          <w:szCs w:val="20"/>
        </w:rPr>
        <w:t>One specific verification practice worth calling out: the team treated frontend/backend type mismatches as a testable contract, not just a manual check. When the /gamification/consistency endpoint's shape drifted from what the frontend expected, the fix included adding regression tests asserting the exact response keys for /gamification/phase, /gamification/strengths-weaknesses, and /gamification/consistency — so a future drift would fail a test instead of crashing a page.</w:t>
      </w:r>
      <w:r w:rsidRPr="001175B2">
        <w:rPr>
          <w:b/>
          <w:bCs/>
          <w:color w:val="5B667E"/>
          <w:sz w:val="20"/>
          <w:szCs w:val="20"/>
        </w:rPr>
        <w:t xml:space="preserve"> </w:t>
      </w:r>
    </w:p>
    <w:p w14:paraId="00FFF743" w14:textId="62963B06" w:rsidR="00B74907" w:rsidRDefault="00B74907" w:rsidP="00B74907">
      <w:pPr>
        <w:pStyle w:val="Heading2"/>
        <w:spacing w:before="240" w:after="100"/>
        <w:rPr>
          <w:b/>
          <w:bCs/>
          <w:color w:val="081E3F"/>
          <w:sz w:val="25"/>
          <w:szCs w:val="25"/>
        </w:rPr>
      </w:pPr>
      <w:r>
        <w:rPr>
          <w:b/>
          <w:bCs/>
          <w:color w:val="081E3F"/>
          <w:sz w:val="25"/>
          <w:szCs w:val="25"/>
        </w:rPr>
        <w:t>6.5 UI/UX Evaluation</w:t>
      </w:r>
    </w:p>
    <w:p w14:paraId="41873897" w14:textId="77777777" w:rsidR="00A36CD2" w:rsidRPr="001175B2" w:rsidRDefault="00A36CD2" w:rsidP="00A36CD2">
      <w:pPr>
        <w:pStyle w:val="Heading2"/>
        <w:rPr>
          <w:color w:val="5B667E"/>
          <w:sz w:val="20"/>
          <w:szCs w:val="20"/>
        </w:rPr>
      </w:pPr>
      <w:r w:rsidRPr="001175B2">
        <w:rPr>
          <w:color w:val="5B667E"/>
          <w:sz w:val="20"/>
          <w:szCs w:val="20"/>
        </w:rPr>
        <w:t>Two structured audits were run against the frontend, evaluating accessibility (WCAG 2.1 AA), performance, resilience, design consistency, and UX flow:</w:t>
      </w:r>
    </w:p>
    <w:p w14:paraId="7B92CD4C" w14:textId="77777777" w:rsidR="00A36CD2" w:rsidRPr="001175B2" w:rsidRDefault="00A36CD2" w:rsidP="00A36CD2">
      <w:pPr>
        <w:pStyle w:val="Heading2"/>
        <w:numPr>
          <w:ilvl w:val="0"/>
          <w:numId w:val="11"/>
        </w:numPr>
        <w:rPr>
          <w:color w:val="5B667E"/>
          <w:sz w:val="20"/>
          <w:szCs w:val="20"/>
        </w:rPr>
      </w:pPr>
      <w:r w:rsidRPr="001175B2">
        <w:rPr>
          <w:color w:val="5B667E"/>
          <w:sz w:val="20"/>
          <w:szCs w:val="20"/>
        </w:rPr>
        <w:t>An initial audit across 20 pages and 20 components identified 42 findings (8 critical, 16 high, 18 low) — including an inaccessible comparison table, a client-rendered layout forcing unnecessary re-renders on every navigation, and hardcoded fake accuracy stats on the session-completion screen.</w:t>
      </w:r>
    </w:p>
    <w:p w14:paraId="49DAD1A6" w14:textId="77777777" w:rsidR="00A36CD2" w:rsidRPr="001175B2" w:rsidRDefault="00A36CD2" w:rsidP="00A36CD2">
      <w:pPr>
        <w:pStyle w:val="Heading2"/>
        <w:numPr>
          <w:ilvl w:val="0"/>
          <w:numId w:val="11"/>
        </w:numPr>
        <w:rPr>
          <w:color w:val="5B667E"/>
          <w:sz w:val="20"/>
          <w:szCs w:val="20"/>
        </w:rPr>
      </w:pPr>
      <w:r w:rsidRPr="001175B2">
        <w:rPr>
          <w:color w:val="5B667E"/>
          <w:sz w:val="20"/>
          <w:szCs w:val="20"/>
        </w:rPr>
        <w:t>A deeper follow-up audit, scoped against the frontend-</w:t>
      </w:r>
      <w:proofErr w:type="spellStart"/>
      <w:r w:rsidRPr="001175B2">
        <w:rPr>
          <w:color w:val="5B667E"/>
          <w:sz w:val="20"/>
          <w:szCs w:val="20"/>
        </w:rPr>
        <w:t>ui</w:t>
      </w:r>
      <w:proofErr w:type="spellEnd"/>
      <w:r w:rsidRPr="001175B2">
        <w:rPr>
          <w:color w:val="5B667E"/>
          <w:sz w:val="20"/>
          <w:szCs w:val="20"/>
        </w:rPr>
        <w:t>-engineering skill and a full WCAG 2.1 AA checklist across 42 files, found 110 findings (21 critical, 52 high, 32 medium, 5 low). It surfaced systemic issues rather than one-off bugs — API errors silently discarded on every page, no aria-live regions on dynamic content (card reveals, quiz feedback, upload progress), no prefers-reduced-motion handling, color used as the sole indicator on several charts, and undersized touch targets on mobile.</w:t>
      </w:r>
    </w:p>
    <w:p w14:paraId="6AA99C80" w14:textId="77777777" w:rsidR="00A36CD2" w:rsidRPr="001175B2" w:rsidRDefault="00A36CD2" w:rsidP="00A36CD2">
      <w:pPr>
        <w:pStyle w:val="Heading2"/>
        <w:rPr>
          <w:color w:val="5B667E"/>
          <w:sz w:val="20"/>
          <w:szCs w:val="20"/>
        </w:rPr>
      </w:pPr>
      <w:r w:rsidRPr="001175B2">
        <w:rPr>
          <w:b/>
          <w:bCs/>
          <w:color w:val="5B667E"/>
          <w:sz w:val="20"/>
          <w:szCs w:val="20"/>
        </w:rPr>
        <w:t>Status:</w:t>
      </w:r>
      <w:r w:rsidRPr="001175B2">
        <w:rPr>
          <w:color w:val="5B667E"/>
          <w:sz w:val="20"/>
          <w:szCs w:val="20"/>
        </w:rPr>
        <w:t xml:space="preserve"> both audits are complete and documented; </w:t>
      </w:r>
      <w:r w:rsidRPr="001175B2">
        <w:rPr>
          <w:b/>
          <w:bCs/>
          <w:color w:val="5B667E"/>
          <w:sz w:val="20"/>
          <w:szCs w:val="20"/>
        </w:rPr>
        <w:t>remediation is not yet complete</w:t>
      </w:r>
      <w:r w:rsidRPr="001175B2">
        <w:rPr>
          <w:color w:val="5B667E"/>
          <w:sz w:val="20"/>
          <w:szCs w:val="20"/>
        </w:rPr>
        <w:t xml:space="preserve"> — it's tracked as Phase B of the remaining roadmap, blocked behind the landing page overhaul (Phase A). This is an honest gap, not a hidden one: the audits demonstrate the team evaluated the implementation critically, even though not every finding was fixed by the documentation deadline.</w:t>
      </w:r>
    </w:p>
    <w:p w14:paraId="099D18F1" w14:textId="709A0EF3" w:rsidR="00B74907" w:rsidRDefault="00B74907" w:rsidP="00B74907">
      <w:pPr>
        <w:pStyle w:val="Heading2"/>
        <w:spacing w:before="240" w:after="100"/>
        <w:rPr>
          <w:b/>
          <w:bCs/>
          <w:color w:val="081E3F"/>
          <w:sz w:val="25"/>
          <w:szCs w:val="25"/>
        </w:rPr>
      </w:pPr>
      <w:r>
        <w:rPr>
          <w:b/>
          <w:bCs/>
          <w:color w:val="081E3F"/>
          <w:sz w:val="25"/>
          <w:szCs w:val="25"/>
        </w:rPr>
        <w:lastRenderedPageBreak/>
        <w:t xml:space="preserve">6.6 Against Requirements </w:t>
      </w:r>
    </w:p>
    <w:tbl>
      <w:tblPr>
        <w:tblStyle w:val="TableGrid"/>
        <w:tblW w:w="0" w:type="auto"/>
        <w:tblLook w:val="04A0" w:firstRow="1" w:lastRow="0" w:firstColumn="1" w:lastColumn="0" w:noHBand="0" w:noVBand="1"/>
      </w:tblPr>
      <w:tblGrid>
        <w:gridCol w:w="3505"/>
        <w:gridCol w:w="5845"/>
      </w:tblGrid>
      <w:tr w:rsidR="00A36CD2" w14:paraId="28FA3672" w14:textId="77777777" w:rsidTr="00A36CD2">
        <w:tc>
          <w:tcPr>
            <w:tcW w:w="3505" w:type="dxa"/>
          </w:tcPr>
          <w:p w14:paraId="4F1E1446" w14:textId="6370FD50" w:rsidR="00A36CD2" w:rsidRPr="00A36CD2" w:rsidRDefault="00A36CD2" w:rsidP="00B74907">
            <w:pPr>
              <w:pStyle w:val="Heading2"/>
              <w:spacing w:before="240" w:after="100"/>
              <w:rPr>
                <w:color w:val="000000" w:themeColor="text1"/>
                <w:sz w:val="20"/>
                <w:szCs w:val="20"/>
              </w:rPr>
            </w:pPr>
            <w:proofErr w:type="spellStart"/>
            <w:r w:rsidRPr="00A36CD2">
              <w:rPr>
                <w:color w:val="000000" w:themeColor="text1"/>
                <w:sz w:val="20"/>
                <w:szCs w:val="20"/>
              </w:rPr>
              <w:t>Requierement</w:t>
            </w:r>
            <w:proofErr w:type="spellEnd"/>
          </w:p>
        </w:tc>
        <w:tc>
          <w:tcPr>
            <w:tcW w:w="5845" w:type="dxa"/>
          </w:tcPr>
          <w:p w14:paraId="4FFC9C04" w14:textId="3A17EA08"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Status</w:t>
            </w:r>
          </w:p>
        </w:tc>
      </w:tr>
      <w:tr w:rsidR="00A36CD2" w14:paraId="55703EB8" w14:textId="77777777" w:rsidTr="00A36CD2">
        <w:tc>
          <w:tcPr>
            <w:tcW w:w="3505" w:type="dxa"/>
          </w:tcPr>
          <w:p w14:paraId="220789F5" w14:textId="45E5C17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FR 1 (Ingestion), FR 2 (Chunking)</w:t>
            </w:r>
          </w:p>
        </w:tc>
        <w:tc>
          <w:tcPr>
            <w:tcW w:w="5845" w:type="dxa"/>
          </w:tcPr>
          <w:p w14:paraId="16444DFA" w14:textId="68D86DFE"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w:t>
            </w:r>
            <w:r>
              <w:rPr>
                <w:color w:val="000000" w:themeColor="text1"/>
                <w:sz w:val="20"/>
                <w:szCs w:val="20"/>
              </w:rPr>
              <w:t>:</w:t>
            </w:r>
            <w:r w:rsidRPr="00A36CD2">
              <w:rPr>
                <w:color w:val="000000" w:themeColor="text1"/>
                <w:sz w:val="20"/>
                <w:szCs w:val="20"/>
              </w:rPr>
              <w:t xml:space="preserve"> carried from Phase 1, covered by </w:t>
            </w:r>
            <w:r w:rsidRPr="00A36CD2">
              <w:rPr>
                <w:rStyle w:val="HTMLCode"/>
                <w:rFonts w:ascii="Arial" w:eastAsia="Arial" w:hAnsi="Arial" w:cs="Arial"/>
                <w:color w:val="000000" w:themeColor="text1"/>
              </w:rPr>
              <w:t>test_extraction.py</w:t>
            </w:r>
            <w:r w:rsidRPr="00A36CD2">
              <w:rPr>
                <w:color w:val="000000" w:themeColor="text1"/>
                <w:sz w:val="20"/>
                <w:szCs w:val="20"/>
              </w:rPr>
              <w:t xml:space="preserve">, </w:t>
            </w:r>
            <w:r w:rsidRPr="00A36CD2">
              <w:rPr>
                <w:rStyle w:val="HTMLCode"/>
                <w:rFonts w:ascii="Arial" w:eastAsia="Arial" w:hAnsi="Arial" w:cs="Arial"/>
                <w:color w:val="000000" w:themeColor="text1"/>
              </w:rPr>
              <w:t>test_chunking.py</w:t>
            </w:r>
            <w:r w:rsidRPr="00A36CD2">
              <w:rPr>
                <w:color w:val="000000" w:themeColor="text1"/>
                <w:sz w:val="20"/>
                <w:szCs w:val="20"/>
              </w:rPr>
              <w:t>, live upload tests</w:t>
            </w:r>
          </w:p>
        </w:tc>
      </w:tr>
      <w:tr w:rsidR="00A36CD2" w14:paraId="7BAFF64B" w14:textId="77777777" w:rsidTr="00A36CD2">
        <w:tc>
          <w:tcPr>
            <w:tcW w:w="3505" w:type="dxa"/>
          </w:tcPr>
          <w:p w14:paraId="4E22FCF3" w14:textId="15EB3299"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FR 3 (Generation, multi-provider)</w:t>
            </w:r>
          </w:p>
        </w:tc>
        <w:tc>
          <w:tcPr>
            <w:tcW w:w="5845" w:type="dxa"/>
          </w:tcPr>
          <w:p w14:paraId="2F4EC388" w14:textId="1CAF33D4"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w:t>
            </w:r>
            <w:r>
              <w:rPr>
                <w:color w:val="000000" w:themeColor="text1"/>
                <w:sz w:val="20"/>
                <w:szCs w:val="20"/>
              </w:rPr>
              <w:t>:</w:t>
            </w:r>
            <w:r w:rsidRPr="00A36CD2">
              <w:rPr>
                <w:color w:val="000000" w:themeColor="text1"/>
                <w:sz w:val="20"/>
                <w:szCs w:val="20"/>
              </w:rPr>
              <w:t xml:space="preserve"> </w:t>
            </w:r>
            <w:r w:rsidRPr="00A36CD2">
              <w:rPr>
                <w:rStyle w:val="HTMLCode"/>
                <w:rFonts w:ascii="Arial" w:eastAsia="Arial" w:hAnsi="Arial" w:cs="Arial"/>
                <w:color w:val="000000" w:themeColor="text1"/>
              </w:rPr>
              <w:t>test_generation.py</w:t>
            </w:r>
            <w:r w:rsidRPr="00A36CD2">
              <w:rPr>
                <w:color w:val="000000" w:themeColor="text1"/>
                <w:sz w:val="20"/>
                <w:szCs w:val="20"/>
              </w:rPr>
              <w:t>, live provider-switching verified</w:t>
            </w:r>
          </w:p>
        </w:tc>
      </w:tr>
      <w:tr w:rsidR="00A36CD2" w14:paraId="7E9DD311" w14:textId="77777777" w:rsidTr="00A36CD2">
        <w:tc>
          <w:tcPr>
            <w:tcW w:w="3505" w:type="dxa"/>
          </w:tcPr>
          <w:p w14:paraId="28889CCD" w14:textId="44E8E347" w:rsidR="00A36CD2" w:rsidRPr="00A36CD2" w:rsidRDefault="00A36CD2" w:rsidP="00A36CD2">
            <w:pPr>
              <w:pStyle w:val="Heading2"/>
              <w:tabs>
                <w:tab w:val="left" w:pos="3147"/>
              </w:tabs>
              <w:spacing w:before="240" w:after="100"/>
              <w:rPr>
                <w:color w:val="000000" w:themeColor="text1"/>
                <w:sz w:val="20"/>
                <w:szCs w:val="20"/>
              </w:rPr>
            </w:pPr>
            <w:r w:rsidRPr="00A36CD2">
              <w:rPr>
                <w:color w:val="000000" w:themeColor="text1"/>
                <w:sz w:val="20"/>
                <w:szCs w:val="20"/>
              </w:rPr>
              <w:t>FR 4 (FSRS/Mastery), FR 5 (Progress/Gamification)</w:t>
            </w:r>
          </w:p>
        </w:tc>
        <w:tc>
          <w:tcPr>
            <w:tcW w:w="5845" w:type="dxa"/>
          </w:tcPr>
          <w:p w14:paraId="1BF41A33" w14:textId="6AA0A825"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w:t>
            </w:r>
            <w:r>
              <w:rPr>
                <w:color w:val="000000" w:themeColor="text1"/>
                <w:sz w:val="20"/>
                <w:szCs w:val="20"/>
              </w:rPr>
              <w:t>:</w:t>
            </w:r>
            <w:r w:rsidRPr="00A36CD2">
              <w:rPr>
                <w:color w:val="000000" w:themeColor="text1"/>
                <w:sz w:val="20"/>
                <w:szCs w:val="20"/>
              </w:rPr>
              <w:t xml:space="preserve"> </w:t>
            </w:r>
            <w:r w:rsidRPr="00A36CD2">
              <w:rPr>
                <w:rStyle w:val="HTMLCode"/>
                <w:rFonts w:ascii="Arial" w:eastAsia="Arial" w:hAnsi="Arial" w:cs="Arial"/>
                <w:color w:val="000000" w:themeColor="text1"/>
              </w:rPr>
              <w:t>test_scheduler.py</w:t>
            </w:r>
            <w:r w:rsidRPr="00A36CD2">
              <w:rPr>
                <w:color w:val="000000" w:themeColor="text1"/>
                <w:sz w:val="20"/>
                <w:szCs w:val="20"/>
              </w:rPr>
              <w:t xml:space="preserve">, </w:t>
            </w:r>
            <w:r w:rsidRPr="00A36CD2">
              <w:rPr>
                <w:rStyle w:val="HTMLCode"/>
                <w:rFonts w:ascii="Arial" w:eastAsia="Arial" w:hAnsi="Arial" w:cs="Arial"/>
                <w:color w:val="000000" w:themeColor="text1"/>
              </w:rPr>
              <w:t>test_gamification.py</w:t>
            </w:r>
            <w:r w:rsidRPr="00A36CD2">
              <w:rPr>
                <w:color w:val="000000" w:themeColor="text1"/>
                <w:sz w:val="20"/>
                <w:szCs w:val="20"/>
              </w:rPr>
              <w:t xml:space="preserve">, </w:t>
            </w:r>
            <w:r w:rsidRPr="00A36CD2">
              <w:rPr>
                <w:rStyle w:val="HTMLCode"/>
                <w:rFonts w:ascii="Arial" w:eastAsia="Arial" w:hAnsi="Arial" w:cs="Arial"/>
                <w:color w:val="000000" w:themeColor="text1"/>
              </w:rPr>
              <w:t>test_learning_models.py</w:t>
            </w:r>
          </w:p>
        </w:tc>
      </w:tr>
      <w:tr w:rsidR="00A36CD2" w14:paraId="2EFABE07" w14:textId="77777777" w:rsidTr="00A36CD2">
        <w:tc>
          <w:tcPr>
            <w:tcW w:w="3505" w:type="dxa"/>
          </w:tcPr>
          <w:p w14:paraId="07B72A64" w14:textId="78FE362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FR 6 (Export)</w:t>
            </w:r>
          </w:p>
        </w:tc>
        <w:tc>
          <w:tcPr>
            <w:tcW w:w="5845" w:type="dxa"/>
          </w:tcPr>
          <w:p w14:paraId="18E1F182" w14:textId="57DFFFF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w:t>
            </w:r>
            <w:r>
              <w:rPr>
                <w:color w:val="000000" w:themeColor="text1"/>
                <w:sz w:val="20"/>
                <w:szCs w:val="20"/>
              </w:rPr>
              <w:t>:</w:t>
            </w:r>
            <w:r w:rsidRPr="00A36CD2">
              <w:rPr>
                <w:color w:val="000000" w:themeColor="text1"/>
                <w:sz w:val="20"/>
                <w:szCs w:val="20"/>
              </w:rPr>
              <w:t xml:space="preserve"> </w:t>
            </w:r>
            <w:r w:rsidRPr="00A36CD2">
              <w:rPr>
                <w:rStyle w:val="HTMLCode"/>
                <w:rFonts w:ascii="Arial" w:eastAsia="Arial" w:hAnsi="Arial" w:cs="Arial"/>
                <w:color w:val="000000" w:themeColor="text1"/>
              </w:rPr>
              <w:t>test_export.py</w:t>
            </w:r>
          </w:p>
        </w:tc>
      </w:tr>
      <w:tr w:rsidR="00A36CD2" w14:paraId="2F513C67" w14:textId="77777777" w:rsidTr="00A36CD2">
        <w:tc>
          <w:tcPr>
            <w:tcW w:w="3505" w:type="dxa"/>
          </w:tcPr>
          <w:p w14:paraId="6458D60D" w14:textId="1642FC1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FR 7 (Interface</w:t>
            </w:r>
            <w:r>
              <w:rPr>
                <w:color w:val="000000" w:themeColor="text1"/>
                <w:sz w:val="20"/>
                <w:szCs w:val="20"/>
              </w:rPr>
              <w:t xml:space="preserve">: </w:t>
            </w:r>
            <w:r w:rsidRPr="00A36CD2">
              <w:rPr>
                <w:color w:val="000000" w:themeColor="text1"/>
                <w:sz w:val="20"/>
                <w:szCs w:val="20"/>
              </w:rPr>
              <w:t>API/Web/MCP/CLI)</w:t>
            </w:r>
          </w:p>
        </w:tc>
        <w:tc>
          <w:tcPr>
            <w:tcW w:w="5845" w:type="dxa"/>
          </w:tcPr>
          <w:p w14:paraId="3F18A3D0" w14:textId="03E2685D"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 functionally</w:t>
            </w:r>
            <w:r>
              <w:rPr>
                <w:color w:val="000000" w:themeColor="text1"/>
                <w:sz w:val="20"/>
                <w:szCs w:val="20"/>
              </w:rPr>
              <w:t>:</w:t>
            </w:r>
            <w:r w:rsidRPr="00A36CD2">
              <w:rPr>
                <w:color w:val="000000" w:themeColor="text1"/>
                <w:sz w:val="20"/>
                <w:szCs w:val="20"/>
              </w:rPr>
              <w:t xml:space="preserve"> </w:t>
            </w:r>
            <w:r w:rsidRPr="00A36CD2">
              <w:rPr>
                <w:rStyle w:val="HTMLCode"/>
                <w:rFonts w:ascii="Arial" w:eastAsia="Arial" w:hAnsi="Arial" w:cs="Arial"/>
                <w:color w:val="000000" w:themeColor="text1"/>
              </w:rPr>
              <w:t>test_api.py</w:t>
            </w:r>
            <w:r w:rsidRPr="00A36CD2">
              <w:rPr>
                <w:color w:val="000000" w:themeColor="text1"/>
                <w:sz w:val="20"/>
                <w:szCs w:val="20"/>
              </w:rPr>
              <w:t xml:space="preserve">, </w:t>
            </w:r>
            <w:r w:rsidRPr="00A36CD2">
              <w:rPr>
                <w:rStyle w:val="HTMLCode"/>
                <w:rFonts w:ascii="Arial" w:eastAsia="Arial" w:hAnsi="Arial" w:cs="Arial"/>
                <w:color w:val="000000" w:themeColor="text1"/>
              </w:rPr>
              <w:t>test_mcp_server.py</w:t>
            </w:r>
            <w:r w:rsidRPr="00A36CD2">
              <w:rPr>
                <w:color w:val="000000" w:themeColor="text1"/>
                <w:sz w:val="20"/>
                <w:szCs w:val="20"/>
              </w:rPr>
              <w:t xml:space="preserve">; </w:t>
            </w:r>
            <w:r w:rsidRPr="00A36CD2">
              <w:rPr>
                <w:rStyle w:val="Strong"/>
                <w:color w:val="000000" w:themeColor="text1"/>
                <w:sz w:val="20"/>
                <w:szCs w:val="20"/>
              </w:rPr>
              <w:t>not fully polished</w:t>
            </w:r>
            <w:r w:rsidRPr="00A36CD2">
              <w:rPr>
                <w:color w:val="000000" w:themeColor="text1"/>
                <w:sz w:val="20"/>
                <w:szCs w:val="20"/>
              </w:rPr>
              <w:t xml:space="preserve"> per §6.5 audits</w:t>
            </w:r>
          </w:p>
        </w:tc>
      </w:tr>
      <w:tr w:rsidR="00A36CD2" w14:paraId="57AFA8F0" w14:textId="77777777" w:rsidTr="00A36CD2">
        <w:tc>
          <w:tcPr>
            <w:tcW w:w="3505" w:type="dxa"/>
          </w:tcPr>
          <w:p w14:paraId="2F7215D9" w14:textId="6BC33A74"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NFR 2 (Reliability</w:t>
            </w:r>
            <w:r>
              <w:rPr>
                <w:color w:val="000000" w:themeColor="text1"/>
                <w:sz w:val="20"/>
                <w:szCs w:val="20"/>
              </w:rPr>
              <w:t>:</w:t>
            </w:r>
            <w:r w:rsidRPr="00A36CD2">
              <w:rPr>
                <w:color w:val="000000" w:themeColor="text1"/>
                <w:sz w:val="20"/>
                <w:szCs w:val="20"/>
              </w:rPr>
              <w:t xml:space="preserve"> diagnosable errors)</w:t>
            </w:r>
          </w:p>
        </w:tc>
        <w:tc>
          <w:tcPr>
            <w:tcW w:w="5845" w:type="dxa"/>
          </w:tcPr>
          <w:p w14:paraId="46BCE525" w14:textId="0D155BC1"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w:t>
            </w:r>
            <w:r>
              <w:rPr>
                <w:color w:val="000000" w:themeColor="text1"/>
                <w:sz w:val="20"/>
                <w:szCs w:val="20"/>
              </w:rPr>
              <w:t xml:space="preserve">: </w:t>
            </w:r>
            <w:r w:rsidRPr="00A36CD2">
              <w:rPr>
                <w:color w:val="000000" w:themeColor="text1"/>
                <w:sz w:val="20"/>
                <w:szCs w:val="20"/>
              </w:rPr>
              <w:t xml:space="preserve">verified live with malformed PDF returning stage-specific </w:t>
            </w:r>
            <w:r w:rsidRPr="00A36CD2">
              <w:rPr>
                <w:rStyle w:val="HTMLCode"/>
                <w:rFonts w:ascii="Arial" w:eastAsia="Arial" w:hAnsi="Arial" w:cs="Arial"/>
                <w:color w:val="000000" w:themeColor="text1"/>
              </w:rPr>
              <w:t>422</w:t>
            </w:r>
          </w:p>
        </w:tc>
      </w:tr>
      <w:tr w:rsidR="00A36CD2" w14:paraId="61877C68" w14:textId="77777777" w:rsidTr="00A36CD2">
        <w:tc>
          <w:tcPr>
            <w:tcW w:w="3505" w:type="dxa"/>
          </w:tcPr>
          <w:p w14:paraId="1F32D3A1" w14:textId="4CD4A277"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NFR 4 (Cost control)</w:t>
            </w:r>
          </w:p>
        </w:tc>
        <w:tc>
          <w:tcPr>
            <w:tcW w:w="5845" w:type="dxa"/>
          </w:tcPr>
          <w:p w14:paraId="7BED8154" w14:textId="3E1A6B9B"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Met</w:t>
            </w:r>
            <w:r>
              <w:rPr>
                <w:color w:val="000000" w:themeColor="text1"/>
                <w:sz w:val="20"/>
                <w:szCs w:val="20"/>
              </w:rPr>
              <w:t>:</w:t>
            </w:r>
            <w:r w:rsidRPr="00A36CD2">
              <w:rPr>
                <w:color w:val="000000" w:themeColor="text1"/>
                <w:sz w:val="20"/>
                <w:szCs w:val="20"/>
              </w:rPr>
              <w:t xml:space="preserve"> enforced pre-call, unit tested via generation tests</w:t>
            </w:r>
          </w:p>
        </w:tc>
      </w:tr>
      <w:tr w:rsidR="00A36CD2" w14:paraId="73E05232" w14:textId="77777777" w:rsidTr="00A36CD2">
        <w:tc>
          <w:tcPr>
            <w:tcW w:w="3505" w:type="dxa"/>
          </w:tcPr>
          <w:p w14:paraId="752E0AE5" w14:textId="03B97F0E"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NFR 7 (Security</w:t>
            </w:r>
            <w:r>
              <w:rPr>
                <w:color w:val="000000" w:themeColor="text1"/>
                <w:sz w:val="20"/>
                <w:szCs w:val="20"/>
              </w:rPr>
              <w:t>:</w:t>
            </w:r>
            <w:r w:rsidRPr="00A36CD2">
              <w:rPr>
                <w:color w:val="000000" w:themeColor="text1"/>
                <w:sz w:val="20"/>
                <w:szCs w:val="20"/>
              </w:rPr>
              <w:t xml:space="preserve"> key handling)</w:t>
            </w:r>
          </w:p>
        </w:tc>
        <w:tc>
          <w:tcPr>
            <w:tcW w:w="5845" w:type="dxa"/>
          </w:tcPr>
          <w:p w14:paraId="0264E636" w14:textId="71FF5526" w:rsidR="00A36CD2" w:rsidRPr="00A36CD2" w:rsidRDefault="00A36CD2" w:rsidP="00B74907">
            <w:pPr>
              <w:pStyle w:val="Heading2"/>
              <w:spacing w:before="240" w:after="100"/>
              <w:rPr>
                <w:color w:val="000000" w:themeColor="text1"/>
                <w:sz w:val="20"/>
                <w:szCs w:val="20"/>
              </w:rPr>
            </w:pPr>
            <w:r w:rsidRPr="00A36CD2">
              <w:rPr>
                <w:rStyle w:val="Strong"/>
                <w:b w:val="0"/>
                <w:bCs w:val="0"/>
                <w:color w:val="000000" w:themeColor="text1"/>
                <w:sz w:val="20"/>
                <w:szCs w:val="20"/>
              </w:rPr>
              <w:t>Partially met</w:t>
            </w:r>
            <w:r>
              <w:rPr>
                <w:rStyle w:val="Strong"/>
                <w:b w:val="0"/>
                <w:bCs w:val="0"/>
                <w:color w:val="000000" w:themeColor="text1"/>
                <w:sz w:val="20"/>
                <w:szCs w:val="20"/>
              </w:rPr>
              <w:t>:</w:t>
            </w:r>
            <w:r w:rsidRPr="00A36CD2">
              <w:rPr>
                <w:color w:val="000000" w:themeColor="text1"/>
                <w:sz w:val="20"/>
                <w:szCs w:val="20"/>
              </w:rPr>
              <w:t xml:space="preserve"> server-</w:t>
            </w:r>
            <w:proofErr w:type="gramStart"/>
            <w:r w:rsidRPr="00A36CD2">
              <w:rPr>
                <w:color w:val="000000" w:themeColor="text1"/>
                <w:sz w:val="20"/>
                <w:szCs w:val="20"/>
              </w:rPr>
              <w:t xml:space="preserve">side </w:t>
            </w:r>
            <w:r w:rsidRPr="00A36CD2">
              <w:rPr>
                <w:rStyle w:val="HTMLCode"/>
                <w:rFonts w:ascii="Arial" w:eastAsia="Arial" w:hAnsi="Arial" w:cs="Arial"/>
                <w:color w:val="000000" w:themeColor="text1"/>
              </w:rPr>
              <w:t>.env</w:t>
            </w:r>
            <w:proofErr w:type="gramEnd"/>
            <w:r w:rsidRPr="00A36CD2">
              <w:rPr>
                <w:color w:val="000000" w:themeColor="text1"/>
                <w:sz w:val="20"/>
                <w:szCs w:val="20"/>
              </w:rPr>
              <w:t xml:space="preserve"> keys are not persisted client-side as designed, but the audit found personal API keys are stored in browser </w:t>
            </w:r>
            <w:proofErr w:type="spellStart"/>
            <w:r w:rsidRPr="00A36CD2">
              <w:rPr>
                <w:rStyle w:val="HTMLCode"/>
                <w:rFonts w:ascii="Arial" w:eastAsia="Arial" w:hAnsi="Arial" w:cs="Arial"/>
                <w:color w:val="000000" w:themeColor="text1"/>
              </w:rPr>
              <w:t>localStorage</w:t>
            </w:r>
            <w:proofErr w:type="spellEnd"/>
            <w:r w:rsidRPr="00A36CD2">
              <w:rPr>
                <w:color w:val="000000" w:themeColor="text1"/>
                <w:sz w:val="20"/>
                <w:szCs w:val="20"/>
              </w:rPr>
              <w:t xml:space="preserve"> in plaintext rather than </w:t>
            </w:r>
            <w:proofErr w:type="spellStart"/>
            <w:r w:rsidRPr="00A36CD2">
              <w:rPr>
                <w:rStyle w:val="HTMLCode"/>
                <w:rFonts w:ascii="Arial" w:eastAsia="Arial" w:hAnsi="Arial" w:cs="Arial"/>
                <w:color w:val="000000" w:themeColor="text1"/>
              </w:rPr>
              <w:t>sessionStorage</w:t>
            </w:r>
            <w:proofErr w:type="spellEnd"/>
            <w:r w:rsidRPr="00A36CD2">
              <w:rPr>
                <w:color w:val="000000" w:themeColor="text1"/>
                <w:sz w:val="20"/>
                <w:szCs w:val="20"/>
              </w:rPr>
              <w:t xml:space="preserve"> or not at all, which is a real gap against the intended design</w:t>
            </w:r>
          </w:p>
        </w:tc>
      </w:tr>
      <w:tr w:rsidR="00A36CD2" w14:paraId="3FB6C298" w14:textId="77777777" w:rsidTr="00A36CD2">
        <w:tc>
          <w:tcPr>
            <w:tcW w:w="3505" w:type="dxa"/>
          </w:tcPr>
          <w:p w14:paraId="0B92F72F" w14:textId="0EB03DEC" w:rsidR="00A36CD2" w:rsidRPr="00A36CD2" w:rsidRDefault="00A36CD2" w:rsidP="00B74907">
            <w:pPr>
              <w:pStyle w:val="Heading2"/>
              <w:spacing w:before="240" w:after="100"/>
              <w:rPr>
                <w:color w:val="000000" w:themeColor="text1"/>
                <w:sz w:val="20"/>
                <w:szCs w:val="20"/>
              </w:rPr>
            </w:pPr>
            <w:r w:rsidRPr="00A36CD2">
              <w:rPr>
                <w:color w:val="000000" w:themeColor="text1"/>
                <w:sz w:val="20"/>
                <w:szCs w:val="20"/>
              </w:rPr>
              <w:t>NFR 8/9 (Maintainability)</w:t>
            </w:r>
          </w:p>
        </w:tc>
        <w:tc>
          <w:tcPr>
            <w:tcW w:w="5845" w:type="dxa"/>
          </w:tcPr>
          <w:p w14:paraId="20217CA0" w14:textId="5927EF68" w:rsidR="00A36CD2" w:rsidRPr="00A36CD2" w:rsidRDefault="00A36CD2" w:rsidP="00B74907">
            <w:pPr>
              <w:pStyle w:val="Heading2"/>
              <w:spacing w:before="240" w:after="100"/>
              <w:rPr>
                <w:rStyle w:val="Strong"/>
                <w:color w:val="000000" w:themeColor="text1"/>
                <w:sz w:val="20"/>
                <w:szCs w:val="20"/>
              </w:rPr>
            </w:pPr>
            <w:r w:rsidRPr="00A36CD2">
              <w:rPr>
                <w:color w:val="000000" w:themeColor="text1"/>
                <w:sz w:val="20"/>
                <w:szCs w:val="20"/>
              </w:rPr>
              <w:t>Met</w:t>
            </w:r>
            <w:r>
              <w:rPr>
                <w:color w:val="000000" w:themeColor="text1"/>
                <w:sz w:val="20"/>
                <w:szCs w:val="20"/>
              </w:rPr>
              <w:t>:</w:t>
            </w:r>
            <w:r w:rsidRPr="00A36CD2">
              <w:rPr>
                <w:color w:val="000000" w:themeColor="text1"/>
                <w:sz w:val="20"/>
                <w:szCs w:val="20"/>
              </w:rPr>
              <w:t xml:space="preserve"> lint/</w:t>
            </w:r>
            <w:proofErr w:type="spellStart"/>
            <w:r w:rsidRPr="00A36CD2">
              <w:rPr>
                <w:color w:val="000000" w:themeColor="text1"/>
                <w:sz w:val="20"/>
                <w:szCs w:val="20"/>
              </w:rPr>
              <w:t>typecheck</w:t>
            </w:r>
            <w:proofErr w:type="spellEnd"/>
            <w:r w:rsidRPr="00A36CD2">
              <w:rPr>
                <w:color w:val="000000" w:themeColor="text1"/>
                <w:sz w:val="20"/>
                <w:szCs w:val="20"/>
              </w:rPr>
              <w:t xml:space="preserve"> enforced clean, 211-test suite maintained throughout</w:t>
            </w:r>
          </w:p>
        </w:tc>
      </w:tr>
    </w:tbl>
    <w:p w14:paraId="5C392414" w14:textId="77777777" w:rsidR="00B74907" w:rsidRDefault="00B74907" w:rsidP="00B74907">
      <w:pPr>
        <w:pStyle w:val="Heading2"/>
        <w:spacing w:before="240" w:after="100"/>
      </w:pPr>
    </w:p>
    <w:p w14:paraId="522F7DFE" w14:textId="77777777" w:rsidR="00B74907" w:rsidRDefault="00B74907" w:rsidP="00B74907">
      <w:pPr>
        <w:spacing w:after="140" w:line="276" w:lineRule="auto"/>
        <w:rPr>
          <w:b/>
          <w:bCs/>
          <w:i/>
          <w:iCs/>
          <w:color w:val="5B667E"/>
          <w:sz w:val="20"/>
          <w:szCs w:val="20"/>
        </w:rPr>
      </w:pPr>
    </w:p>
    <w:p w14:paraId="0198BF1D" w14:textId="222D8A3D" w:rsidR="003C7D4A" w:rsidRDefault="00000000" w:rsidP="00B74907">
      <w:pPr>
        <w:spacing w:after="140" w:line="276" w:lineRule="auto"/>
      </w:pPr>
      <w:proofErr w:type="gramStart"/>
      <w:r>
        <w:rPr>
          <w:b/>
          <w:bCs/>
          <w:color w:val="081E3F"/>
          <w:sz w:val="30"/>
          <w:szCs w:val="30"/>
        </w:rPr>
        <w:t>7  Software</w:t>
      </w:r>
      <w:proofErr w:type="gramEnd"/>
      <w:r>
        <w:rPr>
          <w:b/>
          <w:bCs/>
          <w:color w:val="081E3F"/>
          <w:sz w:val="30"/>
          <w:szCs w:val="30"/>
        </w:rPr>
        <w:t xml:space="preserve"> Engineering Evidence (SO6)</w:t>
      </w:r>
      <w:bookmarkEnd w:id="14"/>
    </w:p>
    <w:p w14:paraId="5BE860D9" w14:textId="77777777" w:rsidR="003C7D4A" w:rsidRPr="001175B2" w:rsidRDefault="00000000">
      <w:pPr>
        <w:spacing w:after="140" w:line="276" w:lineRule="auto"/>
      </w:pPr>
      <w:r w:rsidRPr="001175B2">
        <w:rPr>
          <w:color w:val="5B667E"/>
          <w:sz w:val="20"/>
          <w:szCs w:val="20"/>
        </w:rPr>
        <w:t>This chapter is specific to Computer Science. Student Outcome 6 for your program is: “Apply computer science theory and software development fundamentals to produce computing-based solutions.”. Each section below maps to one or more of the KPR evidence questions in Appendix A — fill in every section, and where the evidence already lives in Chapters 2–6, summarize briefly and point to it.</w:t>
      </w:r>
    </w:p>
    <w:p w14:paraId="7CD85034" w14:textId="77777777" w:rsidR="003C7D4A" w:rsidRDefault="00000000">
      <w:pPr>
        <w:pStyle w:val="Heading2"/>
        <w:spacing w:before="240" w:after="100"/>
      </w:pPr>
      <w:bookmarkStart w:id="15" w:name="_Toc235623287"/>
      <w:proofErr w:type="gramStart"/>
      <w:r>
        <w:rPr>
          <w:b/>
          <w:bCs/>
          <w:color w:val="081E3F"/>
          <w:sz w:val="25"/>
          <w:szCs w:val="25"/>
        </w:rPr>
        <w:t>7.1  Software</w:t>
      </w:r>
      <w:proofErr w:type="gramEnd"/>
      <w:r>
        <w:rPr>
          <w:b/>
          <w:bCs/>
          <w:color w:val="081E3F"/>
          <w:sz w:val="25"/>
          <w:szCs w:val="25"/>
        </w:rPr>
        <w:t xml:space="preserve"> Development Life Cycle</w:t>
      </w:r>
      <w:bookmarkEnd w:id="15"/>
    </w:p>
    <w:p w14:paraId="53BBDE1D" w14:textId="78480202" w:rsidR="001F6929" w:rsidRPr="001175B2" w:rsidRDefault="001F6929">
      <w:pPr>
        <w:pStyle w:val="Heading2"/>
        <w:spacing w:before="240" w:after="100"/>
        <w:rPr>
          <w:color w:val="5B667E"/>
          <w:sz w:val="20"/>
          <w:szCs w:val="20"/>
        </w:rPr>
      </w:pPr>
      <w:bookmarkStart w:id="16" w:name="_Toc235623288"/>
      <w:r w:rsidRPr="001175B2">
        <w:rPr>
          <w:color w:val="5B667E"/>
          <w:sz w:val="20"/>
          <w:szCs w:val="20"/>
        </w:rPr>
        <w:t>The project followed an incremental, phase-gated development model rather than a single big-bang build. Each phase was scoped narrowly</w:t>
      </w:r>
      <w:r w:rsidRPr="001175B2">
        <w:rPr>
          <w:color w:val="5B667E"/>
          <w:sz w:val="20"/>
          <w:szCs w:val="20"/>
        </w:rPr>
        <w:t xml:space="preserve"> through the implementation of Scrums and Backlogs</w:t>
      </w:r>
      <w:r w:rsidRPr="001175B2">
        <w:rPr>
          <w:color w:val="5B667E"/>
          <w:sz w:val="20"/>
          <w:szCs w:val="20"/>
        </w:rPr>
        <w:t xml:space="preserve">, had explicit entry criteria (what had to be true before it could start), and produced a testable </w:t>
      </w:r>
      <w:proofErr w:type="spellStart"/>
      <w:r w:rsidRPr="001175B2">
        <w:rPr>
          <w:color w:val="5B667E"/>
          <w:sz w:val="20"/>
          <w:szCs w:val="20"/>
        </w:rPr>
        <w:t>artifac</w:t>
      </w:r>
      <w:r w:rsidRPr="001175B2">
        <w:rPr>
          <w:color w:val="5B667E"/>
          <w:sz w:val="20"/>
          <w:szCs w:val="20"/>
        </w:rPr>
        <w:t>s</w:t>
      </w:r>
      <w:r w:rsidRPr="001175B2">
        <w:rPr>
          <w:color w:val="5B667E"/>
          <w:sz w:val="20"/>
          <w:szCs w:val="20"/>
        </w:rPr>
        <w:t>t</w:t>
      </w:r>
      <w:proofErr w:type="spellEnd"/>
      <w:r w:rsidRPr="001175B2">
        <w:rPr>
          <w:color w:val="5B667E"/>
          <w:sz w:val="20"/>
          <w:szCs w:val="20"/>
        </w:rPr>
        <w:t xml:space="preserve"> before the next phase began</w:t>
      </w:r>
      <w:r w:rsidRPr="001175B2">
        <w:rPr>
          <w:color w:val="5B667E"/>
          <w:sz w:val="20"/>
          <w:szCs w:val="20"/>
        </w:rPr>
        <w:t>, planned through the sprint planning meetings.</w:t>
      </w:r>
    </w:p>
    <w:tbl>
      <w:tblPr>
        <w:tblStyle w:val="TableGrid"/>
        <w:tblW w:w="0" w:type="auto"/>
        <w:tblLook w:val="04A0" w:firstRow="1" w:lastRow="0" w:firstColumn="1" w:lastColumn="0" w:noHBand="0" w:noVBand="1"/>
      </w:tblPr>
      <w:tblGrid>
        <w:gridCol w:w="4675"/>
        <w:gridCol w:w="4675"/>
      </w:tblGrid>
      <w:tr w:rsidR="001F6929" w14:paraId="2DF88588" w14:textId="77777777" w:rsidTr="001F6929">
        <w:tc>
          <w:tcPr>
            <w:tcW w:w="4675" w:type="dxa"/>
          </w:tcPr>
          <w:p w14:paraId="5AAA6C7A" w14:textId="57BAEFAE" w:rsidR="001F6929" w:rsidRPr="001175B2" w:rsidRDefault="001F6929">
            <w:pPr>
              <w:pStyle w:val="Heading2"/>
              <w:spacing w:before="240" w:after="100"/>
              <w:rPr>
                <w:color w:val="5B667E"/>
                <w:sz w:val="20"/>
                <w:szCs w:val="20"/>
              </w:rPr>
            </w:pPr>
            <w:r w:rsidRPr="001175B2">
              <w:rPr>
                <w:color w:val="5B667E"/>
                <w:sz w:val="20"/>
                <w:szCs w:val="20"/>
              </w:rPr>
              <w:t>Phase</w:t>
            </w:r>
          </w:p>
        </w:tc>
        <w:tc>
          <w:tcPr>
            <w:tcW w:w="4675" w:type="dxa"/>
          </w:tcPr>
          <w:p w14:paraId="571078D6" w14:textId="7AE938E1" w:rsidR="001F6929" w:rsidRPr="001175B2" w:rsidRDefault="001F6929">
            <w:pPr>
              <w:pStyle w:val="Heading2"/>
              <w:spacing w:before="240" w:after="100"/>
              <w:rPr>
                <w:color w:val="5B667E"/>
                <w:sz w:val="20"/>
                <w:szCs w:val="20"/>
              </w:rPr>
            </w:pPr>
            <w:r w:rsidRPr="001175B2">
              <w:rPr>
                <w:color w:val="5B667E"/>
                <w:sz w:val="20"/>
                <w:szCs w:val="20"/>
              </w:rPr>
              <w:t>Scope</w:t>
            </w:r>
          </w:p>
        </w:tc>
      </w:tr>
      <w:tr w:rsidR="001F6929" w14:paraId="28635AC9" w14:textId="77777777" w:rsidTr="001F6929">
        <w:tc>
          <w:tcPr>
            <w:tcW w:w="4675" w:type="dxa"/>
          </w:tcPr>
          <w:p w14:paraId="32277970" w14:textId="52D6EFFE" w:rsidR="001F6929" w:rsidRPr="001175B2" w:rsidRDefault="001F6929">
            <w:pPr>
              <w:pStyle w:val="Heading2"/>
              <w:spacing w:before="240" w:after="100"/>
              <w:rPr>
                <w:color w:val="5B667E"/>
                <w:sz w:val="20"/>
                <w:szCs w:val="20"/>
              </w:rPr>
            </w:pPr>
            <w:r w:rsidRPr="001175B2">
              <w:rPr>
                <w:color w:val="5B667E"/>
                <w:sz w:val="20"/>
                <w:szCs w:val="20"/>
              </w:rPr>
              <w:lastRenderedPageBreak/>
              <w:t>0</w:t>
            </w:r>
          </w:p>
        </w:tc>
        <w:tc>
          <w:tcPr>
            <w:tcW w:w="4675" w:type="dxa"/>
          </w:tcPr>
          <w:p w14:paraId="2F6A9F05" w14:textId="49CCF5A0" w:rsidR="001F6929" w:rsidRPr="001175B2" w:rsidRDefault="001F6929">
            <w:pPr>
              <w:pStyle w:val="Heading2"/>
              <w:spacing w:before="240" w:after="100"/>
              <w:rPr>
                <w:color w:val="5B667E"/>
                <w:sz w:val="20"/>
                <w:szCs w:val="20"/>
              </w:rPr>
            </w:pPr>
            <w:r w:rsidRPr="001175B2">
              <w:rPr>
                <w:color w:val="5B667E"/>
                <w:sz w:val="20"/>
                <w:szCs w:val="20"/>
              </w:rPr>
              <w:t>Fix critical issues from the pre-build code review, add FSRS + gamification data models and tests</w:t>
            </w:r>
          </w:p>
        </w:tc>
      </w:tr>
      <w:tr w:rsidR="001F6929" w14:paraId="2C8575D0" w14:textId="77777777" w:rsidTr="001F6929">
        <w:tc>
          <w:tcPr>
            <w:tcW w:w="4675" w:type="dxa"/>
          </w:tcPr>
          <w:p w14:paraId="069E8DF1" w14:textId="56F7D111" w:rsidR="001F6929" w:rsidRPr="001175B2" w:rsidRDefault="001F6929">
            <w:pPr>
              <w:pStyle w:val="Heading2"/>
              <w:spacing w:before="240" w:after="100"/>
              <w:rPr>
                <w:color w:val="5B667E"/>
                <w:sz w:val="20"/>
                <w:szCs w:val="20"/>
              </w:rPr>
            </w:pPr>
            <w:r w:rsidRPr="001175B2">
              <w:rPr>
                <w:color w:val="5B667E"/>
                <w:sz w:val="20"/>
                <w:szCs w:val="20"/>
              </w:rPr>
              <w:t>1</w:t>
            </w:r>
          </w:p>
        </w:tc>
        <w:tc>
          <w:tcPr>
            <w:tcW w:w="4675" w:type="dxa"/>
          </w:tcPr>
          <w:p w14:paraId="0BB7FD84" w14:textId="50083A5E" w:rsidR="001F6929" w:rsidRPr="001175B2" w:rsidRDefault="001F6929">
            <w:pPr>
              <w:pStyle w:val="Heading2"/>
              <w:spacing w:before="240" w:after="100"/>
              <w:rPr>
                <w:color w:val="5B667E"/>
                <w:sz w:val="20"/>
                <w:szCs w:val="20"/>
              </w:rPr>
            </w:pPr>
            <w:r w:rsidRPr="001175B2">
              <w:rPr>
                <w:color w:val="5B667E"/>
                <w:sz w:val="20"/>
                <w:szCs w:val="20"/>
              </w:rPr>
              <w:t>MCP server — tools, resources, prompts</w:t>
            </w:r>
          </w:p>
        </w:tc>
      </w:tr>
      <w:tr w:rsidR="001F6929" w14:paraId="5710D0CA" w14:textId="77777777" w:rsidTr="001F6929">
        <w:tc>
          <w:tcPr>
            <w:tcW w:w="4675" w:type="dxa"/>
          </w:tcPr>
          <w:p w14:paraId="170583A2" w14:textId="5F4E7F0B" w:rsidR="001F6929" w:rsidRPr="001175B2" w:rsidRDefault="001F6929">
            <w:pPr>
              <w:pStyle w:val="Heading2"/>
              <w:spacing w:before="240" w:after="100"/>
              <w:rPr>
                <w:color w:val="5B667E"/>
                <w:sz w:val="20"/>
                <w:szCs w:val="20"/>
              </w:rPr>
            </w:pPr>
            <w:r w:rsidRPr="001175B2">
              <w:rPr>
                <w:color w:val="5B667E"/>
                <w:sz w:val="20"/>
                <w:szCs w:val="20"/>
              </w:rPr>
              <w:t>2</w:t>
            </w:r>
          </w:p>
        </w:tc>
        <w:tc>
          <w:tcPr>
            <w:tcW w:w="4675" w:type="dxa"/>
          </w:tcPr>
          <w:p w14:paraId="499793E0" w14:textId="362BF950" w:rsidR="001F6929" w:rsidRPr="001175B2" w:rsidRDefault="001F6929">
            <w:pPr>
              <w:pStyle w:val="Heading2"/>
              <w:spacing w:before="240" w:after="100"/>
              <w:rPr>
                <w:color w:val="5B667E"/>
                <w:sz w:val="20"/>
                <w:szCs w:val="20"/>
              </w:rPr>
            </w:pPr>
            <w:r w:rsidRPr="001175B2">
              <w:rPr>
                <w:color w:val="5B667E"/>
                <w:sz w:val="20"/>
                <w:szCs w:val="20"/>
              </w:rPr>
              <w:t>LLM-facing documentation (llms.txt) and skills</w:t>
            </w:r>
          </w:p>
        </w:tc>
      </w:tr>
      <w:tr w:rsidR="001F6929" w14:paraId="46675AD2" w14:textId="77777777" w:rsidTr="001F6929">
        <w:tc>
          <w:tcPr>
            <w:tcW w:w="4675" w:type="dxa"/>
          </w:tcPr>
          <w:p w14:paraId="3B26BC1C" w14:textId="66B40CDA" w:rsidR="001F6929" w:rsidRPr="001175B2" w:rsidRDefault="001F6929">
            <w:pPr>
              <w:pStyle w:val="Heading2"/>
              <w:spacing w:before="240" w:after="100"/>
              <w:rPr>
                <w:color w:val="5B667E"/>
                <w:sz w:val="20"/>
                <w:szCs w:val="20"/>
              </w:rPr>
            </w:pPr>
            <w:r w:rsidRPr="001175B2">
              <w:rPr>
                <w:color w:val="5B667E"/>
                <w:sz w:val="20"/>
                <w:szCs w:val="20"/>
              </w:rPr>
              <w:t>3</w:t>
            </w:r>
          </w:p>
        </w:tc>
        <w:tc>
          <w:tcPr>
            <w:tcW w:w="4675" w:type="dxa"/>
          </w:tcPr>
          <w:p w14:paraId="580B5922" w14:textId="260DDD93" w:rsidR="001F6929" w:rsidRPr="001175B2" w:rsidRDefault="001F6929">
            <w:pPr>
              <w:pStyle w:val="Heading2"/>
              <w:spacing w:before="240" w:after="100"/>
              <w:rPr>
                <w:color w:val="5B667E"/>
                <w:sz w:val="20"/>
                <w:szCs w:val="20"/>
              </w:rPr>
            </w:pPr>
            <w:proofErr w:type="spellStart"/>
            <w:r w:rsidRPr="001175B2">
              <w:rPr>
                <w:color w:val="5B667E"/>
                <w:sz w:val="20"/>
                <w:szCs w:val="20"/>
              </w:rPr>
              <w:t>FastAPI</w:t>
            </w:r>
            <w:proofErr w:type="spellEnd"/>
            <w:r w:rsidRPr="001175B2">
              <w:rPr>
                <w:color w:val="5B667E"/>
                <w:sz w:val="20"/>
                <w:szCs w:val="20"/>
              </w:rPr>
              <w:t xml:space="preserve"> backend + gamification endpoints</w:t>
            </w:r>
          </w:p>
        </w:tc>
      </w:tr>
      <w:tr w:rsidR="001F6929" w14:paraId="3F4CFCAF" w14:textId="77777777" w:rsidTr="001F6929">
        <w:tc>
          <w:tcPr>
            <w:tcW w:w="4675" w:type="dxa"/>
          </w:tcPr>
          <w:p w14:paraId="06141298" w14:textId="245DE5D5" w:rsidR="001F6929" w:rsidRPr="001175B2" w:rsidRDefault="001F6929">
            <w:pPr>
              <w:pStyle w:val="Heading2"/>
              <w:spacing w:before="240" w:after="100"/>
              <w:rPr>
                <w:color w:val="5B667E"/>
                <w:sz w:val="20"/>
                <w:szCs w:val="20"/>
              </w:rPr>
            </w:pPr>
            <w:r w:rsidRPr="001175B2">
              <w:rPr>
                <w:color w:val="5B667E"/>
                <w:sz w:val="20"/>
                <w:szCs w:val="20"/>
              </w:rPr>
              <w:t>4</w:t>
            </w:r>
          </w:p>
        </w:tc>
        <w:tc>
          <w:tcPr>
            <w:tcW w:w="4675" w:type="dxa"/>
          </w:tcPr>
          <w:p w14:paraId="4B19FEB3" w14:textId="5424513E" w:rsidR="001F6929" w:rsidRPr="001175B2" w:rsidRDefault="001F6929">
            <w:pPr>
              <w:pStyle w:val="Heading2"/>
              <w:spacing w:before="240" w:after="100"/>
              <w:rPr>
                <w:color w:val="5B667E"/>
                <w:sz w:val="20"/>
                <w:szCs w:val="20"/>
              </w:rPr>
            </w:pPr>
            <w:r w:rsidRPr="001175B2">
              <w:rPr>
                <w:color w:val="5B667E"/>
                <w:sz w:val="20"/>
                <w:szCs w:val="20"/>
              </w:rPr>
              <w:t xml:space="preserve">Next.js frontend + gamification UI, deployed to </w:t>
            </w:r>
            <w:proofErr w:type="spellStart"/>
            <w:r w:rsidRPr="001175B2">
              <w:rPr>
                <w:color w:val="5B667E"/>
                <w:sz w:val="20"/>
                <w:szCs w:val="20"/>
              </w:rPr>
              <w:t>Vercel</w:t>
            </w:r>
            <w:proofErr w:type="spellEnd"/>
          </w:p>
        </w:tc>
      </w:tr>
      <w:tr w:rsidR="001F6929" w14:paraId="7572747F" w14:textId="77777777" w:rsidTr="001F6929">
        <w:tc>
          <w:tcPr>
            <w:tcW w:w="4675" w:type="dxa"/>
          </w:tcPr>
          <w:p w14:paraId="07868F62" w14:textId="4146DFAA" w:rsidR="001F6929" w:rsidRPr="001175B2" w:rsidRDefault="001F6929">
            <w:pPr>
              <w:pStyle w:val="Heading2"/>
              <w:spacing w:before="240" w:after="100"/>
              <w:rPr>
                <w:color w:val="5B667E"/>
                <w:sz w:val="20"/>
                <w:szCs w:val="20"/>
              </w:rPr>
            </w:pPr>
            <w:r w:rsidRPr="001175B2">
              <w:rPr>
                <w:color w:val="5B667E"/>
                <w:sz w:val="20"/>
                <w:szCs w:val="20"/>
              </w:rPr>
              <w:t>5</w:t>
            </w:r>
          </w:p>
        </w:tc>
        <w:tc>
          <w:tcPr>
            <w:tcW w:w="4675" w:type="dxa"/>
          </w:tcPr>
          <w:p w14:paraId="503752DB" w14:textId="08623CE5" w:rsidR="001F6929" w:rsidRPr="001175B2" w:rsidRDefault="001F6929">
            <w:pPr>
              <w:pStyle w:val="Heading2"/>
              <w:spacing w:before="240" w:after="100"/>
              <w:rPr>
                <w:color w:val="5B667E"/>
                <w:sz w:val="20"/>
                <w:szCs w:val="20"/>
              </w:rPr>
            </w:pPr>
            <w:r w:rsidRPr="001175B2">
              <w:rPr>
                <w:color w:val="5B667E"/>
                <w:sz w:val="20"/>
                <w:szCs w:val="20"/>
              </w:rPr>
              <w:t>Interactive study UI, session-completion screen, strengths/weaknesses reporting</w:t>
            </w:r>
          </w:p>
        </w:tc>
      </w:tr>
      <w:tr w:rsidR="001F6929" w14:paraId="3C26D546" w14:textId="77777777" w:rsidTr="001F6929">
        <w:tc>
          <w:tcPr>
            <w:tcW w:w="4675" w:type="dxa"/>
          </w:tcPr>
          <w:p w14:paraId="135367ED" w14:textId="38D0B127" w:rsidR="001F6929" w:rsidRPr="001175B2" w:rsidRDefault="001F6929">
            <w:pPr>
              <w:pStyle w:val="Heading2"/>
              <w:spacing w:before="240" w:after="100"/>
              <w:rPr>
                <w:color w:val="5B667E"/>
                <w:sz w:val="20"/>
                <w:szCs w:val="20"/>
              </w:rPr>
            </w:pPr>
            <w:r w:rsidRPr="001175B2">
              <w:rPr>
                <w:color w:val="5B667E"/>
                <w:sz w:val="20"/>
                <w:szCs w:val="20"/>
              </w:rPr>
              <w:t>6</w:t>
            </w:r>
          </w:p>
        </w:tc>
        <w:tc>
          <w:tcPr>
            <w:tcW w:w="4675" w:type="dxa"/>
          </w:tcPr>
          <w:p w14:paraId="01C6A14E" w14:textId="56E2EAAE" w:rsidR="001F6929" w:rsidRPr="001175B2" w:rsidRDefault="001F6929">
            <w:pPr>
              <w:pStyle w:val="Heading2"/>
              <w:spacing w:before="240" w:after="100"/>
              <w:rPr>
                <w:color w:val="5B667E"/>
                <w:sz w:val="20"/>
                <w:szCs w:val="20"/>
              </w:rPr>
            </w:pPr>
            <w:r w:rsidRPr="001175B2">
              <w:rPr>
                <w:color w:val="5B667E"/>
                <w:sz w:val="20"/>
                <w:szCs w:val="20"/>
              </w:rPr>
              <w:t>Polish + production deployment</w:t>
            </w:r>
          </w:p>
        </w:tc>
      </w:tr>
    </w:tbl>
    <w:p w14:paraId="531080AC" w14:textId="77777777" w:rsidR="001F6929" w:rsidRDefault="001F6929">
      <w:pPr>
        <w:pStyle w:val="Heading2"/>
        <w:spacing w:before="240" w:after="100"/>
        <w:rPr>
          <w:b/>
          <w:bCs/>
          <w:color w:val="081E3F"/>
          <w:sz w:val="25"/>
          <w:szCs w:val="25"/>
        </w:rPr>
      </w:pPr>
    </w:p>
    <w:p w14:paraId="6E4B549F" w14:textId="686A5A21" w:rsidR="003C7D4A" w:rsidRDefault="00000000">
      <w:pPr>
        <w:pStyle w:val="Heading2"/>
        <w:spacing w:before="240" w:after="100"/>
      </w:pPr>
      <w:proofErr w:type="gramStart"/>
      <w:r>
        <w:rPr>
          <w:b/>
          <w:bCs/>
          <w:color w:val="081E3F"/>
          <w:sz w:val="25"/>
          <w:szCs w:val="25"/>
        </w:rPr>
        <w:t>7.2  Project</w:t>
      </w:r>
      <w:proofErr w:type="gramEnd"/>
      <w:r>
        <w:rPr>
          <w:b/>
          <w:bCs/>
          <w:color w:val="081E3F"/>
          <w:sz w:val="25"/>
          <w:szCs w:val="25"/>
        </w:rPr>
        <w:t xml:space="preserve"> Specification</w:t>
      </w:r>
      <w:bookmarkEnd w:id="16"/>
    </w:p>
    <w:p w14:paraId="5FE401A6" w14:textId="77777777" w:rsidR="001F6929" w:rsidRPr="001175B2" w:rsidRDefault="001F6929" w:rsidP="001F6929">
      <w:pPr>
        <w:pStyle w:val="Heading2"/>
        <w:rPr>
          <w:color w:val="5B667E"/>
          <w:sz w:val="20"/>
          <w:szCs w:val="20"/>
        </w:rPr>
      </w:pPr>
      <w:bookmarkStart w:id="17" w:name="_Toc235623289"/>
      <w:r w:rsidRPr="001175B2">
        <w:rPr>
          <w:color w:val="5B667E"/>
          <w:sz w:val="20"/>
          <w:szCs w:val="20"/>
        </w:rPr>
        <w:t xml:space="preserve">Before extending the Phase 1 CLI into a multi-surface platform, the team ran a formal code review of the existing codebase to determine what was safe to build on top of. The verdict was </w:t>
      </w:r>
      <w:r w:rsidRPr="001175B2">
        <w:rPr>
          <w:b/>
          <w:bCs/>
          <w:color w:val="5B667E"/>
          <w:sz w:val="20"/>
          <w:szCs w:val="20"/>
        </w:rPr>
        <w:t>"Approve with suggestions"</w:t>
      </w:r>
      <w:r w:rsidRPr="001175B2">
        <w:rPr>
          <w:color w:val="5B667E"/>
          <w:sz w:val="20"/>
          <w:szCs w:val="20"/>
        </w:rPr>
        <w:t xml:space="preserve"> — roughly 1,900 lines of backend code and 1,200 lines of tests, judged as a well-structured 4-layer architecture, but with issues that had to be fixed first:</w:t>
      </w:r>
    </w:p>
    <w:p w14:paraId="492029BA" w14:textId="77777777" w:rsidR="001F6929" w:rsidRPr="001175B2" w:rsidRDefault="001F6929" w:rsidP="001F6929">
      <w:pPr>
        <w:pStyle w:val="Heading2"/>
        <w:numPr>
          <w:ilvl w:val="0"/>
          <w:numId w:val="12"/>
        </w:numPr>
        <w:rPr>
          <w:color w:val="5B667E"/>
          <w:sz w:val="20"/>
          <w:szCs w:val="20"/>
        </w:rPr>
      </w:pPr>
      <w:r w:rsidRPr="001175B2">
        <w:rPr>
          <w:b/>
          <w:bCs/>
          <w:color w:val="5B667E"/>
          <w:sz w:val="20"/>
          <w:szCs w:val="20"/>
        </w:rPr>
        <w:t>Critical:</w:t>
      </w:r>
      <w:r w:rsidRPr="001175B2">
        <w:rPr>
          <w:color w:val="5B667E"/>
          <w:sz w:val="20"/>
          <w:szCs w:val="20"/>
        </w:rPr>
        <w:t xml:space="preserve"> </w:t>
      </w:r>
      <w:proofErr w:type="gramStart"/>
      <w:r w:rsidRPr="001175B2">
        <w:rPr>
          <w:color w:val="5B667E"/>
          <w:sz w:val="20"/>
          <w:szCs w:val="20"/>
        </w:rPr>
        <w:t>no .</w:t>
      </w:r>
      <w:proofErr w:type="spellStart"/>
      <w:r w:rsidRPr="001175B2">
        <w:rPr>
          <w:color w:val="5B667E"/>
          <w:sz w:val="20"/>
          <w:szCs w:val="20"/>
        </w:rPr>
        <w:t>gitignore</w:t>
      </w:r>
      <w:proofErr w:type="spellEnd"/>
      <w:proofErr w:type="gramEnd"/>
      <w:r w:rsidRPr="001175B2">
        <w:rPr>
          <w:color w:val="5B667E"/>
          <w:sz w:val="20"/>
          <w:szCs w:val="20"/>
        </w:rPr>
        <w:t xml:space="preserve"> existed, meaning a </w:t>
      </w:r>
      <w:proofErr w:type="gramStart"/>
      <w:r w:rsidRPr="001175B2">
        <w:rPr>
          <w:color w:val="5B667E"/>
          <w:sz w:val="20"/>
          <w:szCs w:val="20"/>
        </w:rPr>
        <w:t>committed .env</w:t>
      </w:r>
      <w:proofErr w:type="gramEnd"/>
      <w:r w:rsidRPr="001175B2">
        <w:rPr>
          <w:color w:val="5B667E"/>
          <w:sz w:val="20"/>
          <w:szCs w:val="20"/>
        </w:rPr>
        <w:t xml:space="preserve"> would leak an API key directly into version control</w:t>
      </w:r>
    </w:p>
    <w:p w14:paraId="71ED980A" w14:textId="77777777" w:rsidR="001F6929" w:rsidRPr="001175B2" w:rsidRDefault="001F6929" w:rsidP="001F6929">
      <w:pPr>
        <w:pStyle w:val="Heading2"/>
        <w:numPr>
          <w:ilvl w:val="0"/>
          <w:numId w:val="12"/>
        </w:numPr>
        <w:rPr>
          <w:color w:val="5B667E"/>
          <w:sz w:val="20"/>
          <w:szCs w:val="20"/>
        </w:rPr>
      </w:pPr>
      <w:r w:rsidRPr="001175B2">
        <w:rPr>
          <w:b/>
          <w:bCs/>
          <w:color w:val="5B667E"/>
          <w:sz w:val="20"/>
          <w:szCs w:val="20"/>
        </w:rPr>
        <w:t>Critical:</w:t>
      </w:r>
      <w:r w:rsidRPr="001175B2">
        <w:rPr>
          <w:color w:val="5B667E"/>
          <w:sz w:val="20"/>
          <w:szCs w:val="20"/>
        </w:rPr>
        <w:t xml:space="preserve"> a binary SQLite database file (</w:t>
      </w:r>
      <w:proofErr w:type="spellStart"/>
      <w:r w:rsidRPr="001175B2">
        <w:rPr>
          <w:color w:val="5B667E"/>
          <w:sz w:val="20"/>
          <w:szCs w:val="20"/>
        </w:rPr>
        <w:t>study_guide.db</w:t>
      </w:r>
      <w:proofErr w:type="spellEnd"/>
      <w:r w:rsidRPr="001175B2">
        <w:rPr>
          <w:color w:val="5B667E"/>
          <w:sz w:val="20"/>
          <w:szCs w:val="20"/>
        </w:rPr>
        <w:t>) was tracked in git, risking merge conflicts and stale local state being shared across the team</w:t>
      </w:r>
    </w:p>
    <w:p w14:paraId="42EE9ECF" w14:textId="77777777" w:rsidR="001F6929" w:rsidRPr="001175B2" w:rsidRDefault="001F6929" w:rsidP="001F6929">
      <w:pPr>
        <w:pStyle w:val="Heading2"/>
        <w:numPr>
          <w:ilvl w:val="0"/>
          <w:numId w:val="12"/>
        </w:numPr>
        <w:rPr>
          <w:color w:val="5B667E"/>
          <w:sz w:val="20"/>
          <w:szCs w:val="20"/>
        </w:rPr>
      </w:pPr>
      <w:r w:rsidRPr="001175B2">
        <w:rPr>
          <w:b/>
          <w:bCs/>
          <w:color w:val="5B667E"/>
          <w:sz w:val="20"/>
          <w:szCs w:val="20"/>
        </w:rPr>
        <w:t>Major:</w:t>
      </w:r>
      <w:r w:rsidRPr="001175B2">
        <w:rPr>
          <w:color w:val="5B667E"/>
          <w:sz w:val="20"/>
          <w:szCs w:val="20"/>
        </w:rPr>
        <w:t xml:space="preserve"> session management leaks in the CLI — every command opened a database session and closed it manually, so an exception between open and close would leak the connection; fixed by introducing a </w:t>
      </w:r>
      <w:proofErr w:type="spellStart"/>
      <w:r w:rsidRPr="001175B2">
        <w:rPr>
          <w:color w:val="5B667E"/>
          <w:sz w:val="20"/>
          <w:szCs w:val="20"/>
        </w:rPr>
        <w:t>get_session_</w:t>
      </w:r>
      <w:proofErr w:type="gramStart"/>
      <w:r w:rsidRPr="001175B2">
        <w:rPr>
          <w:color w:val="5B667E"/>
          <w:sz w:val="20"/>
          <w:szCs w:val="20"/>
        </w:rPr>
        <w:t>ctx</w:t>
      </w:r>
      <w:proofErr w:type="spellEnd"/>
      <w:r w:rsidRPr="001175B2">
        <w:rPr>
          <w:color w:val="5B667E"/>
          <w:sz w:val="20"/>
          <w:szCs w:val="20"/>
        </w:rPr>
        <w:t>(</w:t>
      </w:r>
      <w:proofErr w:type="gramEnd"/>
      <w:r w:rsidRPr="001175B2">
        <w:rPr>
          <w:color w:val="5B667E"/>
          <w:sz w:val="20"/>
          <w:szCs w:val="20"/>
        </w:rPr>
        <w:t>) context manager used everywhere afterward</w:t>
      </w:r>
    </w:p>
    <w:p w14:paraId="574F49AF" w14:textId="77777777" w:rsidR="001F6929" w:rsidRPr="001175B2" w:rsidRDefault="001F6929" w:rsidP="001F6929">
      <w:pPr>
        <w:pStyle w:val="Heading2"/>
        <w:rPr>
          <w:color w:val="5B667E"/>
          <w:sz w:val="20"/>
          <w:szCs w:val="20"/>
        </w:rPr>
      </w:pPr>
      <w:r w:rsidRPr="001175B2">
        <w:rPr>
          <w:color w:val="5B667E"/>
          <w:sz w:val="20"/>
          <w:szCs w:val="20"/>
        </w:rPr>
        <w:t>This review is the direct ancestor of Phase 0 in the plan above — every phase-0 task traces back to a finding here, which is itself evidence that design decisions were grounded in analysis rather than assumption.</w:t>
      </w:r>
    </w:p>
    <w:p w14:paraId="4F7DE261" w14:textId="32ED57E6" w:rsidR="003C7D4A" w:rsidRDefault="00000000">
      <w:pPr>
        <w:pStyle w:val="Heading2"/>
        <w:spacing w:before="240" w:after="100"/>
      </w:pPr>
      <w:proofErr w:type="gramStart"/>
      <w:r>
        <w:rPr>
          <w:b/>
          <w:bCs/>
          <w:color w:val="081E3F"/>
          <w:sz w:val="25"/>
          <w:szCs w:val="25"/>
        </w:rPr>
        <w:t>7.3  Feasibility</w:t>
      </w:r>
      <w:proofErr w:type="gramEnd"/>
      <w:r>
        <w:rPr>
          <w:b/>
          <w:bCs/>
          <w:color w:val="081E3F"/>
          <w:sz w:val="25"/>
          <w:szCs w:val="25"/>
        </w:rPr>
        <w:t xml:space="preserve"> Study and Project Plan</w:t>
      </w:r>
      <w:bookmarkEnd w:id="17"/>
    </w:p>
    <w:p w14:paraId="74C81D61" w14:textId="77777777" w:rsidR="001F6929" w:rsidRPr="001175B2" w:rsidRDefault="001F6929" w:rsidP="001F6929">
      <w:pPr>
        <w:pStyle w:val="Heading2"/>
        <w:rPr>
          <w:color w:val="5B667E"/>
          <w:sz w:val="20"/>
          <w:szCs w:val="20"/>
        </w:rPr>
      </w:pPr>
      <w:bookmarkStart w:id="18" w:name="_Toc235623290"/>
      <w:r w:rsidRPr="001175B2">
        <w:rPr>
          <w:color w:val="5B667E"/>
          <w:sz w:val="20"/>
          <w:szCs w:val="20"/>
        </w:rPr>
        <w:t>Feature decisions were backed by written research rather than made ad hoc. Two research documents in particular shaped scope:</w:t>
      </w:r>
    </w:p>
    <w:p w14:paraId="3C1C1523" w14:textId="77777777" w:rsidR="001F6929" w:rsidRPr="001175B2" w:rsidRDefault="001F6929" w:rsidP="001F6929">
      <w:pPr>
        <w:pStyle w:val="Heading2"/>
        <w:numPr>
          <w:ilvl w:val="0"/>
          <w:numId w:val="13"/>
        </w:numPr>
        <w:rPr>
          <w:color w:val="5B667E"/>
          <w:sz w:val="20"/>
          <w:szCs w:val="20"/>
        </w:rPr>
      </w:pPr>
      <w:r w:rsidRPr="001175B2">
        <w:rPr>
          <w:color w:val="5B667E"/>
          <w:sz w:val="20"/>
          <w:szCs w:val="20"/>
        </w:rPr>
        <w:t xml:space="preserve">A </w:t>
      </w:r>
      <w:r w:rsidRPr="001175B2">
        <w:rPr>
          <w:b/>
          <w:bCs/>
          <w:color w:val="5B667E"/>
          <w:sz w:val="20"/>
          <w:szCs w:val="20"/>
        </w:rPr>
        <w:t>learning-science review</w:t>
      </w:r>
      <w:r w:rsidRPr="001175B2">
        <w:rPr>
          <w:color w:val="5B667E"/>
          <w:sz w:val="20"/>
          <w:szCs w:val="20"/>
        </w:rPr>
        <w:t xml:space="preserve"> cataloguing 15 evidence-based study methods (spaced repetition, active recall, interleaving, the generation effect, the "85% rule" for difficulty targeting) — this is what FSRS scheduling and Bloom-level mastery tracking (Ch. 3, 3.4) trace back to</w:t>
      </w:r>
    </w:p>
    <w:p w14:paraId="1C63C625" w14:textId="77777777" w:rsidR="001F6929" w:rsidRPr="001175B2" w:rsidRDefault="001F6929" w:rsidP="001F6929">
      <w:pPr>
        <w:pStyle w:val="Heading2"/>
        <w:numPr>
          <w:ilvl w:val="0"/>
          <w:numId w:val="13"/>
        </w:numPr>
        <w:rPr>
          <w:color w:val="5B667E"/>
          <w:sz w:val="20"/>
          <w:szCs w:val="20"/>
        </w:rPr>
      </w:pPr>
      <w:r w:rsidRPr="001175B2">
        <w:rPr>
          <w:color w:val="5B667E"/>
          <w:sz w:val="20"/>
          <w:szCs w:val="20"/>
        </w:rPr>
        <w:t xml:space="preserve">A </w:t>
      </w:r>
      <w:r w:rsidRPr="001175B2">
        <w:rPr>
          <w:b/>
          <w:bCs/>
          <w:color w:val="5B667E"/>
          <w:sz w:val="20"/>
          <w:szCs w:val="20"/>
        </w:rPr>
        <w:t>gamification-science review</w:t>
      </w:r>
      <w:r w:rsidRPr="001175B2">
        <w:rPr>
          <w:color w:val="5B667E"/>
          <w:sz w:val="20"/>
          <w:szCs w:val="20"/>
        </w:rPr>
        <w:t xml:space="preserve"> of 12 evidence-based engagement principles (self-determination theory, flow, mastery progression, habit loops, the </w:t>
      </w:r>
      <w:proofErr w:type="spellStart"/>
      <w:r w:rsidRPr="001175B2">
        <w:rPr>
          <w:color w:val="5B667E"/>
          <w:sz w:val="20"/>
          <w:szCs w:val="20"/>
        </w:rPr>
        <w:t>overjustification</w:t>
      </w:r>
      <w:proofErr w:type="spellEnd"/>
      <w:r w:rsidRPr="001175B2">
        <w:rPr>
          <w:color w:val="5B667E"/>
          <w:sz w:val="20"/>
          <w:szCs w:val="20"/>
        </w:rPr>
        <w:t xml:space="preserve"> effect) — used explicitly to separate real competency tracking from "engagement theater," which is why the completion-screen fake-stats finding in §6.5 was treated as a correctness bug, not a cosmetic one</w:t>
      </w:r>
    </w:p>
    <w:p w14:paraId="7BEF5F3D" w14:textId="77777777" w:rsidR="003C7D4A" w:rsidRDefault="00000000">
      <w:pPr>
        <w:pStyle w:val="Heading2"/>
        <w:spacing w:before="240" w:after="100"/>
      </w:pPr>
      <w:proofErr w:type="gramStart"/>
      <w:r>
        <w:rPr>
          <w:b/>
          <w:bCs/>
          <w:color w:val="081E3F"/>
          <w:sz w:val="25"/>
          <w:szCs w:val="25"/>
        </w:rPr>
        <w:t>7.4  System</w:t>
      </w:r>
      <w:proofErr w:type="gramEnd"/>
      <w:r>
        <w:rPr>
          <w:b/>
          <w:bCs/>
          <w:color w:val="081E3F"/>
          <w:sz w:val="25"/>
          <w:szCs w:val="25"/>
        </w:rPr>
        <w:t xml:space="preserve"> Walkthroughs</w:t>
      </w:r>
      <w:bookmarkEnd w:id="18"/>
    </w:p>
    <w:p w14:paraId="515E8203" w14:textId="77777777" w:rsidR="001F6929" w:rsidRPr="001175B2" w:rsidRDefault="001F6929" w:rsidP="001F6929">
      <w:pPr>
        <w:pStyle w:val="Heading1"/>
        <w:spacing w:after="140"/>
        <w:rPr>
          <w:color w:val="5B667E"/>
          <w:sz w:val="20"/>
          <w:szCs w:val="20"/>
        </w:rPr>
      </w:pPr>
      <w:bookmarkStart w:id="19" w:name="_Toc235623291"/>
      <w:r w:rsidRPr="001175B2">
        <w:rPr>
          <w:color w:val="5B667E"/>
          <w:sz w:val="20"/>
          <w:szCs w:val="20"/>
        </w:rPr>
        <w:t>Two structured audits (§6.5) function as formal design/code walkthroughs against defined standards (WCAG 2.1 AA, a performance checklist, and a security checklist) rather than informal self-review — each finding is filed with a file/line reference, an impact statement, and a specific fix, and findings were triaged into a dependency-ordered fix plan (plan.md) before any remediation work started, to avoid rework from fixing shared components out of order.</w:t>
      </w:r>
    </w:p>
    <w:p w14:paraId="211474AE" w14:textId="530DBED3" w:rsidR="003C7D4A" w:rsidRDefault="00000000" w:rsidP="001F6929">
      <w:pPr>
        <w:pStyle w:val="Heading1"/>
        <w:spacing w:after="140"/>
      </w:pPr>
      <w:proofErr w:type="gramStart"/>
      <w:r>
        <w:rPr>
          <w:b/>
          <w:bCs/>
          <w:color w:val="081E3F"/>
          <w:sz w:val="30"/>
          <w:szCs w:val="30"/>
        </w:rPr>
        <w:lastRenderedPageBreak/>
        <w:t>8  Professional</w:t>
      </w:r>
      <w:proofErr w:type="gramEnd"/>
      <w:r>
        <w:rPr>
          <w:b/>
          <w:bCs/>
          <w:color w:val="081E3F"/>
          <w:sz w:val="30"/>
          <w:szCs w:val="30"/>
        </w:rPr>
        <w:t xml:space="preserve">, Ethical &amp; Legal </w:t>
      </w:r>
      <w:proofErr w:type="gramStart"/>
      <w:r>
        <w:rPr>
          <w:b/>
          <w:bCs/>
          <w:color w:val="081E3F"/>
          <w:sz w:val="30"/>
          <w:szCs w:val="30"/>
        </w:rPr>
        <w:t>Considerations  (</w:t>
      </w:r>
      <w:proofErr w:type="gramEnd"/>
      <w:r>
        <w:rPr>
          <w:b/>
          <w:bCs/>
          <w:color w:val="081E3F"/>
          <w:sz w:val="30"/>
          <w:szCs w:val="30"/>
        </w:rPr>
        <w:t>SO4)</w:t>
      </w:r>
      <w:bookmarkEnd w:id="19"/>
    </w:p>
    <w:p w14:paraId="2468BBC4" w14:textId="77777777" w:rsidR="001F6929" w:rsidRPr="001F6929" w:rsidRDefault="001F6929" w:rsidP="001F6929">
      <w:pPr>
        <w:pStyle w:val="Heading2"/>
        <w:spacing w:before="240" w:after="100"/>
        <w:rPr>
          <w:b/>
          <w:bCs/>
          <w:color w:val="081E3F"/>
          <w:sz w:val="25"/>
          <w:szCs w:val="25"/>
        </w:rPr>
      </w:pPr>
      <w:bookmarkStart w:id="20" w:name="_Toc235623292"/>
      <w:r w:rsidRPr="001F6929">
        <w:rPr>
          <w:b/>
          <w:bCs/>
          <w:color w:val="081E3F"/>
          <w:sz w:val="25"/>
          <w:szCs w:val="25"/>
        </w:rPr>
        <w:t>8.1 Data Privacy and API Key Handling</w:t>
      </w:r>
    </w:p>
    <w:p w14:paraId="60F825F1" w14:textId="77777777" w:rsidR="001F6929" w:rsidRPr="001F6929" w:rsidRDefault="001F6929" w:rsidP="001F6929">
      <w:pPr>
        <w:pStyle w:val="Heading1"/>
        <w:spacing w:after="140"/>
        <w:rPr>
          <w:color w:val="5B667E"/>
          <w:sz w:val="20"/>
          <w:szCs w:val="20"/>
        </w:rPr>
      </w:pPr>
      <w:r w:rsidRPr="001F6929">
        <w:rPr>
          <w:color w:val="5B667E"/>
          <w:sz w:val="20"/>
          <w:szCs w:val="20"/>
        </w:rPr>
        <w:t xml:space="preserve">The most concrete ethical/legal gap in this project is the one your own audit found: personal LLM API keys entered by users in the browser are stored in </w:t>
      </w:r>
      <w:proofErr w:type="spellStart"/>
      <w:r w:rsidRPr="001F6929">
        <w:rPr>
          <w:color w:val="5B667E"/>
          <w:sz w:val="20"/>
          <w:szCs w:val="20"/>
        </w:rPr>
        <w:t>localStorage</w:t>
      </w:r>
      <w:proofErr w:type="spellEnd"/>
      <w:r w:rsidRPr="001F6929">
        <w:rPr>
          <w:color w:val="5B667E"/>
          <w:sz w:val="20"/>
          <w:szCs w:val="20"/>
        </w:rPr>
        <w:t xml:space="preserve"> in plaintext, under a predictable key prefix. This matters beyond a technical bug — an API key is financial-access credential material (it's billed per use to whoever owns it), and </w:t>
      </w:r>
      <w:proofErr w:type="spellStart"/>
      <w:r w:rsidRPr="001F6929">
        <w:rPr>
          <w:color w:val="5B667E"/>
          <w:sz w:val="20"/>
          <w:szCs w:val="20"/>
        </w:rPr>
        <w:t>localStorage</w:t>
      </w:r>
      <w:proofErr w:type="spellEnd"/>
      <w:r w:rsidRPr="001F6929">
        <w:rPr>
          <w:color w:val="5B667E"/>
          <w:sz w:val="20"/>
          <w:szCs w:val="20"/>
        </w:rPr>
        <w:t xml:space="preserve"> is readable by any script running on the page, meaning any future XSS vulnerability or malicious browser extension could exfiltrate a user's key silently, with no expiration.</w:t>
      </w:r>
    </w:p>
    <w:p w14:paraId="2AD4834A" w14:textId="77777777" w:rsidR="001F6929" w:rsidRPr="001F6929" w:rsidRDefault="001F6929" w:rsidP="001F6929">
      <w:pPr>
        <w:pStyle w:val="Heading1"/>
        <w:numPr>
          <w:ilvl w:val="0"/>
          <w:numId w:val="14"/>
        </w:numPr>
        <w:spacing w:after="140"/>
        <w:rPr>
          <w:color w:val="5B667E"/>
          <w:sz w:val="20"/>
          <w:szCs w:val="20"/>
        </w:rPr>
      </w:pPr>
      <w:r w:rsidRPr="001F6929">
        <w:rPr>
          <w:color w:val="5B667E"/>
          <w:sz w:val="20"/>
          <w:szCs w:val="20"/>
        </w:rPr>
        <w:t>Design intent vs. reality: the intended design (NFR 7, Ch. 3) was that user-supplied keys be scoped to a single request and not persisted. The audit shows the implementation drifted from that intent.</w:t>
      </w:r>
    </w:p>
    <w:p w14:paraId="35BD8793" w14:textId="77777777" w:rsidR="001F6929" w:rsidRPr="001F6929" w:rsidRDefault="001F6929" w:rsidP="001F6929">
      <w:pPr>
        <w:pStyle w:val="Heading1"/>
        <w:numPr>
          <w:ilvl w:val="0"/>
          <w:numId w:val="14"/>
        </w:numPr>
        <w:spacing w:after="140"/>
        <w:rPr>
          <w:color w:val="5B667E"/>
          <w:sz w:val="20"/>
          <w:szCs w:val="20"/>
        </w:rPr>
      </w:pPr>
      <w:r w:rsidRPr="001F6929">
        <w:rPr>
          <w:color w:val="5B667E"/>
          <w:sz w:val="20"/>
          <w:szCs w:val="20"/>
        </w:rPr>
        <w:t xml:space="preserve">Recommended remediation, in order of preference: (1) never persist the key client-side at all — send it per-request and hold it only in memory for the session; (2) if persistence across a session is required for UX reasons, use </w:t>
      </w:r>
      <w:proofErr w:type="spellStart"/>
      <w:r w:rsidRPr="001F6929">
        <w:rPr>
          <w:color w:val="5B667E"/>
          <w:sz w:val="20"/>
          <w:szCs w:val="20"/>
        </w:rPr>
        <w:t>sessionStorage</w:t>
      </w:r>
      <w:proofErr w:type="spellEnd"/>
      <w:r w:rsidRPr="001F6929">
        <w:rPr>
          <w:color w:val="5B667E"/>
          <w:sz w:val="20"/>
          <w:szCs w:val="20"/>
        </w:rPr>
        <w:t xml:space="preserve"> (cleared on tab close) instead of </w:t>
      </w:r>
      <w:proofErr w:type="spellStart"/>
      <w:r w:rsidRPr="001F6929">
        <w:rPr>
          <w:color w:val="5B667E"/>
          <w:sz w:val="20"/>
          <w:szCs w:val="20"/>
        </w:rPr>
        <w:t>localStorage</w:t>
      </w:r>
      <w:proofErr w:type="spellEnd"/>
      <w:r w:rsidRPr="001F6929">
        <w:rPr>
          <w:color w:val="5B667E"/>
          <w:sz w:val="20"/>
          <w:szCs w:val="20"/>
        </w:rPr>
        <w:t>; (3) at minimum, give users an explicit "clear saved key" control and disclose the storage behavior in the UI, rather than storing it silently.</w:t>
      </w:r>
    </w:p>
    <w:p w14:paraId="4306D623" w14:textId="77777777" w:rsidR="001F6929" w:rsidRPr="001F6929" w:rsidRDefault="001F6929" w:rsidP="001F6929">
      <w:pPr>
        <w:pStyle w:val="Heading1"/>
        <w:numPr>
          <w:ilvl w:val="0"/>
          <w:numId w:val="14"/>
        </w:numPr>
        <w:spacing w:after="140"/>
        <w:rPr>
          <w:color w:val="5B667E"/>
          <w:sz w:val="20"/>
          <w:szCs w:val="20"/>
        </w:rPr>
      </w:pPr>
      <w:r w:rsidRPr="001F6929">
        <w:rPr>
          <w:color w:val="5B667E"/>
          <w:sz w:val="20"/>
          <w:szCs w:val="20"/>
        </w:rPr>
        <w:t>This is flagged as a known, documented limitation rather than a hidden one — see Ch. 6, §6.6, and it should be listed as a limitation in the Executive Summary or a "Known Issues" note if your program expects one.</w:t>
      </w:r>
    </w:p>
    <w:p w14:paraId="7851DE58" w14:textId="77777777" w:rsidR="001F6929" w:rsidRPr="001F6929" w:rsidRDefault="001F6929" w:rsidP="001F6929">
      <w:pPr>
        <w:pStyle w:val="Heading2"/>
        <w:spacing w:before="240" w:after="100"/>
        <w:rPr>
          <w:b/>
          <w:bCs/>
          <w:color w:val="081E3F"/>
          <w:sz w:val="25"/>
          <w:szCs w:val="25"/>
        </w:rPr>
      </w:pPr>
      <w:r w:rsidRPr="001F6929">
        <w:rPr>
          <w:b/>
          <w:bCs/>
          <w:color w:val="081E3F"/>
          <w:sz w:val="25"/>
          <w:szCs w:val="25"/>
        </w:rPr>
        <w:t>8.2 Data Ownership and Retention</w:t>
      </w:r>
    </w:p>
    <w:p w14:paraId="77CBC9CE" w14:textId="77777777" w:rsidR="001F6929" w:rsidRPr="001F6929" w:rsidRDefault="001F6929" w:rsidP="001F6929">
      <w:pPr>
        <w:pStyle w:val="Heading1"/>
        <w:spacing w:after="140"/>
        <w:rPr>
          <w:color w:val="5B667E"/>
          <w:sz w:val="20"/>
          <w:szCs w:val="20"/>
        </w:rPr>
      </w:pPr>
      <w:r w:rsidRPr="001F6929">
        <w:rPr>
          <w:color w:val="5B667E"/>
          <w:sz w:val="20"/>
          <w:szCs w:val="20"/>
        </w:rPr>
        <w:t>Users upload their own course material — lecture slides, PDFs, and in some cases recorded video/audio of live lectures. Two considerations follow from that:</w:t>
      </w:r>
    </w:p>
    <w:p w14:paraId="6009DCFE" w14:textId="77777777" w:rsidR="001F6929" w:rsidRPr="001F6929" w:rsidRDefault="001F6929" w:rsidP="001F6929">
      <w:pPr>
        <w:pStyle w:val="Heading1"/>
        <w:numPr>
          <w:ilvl w:val="0"/>
          <w:numId w:val="15"/>
        </w:numPr>
        <w:spacing w:after="140"/>
        <w:rPr>
          <w:color w:val="5B667E"/>
          <w:sz w:val="20"/>
          <w:szCs w:val="20"/>
        </w:rPr>
      </w:pPr>
      <w:r w:rsidRPr="001F6929">
        <w:rPr>
          <w:color w:val="5B667E"/>
          <w:sz w:val="20"/>
          <w:szCs w:val="20"/>
        </w:rPr>
        <w:t>Third-party content in uploads: a recorded lecture may contain a professor's voice, likeness, or copyrighted slide content that the student didn't author. The system transcribes and stores that content (via Whisper) without any explicit consent or attribution mechanism from the original speaker. This is a reasonable use case for personal study, but it's worth stating plainly rather than assuming it away — the tool trusts the uploader to have a legitimate right to use the material for personal study purposes; it does not verify that.</w:t>
      </w:r>
    </w:p>
    <w:p w14:paraId="756FF189" w14:textId="77777777" w:rsidR="001F6929" w:rsidRPr="001F6929" w:rsidRDefault="001F6929" w:rsidP="001F6929">
      <w:pPr>
        <w:pStyle w:val="Heading1"/>
        <w:numPr>
          <w:ilvl w:val="0"/>
          <w:numId w:val="15"/>
        </w:numPr>
        <w:spacing w:after="140"/>
        <w:rPr>
          <w:color w:val="5B667E"/>
          <w:sz w:val="20"/>
          <w:szCs w:val="20"/>
        </w:rPr>
      </w:pPr>
      <w:r w:rsidRPr="001F6929">
        <w:rPr>
          <w:color w:val="5B667E"/>
          <w:sz w:val="20"/>
          <w:szCs w:val="20"/>
        </w:rPr>
        <w:t>Retention: there is currently no user-facing data deletion/export flow beyond deleting individual documents and study sets from the UI. There is no documented data-retention policy (how long transcripts, generated content, or review history persist, or whether they're deleted if a user stops using the tool).</w:t>
      </w:r>
    </w:p>
    <w:p w14:paraId="6291F8DF" w14:textId="77777777" w:rsidR="001F6929" w:rsidRPr="001F6929" w:rsidRDefault="001F6929" w:rsidP="001F6929">
      <w:pPr>
        <w:pStyle w:val="Heading2"/>
        <w:spacing w:before="240" w:after="100"/>
        <w:rPr>
          <w:b/>
          <w:bCs/>
          <w:color w:val="081E3F"/>
          <w:sz w:val="25"/>
          <w:szCs w:val="25"/>
        </w:rPr>
      </w:pPr>
      <w:r w:rsidRPr="001F6929">
        <w:rPr>
          <w:b/>
          <w:bCs/>
          <w:color w:val="081E3F"/>
          <w:sz w:val="25"/>
          <w:szCs w:val="25"/>
        </w:rPr>
        <w:t>8.3 Third-Party Service Dependencies</w:t>
      </w:r>
    </w:p>
    <w:p w14:paraId="150576A1" w14:textId="77777777" w:rsidR="001F6929" w:rsidRPr="001F6929" w:rsidRDefault="001F6929" w:rsidP="001F6929">
      <w:pPr>
        <w:pStyle w:val="Heading1"/>
        <w:spacing w:after="140"/>
        <w:rPr>
          <w:b/>
          <w:bCs/>
          <w:i/>
          <w:iCs/>
          <w:color w:val="5B667E"/>
          <w:sz w:val="20"/>
          <w:szCs w:val="20"/>
        </w:rPr>
      </w:pPr>
      <w:r w:rsidRPr="001F6929">
        <w:rPr>
          <w:color w:val="5B667E"/>
          <w:sz w:val="20"/>
          <w:szCs w:val="20"/>
        </w:rPr>
        <w:t xml:space="preserve">Generation depends on OpenAI, Anthropic, and/or </w:t>
      </w:r>
      <w:proofErr w:type="spellStart"/>
      <w:r w:rsidRPr="001F6929">
        <w:rPr>
          <w:color w:val="5B667E"/>
          <w:sz w:val="20"/>
          <w:szCs w:val="20"/>
        </w:rPr>
        <w:t>OpenRouter</w:t>
      </w:r>
      <w:proofErr w:type="spellEnd"/>
      <w:r w:rsidRPr="001F6929">
        <w:rPr>
          <w:color w:val="5B667E"/>
          <w:sz w:val="20"/>
          <w:szCs w:val="20"/>
        </w:rPr>
        <w:t>, and transcription depends on OpenAI Whisper. Each of these is governed by its own terms of service, acceptable-use policy, and data-handling agreement — content sent to these APIs (including a student's uploaded lecture material) is subject to that provider's policies, not the team's. Users bringing their own API key (rather than using a server-configured one) are individually bound by whatever agreement they have with that provider. This should be disclosed to users, not assumed to be understood</w:t>
      </w:r>
      <w:r w:rsidRPr="001F6929">
        <w:rPr>
          <w:b/>
          <w:bCs/>
          <w:i/>
          <w:iCs/>
          <w:color w:val="5B667E"/>
          <w:sz w:val="20"/>
          <w:szCs w:val="20"/>
        </w:rPr>
        <w:t>.</w:t>
      </w:r>
    </w:p>
    <w:p w14:paraId="0DA4BC62" w14:textId="77777777" w:rsidR="001F6929" w:rsidRPr="001F6929" w:rsidRDefault="001F6929" w:rsidP="001F6929">
      <w:pPr>
        <w:pStyle w:val="Heading2"/>
        <w:spacing w:before="240" w:after="100"/>
        <w:rPr>
          <w:b/>
          <w:bCs/>
          <w:color w:val="081E3F"/>
          <w:sz w:val="25"/>
          <w:szCs w:val="25"/>
        </w:rPr>
      </w:pPr>
      <w:r w:rsidRPr="001F6929">
        <w:rPr>
          <w:b/>
          <w:bCs/>
          <w:color w:val="081E3F"/>
          <w:sz w:val="25"/>
          <w:szCs w:val="25"/>
        </w:rPr>
        <w:t>8.4 Accuracy and Reliability of AI-Generated Study Material</w:t>
      </w:r>
    </w:p>
    <w:p w14:paraId="03DBB06E" w14:textId="77777777" w:rsidR="001F6929" w:rsidRPr="001F6929" w:rsidRDefault="001F6929" w:rsidP="001F6929">
      <w:pPr>
        <w:pStyle w:val="Heading1"/>
        <w:spacing w:after="140"/>
        <w:rPr>
          <w:color w:val="5B667E"/>
          <w:sz w:val="20"/>
          <w:szCs w:val="20"/>
        </w:rPr>
      </w:pPr>
      <w:r w:rsidRPr="001F6929">
        <w:rPr>
          <w:color w:val="5B667E"/>
          <w:sz w:val="20"/>
          <w:szCs w:val="20"/>
        </w:rPr>
        <w:t>AI-generated flashcards, quiz questions, and practice tests can be wrong — hallucinated facts, mischaracterized relationships between concepts, or misleading distractors in multiple-choice options are all possible failure modes of LLM generation, even with schema-validated structured output. Structured output guarantees the shape of the response is correct; it says nothing about whether the content is correct. This has real academic stakes: a student relying on an incorrect flashcard to study for an exam is a direct harm, not a hypothetical one. The system currently has no fact-verification step, no citation back to the source chunk it was generated from, and no user-facing disclaimer about this limitation — all reasonable things to note as a limitation or future work item.</w:t>
      </w:r>
    </w:p>
    <w:p w14:paraId="1E0C219D" w14:textId="77777777" w:rsidR="001F6929" w:rsidRPr="001F6929" w:rsidRDefault="001F6929" w:rsidP="001F6929">
      <w:pPr>
        <w:pStyle w:val="Heading2"/>
        <w:spacing w:before="240" w:after="100"/>
        <w:rPr>
          <w:b/>
          <w:bCs/>
          <w:color w:val="081E3F"/>
          <w:sz w:val="25"/>
          <w:szCs w:val="25"/>
        </w:rPr>
      </w:pPr>
      <w:r w:rsidRPr="001F6929">
        <w:rPr>
          <w:b/>
          <w:bCs/>
          <w:color w:val="081E3F"/>
          <w:sz w:val="25"/>
          <w:szCs w:val="25"/>
        </w:rPr>
        <w:lastRenderedPageBreak/>
        <w:t>8.5 Accessibility as an Ethical Obligation</w:t>
      </w:r>
    </w:p>
    <w:p w14:paraId="5272399C" w14:textId="77777777" w:rsidR="001F6929" w:rsidRPr="001F6929" w:rsidRDefault="001F6929" w:rsidP="001F6929">
      <w:pPr>
        <w:pStyle w:val="Heading1"/>
        <w:spacing w:after="140"/>
        <w:rPr>
          <w:color w:val="5B667E"/>
          <w:sz w:val="20"/>
          <w:szCs w:val="20"/>
        </w:rPr>
      </w:pPr>
      <w:r w:rsidRPr="001F6929">
        <w:rPr>
          <w:color w:val="5B667E"/>
          <w:sz w:val="20"/>
          <w:szCs w:val="20"/>
        </w:rPr>
        <w:t>The 110-finding UI/UX audit (Ch. 6) is directly relevant here, not just as a QA exercise. A study tool that a screen-reader user, keyboard-only user, or motion-sensitive user cannot use is exclusionary by outcome even if that wasn't the intent — critical findings included undersized touch targets, no prefers-reduced-motion support, and color used as the sole indicator on mastery/progress visualizations. Treating this as an ethical consideration (equitable access to an educational tool) rather than only a technical one is the more defensible framing for this section.</w:t>
      </w:r>
    </w:p>
    <w:p w14:paraId="0318EAA5" w14:textId="77777777" w:rsidR="001F6929" w:rsidRPr="001F6929" w:rsidRDefault="001F6929" w:rsidP="001F6929">
      <w:pPr>
        <w:pStyle w:val="Heading2"/>
        <w:spacing w:before="240" w:after="100"/>
        <w:rPr>
          <w:b/>
          <w:bCs/>
          <w:color w:val="081E3F"/>
          <w:sz w:val="25"/>
          <w:szCs w:val="25"/>
        </w:rPr>
      </w:pPr>
      <w:r w:rsidRPr="001F6929">
        <w:rPr>
          <w:b/>
          <w:bCs/>
          <w:color w:val="081E3F"/>
          <w:sz w:val="25"/>
          <w:szCs w:val="25"/>
        </w:rPr>
        <w:t>8.6 Licensing</w:t>
      </w:r>
    </w:p>
    <w:p w14:paraId="6DEE6EAA" w14:textId="77777777" w:rsidR="001F6929" w:rsidRPr="001F6929" w:rsidRDefault="001F6929" w:rsidP="001F6929">
      <w:pPr>
        <w:pStyle w:val="Heading1"/>
        <w:spacing w:after="140"/>
        <w:rPr>
          <w:color w:val="5B667E"/>
          <w:sz w:val="20"/>
          <w:szCs w:val="20"/>
        </w:rPr>
      </w:pPr>
      <w:r w:rsidRPr="001F6929">
        <w:rPr>
          <w:color w:val="5B667E"/>
          <w:sz w:val="20"/>
          <w:szCs w:val="20"/>
        </w:rPr>
        <w:t>The project is released under the MIT License, chosen as appropriate for an academic/open-source capstone deliverable — permissive, allows reuse, and imposes no obligation on downstream users beyond attribution.</w:t>
      </w:r>
    </w:p>
    <w:p w14:paraId="6F186ED6" w14:textId="77777777" w:rsidR="001F6929" w:rsidRPr="001F6929" w:rsidRDefault="001F6929" w:rsidP="001F6929">
      <w:pPr>
        <w:pStyle w:val="Heading2"/>
        <w:spacing w:before="240" w:after="100"/>
        <w:rPr>
          <w:b/>
          <w:bCs/>
          <w:color w:val="081E3F"/>
          <w:sz w:val="25"/>
          <w:szCs w:val="25"/>
        </w:rPr>
      </w:pPr>
      <w:r w:rsidRPr="001F6929">
        <w:rPr>
          <w:b/>
          <w:bCs/>
          <w:color w:val="081E3F"/>
          <w:sz w:val="25"/>
          <w:szCs w:val="25"/>
        </w:rPr>
        <w:t>8.7 Academic Integrity</w:t>
      </w:r>
    </w:p>
    <w:p w14:paraId="1760FAE9" w14:textId="77777777" w:rsidR="001F6929" w:rsidRPr="001F6929" w:rsidRDefault="001F6929" w:rsidP="001F6929">
      <w:pPr>
        <w:pStyle w:val="Heading1"/>
        <w:spacing w:after="140"/>
        <w:rPr>
          <w:color w:val="5B667E"/>
          <w:sz w:val="20"/>
          <w:szCs w:val="20"/>
        </w:rPr>
      </w:pPr>
      <w:r w:rsidRPr="001F6929">
        <w:rPr>
          <w:color w:val="5B667E"/>
          <w:sz w:val="20"/>
          <w:szCs w:val="20"/>
        </w:rPr>
        <w:t>Worth a short explicit statement: the tool generates study aids from a student's own uploaded material for personal review — it is not designed or intended to generate graded coursework, take-home assignments, or exam answers for submission. Where that line sits is a judgment call, and it's reasonable for the documentation to state the intended use case explicitly rather than leave it ambiguous.</w:t>
      </w:r>
    </w:p>
    <w:p w14:paraId="5A9BB95B" w14:textId="77777777" w:rsidR="003C7D4A" w:rsidRDefault="00000000" w:rsidP="001F6929">
      <w:pPr>
        <w:pStyle w:val="Heading1"/>
        <w:spacing w:after="140"/>
      </w:pPr>
      <w:proofErr w:type="gramStart"/>
      <w:r>
        <w:rPr>
          <w:b/>
          <w:bCs/>
          <w:color w:val="081E3F"/>
          <w:sz w:val="30"/>
          <w:szCs w:val="30"/>
        </w:rPr>
        <w:t>9  Team</w:t>
      </w:r>
      <w:proofErr w:type="gramEnd"/>
      <w:r>
        <w:rPr>
          <w:b/>
          <w:bCs/>
          <w:color w:val="081E3F"/>
          <w:sz w:val="30"/>
          <w:szCs w:val="30"/>
        </w:rPr>
        <w:t xml:space="preserve"> &amp; </w:t>
      </w:r>
      <w:proofErr w:type="gramStart"/>
      <w:r>
        <w:rPr>
          <w:b/>
          <w:bCs/>
          <w:color w:val="081E3F"/>
          <w:sz w:val="30"/>
          <w:szCs w:val="30"/>
        </w:rPr>
        <w:t>Process  (</w:t>
      </w:r>
      <w:proofErr w:type="gramEnd"/>
      <w:r>
        <w:rPr>
          <w:b/>
          <w:bCs/>
          <w:color w:val="081E3F"/>
          <w:sz w:val="30"/>
          <w:szCs w:val="30"/>
        </w:rPr>
        <w:t>SO5)</w:t>
      </w:r>
      <w:bookmarkEnd w:id="20"/>
    </w:p>
    <w:p w14:paraId="1B444E0B" w14:textId="77777777" w:rsidR="001175B2" w:rsidRPr="001175B2" w:rsidRDefault="001175B2" w:rsidP="001175B2">
      <w:pPr>
        <w:pStyle w:val="Heading1"/>
        <w:spacing w:after="140"/>
        <w:rPr>
          <w:color w:val="5B667E"/>
          <w:sz w:val="20"/>
          <w:szCs w:val="20"/>
        </w:rPr>
      </w:pPr>
      <w:bookmarkStart w:id="21" w:name="_Toc235623293"/>
      <w:proofErr w:type="spellStart"/>
      <w:r w:rsidRPr="001175B2">
        <w:rPr>
          <w:color w:val="5B667E"/>
          <w:sz w:val="20"/>
          <w:szCs w:val="20"/>
        </w:rPr>
        <w:t>StudyBros</w:t>
      </w:r>
      <w:proofErr w:type="spellEnd"/>
      <w:r w:rsidRPr="001175B2">
        <w:rPr>
          <w:color w:val="5B667E"/>
          <w:sz w:val="20"/>
          <w:szCs w:val="20"/>
        </w:rPr>
        <w:t xml:space="preserve"> was built by a four-person team: Kirneill Joseph as team lead, who also owned backend development; Daniel Labrador, who built the frontend; Goncalo Ferreira Nascimento, who handled data handling; and Lenyn Gabriel Murillo Holguin, who focused on optimizations and documentation. The team originally included a fifth member, Jose "Lucas" Casas, who was part of the project during its initial </w:t>
      </w:r>
      <w:proofErr w:type="spellStart"/>
      <w:r w:rsidRPr="001175B2">
        <w:rPr>
          <w:color w:val="5B667E"/>
          <w:sz w:val="20"/>
          <w:szCs w:val="20"/>
        </w:rPr>
        <w:t>KSpider</w:t>
      </w:r>
      <w:proofErr w:type="spellEnd"/>
      <w:r w:rsidRPr="001175B2">
        <w:rPr>
          <w:color w:val="5B667E"/>
          <w:sz w:val="20"/>
          <w:szCs w:val="20"/>
        </w:rPr>
        <w:t xml:space="preserve"> phase but was no longer part of the team for this build; his prior scope was absorbed by the remaining four.</w:t>
      </w:r>
    </w:p>
    <w:p w14:paraId="2672B385" w14:textId="4DE607EC" w:rsidR="001175B2" w:rsidRPr="001175B2" w:rsidRDefault="001175B2" w:rsidP="001175B2">
      <w:pPr>
        <w:pStyle w:val="Heading1"/>
        <w:spacing w:after="140"/>
        <w:rPr>
          <w:color w:val="5B667E"/>
          <w:sz w:val="20"/>
          <w:szCs w:val="20"/>
        </w:rPr>
      </w:pPr>
      <w:r w:rsidRPr="001175B2">
        <w:rPr>
          <w:color w:val="5B667E"/>
          <w:sz w:val="20"/>
          <w:szCs w:val="20"/>
        </w:rPr>
        <w:t xml:space="preserve">Communication ran through WhatsApp for day-to-day coordination, and the team held a daily scrum </w:t>
      </w:r>
      <w:r>
        <w:rPr>
          <w:color w:val="5B667E"/>
          <w:sz w:val="20"/>
          <w:szCs w:val="20"/>
        </w:rPr>
        <w:t xml:space="preserve">meeting on Zoom </w:t>
      </w:r>
      <w:r w:rsidRPr="001175B2">
        <w:rPr>
          <w:color w:val="5B667E"/>
          <w:sz w:val="20"/>
          <w:szCs w:val="20"/>
        </w:rPr>
        <w:t>at a fixed time, 8–9 PM, every day of the week, without exception. That consistency was a deliberate process choice rather than a formality</w:t>
      </w:r>
      <w:r w:rsidR="00400D43">
        <w:rPr>
          <w:color w:val="5B667E"/>
          <w:sz w:val="20"/>
          <w:szCs w:val="20"/>
        </w:rPr>
        <w:t>. A</w:t>
      </w:r>
      <w:r w:rsidRPr="001175B2">
        <w:rPr>
          <w:color w:val="5B667E"/>
          <w:sz w:val="20"/>
          <w:szCs w:val="20"/>
        </w:rPr>
        <w:t xml:space="preserve"> single fixed daily sync gave the team a reliable checkpoint to surface blockers, divide up new work (like the audit-driven fix batches in Chapter 7), and keep backend, frontend, and data-handling work moving in step with each other despite being developed in parallel. The discipline of holding it daily, every day, is itself evidence of process maturity worth calling out explicitly for SO5</w:t>
      </w:r>
      <w:r w:rsidR="00400D43">
        <w:rPr>
          <w:color w:val="5B667E"/>
          <w:sz w:val="20"/>
          <w:szCs w:val="20"/>
        </w:rPr>
        <w:t>;</w:t>
      </w:r>
      <w:r w:rsidRPr="001175B2">
        <w:rPr>
          <w:color w:val="5B667E"/>
          <w:sz w:val="20"/>
          <w:szCs w:val="20"/>
        </w:rPr>
        <w:t xml:space="preserve"> it's easy to schedule a recurring meeting and much harder to actually keep it every single day for a semester.</w:t>
      </w:r>
    </w:p>
    <w:p w14:paraId="061AEA34" w14:textId="77777777" w:rsidR="003C7D4A" w:rsidRDefault="00000000">
      <w:pPr>
        <w:pStyle w:val="Heading1"/>
        <w:spacing w:before="320" w:after="140"/>
      </w:pPr>
      <w:proofErr w:type="gramStart"/>
      <w:r>
        <w:rPr>
          <w:b/>
          <w:bCs/>
          <w:color w:val="081E3F"/>
          <w:sz w:val="30"/>
          <w:szCs w:val="30"/>
        </w:rPr>
        <w:t>10  Communication</w:t>
      </w:r>
      <w:proofErr w:type="gramEnd"/>
      <w:r>
        <w:rPr>
          <w:b/>
          <w:bCs/>
          <w:color w:val="081E3F"/>
          <w:sz w:val="30"/>
          <w:szCs w:val="30"/>
        </w:rPr>
        <w:t xml:space="preserve"> </w:t>
      </w:r>
      <w:proofErr w:type="gramStart"/>
      <w:r>
        <w:rPr>
          <w:b/>
          <w:bCs/>
          <w:color w:val="081E3F"/>
          <w:sz w:val="30"/>
          <w:szCs w:val="30"/>
        </w:rPr>
        <w:t>Artifacts  (</w:t>
      </w:r>
      <w:proofErr w:type="gramEnd"/>
      <w:r>
        <w:rPr>
          <w:b/>
          <w:bCs/>
          <w:color w:val="081E3F"/>
          <w:sz w:val="30"/>
          <w:szCs w:val="30"/>
        </w:rPr>
        <w:t>SO3)</w:t>
      </w:r>
      <w:bookmarkEnd w:id="21"/>
    </w:p>
    <w:p w14:paraId="5197804A" w14:textId="77777777" w:rsidR="003C7D4A" w:rsidRDefault="00000000">
      <w:pPr>
        <w:spacing w:after="140" w:line="276" w:lineRule="auto"/>
      </w:pPr>
      <w:r>
        <w:rPr>
          <w:i/>
          <w:iCs/>
          <w:color w:val="5B667E"/>
          <w:sz w:val="20"/>
          <w:szCs w:val="20"/>
        </w:rPr>
        <w:t>Links to your poster, presentation slides, introduction video, and demo video as submitted on the Capstone site.</w:t>
      </w:r>
    </w:p>
    <w:p w14:paraId="3C2187F3" w14:textId="77777777" w:rsidR="003C7D4A" w:rsidRDefault="00000000">
      <w:r>
        <w:br w:type="page"/>
      </w:r>
    </w:p>
    <w:p w14:paraId="6D6952C9" w14:textId="77777777" w:rsidR="003C7D4A" w:rsidRDefault="00000000">
      <w:pPr>
        <w:pStyle w:val="Heading1"/>
        <w:spacing w:before="320" w:after="140"/>
      </w:pPr>
      <w:bookmarkStart w:id="22" w:name="_Toc235623294"/>
      <w:r>
        <w:rPr>
          <w:b/>
          <w:bCs/>
          <w:color w:val="081E3F"/>
          <w:sz w:val="30"/>
          <w:szCs w:val="30"/>
        </w:rPr>
        <w:lastRenderedPageBreak/>
        <w:t>Appendix A — Student Outcomes &amp; CS Evidence Map</w:t>
      </w:r>
      <w:bookmarkEnd w:id="22"/>
    </w:p>
    <w:p w14:paraId="7C99DD3B" w14:textId="77777777" w:rsidR="003C7D4A" w:rsidRDefault="00000000">
      <w:pPr>
        <w:spacing w:after="120" w:line="276" w:lineRule="auto"/>
      </w:pPr>
      <w:r>
        <w:rPr>
          <w:b/>
          <w:bCs/>
          <w:color w:val="081E3F"/>
        </w:rPr>
        <w:t>Student outcomes assessed in this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3C7D4A" w14:paraId="47F57B08" w14:textId="77777777">
        <w:tc>
          <w:tcPr>
            <w:tcW w:w="900" w:type="dxa"/>
            <w:shd w:val="clear" w:color="auto" w:fill="081E3F"/>
            <w:tcMar>
              <w:top w:w="80" w:type="dxa"/>
              <w:left w:w="120" w:type="dxa"/>
              <w:bottom w:w="80" w:type="dxa"/>
              <w:right w:w="120" w:type="dxa"/>
            </w:tcMar>
          </w:tcPr>
          <w:p w14:paraId="35C91626" w14:textId="77777777" w:rsidR="003C7D4A" w:rsidRDefault="00000000">
            <w:r>
              <w:rPr>
                <w:b/>
                <w:bCs/>
                <w:color w:val="FFFFFF"/>
                <w:sz w:val="20"/>
                <w:szCs w:val="20"/>
              </w:rPr>
              <w:t>SO</w:t>
            </w:r>
          </w:p>
        </w:tc>
        <w:tc>
          <w:tcPr>
            <w:tcW w:w="8460" w:type="dxa"/>
            <w:shd w:val="clear" w:color="auto" w:fill="081E3F"/>
            <w:tcMar>
              <w:top w:w="80" w:type="dxa"/>
              <w:left w:w="120" w:type="dxa"/>
              <w:bottom w:w="80" w:type="dxa"/>
              <w:right w:w="120" w:type="dxa"/>
            </w:tcMar>
          </w:tcPr>
          <w:p w14:paraId="7E637110" w14:textId="77777777" w:rsidR="003C7D4A" w:rsidRDefault="00000000">
            <w:r>
              <w:rPr>
                <w:b/>
                <w:bCs/>
                <w:color w:val="FFFFFF"/>
                <w:sz w:val="20"/>
                <w:szCs w:val="20"/>
              </w:rPr>
              <w:t>Outcome (verbatim — ABET CAC criteria, as adopted in the KFSCIS SLO assessment framework)</w:t>
            </w:r>
          </w:p>
        </w:tc>
      </w:tr>
      <w:tr w:rsidR="003C7D4A" w14:paraId="5D05205F" w14:textId="77777777">
        <w:tc>
          <w:tcPr>
            <w:tcW w:w="900" w:type="dxa"/>
            <w:tcMar>
              <w:top w:w="80" w:type="dxa"/>
              <w:left w:w="120" w:type="dxa"/>
              <w:bottom w:w="80" w:type="dxa"/>
              <w:right w:w="120" w:type="dxa"/>
            </w:tcMar>
          </w:tcPr>
          <w:p w14:paraId="2F7DC44A" w14:textId="77777777" w:rsidR="003C7D4A" w:rsidRDefault="00000000">
            <w:r>
              <w:rPr>
                <w:sz w:val="20"/>
                <w:szCs w:val="20"/>
              </w:rPr>
              <w:t>1</w:t>
            </w:r>
          </w:p>
        </w:tc>
        <w:tc>
          <w:tcPr>
            <w:tcW w:w="8460" w:type="dxa"/>
            <w:tcMar>
              <w:top w:w="80" w:type="dxa"/>
              <w:left w:w="120" w:type="dxa"/>
              <w:bottom w:w="80" w:type="dxa"/>
              <w:right w:w="120" w:type="dxa"/>
            </w:tcMar>
          </w:tcPr>
          <w:p w14:paraId="06E01152" w14:textId="77777777" w:rsidR="003C7D4A" w:rsidRDefault="00000000">
            <w:r>
              <w:rPr>
                <w:sz w:val="20"/>
                <w:szCs w:val="20"/>
              </w:rPr>
              <w:t>Analyze a complex computing problem and apply principles of computing and other relevant disciplines to identify solutions.</w:t>
            </w:r>
          </w:p>
        </w:tc>
      </w:tr>
      <w:tr w:rsidR="003C7D4A" w14:paraId="02FED42B" w14:textId="77777777">
        <w:tc>
          <w:tcPr>
            <w:tcW w:w="900" w:type="dxa"/>
            <w:tcMar>
              <w:top w:w="80" w:type="dxa"/>
              <w:left w:w="120" w:type="dxa"/>
              <w:bottom w:w="80" w:type="dxa"/>
              <w:right w:w="120" w:type="dxa"/>
            </w:tcMar>
          </w:tcPr>
          <w:p w14:paraId="28B7D573" w14:textId="77777777" w:rsidR="003C7D4A" w:rsidRDefault="00000000">
            <w:r>
              <w:rPr>
                <w:sz w:val="20"/>
                <w:szCs w:val="20"/>
              </w:rPr>
              <w:t>2</w:t>
            </w:r>
          </w:p>
        </w:tc>
        <w:tc>
          <w:tcPr>
            <w:tcW w:w="8460" w:type="dxa"/>
            <w:tcMar>
              <w:top w:w="80" w:type="dxa"/>
              <w:left w:w="120" w:type="dxa"/>
              <w:bottom w:w="80" w:type="dxa"/>
              <w:right w:w="120" w:type="dxa"/>
            </w:tcMar>
          </w:tcPr>
          <w:p w14:paraId="2F8456B3" w14:textId="77777777" w:rsidR="003C7D4A" w:rsidRDefault="00000000">
            <w:r>
              <w:rPr>
                <w:sz w:val="20"/>
                <w:szCs w:val="20"/>
              </w:rPr>
              <w:t>Design, implement, and evaluate a computing-based solution to meet a given set of computing requirements in the context of the program's discipline.</w:t>
            </w:r>
          </w:p>
        </w:tc>
      </w:tr>
      <w:tr w:rsidR="003C7D4A" w14:paraId="224C6B80" w14:textId="77777777">
        <w:tc>
          <w:tcPr>
            <w:tcW w:w="900" w:type="dxa"/>
            <w:tcMar>
              <w:top w:w="80" w:type="dxa"/>
              <w:left w:w="120" w:type="dxa"/>
              <w:bottom w:w="80" w:type="dxa"/>
              <w:right w:w="120" w:type="dxa"/>
            </w:tcMar>
          </w:tcPr>
          <w:p w14:paraId="051E1F83" w14:textId="77777777" w:rsidR="003C7D4A" w:rsidRDefault="00000000">
            <w:r>
              <w:rPr>
                <w:sz w:val="20"/>
                <w:szCs w:val="20"/>
              </w:rPr>
              <w:t>3</w:t>
            </w:r>
          </w:p>
        </w:tc>
        <w:tc>
          <w:tcPr>
            <w:tcW w:w="8460" w:type="dxa"/>
            <w:tcMar>
              <w:top w:w="80" w:type="dxa"/>
              <w:left w:w="120" w:type="dxa"/>
              <w:bottom w:w="80" w:type="dxa"/>
              <w:right w:w="120" w:type="dxa"/>
            </w:tcMar>
          </w:tcPr>
          <w:p w14:paraId="6FAB864F" w14:textId="77777777" w:rsidR="003C7D4A" w:rsidRDefault="00000000">
            <w:r>
              <w:rPr>
                <w:sz w:val="20"/>
                <w:szCs w:val="20"/>
              </w:rPr>
              <w:t>Communicate effectively in a variety of professional contexts.</w:t>
            </w:r>
          </w:p>
        </w:tc>
      </w:tr>
      <w:tr w:rsidR="003C7D4A" w14:paraId="4CF51E82" w14:textId="77777777">
        <w:tc>
          <w:tcPr>
            <w:tcW w:w="900" w:type="dxa"/>
            <w:tcMar>
              <w:top w:w="80" w:type="dxa"/>
              <w:left w:w="120" w:type="dxa"/>
              <w:bottom w:w="80" w:type="dxa"/>
              <w:right w:w="120" w:type="dxa"/>
            </w:tcMar>
          </w:tcPr>
          <w:p w14:paraId="68C4C16C" w14:textId="77777777" w:rsidR="003C7D4A" w:rsidRDefault="00000000">
            <w:r>
              <w:rPr>
                <w:sz w:val="20"/>
                <w:szCs w:val="20"/>
              </w:rPr>
              <w:t>4</w:t>
            </w:r>
          </w:p>
        </w:tc>
        <w:tc>
          <w:tcPr>
            <w:tcW w:w="8460" w:type="dxa"/>
            <w:tcMar>
              <w:top w:w="80" w:type="dxa"/>
              <w:left w:w="120" w:type="dxa"/>
              <w:bottom w:w="80" w:type="dxa"/>
              <w:right w:w="120" w:type="dxa"/>
            </w:tcMar>
          </w:tcPr>
          <w:p w14:paraId="5F3D47B7" w14:textId="77777777" w:rsidR="003C7D4A" w:rsidRDefault="00000000">
            <w:r>
              <w:rPr>
                <w:sz w:val="20"/>
                <w:szCs w:val="20"/>
              </w:rPr>
              <w:t>Recognize professional responsibilities and make informed judgments in computing practice based on legal and ethical principles.</w:t>
            </w:r>
          </w:p>
        </w:tc>
      </w:tr>
      <w:tr w:rsidR="003C7D4A" w14:paraId="2F8BC5F7" w14:textId="77777777">
        <w:tc>
          <w:tcPr>
            <w:tcW w:w="900" w:type="dxa"/>
            <w:tcMar>
              <w:top w:w="80" w:type="dxa"/>
              <w:left w:w="120" w:type="dxa"/>
              <w:bottom w:w="80" w:type="dxa"/>
              <w:right w:w="120" w:type="dxa"/>
            </w:tcMar>
          </w:tcPr>
          <w:p w14:paraId="72A031B2" w14:textId="77777777" w:rsidR="003C7D4A" w:rsidRDefault="00000000">
            <w:r>
              <w:rPr>
                <w:sz w:val="20"/>
                <w:szCs w:val="20"/>
              </w:rPr>
              <w:t>5</w:t>
            </w:r>
          </w:p>
        </w:tc>
        <w:tc>
          <w:tcPr>
            <w:tcW w:w="8460" w:type="dxa"/>
            <w:tcMar>
              <w:top w:w="80" w:type="dxa"/>
              <w:left w:w="120" w:type="dxa"/>
              <w:bottom w:w="80" w:type="dxa"/>
              <w:right w:w="120" w:type="dxa"/>
            </w:tcMar>
          </w:tcPr>
          <w:p w14:paraId="069F7D04" w14:textId="77777777" w:rsidR="003C7D4A" w:rsidRDefault="00000000">
            <w:r>
              <w:rPr>
                <w:sz w:val="20"/>
                <w:szCs w:val="20"/>
              </w:rPr>
              <w:t>Function effectively as a member or leader of a team engaged in activities appropriate to the program's discipline.</w:t>
            </w:r>
          </w:p>
        </w:tc>
      </w:tr>
      <w:tr w:rsidR="003C7D4A" w14:paraId="46FEC4A4" w14:textId="77777777">
        <w:tc>
          <w:tcPr>
            <w:tcW w:w="900" w:type="dxa"/>
            <w:tcMar>
              <w:top w:w="80" w:type="dxa"/>
              <w:left w:w="120" w:type="dxa"/>
              <w:bottom w:w="80" w:type="dxa"/>
              <w:right w:w="120" w:type="dxa"/>
            </w:tcMar>
          </w:tcPr>
          <w:p w14:paraId="20366176" w14:textId="77777777" w:rsidR="003C7D4A" w:rsidRDefault="00000000">
            <w:r>
              <w:rPr>
                <w:sz w:val="20"/>
                <w:szCs w:val="20"/>
              </w:rPr>
              <w:t>6</w:t>
            </w:r>
          </w:p>
        </w:tc>
        <w:tc>
          <w:tcPr>
            <w:tcW w:w="8460" w:type="dxa"/>
            <w:tcMar>
              <w:top w:w="80" w:type="dxa"/>
              <w:left w:w="120" w:type="dxa"/>
              <w:bottom w:w="80" w:type="dxa"/>
              <w:right w:w="120" w:type="dxa"/>
            </w:tcMar>
          </w:tcPr>
          <w:p w14:paraId="61459F57" w14:textId="77777777" w:rsidR="003C7D4A" w:rsidRDefault="00000000">
            <w:r>
              <w:rPr>
                <w:sz w:val="20"/>
                <w:szCs w:val="20"/>
              </w:rPr>
              <w:t>Apply computer science theory and software development fundamentals to produce computing-based solutions.  [Computer Science]</w:t>
            </w:r>
          </w:p>
        </w:tc>
      </w:tr>
    </w:tbl>
    <w:p w14:paraId="36CAA0F8" w14:textId="77777777" w:rsidR="003C7D4A" w:rsidRDefault="00000000">
      <w:pPr>
        <w:spacing w:before="240" w:after="100"/>
      </w:pPr>
      <w:r>
        <w:rPr>
          <w:b/>
          <w:bCs/>
          <w:color w:val="081E3F"/>
        </w:rPr>
        <w:t>SO6 evidence questions (KPRs) for Computer Science — complete the “where evidenced”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60"/>
        <w:gridCol w:w="2500"/>
      </w:tblGrid>
      <w:tr w:rsidR="003C7D4A" w14:paraId="25CF17D7" w14:textId="77777777">
        <w:tc>
          <w:tcPr>
            <w:tcW w:w="800" w:type="dxa"/>
            <w:shd w:val="clear" w:color="auto" w:fill="081E3F"/>
            <w:tcMar>
              <w:top w:w="80" w:type="dxa"/>
              <w:left w:w="120" w:type="dxa"/>
              <w:bottom w:w="80" w:type="dxa"/>
              <w:right w:w="120" w:type="dxa"/>
            </w:tcMar>
          </w:tcPr>
          <w:p w14:paraId="168E1852" w14:textId="77777777" w:rsidR="003C7D4A" w:rsidRDefault="00000000">
            <w:r>
              <w:rPr>
                <w:b/>
                <w:bCs/>
                <w:color w:val="FFFFFF"/>
                <w:sz w:val="20"/>
                <w:szCs w:val="20"/>
              </w:rPr>
              <w:t>KPR</w:t>
            </w:r>
          </w:p>
        </w:tc>
        <w:tc>
          <w:tcPr>
            <w:tcW w:w="6060" w:type="dxa"/>
            <w:shd w:val="clear" w:color="auto" w:fill="081E3F"/>
            <w:tcMar>
              <w:top w:w="80" w:type="dxa"/>
              <w:left w:w="120" w:type="dxa"/>
              <w:bottom w:w="80" w:type="dxa"/>
              <w:right w:w="120" w:type="dxa"/>
            </w:tcMar>
          </w:tcPr>
          <w:p w14:paraId="6447CD8A" w14:textId="77777777" w:rsidR="003C7D4A" w:rsidRDefault="00000000">
            <w:r>
              <w:rPr>
                <w:b/>
                <w:bCs/>
                <w:color w:val="FFFFFF"/>
                <w:sz w:val="20"/>
                <w:szCs w:val="20"/>
              </w:rPr>
              <w:t>Evidence question (verbatim)</w:t>
            </w:r>
          </w:p>
        </w:tc>
        <w:tc>
          <w:tcPr>
            <w:tcW w:w="2500" w:type="dxa"/>
            <w:shd w:val="clear" w:color="auto" w:fill="081E3F"/>
            <w:tcMar>
              <w:top w:w="80" w:type="dxa"/>
              <w:left w:w="120" w:type="dxa"/>
              <w:bottom w:w="80" w:type="dxa"/>
              <w:right w:w="120" w:type="dxa"/>
            </w:tcMar>
          </w:tcPr>
          <w:p w14:paraId="31A51979" w14:textId="77777777" w:rsidR="003C7D4A" w:rsidRDefault="00000000">
            <w:r>
              <w:rPr>
                <w:b/>
                <w:bCs/>
                <w:color w:val="FFFFFF"/>
                <w:sz w:val="20"/>
                <w:szCs w:val="20"/>
              </w:rPr>
              <w:t>Where evidenced (section §)</w:t>
            </w:r>
          </w:p>
        </w:tc>
      </w:tr>
      <w:tr w:rsidR="003C7D4A" w14:paraId="5CB22DEE" w14:textId="77777777">
        <w:tc>
          <w:tcPr>
            <w:tcW w:w="800" w:type="dxa"/>
            <w:tcMar>
              <w:top w:w="80" w:type="dxa"/>
              <w:left w:w="120" w:type="dxa"/>
              <w:bottom w:w="80" w:type="dxa"/>
              <w:right w:w="120" w:type="dxa"/>
            </w:tcMar>
          </w:tcPr>
          <w:p w14:paraId="14D267A1" w14:textId="77777777" w:rsidR="003C7D4A" w:rsidRDefault="00000000">
            <w:r>
              <w:rPr>
                <w:sz w:val="20"/>
                <w:szCs w:val="20"/>
              </w:rPr>
              <w:t>1</w:t>
            </w:r>
          </w:p>
        </w:tc>
        <w:tc>
          <w:tcPr>
            <w:tcW w:w="6060" w:type="dxa"/>
            <w:tcMar>
              <w:top w:w="80" w:type="dxa"/>
              <w:left w:w="120" w:type="dxa"/>
              <w:bottom w:w="80" w:type="dxa"/>
              <w:right w:w="120" w:type="dxa"/>
            </w:tcMar>
          </w:tcPr>
          <w:p w14:paraId="66DE3AC4" w14:textId="77777777" w:rsidR="003C7D4A" w:rsidRDefault="00000000">
            <w:r>
              <w:rPr>
                <w:sz w:val="20"/>
                <w:szCs w:val="20"/>
              </w:rPr>
              <w:t>Students contributed in the design and development of a small-, medium-, or large-scale software system in their project.</w:t>
            </w:r>
          </w:p>
        </w:tc>
        <w:tc>
          <w:tcPr>
            <w:tcW w:w="2500" w:type="dxa"/>
            <w:tcMar>
              <w:top w:w="80" w:type="dxa"/>
              <w:left w:w="120" w:type="dxa"/>
              <w:bottom w:w="80" w:type="dxa"/>
              <w:right w:w="120" w:type="dxa"/>
            </w:tcMar>
          </w:tcPr>
          <w:p w14:paraId="768162A4" w14:textId="77777777" w:rsidR="003C7D4A" w:rsidRDefault="00000000">
            <w:r>
              <w:rPr>
                <w:sz w:val="20"/>
                <w:szCs w:val="20"/>
              </w:rPr>
              <w:t xml:space="preserve"> </w:t>
            </w:r>
          </w:p>
        </w:tc>
      </w:tr>
      <w:tr w:rsidR="003C7D4A" w14:paraId="6BC525EB" w14:textId="77777777">
        <w:tc>
          <w:tcPr>
            <w:tcW w:w="800" w:type="dxa"/>
            <w:tcMar>
              <w:top w:w="80" w:type="dxa"/>
              <w:left w:w="120" w:type="dxa"/>
              <w:bottom w:w="80" w:type="dxa"/>
              <w:right w:w="120" w:type="dxa"/>
            </w:tcMar>
          </w:tcPr>
          <w:p w14:paraId="3A98E325" w14:textId="77777777" w:rsidR="003C7D4A" w:rsidRDefault="00000000">
            <w:r>
              <w:rPr>
                <w:sz w:val="20"/>
                <w:szCs w:val="20"/>
              </w:rPr>
              <w:t>2</w:t>
            </w:r>
          </w:p>
        </w:tc>
        <w:tc>
          <w:tcPr>
            <w:tcW w:w="6060" w:type="dxa"/>
            <w:tcMar>
              <w:top w:w="80" w:type="dxa"/>
              <w:left w:w="120" w:type="dxa"/>
              <w:bottom w:w="80" w:type="dxa"/>
              <w:right w:w="120" w:type="dxa"/>
            </w:tcMar>
          </w:tcPr>
          <w:p w14:paraId="164EDA8F" w14:textId="77777777" w:rsidR="003C7D4A" w:rsidRDefault="00000000">
            <w:r>
              <w:rPr>
                <w:sz w:val="20"/>
                <w:szCs w:val="20"/>
              </w:rPr>
              <w:t>Students demonstrated understanding of the Software Development Life Cycle in their project.</w:t>
            </w:r>
          </w:p>
        </w:tc>
        <w:tc>
          <w:tcPr>
            <w:tcW w:w="2500" w:type="dxa"/>
            <w:tcMar>
              <w:top w:w="80" w:type="dxa"/>
              <w:left w:w="120" w:type="dxa"/>
              <w:bottom w:w="80" w:type="dxa"/>
              <w:right w:w="120" w:type="dxa"/>
            </w:tcMar>
          </w:tcPr>
          <w:p w14:paraId="6A236ACD" w14:textId="77777777" w:rsidR="003C7D4A" w:rsidRDefault="00000000">
            <w:r>
              <w:rPr>
                <w:sz w:val="20"/>
                <w:szCs w:val="20"/>
              </w:rPr>
              <w:t xml:space="preserve"> </w:t>
            </w:r>
          </w:p>
        </w:tc>
      </w:tr>
      <w:tr w:rsidR="003C7D4A" w14:paraId="1D52319E" w14:textId="77777777">
        <w:tc>
          <w:tcPr>
            <w:tcW w:w="800" w:type="dxa"/>
            <w:tcMar>
              <w:top w:w="80" w:type="dxa"/>
              <w:left w:w="120" w:type="dxa"/>
              <w:bottom w:w="80" w:type="dxa"/>
              <w:right w:w="120" w:type="dxa"/>
            </w:tcMar>
          </w:tcPr>
          <w:p w14:paraId="054C9459" w14:textId="77777777" w:rsidR="003C7D4A" w:rsidRDefault="00000000">
            <w:r>
              <w:rPr>
                <w:sz w:val="20"/>
                <w:szCs w:val="20"/>
              </w:rPr>
              <w:t>3</w:t>
            </w:r>
          </w:p>
        </w:tc>
        <w:tc>
          <w:tcPr>
            <w:tcW w:w="6060" w:type="dxa"/>
            <w:tcMar>
              <w:top w:w="80" w:type="dxa"/>
              <w:left w:w="120" w:type="dxa"/>
              <w:bottom w:w="80" w:type="dxa"/>
              <w:right w:w="120" w:type="dxa"/>
            </w:tcMar>
          </w:tcPr>
          <w:p w14:paraId="65E3C411" w14:textId="77777777" w:rsidR="003C7D4A" w:rsidRDefault="00000000">
            <w:r>
              <w:rPr>
                <w:sz w:val="20"/>
                <w:szCs w:val="20"/>
              </w:rPr>
              <w:t>Students developed Project Specification in their project.</w:t>
            </w:r>
          </w:p>
        </w:tc>
        <w:tc>
          <w:tcPr>
            <w:tcW w:w="2500" w:type="dxa"/>
            <w:tcMar>
              <w:top w:w="80" w:type="dxa"/>
              <w:left w:w="120" w:type="dxa"/>
              <w:bottom w:w="80" w:type="dxa"/>
              <w:right w:w="120" w:type="dxa"/>
            </w:tcMar>
          </w:tcPr>
          <w:p w14:paraId="6DE5A0AE" w14:textId="77777777" w:rsidR="003C7D4A" w:rsidRDefault="00000000">
            <w:r>
              <w:rPr>
                <w:sz w:val="20"/>
                <w:szCs w:val="20"/>
              </w:rPr>
              <w:t xml:space="preserve"> </w:t>
            </w:r>
          </w:p>
        </w:tc>
      </w:tr>
      <w:tr w:rsidR="003C7D4A" w14:paraId="19980D96" w14:textId="77777777">
        <w:tc>
          <w:tcPr>
            <w:tcW w:w="800" w:type="dxa"/>
            <w:tcMar>
              <w:top w:w="80" w:type="dxa"/>
              <w:left w:w="120" w:type="dxa"/>
              <w:bottom w:w="80" w:type="dxa"/>
              <w:right w:w="120" w:type="dxa"/>
            </w:tcMar>
          </w:tcPr>
          <w:p w14:paraId="75463E5B" w14:textId="77777777" w:rsidR="003C7D4A" w:rsidRDefault="00000000">
            <w:r>
              <w:rPr>
                <w:sz w:val="20"/>
                <w:szCs w:val="20"/>
              </w:rPr>
              <w:t>4</w:t>
            </w:r>
          </w:p>
        </w:tc>
        <w:tc>
          <w:tcPr>
            <w:tcW w:w="6060" w:type="dxa"/>
            <w:tcMar>
              <w:top w:w="80" w:type="dxa"/>
              <w:left w:w="120" w:type="dxa"/>
              <w:bottom w:w="80" w:type="dxa"/>
              <w:right w:w="120" w:type="dxa"/>
            </w:tcMar>
          </w:tcPr>
          <w:p w14:paraId="22D31F99" w14:textId="77777777" w:rsidR="003C7D4A" w:rsidRDefault="00000000">
            <w:r>
              <w:rPr>
                <w:sz w:val="20"/>
                <w:szCs w:val="20"/>
              </w:rPr>
              <w:t>Students performed Feasibility Study and/or develop Project Plan in their project.</w:t>
            </w:r>
          </w:p>
        </w:tc>
        <w:tc>
          <w:tcPr>
            <w:tcW w:w="2500" w:type="dxa"/>
            <w:tcMar>
              <w:top w:w="80" w:type="dxa"/>
              <w:left w:w="120" w:type="dxa"/>
              <w:bottom w:w="80" w:type="dxa"/>
              <w:right w:w="120" w:type="dxa"/>
            </w:tcMar>
          </w:tcPr>
          <w:p w14:paraId="186FF1B3" w14:textId="77777777" w:rsidR="003C7D4A" w:rsidRDefault="00000000">
            <w:r>
              <w:rPr>
                <w:sz w:val="20"/>
                <w:szCs w:val="20"/>
              </w:rPr>
              <w:t xml:space="preserve"> </w:t>
            </w:r>
          </w:p>
        </w:tc>
      </w:tr>
      <w:tr w:rsidR="003C7D4A" w14:paraId="7252ABDC" w14:textId="77777777">
        <w:tc>
          <w:tcPr>
            <w:tcW w:w="800" w:type="dxa"/>
            <w:tcMar>
              <w:top w:w="80" w:type="dxa"/>
              <w:left w:w="120" w:type="dxa"/>
              <w:bottom w:w="80" w:type="dxa"/>
              <w:right w:w="120" w:type="dxa"/>
            </w:tcMar>
          </w:tcPr>
          <w:p w14:paraId="794DF7C0" w14:textId="77777777" w:rsidR="003C7D4A" w:rsidRDefault="00000000">
            <w:r>
              <w:rPr>
                <w:sz w:val="20"/>
                <w:szCs w:val="20"/>
              </w:rPr>
              <w:t>5</w:t>
            </w:r>
          </w:p>
        </w:tc>
        <w:tc>
          <w:tcPr>
            <w:tcW w:w="6060" w:type="dxa"/>
            <w:tcMar>
              <w:top w:w="80" w:type="dxa"/>
              <w:left w:w="120" w:type="dxa"/>
              <w:bottom w:w="80" w:type="dxa"/>
              <w:right w:w="120" w:type="dxa"/>
            </w:tcMar>
          </w:tcPr>
          <w:p w14:paraId="3F266CCC" w14:textId="77777777" w:rsidR="003C7D4A" w:rsidRDefault="00000000">
            <w:r>
              <w:rPr>
                <w:sz w:val="20"/>
                <w:szCs w:val="20"/>
              </w:rPr>
              <w:t>Students developed Requirements Documentation in their project.</w:t>
            </w:r>
          </w:p>
        </w:tc>
        <w:tc>
          <w:tcPr>
            <w:tcW w:w="2500" w:type="dxa"/>
            <w:tcMar>
              <w:top w:w="80" w:type="dxa"/>
              <w:left w:w="120" w:type="dxa"/>
              <w:bottom w:w="80" w:type="dxa"/>
              <w:right w:w="120" w:type="dxa"/>
            </w:tcMar>
          </w:tcPr>
          <w:p w14:paraId="4028A51A" w14:textId="77777777" w:rsidR="003C7D4A" w:rsidRDefault="00000000">
            <w:r>
              <w:rPr>
                <w:sz w:val="20"/>
                <w:szCs w:val="20"/>
              </w:rPr>
              <w:t xml:space="preserve"> </w:t>
            </w:r>
          </w:p>
        </w:tc>
      </w:tr>
      <w:tr w:rsidR="003C7D4A" w14:paraId="2798606B" w14:textId="77777777">
        <w:tc>
          <w:tcPr>
            <w:tcW w:w="800" w:type="dxa"/>
            <w:tcMar>
              <w:top w:w="80" w:type="dxa"/>
              <w:left w:w="120" w:type="dxa"/>
              <w:bottom w:w="80" w:type="dxa"/>
              <w:right w:w="120" w:type="dxa"/>
            </w:tcMar>
          </w:tcPr>
          <w:p w14:paraId="689819D2" w14:textId="77777777" w:rsidR="003C7D4A" w:rsidRDefault="00000000">
            <w:r>
              <w:rPr>
                <w:sz w:val="20"/>
                <w:szCs w:val="20"/>
              </w:rPr>
              <w:t>6</w:t>
            </w:r>
          </w:p>
        </w:tc>
        <w:tc>
          <w:tcPr>
            <w:tcW w:w="6060" w:type="dxa"/>
            <w:tcMar>
              <w:top w:w="80" w:type="dxa"/>
              <w:left w:w="120" w:type="dxa"/>
              <w:bottom w:w="80" w:type="dxa"/>
              <w:right w:w="120" w:type="dxa"/>
            </w:tcMar>
          </w:tcPr>
          <w:p w14:paraId="2E2373B8" w14:textId="77777777" w:rsidR="003C7D4A" w:rsidRDefault="00000000">
            <w:r>
              <w:rPr>
                <w:sz w:val="20"/>
                <w:szCs w:val="20"/>
              </w:rPr>
              <w:t>Students developed Design Documentation in their project.</w:t>
            </w:r>
          </w:p>
        </w:tc>
        <w:tc>
          <w:tcPr>
            <w:tcW w:w="2500" w:type="dxa"/>
            <w:tcMar>
              <w:top w:w="80" w:type="dxa"/>
              <w:left w:w="120" w:type="dxa"/>
              <w:bottom w:w="80" w:type="dxa"/>
              <w:right w:w="120" w:type="dxa"/>
            </w:tcMar>
          </w:tcPr>
          <w:p w14:paraId="211B18F0" w14:textId="77777777" w:rsidR="003C7D4A" w:rsidRDefault="00000000">
            <w:r>
              <w:rPr>
                <w:sz w:val="20"/>
                <w:szCs w:val="20"/>
              </w:rPr>
              <w:t xml:space="preserve"> </w:t>
            </w:r>
          </w:p>
        </w:tc>
      </w:tr>
      <w:tr w:rsidR="003C7D4A" w14:paraId="16D6046B" w14:textId="77777777">
        <w:tc>
          <w:tcPr>
            <w:tcW w:w="800" w:type="dxa"/>
            <w:tcMar>
              <w:top w:w="80" w:type="dxa"/>
              <w:left w:w="120" w:type="dxa"/>
              <w:bottom w:w="80" w:type="dxa"/>
              <w:right w:w="120" w:type="dxa"/>
            </w:tcMar>
          </w:tcPr>
          <w:p w14:paraId="1BB7A950" w14:textId="77777777" w:rsidR="003C7D4A" w:rsidRDefault="00000000">
            <w:r>
              <w:rPr>
                <w:sz w:val="20"/>
                <w:szCs w:val="20"/>
              </w:rPr>
              <w:t>7</w:t>
            </w:r>
          </w:p>
        </w:tc>
        <w:tc>
          <w:tcPr>
            <w:tcW w:w="6060" w:type="dxa"/>
            <w:tcMar>
              <w:top w:w="80" w:type="dxa"/>
              <w:left w:w="120" w:type="dxa"/>
              <w:bottom w:w="80" w:type="dxa"/>
              <w:right w:w="120" w:type="dxa"/>
            </w:tcMar>
          </w:tcPr>
          <w:p w14:paraId="6FE71DA1" w14:textId="77777777" w:rsidR="003C7D4A" w:rsidRDefault="00000000">
            <w:r>
              <w:rPr>
                <w:sz w:val="20"/>
                <w:szCs w:val="20"/>
              </w:rPr>
              <w:t>Students performed and documented testing and/or evaluation of the implementation in their project.</w:t>
            </w:r>
          </w:p>
        </w:tc>
        <w:tc>
          <w:tcPr>
            <w:tcW w:w="2500" w:type="dxa"/>
            <w:tcMar>
              <w:top w:w="80" w:type="dxa"/>
              <w:left w:w="120" w:type="dxa"/>
              <w:bottom w:w="80" w:type="dxa"/>
              <w:right w:w="120" w:type="dxa"/>
            </w:tcMar>
          </w:tcPr>
          <w:p w14:paraId="106892D7" w14:textId="77777777" w:rsidR="003C7D4A" w:rsidRDefault="00000000">
            <w:r>
              <w:rPr>
                <w:sz w:val="20"/>
                <w:szCs w:val="20"/>
              </w:rPr>
              <w:t xml:space="preserve"> </w:t>
            </w:r>
          </w:p>
        </w:tc>
      </w:tr>
      <w:tr w:rsidR="003C7D4A" w14:paraId="70575367" w14:textId="77777777">
        <w:tc>
          <w:tcPr>
            <w:tcW w:w="800" w:type="dxa"/>
            <w:tcMar>
              <w:top w:w="80" w:type="dxa"/>
              <w:left w:w="120" w:type="dxa"/>
              <w:bottom w:w="80" w:type="dxa"/>
              <w:right w:w="120" w:type="dxa"/>
            </w:tcMar>
          </w:tcPr>
          <w:p w14:paraId="2B744D32" w14:textId="77777777" w:rsidR="003C7D4A" w:rsidRDefault="00000000">
            <w:r>
              <w:rPr>
                <w:sz w:val="20"/>
                <w:szCs w:val="20"/>
              </w:rPr>
              <w:t>8</w:t>
            </w:r>
          </w:p>
        </w:tc>
        <w:tc>
          <w:tcPr>
            <w:tcW w:w="6060" w:type="dxa"/>
            <w:tcMar>
              <w:top w:w="80" w:type="dxa"/>
              <w:left w:w="120" w:type="dxa"/>
              <w:bottom w:w="80" w:type="dxa"/>
              <w:right w:w="120" w:type="dxa"/>
            </w:tcMar>
          </w:tcPr>
          <w:p w14:paraId="27C24637" w14:textId="77777777" w:rsidR="003C7D4A" w:rsidRDefault="00000000">
            <w:r>
              <w:rPr>
                <w:sz w:val="20"/>
                <w:szCs w:val="20"/>
              </w:rPr>
              <w:t>Students performed system walkthroughs in their project.</w:t>
            </w:r>
          </w:p>
        </w:tc>
        <w:tc>
          <w:tcPr>
            <w:tcW w:w="2500" w:type="dxa"/>
            <w:tcMar>
              <w:top w:w="80" w:type="dxa"/>
              <w:left w:w="120" w:type="dxa"/>
              <w:bottom w:w="80" w:type="dxa"/>
              <w:right w:w="120" w:type="dxa"/>
            </w:tcMar>
          </w:tcPr>
          <w:p w14:paraId="630C77A8" w14:textId="77777777" w:rsidR="003C7D4A" w:rsidRDefault="00000000">
            <w:r>
              <w:rPr>
                <w:sz w:val="20"/>
                <w:szCs w:val="20"/>
              </w:rPr>
              <w:t xml:space="preserve"> </w:t>
            </w:r>
          </w:p>
        </w:tc>
      </w:tr>
    </w:tbl>
    <w:p w14:paraId="61277B6B" w14:textId="77777777" w:rsidR="003C7D4A" w:rsidRDefault="00000000">
      <w:pPr>
        <w:pStyle w:val="Heading1"/>
        <w:spacing w:before="320" w:after="140"/>
      </w:pPr>
      <w:bookmarkStart w:id="23" w:name="_Toc235623295"/>
      <w:r>
        <w:rPr>
          <w:b/>
          <w:bCs/>
          <w:color w:val="081E3F"/>
          <w:sz w:val="30"/>
          <w:szCs w:val="30"/>
        </w:rPr>
        <w:t>Appendix B — Revision History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560"/>
      </w:tblGrid>
      <w:tr w:rsidR="003C7D4A" w14:paraId="048EDCA4" w14:textId="77777777">
        <w:tc>
          <w:tcPr>
            <w:tcW w:w="1600" w:type="dxa"/>
            <w:shd w:val="clear" w:color="auto" w:fill="081E3F"/>
            <w:tcMar>
              <w:top w:w="80" w:type="dxa"/>
              <w:left w:w="120" w:type="dxa"/>
              <w:bottom w:w="80" w:type="dxa"/>
              <w:right w:w="120" w:type="dxa"/>
            </w:tcMar>
          </w:tcPr>
          <w:p w14:paraId="42B6B261" w14:textId="77777777" w:rsidR="003C7D4A" w:rsidRDefault="00000000">
            <w:r>
              <w:rPr>
                <w:b/>
                <w:bCs/>
                <w:color w:val="FFFFFF"/>
                <w:sz w:val="20"/>
                <w:szCs w:val="20"/>
              </w:rPr>
              <w:t>Version</w:t>
            </w:r>
          </w:p>
        </w:tc>
        <w:tc>
          <w:tcPr>
            <w:tcW w:w="2200" w:type="dxa"/>
            <w:shd w:val="clear" w:color="auto" w:fill="081E3F"/>
            <w:tcMar>
              <w:top w:w="80" w:type="dxa"/>
              <w:left w:w="120" w:type="dxa"/>
              <w:bottom w:w="80" w:type="dxa"/>
              <w:right w:w="120" w:type="dxa"/>
            </w:tcMar>
          </w:tcPr>
          <w:p w14:paraId="75E60C66" w14:textId="77777777" w:rsidR="003C7D4A" w:rsidRDefault="00000000">
            <w:r>
              <w:rPr>
                <w:b/>
                <w:bCs/>
                <w:color w:val="FFFFFF"/>
                <w:sz w:val="20"/>
                <w:szCs w:val="20"/>
              </w:rPr>
              <w:t>Date</w:t>
            </w:r>
          </w:p>
        </w:tc>
        <w:tc>
          <w:tcPr>
            <w:tcW w:w="5560" w:type="dxa"/>
            <w:shd w:val="clear" w:color="auto" w:fill="081E3F"/>
            <w:tcMar>
              <w:top w:w="80" w:type="dxa"/>
              <w:left w:w="120" w:type="dxa"/>
              <w:bottom w:w="80" w:type="dxa"/>
              <w:right w:w="120" w:type="dxa"/>
            </w:tcMar>
          </w:tcPr>
          <w:p w14:paraId="1576AB1B" w14:textId="77777777" w:rsidR="003C7D4A" w:rsidRDefault="00000000">
            <w:r>
              <w:rPr>
                <w:b/>
                <w:bCs/>
                <w:color w:val="FFFFFF"/>
                <w:sz w:val="20"/>
                <w:szCs w:val="20"/>
              </w:rPr>
              <w:t>Changes</w:t>
            </w:r>
          </w:p>
        </w:tc>
      </w:tr>
      <w:tr w:rsidR="003C7D4A" w14:paraId="0837850D" w14:textId="77777777">
        <w:tc>
          <w:tcPr>
            <w:tcW w:w="1600" w:type="dxa"/>
            <w:tcMar>
              <w:top w:w="80" w:type="dxa"/>
              <w:left w:w="120" w:type="dxa"/>
              <w:bottom w:w="80" w:type="dxa"/>
              <w:right w:w="120" w:type="dxa"/>
            </w:tcMar>
          </w:tcPr>
          <w:p w14:paraId="77B32B09" w14:textId="77777777" w:rsidR="003C7D4A" w:rsidRDefault="00000000">
            <w:r>
              <w:rPr>
                <w:sz w:val="20"/>
                <w:szCs w:val="20"/>
              </w:rPr>
              <w:t>0.1</w:t>
            </w:r>
          </w:p>
        </w:tc>
        <w:tc>
          <w:tcPr>
            <w:tcW w:w="2200" w:type="dxa"/>
            <w:tcMar>
              <w:top w:w="80" w:type="dxa"/>
              <w:left w:w="120" w:type="dxa"/>
              <w:bottom w:w="80" w:type="dxa"/>
              <w:right w:w="120" w:type="dxa"/>
            </w:tcMar>
          </w:tcPr>
          <w:p w14:paraId="2F86DF99" w14:textId="77777777" w:rsidR="003C7D4A" w:rsidRDefault="00000000">
            <w:r>
              <w:rPr>
                <w:sz w:val="20"/>
                <w:szCs w:val="20"/>
              </w:rPr>
              <w:t xml:space="preserve"> </w:t>
            </w:r>
          </w:p>
        </w:tc>
        <w:tc>
          <w:tcPr>
            <w:tcW w:w="5560" w:type="dxa"/>
            <w:tcMar>
              <w:top w:w="80" w:type="dxa"/>
              <w:left w:w="120" w:type="dxa"/>
              <w:bottom w:w="80" w:type="dxa"/>
              <w:right w:w="120" w:type="dxa"/>
            </w:tcMar>
          </w:tcPr>
          <w:p w14:paraId="643CB6A3" w14:textId="77777777" w:rsidR="003C7D4A" w:rsidRDefault="00000000">
            <w:r>
              <w:rPr>
                <w:sz w:val="20"/>
                <w:szCs w:val="20"/>
              </w:rPr>
              <w:t xml:space="preserve"> </w:t>
            </w:r>
          </w:p>
        </w:tc>
      </w:tr>
      <w:tr w:rsidR="003C7D4A" w14:paraId="263DABB1" w14:textId="77777777">
        <w:tc>
          <w:tcPr>
            <w:tcW w:w="1600" w:type="dxa"/>
            <w:tcMar>
              <w:top w:w="80" w:type="dxa"/>
              <w:left w:w="120" w:type="dxa"/>
              <w:bottom w:w="80" w:type="dxa"/>
              <w:right w:w="120" w:type="dxa"/>
            </w:tcMar>
          </w:tcPr>
          <w:p w14:paraId="54F80489" w14:textId="77777777" w:rsidR="003C7D4A" w:rsidRDefault="00000000">
            <w:r>
              <w:rPr>
                <w:sz w:val="20"/>
                <w:szCs w:val="20"/>
              </w:rPr>
              <w:t xml:space="preserve"> </w:t>
            </w:r>
          </w:p>
        </w:tc>
        <w:tc>
          <w:tcPr>
            <w:tcW w:w="2200" w:type="dxa"/>
            <w:tcMar>
              <w:top w:w="80" w:type="dxa"/>
              <w:left w:w="120" w:type="dxa"/>
              <w:bottom w:w="80" w:type="dxa"/>
              <w:right w:w="120" w:type="dxa"/>
            </w:tcMar>
          </w:tcPr>
          <w:p w14:paraId="49D2DA2E" w14:textId="77777777" w:rsidR="003C7D4A" w:rsidRDefault="00000000">
            <w:r>
              <w:rPr>
                <w:sz w:val="20"/>
                <w:szCs w:val="20"/>
              </w:rPr>
              <w:t xml:space="preserve"> </w:t>
            </w:r>
          </w:p>
        </w:tc>
        <w:tc>
          <w:tcPr>
            <w:tcW w:w="5560" w:type="dxa"/>
            <w:tcMar>
              <w:top w:w="80" w:type="dxa"/>
              <w:left w:w="120" w:type="dxa"/>
              <w:bottom w:w="80" w:type="dxa"/>
              <w:right w:w="120" w:type="dxa"/>
            </w:tcMar>
          </w:tcPr>
          <w:p w14:paraId="3908EB75" w14:textId="77777777" w:rsidR="003C7D4A" w:rsidRDefault="00000000">
            <w:r>
              <w:rPr>
                <w:sz w:val="20"/>
                <w:szCs w:val="20"/>
              </w:rPr>
              <w:t xml:space="preserve"> </w:t>
            </w:r>
          </w:p>
        </w:tc>
      </w:tr>
    </w:tbl>
    <w:p w14:paraId="26F06405" w14:textId="77777777" w:rsidR="003439AA" w:rsidRDefault="003439AA"/>
    <w:sectPr w:rsidR="003439AA">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AB6C15" w14:textId="77777777" w:rsidR="00EF346F" w:rsidRDefault="00EF346F">
      <w:r>
        <w:separator/>
      </w:r>
    </w:p>
  </w:endnote>
  <w:endnote w:type="continuationSeparator" w:id="0">
    <w:p w14:paraId="132C7682" w14:textId="77777777" w:rsidR="00EF346F" w:rsidRDefault="00EF3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08B4C" w14:textId="77777777" w:rsidR="003C7D4A" w:rsidRDefault="00000000">
    <w:pPr>
      <w:jc w:val="center"/>
    </w:pPr>
    <w:r>
      <w:rPr>
        <w:color w:val="5B667E"/>
        <w:sz w:val="16"/>
        <w:szCs w:val="16"/>
      </w:rPr>
      <w:t xml:space="preserve">Prof. Masoud Sadjadi · sadjadi@fiu.edu · capstone.cs.fiu.edu · page </w:t>
    </w:r>
    <w:r>
      <w:rPr>
        <w:color w:val="5B667E"/>
        <w:sz w:val="16"/>
        <w:szCs w:val="16"/>
      </w:rPr>
      <w:fldChar w:fldCharType="begin"/>
    </w:r>
    <w:r>
      <w:rPr>
        <w:color w:val="5B667E"/>
        <w:sz w:val="16"/>
        <w:szCs w:val="16"/>
      </w:rPr>
      <w:instrText>PAGE</w:instrText>
    </w:r>
    <w:r>
      <w:rPr>
        <w:color w:val="5B667E"/>
        <w:sz w:val="16"/>
        <w:szCs w:val="16"/>
      </w:rPr>
      <w:fldChar w:fldCharType="separate"/>
    </w:r>
    <w:r w:rsidR="00764F5A">
      <w:rPr>
        <w:noProof/>
        <w:color w:val="5B667E"/>
        <w:sz w:val="16"/>
        <w:szCs w:val="16"/>
      </w:rPr>
      <w:t>1</w:t>
    </w:r>
    <w:r>
      <w:rPr>
        <w:color w:val="5B66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0DD43A" w14:textId="77777777" w:rsidR="00EF346F" w:rsidRDefault="00EF346F">
      <w:r>
        <w:separator/>
      </w:r>
    </w:p>
  </w:footnote>
  <w:footnote w:type="continuationSeparator" w:id="0">
    <w:p w14:paraId="3DFB680B" w14:textId="77777777" w:rsidR="00EF346F" w:rsidRDefault="00EF3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2F510" w14:textId="77777777" w:rsidR="003C7D4A" w:rsidRDefault="00000000">
    <w:pPr>
      <w:jc w:val="right"/>
    </w:pPr>
    <w:r>
      <w:rPr>
        <w:color w:val="5B667E"/>
        <w:sz w:val="16"/>
        <w:szCs w:val="16"/>
      </w:rPr>
      <w:t>FIU KFSCIS Capstone · Computer Science · Summer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55401"/>
    <w:multiLevelType w:val="multilevel"/>
    <w:tmpl w:val="F96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E7787"/>
    <w:multiLevelType w:val="hybridMultilevel"/>
    <w:tmpl w:val="8026B3EC"/>
    <w:lvl w:ilvl="0" w:tplc="E62CE114">
      <w:start w:val="1"/>
      <w:numFmt w:val="bullet"/>
      <w:lvlText w:val="•"/>
      <w:lvlJc w:val="left"/>
      <w:pPr>
        <w:ind w:left="360" w:hanging="180"/>
      </w:pPr>
    </w:lvl>
    <w:lvl w:ilvl="1" w:tplc="50367B28">
      <w:numFmt w:val="decimal"/>
      <w:lvlText w:val=""/>
      <w:lvlJc w:val="left"/>
    </w:lvl>
    <w:lvl w:ilvl="2" w:tplc="46FECD7C">
      <w:numFmt w:val="decimal"/>
      <w:lvlText w:val=""/>
      <w:lvlJc w:val="left"/>
    </w:lvl>
    <w:lvl w:ilvl="3" w:tplc="8E247256">
      <w:numFmt w:val="decimal"/>
      <w:lvlText w:val=""/>
      <w:lvlJc w:val="left"/>
    </w:lvl>
    <w:lvl w:ilvl="4" w:tplc="D94CB216">
      <w:numFmt w:val="decimal"/>
      <w:lvlText w:val=""/>
      <w:lvlJc w:val="left"/>
    </w:lvl>
    <w:lvl w:ilvl="5" w:tplc="917CCC6E">
      <w:numFmt w:val="decimal"/>
      <w:lvlText w:val=""/>
      <w:lvlJc w:val="left"/>
    </w:lvl>
    <w:lvl w:ilvl="6" w:tplc="1AC0A57C">
      <w:numFmt w:val="decimal"/>
      <w:lvlText w:val=""/>
      <w:lvlJc w:val="left"/>
    </w:lvl>
    <w:lvl w:ilvl="7" w:tplc="0832D312">
      <w:numFmt w:val="decimal"/>
      <w:lvlText w:val=""/>
      <w:lvlJc w:val="left"/>
    </w:lvl>
    <w:lvl w:ilvl="8" w:tplc="F2B6F820">
      <w:numFmt w:val="decimal"/>
      <w:lvlText w:val=""/>
      <w:lvlJc w:val="left"/>
    </w:lvl>
  </w:abstractNum>
  <w:abstractNum w:abstractNumId="2" w15:restartNumberingAfterBreak="0">
    <w:nsid w:val="123D5605"/>
    <w:multiLevelType w:val="multilevel"/>
    <w:tmpl w:val="73B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64215"/>
    <w:multiLevelType w:val="multilevel"/>
    <w:tmpl w:val="DE3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3BA4"/>
    <w:multiLevelType w:val="multilevel"/>
    <w:tmpl w:val="954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B7B72"/>
    <w:multiLevelType w:val="multilevel"/>
    <w:tmpl w:val="2DD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C6796"/>
    <w:multiLevelType w:val="multilevel"/>
    <w:tmpl w:val="657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B60D4"/>
    <w:multiLevelType w:val="multilevel"/>
    <w:tmpl w:val="E91A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F2062"/>
    <w:multiLevelType w:val="multilevel"/>
    <w:tmpl w:val="0CB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0100B"/>
    <w:multiLevelType w:val="multilevel"/>
    <w:tmpl w:val="68A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D277D"/>
    <w:multiLevelType w:val="multilevel"/>
    <w:tmpl w:val="285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A7BDD"/>
    <w:multiLevelType w:val="multilevel"/>
    <w:tmpl w:val="3AE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14D60"/>
    <w:multiLevelType w:val="hybridMultilevel"/>
    <w:tmpl w:val="35E859BA"/>
    <w:lvl w:ilvl="0" w:tplc="D0586424">
      <w:start w:val="1"/>
      <w:numFmt w:val="bullet"/>
      <w:lvlText w:val="●"/>
      <w:lvlJc w:val="left"/>
      <w:pPr>
        <w:ind w:left="720" w:hanging="360"/>
      </w:pPr>
    </w:lvl>
    <w:lvl w:ilvl="1" w:tplc="3E7A49EC">
      <w:start w:val="1"/>
      <w:numFmt w:val="bullet"/>
      <w:lvlText w:val="○"/>
      <w:lvlJc w:val="left"/>
      <w:pPr>
        <w:ind w:left="1440" w:hanging="360"/>
      </w:pPr>
    </w:lvl>
    <w:lvl w:ilvl="2" w:tplc="617A006C">
      <w:start w:val="1"/>
      <w:numFmt w:val="bullet"/>
      <w:lvlText w:val="■"/>
      <w:lvlJc w:val="left"/>
      <w:pPr>
        <w:ind w:left="2160" w:hanging="360"/>
      </w:pPr>
    </w:lvl>
    <w:lvl w:ilvl="3" w:tplc="78FCF5C4">
      <w:start w:val="1"/>
      <w:numFmt w:val="bullet"/>
      <w:lvlText w:val="●"/>
      <w:lvlJc w:val="left"/>
      <w:pPr>
        <w:ind w:left="2880" w:hanging="360"/>
      </w:pPr>
    </w:lvl>
    <w:lvl w:ilvl="4" w:tplc="1B3416EA">
      <w:start w:val="1"/>
      <w:numFmt w:val="bullet"/>
      <w:lvlText w:val="○"/>
      <w:lvlJc w:val="left"/>
      <w:pPr>
        <w:ind w:left="3600" w:hanging="360"/>
      </w:pPr>
    </w:lvl>
    <w:lvl w:ilvl="5" w:tplc="4DA875D6">
      <w:start w:val="1"/>
      <w:numFmt w:val="bullet"/>
      <w:lvlText w:val="■"/>
      <w:lvlJc w:val="left"/>
      <w:pPr>
        <w:ind w:left="4320" w:hanging="360"/>
      </w:pPr>
    </w:lvl>
    <w:lvl w:ilvl="6" w:tplc="0F7A2AE8">
      <w:start w:val="1"/>
      <w:numFmt w:val="bullet"/>
      <w:lvlText w:val="●"/>
      <w:lvlJc w:val="left"/>
      <w:pPr>
        <w:ind w:left="5040" w:hanging="360"/>
      </w:pPr>
    </w:lvl>
    <w:lvl w:ilvl="7" w:tplc="60842520">
      <w:start w:val="1"/>
      <w:numFmt w:val="bullet"/>
      <w:lvlText w:val="●"/>
      <w:lvlJc w:val="left"/>
      <w:pPr>
        <w:ind w:left="5760" w:hanging="360"/>
      </w:pPr>
    </w:lvl>
    <w:lvl w:ilvl="8" w:tplc="B896F4E6">
      <w:start w:val="1"/>
      <w:numFmt w:val="bullet"/>
      <w:lvlText w:val="●"/>
      <w:lvlJc w:val="left"/>
      <w:pPr>
        <w:ind w:left="6480" w:hanging="360"/>
      </w:pPr>
    </w:lvl>
  </w:abstractNum>
  <w:abstractNum w:abstractNumId="13" w15:restartNumberingAfterBreak="0">
    <w:nsid w:val="76D7770A"/>
    <w:multiLevelType w:val="hybridMultilevel"/>
    <w:tmpl w:val="173C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E04C51"/>
    <w:multiLevelType w:val="multilevel"/>
    <w:tmpl w:val="FC8E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5160CF"/>
    <w:multiLevelType w:val="multilevel"/>
    <w:tmpl w:val="78B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88780">
    <w:abstractNumId w:val="12"/>
    <w:lvlOverride w:ilvl="0">
      <w:startOverride w:val="1"/>
    </w:lvlOverride>
  </w:num>
  <w:num w:numId="2" w16cid:durableId="914902961">
    <w:abstractNumId w:val="13"/>
  </w:num>
  <w:num w:numId="3" w16cid:durableId="372731932">
    <w:abstractNumId w:val="15"/>
  </w:num>
  <w:num w:numId="4" w16cid:durableId="2040080593">
    <w:abstractNumId w:val="5"/>
  </w:num>
  <w:num w:numId="5" w16cid:durableId="332537462">
    <w:abstractNumId w:val="0"/>
  </w:num>
  <w:num w:numId="6" w16cid:durableId="758018358">
    <w:abstractNumId w:val="8"/>
  </w:num>
  <w:num w:numId="7" w16cid:durableId="971905979">
    <w:abstractNumId w:val="14"/>
  </w:num>
  <w:num w:numId="8" w16cid:durableId="368535291">
    <w:abstractNumId w:val="9"/>
  </w:num>
  <w:num w:numId="9" w16cid:durableId="1218399876">
    <w:abstractNumId w:val="6"/>
  </w:num>
  <w:num w:numId="10" w16cid:durableId="48964696">
    <w:abstractNumId w:val="11"/>
  </w:num>
  <w:num w:numId="11" w16cid:durableId="1154755541">
    <w:abstractNumId w:val="2"/>
  </w:num>
  <w:num w:numId="12" w16cid:durableId="1440761288">
    <w:abstractNumId w:val="4"/>
  </w:num>
  <w:num w:numId="13" w16cid:durableId="203910361">
    <w:abstractNumId w:val="7"/>
  </w:num>
  <w:num w:numId="14" w16cid:durableId="1879708046">
    <w:abstractNumId w:val="10"/>
  </w:num>
  <w:num w:numId="15" w16cid:durableId="138536945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4A"/>
    <w:rsid w:val="00067DC0"/>
    <w:rsid w:val="001175B2"/>
    <w:rsid w:val="001B32A3"/>
    <w:rsid w:val="001F6929"/>
    <w:rsid w:val="003439AA"/>
    <w:rsid w:val="003C7D4A"/>
    <w:rsid w:val="00400D43"/>
    <w:rsid w:val="00764F5A"/>
    <w:rsid w:val="008E0862"/>
    <w:rsid w:val="00A36CD2"/>
    <w:rsid w:val="00A60B7E"/>
    <w:rsid w:val="00B1495D"/>
    <w:rsid w:val="00B53019"/>
    <w:rsid w:val="00B74907"/>
    <w:rsid w:val="00C464D5"/>
    <w:rsid w:val="00EF3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A8B9"/>
  <w15:docId w15:val="{CC974AA6-A31D-FC49-950E-3A95892E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6203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4F5A"/>
    <w:pPr>
      <w:spacing w:after="100"/>
    </w:pPr>
  </w:style>
  <w:style w:type="paragraph" w:styleId="TOC2">
    <w:name w:val="toc 2"/>
    <w:basedOn w:val="Normal"/>
    <w:next w:val="Normal"/>
    <w:autoRedefine/>
    <w:uiPriority w:val="39"/>
    <w:unhideWhenUsed/>
    <w:rsid w:val="00764F5A"/>
    <w:pPr>
      <w:spacing w:after="100"/>
      <w:ind w:left="220"/>
    </w:pPr>
  </w:style>
  <w:style w:type="paragraph" w:styleId="Header">
    <w:name w:val="header"/>
    <w:basedOn w:val="Normal"/>
    <w:link w:val="HeaderChar"/>
    <w:uiPriority w:val="99"/>
    <w:unhideWhenUsed/>
    <w:rsid w:val="00764F5A"/>
    <w:pPr>
      <w:tabs>
        <w:tab w:val="center" w:pos="4680"/>
        <w:tab w:val="right" w:pos="9360"/>
      </w:tabs>
    </w:pPr>
  </w:style>
  <w:style w:type="character" w:customStyle="1" w:styleId="HeaderChar">
    <w:name w:val="Header Char"/>
    <w:basedOn w:val="DefaultParagraphFont"/>
    <w:link w:val="Header"/>
    <w:uiPriority w:val="99"/>
    <w:rsid w:val="00764F5A"/>
  </w:style>
  <w:style w:type="paragraph" w:styleId="Footer">
    <w:name w:val="footer"/>
    <w:basedOn w:val="Normal"/>
    <w:link w:val="FooterChar"/>
    <w:uiPriority w:val="99"/>
    <w:unhideWhenUsed/>
    <w:rsid w:val="00764F5A"/>
    <w:pPr>
      <w:tabs>
        <w:tab w:val="center" w:pos="4680"/>
        <w:tab w:val="right" w:pos="9360"/>
      </w:tabs>
    </w:pPr>
  </w:style>
  <w:style w:type="character" w:customStyle="1" w:styleId="FooterChar">
    <w:name w:val="Footer Char"/>
    <w:basedOn w:val="DefaultParagraphFont"/>
    <w:link w:val="Footer"/>
    <w:uiPriority w:val="99"/>
    <w:rsid w:val="00764F5A"/>
  </w:style>
  <w:style w:type="table" w:styleId="TableGrid">
    <w:name w:val="Table Grid"/>
    <w:basedOn w:val="TableNormal"/>
    <w:uiPriority w:val="39"/>
    <w:rsid w:val="008E08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B32A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67DC0"/>
    <w:rPr>
      <w:color w:val="605E5C"/>
      <w:shd w:val="clear" w:color="auto" w:fill="E1DFDD"/>
    </w:rPr>
  </w:style>
  <w:style w:type="character" w:styleId="Strong">
    <w:name w:val="Strong"/>
    <w:basedOn w:val="DefaultParagraphFont"/>
    <w:uiPriority w:val="22"/>
    <w:qFormat/>
    <w:rsid w:val="00A36C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15</Pages>
  <Words>5419</Words>
  <Characters>30893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Lenyn Gabriel</cp:lastModifiedBy>
  <cp:revision>4</cp:revision>
  <dcterms:created xsi:type="dcterms:W3CDTF">2026-07-12T20:38:00Z</dcterms:created>
  <dcterms:modified xsi:type="dcterms:W3CDTF">2026-07-24T22:23:00Z</dcterms:modified>
</cp:coreProperties>
</file>