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10F3" w14:textId="7C7D9295" w:rsidR="00570250" w:rsidRPr="009A0C4F" w:rsidRDefault="009D2521" w:rsidP="00326AF8">
      <w:pPr>
        <w:pStyle w:val="2"/>
        <w:jc w:val="center"/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  <w:lang w:val="en-US"/>
        </w:rPr>
      </w:pPr>
      <w:r w:rsidRPr="00AA5282">
        <w:rPr>
          <w:rFonts w:cstheme="majorHAnsi"/>
          <w:b/>
          <w:bCs/>
          <w:sz w:val="44"/>
          <w:szCs w:val="44"/>
        </w:rPr>
        <w:fldChar w:fldCharType="begin"/>
      </w:r>
      <w:r w:rsidRPr="00AA5282">
        <w:rPr>
          <w:rFonts w:cstheme="majorHAnsi"/>
          <w:b/>
          <w:bCs/>
          <w:sz w:val="44"/>
          <w:szCs w:val="44"/>
        </w:rPr>
        <w:instrText xml:space="preserve"> HYPERLINK \l "_5._Архітектура_програмного" </w:instrText>
      </w:r>
      <w:r w:rsidRPr="00AA5282">
        <w:rPr>
          <w:rFonts w:cstheme="majorHAnsi"/>
          <w:b/>
          <w:bCs/>
          <w:sz w:val="44"/>
          <w:szCs w:val="44"/>
        </w:rPr>
        <w:fldChar w:fldCharType="separate"/>
      </w:r>
      <w:r w:rsidR="00570250" w:rsidRPr="00AA5282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</w:rPr>
        <w:t>Архітектура програмного забезпечення</w:t>
      </w:r>
      <w:r w:rsidRPr="00AA5282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</w:rPr>
        <w:fldChar w:fldCharType="end"/>
      </w:r>
      <w:r w:rsidR="009A0C4F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  <w:lang w:val="ru-RU"/>
        </w:rPr>
        <w:t xml:space="preserve"> </w:t>
      </w:r>
      <w:r w:rsidR="009A0C4F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  <w:lang w:val="en-US"/>
        </w:rPr>
        <w:t>“</w:t>
      </w:r>
      <w:proofErr w:type="spellStart"/>
      <w:r w:rsidR="009A0C4F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  <w:lang w:val="en-US"/>
        </w:rPr>
        <w:t>Linijka</w:t>
      </w:r>
      <w:proofErr w:type="spellEnd"/>
      <w:r w:rsidR="009A0C4F">
        <w:rPr>
          <w:rStyle w:val="a3"/>
          <w:rFonts w:cstheme="majorHAnsi"/>
          <w:b/>
          <w:bCs/>
          <w:color w:val="000000" w:themeColor="text1"/>
          <w:sz w:val="44"/>
          <w:szCs w:val="44"/>
          <w:u w:val="none"/>
          <w:lang w:val="en-US"/>
        </w:rPr>
        <w:t>”</w:t>
      </w:r>
    </w:p>
    <w:p w14:paraId="7BF5E322" w14:textId="77777777" w:rsidR="00AA5282" w:rsidRPr="00AA5282" w:rsidRDefault="00AA5282" w:rsidP="00AA5282"/>
    <w:p w14:paraId="22166B13" w14:textId="5FB9A328" w:rsidR="00326AF8" w:rsidRPr="00AE2C09" w:rsidRDefault="009A0C4F" w:rsidP="009A0C4F">
      <w:pPr>
        <w:ind w:firstLine="284"/>
        <w:rPr>
          <w:rFonts w:asciiTheme="minorHAnsi" w:hAnsiTheme="minorHAnsi" w:cstheme="minorHAnsi"/>
          <w:noProof/>
          <w:sz w:val="28"/>
          <w:szCs w:val="28"/>
          <w:lang w:val="ru-RU"/>
        </w:rPr>
      </w:pPr>
      <w:r w:rsidRPr="00B0506B">
        <w:rPr>
          <w:rFonts w:asciiTheme="minorHAnsi" w:hAnsiTheme="minorHAnsi" w:cstheme="minorHAnsi"/>
          <w:sz w:val="28"/>
          <w:szCs w:val="28"/>
        </w:rPr>
        <w:t>Архітектура даного програмного забезпечення є логічною, оскільки це калькулятор. Тому в цьому описі буде розписано логічний шлях від введення чисел до виведення та збереження файлу.</w:t>
      </w:r>
      <w:r w:rsid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Так само дана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архітектура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може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бути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корисна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для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досвідчених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, а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може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і не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дуже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, людей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які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здатні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змінити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дане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програмне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забезпечення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під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себе (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змінити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принцип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роботи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,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кількість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розмірів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матриці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та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методів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її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вирішення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тощо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). Все,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що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потрібно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знати,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це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базові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знання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мови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C# так як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програма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написана максимально легко і без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неймовірно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складних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і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незрозумілих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 xml:space="preserve"> </w:t>
      </w:r>
      <w:proofErr w:type="spellStart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рішень</w:t>
      </w:r>
      <w:proofErr w:type="spellEnd"/>
      <w:r w:rsidR="00AE2C09" w:rsidRPr="00AE2C09">
        <w:rPr>
          <w:rFonts w:asciiTheme="minorHAnsi" w:hAnsiTheme="minorHAnsi" w:cstheme="minorHAnsi"/>
          <w:sz w:val="28"/>
          <w:szCs w:val="28"/>
          <w:lang w:val="ru-RU"/>
        </w:rPr>
        <w:t>.</w:t>
      </w:r>
    </w:p>
    <w:p w14:paraId="05BA5B28" w14:textId="77777777" w:rsidR="00C92472" w:rsidRDefault="00B0506B" w:rsidP="00C92472">
      <w:pPr>
        <w:keepNext/>
        <w:ind w:firstLine="284"/>
      </w:pPr>
      <w:r>
        <w:rPr>
          <w:noProof/>
          <w:sz w:val="28"/>
          <w:szCs w:val="28"/>
          <w:lang w:val="ru-RU"/>
        </w:rPr>
        <w:drawing>
          <wp:inline distT="0" distB="0" distL="0" distR="0" wp14:anchorId="10DF5786" wp14:editId="6F850688">
            <wp:extent cx="6071628" cy="3212599"/>
            <wp:effectExtent l="0" t="0" r="571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28" cy="321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230E" w14:textId="0B3D573B" w:rsidR="005C406F" w:rsidRDefault="00C92472" w:rsidP="00CD3ED3">
      <w:pPr>
        <w:jc w:val="center"/>
        <w:rPr>
          <w:rFonts w:asciiTheme="majorHAnsi" w:hAnsiTheme="majorHAnsi"/>
          <w:i/>
          <w:iCs/>
          <w:color w:val="44546A" w:themeColor="text2"/>
          <w:sz w:val="28"/>
          <w:szCs w:val="28"/>
        </w:rPr>
      </w:pPr>
      <w:r w:rsidRPr="00C92472">
        <w:rPr>
          <w:rFonts w:asciiTheme="majorHAnsi" w:hAnsiTheme="majorHAnsi"/>
          <w:i/>
          <w:iCs/>
          <w:color w:val="44546A" w:themeColor="text2"/>
          <w:sz w:val="28"/>
          <w:szCs w:val="28"/>
        </w:rPr>
        <w:t>Це перша частина повної діаграми, яка описує шлях від вибору методу до перевірки чисел</w:t>
      </w:r>
    </w:p>
    <w:p w14:paraId="4B481EA4" w14:textId="77777777" w:rsidR="00C92472" w:rsidRPr="00C92472" w:rsidRDefault="00C92472" w:rsidP="00CD3ED3">
      <w:pPr>
        <w:jc w:val="center"/>
        <w:rPr>
          <w:rFonts w:asciiTheme="majorHAnsi" w:hAnsiTheme="majorHAnsi"/>
          <w:sz w:val="28"/>
          <w:szCs w:val="28"/>
          <w:lang w:val="ru-RU"/>
        </w:rPr>
      </w:pPr>
    </w:p>
    <w:p w14:paraId="101AC44E" w14:textId="5FDC3D04" w:rsidR="00C55BC4" w:rsidRPr="00C92472" w:rsidRDefault="00B0506B" w:rsidP="00C55BC4">
      <w:pPr>
        <w:spacing w:line="360" w:lineRule="auto"/>
        <w:ind w:firstLine="426"/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  <w:r w:rsidRPr="00B0506B">
        <w:rPr>
          <w:rFonts w:asciiTheme="majorHAnsi" w:hAnsiTheme="majorHAnsi" w:cstheme="majorHAnsi"/>
          <w:b/>
          <w:sz w:val="36"/>
          <w:szCs w:val="36"/>
        </w:rPr>
        <w:t>Робота цієї частини діаграми</w:t>
      </w:r>
      <w:r w:rsidR="00C92472">
        <w:rPr>
          <w:rFonts w:asciiTheme="majorHAnsi" w:hAnsiTheme="majorHAnsi" w:cstheme="majorHAnsi"/>
          <w:b/>
          <w:sz w:val="36"/>
          <w:szCs w:val="36"/>
          <w:lang w:val="ru-RU"/>
        </w:rPr>
        <w:t xml:space="preserve"> (1)</w:t>
      </w:r>
    </w:p>
    <w:p w14:paraId="1CFF66A5" w14:textId="6728FF1F" w:rsidR="002F717E" w:rsidRDefault="00B0506B" w:rsidP="00C55BC4">
      <w:pPr>
        <w:spacing w:line="360" w:lineRule="auto"/>
        <w:ind w:firstLine="426"/>
        <w:rPr>
          <w:rFonts w:asciiTheme="minorHAnsi" w:hAnsiTheme="minorHAnsi" w:cstheme="minorHAnsi"/>
          <w:sz w:val="28"/>
          <w:szCs w:val="28"/>
        </w:rPr>
      </w:pPr>
      <w:r w:rsidRPr="00B0506B">
        <w:rPr>
          <w:rFonts w:asciiTheme="minorHAnsi" w:hAnsiTheme="minorHAnsi" w:cstheme="minorHAnsi"/>
          <w:sz w:val="28"/>
          <w:szCs w:val="28"/>
        </w:rPr>
        <w:t>Спочатку користувач повинен вибрати метод рішення лінійного рівняння, після якого вибрати розмір матриці ( Висновок матриць йде з одного виходу так як великої різниці немає, хіба що додаткових змінних, які відносяться до додаткових рядів, а так як на перевірку чисел це не впливає (тільки на кількість перевірок ) всі розміри матриці ведуть у перевірку чисел з одного джерела. Далі потрібно ввести дані в поля чисел, після чого після натискання кнопки числа, які були введені, підуть на перевірку.</w:t>
      </w:r>
    </w:p>
    <w:p w14:paraId="5C30CD5D" w14:textId="77777777" w:rsidR="00C92472" w:rsidRDefault="00B0506B" w:rsidP="00C92472">
      <w:pPr>
        <w:keepNext/>
        <w:spacing w:line="360" w:lineRule="auto"/>
        <w:ind w:firstLine="426"/>
      </w:pPr>
      <w:r>
        <w:rPr>
          <w:rFonts w:asciiTheme="minorHAnsi" w:hAnsiTheme="minorHAnsi" w:cstheme="minorHAnsi"/>
          <w:noProof/>
          <w:sz w:val="32"/>
          <w:szCs w:val="28"/>
        </w:rPr>
        <w:lastRenderedPageBreak/>
        <w:drawing>
          <wp:inline distT="0" distB="0" distL="0" distR="0" wp14:anchorId="4BC8E926" wp14:editId="1B94BF2E">
            <wp:extent cx="6120765" cy="5492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BA04" w14:textId="28CC59DD" w:rsidR="00C92472" w:rsidRDefault="00C92472" w:rsidP="0041652D">
      <w:pPr>
        <w:jc w:val="center"/>
        <w:rPr>
          <w:rFonts w:asciiTheme="majorHAnsi" w:hAnsiTheme="majorHAnsi"/>
          <w:i/>
          <w:iCs/>
          <w:color w:val="44546A" w:themeColor="text2"/>
          <w:sz w:val="28"/>
          <w:szCs w:val="28"/>
        </w:rPr>
      </w:pPr>
      <w:r w:rsidRPr="00C92472">
        <w:rPr>
          <w:rFonts w:asciiTheme="majorHAnsi" w:hAnsiTheme="majorHAnsi"/>
          <w:i/>
          <w:iCs/>
          <w:color w:val="44546A" w:themeColor="text2"/>
          <w:sz w:val="28"/>
          <w:szCs w:val="28"/>
        </w:rPr>
        <w:t>Це друга (і остання) частина діаграми, яка описує дії після перевірки чисел</w:t>
      </w:r>
    </w:p>
    <w:p w14:paraId="42A0366C" w14:textId="77777777" w:rsidR="00C92472" w:rsidRPr="00C92472" w:rsidRDefault="00C92472" w:rsidP="0041652D">
      <w:pPr>
        <w:jc w:val="center"/>
        <w:rPr>
          <w:rFonts w:asciiTheme="majorHAnsi" w:hAnsiTheme="majorHAnsi"/>
          <w:i/>
          <w:iCs/>
          <w:color w:val="44546A" w:themeColor="text2"/>
          <w:sz w:val="28"/>
          <w:szCs w:val="28"/>
        </w:rPr>
      </w:pPr>
    </w:p>
    <w:p w14:paraId="2BD8D4C7" w14:textId="41D54AF6" w:rsidR="00D26962" w:rsidRDefault="00C92472" w:rsidP="00AE2C09">
      <w:pPr>
        <w:spacing w:line="360" w:lineRule="auto"/>
        <w:ind w:firstLine="426"/>
        <w:jc w:val="center"/>
        <w:rPr>
          <w:rFonts w:asciiTheme="majorHAnsi" w:hAnsiTheme="majorHAnsi" w:cstheme="majorHAnsi"/>
          <w:b/>
          <w:sz w:val="36"/>
          <w:szCs w:val="36"/>
          <w:lang w:val="ru-RU"/>
        </w:rPr>
      </w:pPr>
      <w:r w:rsidRPr="00B0506B">
        <w:rPr>
          <w:rFonts w:asciiTheme="majorHAnsi" w:hAnsiTheme="majorHAnsi" w:cstheme="majorHAnsi"/>
          <w:b/>
          <w:sz w:val="36"/>
          <w:szCs w:val="36"/>
        </w:rPr>
        <w:t>Робота цієї частини діаграми</w:t>
      </w:r>
      <w:r>
        <w:rPr>
          <w:rFonts w:asciiTheme="majorHAnsi" w:hAnsiTheme="majorHAnsi" w:cstheme="majorHAnsi"/>
          <w:b/>
          <w:sz w:val="36"/>
          <w:szCs w:val="36"/>
          <w:lang w:val="ru-RU"/>
        </w:rPr>
        <w:t xml:space="preserve"> (</w:t>
      </w:r>
      <w:r>
        <w:rPr>
          <w:rFonts w:asciiTheme="majorHAnsi" w:hAnsiTheme="majorHAnsi" w:cstheme="majorHAnsi"/>
          <w:b/>
          <w:sz w:val="36"/>
          <w:szCs w:val="36"/>
          <w:lang w:val="ru-RU"/>
        </w:rPr>
        <w:t>2</w:t>
      </w:r>
      <w:r>
        <w:rPr>
          <w:rFonts w:asciiTheme="majorHAnsi" w:hAnsiTheme="majorHAnsi" w:cstheme="majorHAnsi"/>
          <w:b/>
          <w:sz w:val="36"/>
          <w:szCs w:val="36"/>
          <w:lang w:val="ru-RU"/>
        </w:rPr>
        <w:t>)</w:t>
      </w:r>
    </w:p>
    <w:p w14:paraId="14686FA8" w14:textId="77777777" w:rsidR="00AE2C09" w:rsidRDefault="00AE2C09" w:rsidP="00AE2C09">
      <w:pPr>
        <w:spacing w:line="360" w:lineRule="auto"/>
        <w:ind w:firstLine="426"/>
        <w:rPr>
          <w:rFonts w:asciiTheme="minorHAnsi" w:hAnsiTheme="minorHAnsi" w:cstheme="majorHAnsi"/>
          <w:bCs/>
          <w:sz w:val="28"/>
          <w:szCs w:val="28"/>
          <w:lang w:val="ru-RU"/>
        </w:rPr>
      </w:pP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Відразу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після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натискання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кнопки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почнеться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перевірка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чисел.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Перевіряється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наявність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початкового знака, а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саме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чи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є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він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числом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чи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одиничним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символом '-'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або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','. Дана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перевірка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перевіряє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лише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це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тому,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що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решта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знаходиться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в самому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об'єкті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введення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Текстове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поле не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дає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ввести в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нього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будь-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який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символ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крім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'-', ','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або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чисел,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також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поле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має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межі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значення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введеного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числа в межах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від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</w:p>
    <w:p w14:paraId="2EA9A1AD" w14:textId="6FB52C11" w:rsidR="00AE2C09" w:rsidRPr="00AE2C09" w:rsidRDefault="00AE2C09" w:rsidP="00AE2C09">
      <w:pPr>
        <w:spacing w:line="360" w:lineRule="auto"/>
        <w:ind w:firstLine="426"/>
        <w:rPr>
          <w:rFonts w:asciiTheme="minorHAnsi" w:hAnsiTheme="minorHAnsi" w:cstheme="majorHAnsi"/>
          <w:bCs/>
          <w:sz w:val="28"/>
          <w:szCs w:val="28"/>
          <w:lang w:val="ru-RU"/>
        </w:rPr>
      </w:pPr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-10.000 до 10.000. Тому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потрібно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перевірити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лише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те,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чи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є введений текст числом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або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просто "-," (Так само поле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приймає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значення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",4" як "0,4"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або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"-,6" як "-0,6").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Ті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поля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що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не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пройшли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перевірки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стають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нульовими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, тому ","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прийме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значення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0.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Після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перевірки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чисел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усі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дані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приймають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свою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комірку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в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матриці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(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Місця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не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змінюються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, але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нові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значення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присвоюються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і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створюються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змінні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відповідні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своїм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коміркам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).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Далі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починається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прорахунок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за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заздалегідь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lastRenderedPageBreak/>
        <w:t>обраним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методом та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розміром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. Тут мало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що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можна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описати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,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оскільки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це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є простою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вставкою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наших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даних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gram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у формулу</w:t>
      </w:r>
      <w:proofErr w:type="gram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рішення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матриць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.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Після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розрахунку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наших чисел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з'явиться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рішення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у самому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додатку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і стане доступною кнопка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збереження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файлу формату .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txt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у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задану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 xml:space="preserve"> </w:t>
      </w:r>
      <w:proofErr w:type="spellStart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директорію</w:t>
      </w:r>
      <w:proofErr w:type="spellEnd"/>
      <w:r w:rsidRPr="00AE2C09">
        <w:rPr>
          <w:rFonts w:asciiTheme="minorHAnsi" w:hAnsiTheme="minorHAnsi" w:cstheme="majorHAnsi"/>
          <w:bCs/>
          <w:sz w:val="28"/>
          <w:szCs w:val="28"/>
          <w:lang w:val="ru-RU"/>
        </w:rPr>
        <w:t>.</w:t>
      </w:r>
    </w:p>
    <w:p w14:paraId="38679FE0" w14:textId="77777777" w:rsidR="001C6A7D" w:rsidRDefault="001C6A7D" w:rsidP="0041652D">
      <w:pPr>
        <w:jc w:val="center"/>
        <w:rPr>
          <w:b/>
          <w:sz w:val="28"/>
          <w:szCs w:val="28"/>
          <w:u w:val="single"/>
        </w:rPr>
      </w:pPr>
    </w:p>
    <w:p w14:paraId="0B42CDC7" w14:textId="77777777" w:rsidR="001C6A7D" w:rsidRPr="0041652D" w:rsidRDefault="001C6A7D" w:rsidP="001C6A7D">
      <w:pPr>
        <w:jc w:val="center"/>
        <w:rPr>
          <w:b/>
          <w:sz w:val="28"/>
          <w:szCs w:val="28"/>
          <w:u w:val="single"/>
        </w:rPr>
      </w:pPr>
    </w:p>
    <w:sectPr w:rsidR="001C6A7D" w:rsidRPr="0041652D" w:rsidSect="007578C9">
      <w:type w:val="continuous"/>
      <w:pgSz w:w="11906" w:h="16838"/>
      <w:pgMar w:top="850" w:right="850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6C2D"/>
    <w:multiLevelType w:val="hybridMultilevel"/>
    <w:tmpl w:val="C31EF962"/>
    <w:lvl w:ilvl="0" w:tplc="0656741C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40" w:hanging="360"/>
      </w:pPr>
    </w:lvl>
    <w:lvl w:ilvl="2" w:tplc="2000001B" w:tentative="1">
      <w:start w:val="1"/>
      <w:numFmt w:val="lowerRoman"/>
      <w:lvlText w:val="%3."/>
      <w:lvlJc w:val="right"/>
      <w:pPr>
        <w:ind w:left="3360" w:hanging="180"/>
      </w:pPr>
    </w:lvl>
    <w:lvl w:ilvl="3" w:tplc="2000000F" w:tentative="1">
      <w:start w:val="1"/>
      <w:numFmt w:val="decimal"/>
      <w:lvlText w:val="%4."/>
      <w:lvlJc w:val="left"/>
      <w:pPr>
        <w:ind w:left="4080" w:hanging="360"/>
      </w:pPr>
    </w:lvl>
    <w:lvl w:ilvl="4" w:tplc="20000019" w:tentative="1">
      <w:start w:val="1"/>
      <w:numFmt w:val="lowerLetter"/>
      <w:lvlText w:val="%5."/>
      <w:lvlJc w:val="left"/>
      <w:pPr>
        <w:ind w:left="4800" w:hanging="360"/>
      </w:pPr>
    </w:lvl>
    <w:lvl w:ilvl="5" w:tplc="2000001B" w:tentative="1">
      <w:start w:val="1"/>
      <w:numFmt w:val="lowerRoman"/>
      <w:lvlText w:val="%6."/>
      <w:lvlJc w:val="right"/>
      <w:pPr>
        <w:ind w:left="5520" w:hanging="180"/>
      </w:pPr>
    </w:lvl>
    <w:lvl w:ilvl="6" w:tplc="2000000F" w:tentative="1">
      <w:start w:val="1"/>
      <w:numFmt w:val="decimal"/>
      <w:lvlText w:val="%7."/>
      <w:lvlJc w:val="left"/>
      <w:pPr>
        <w:ind w:left="6240" w:hanging="360"/>
      </w:pPr>
    </w:lvl>
    <w:lvl w:ilvl="7" w:tplc="20000019" w:tentative="1">
      <w:start w:val="1"/>
      <w:numFmt w:val="lowerLetter"/>
      <w:lvlText w:val="%8."/>
      <w:lvlJc w:val="left"/>
      <w:pPr>
        <w:ind w:left="6960" w:hanging="360"/>
      </w:pPr>
    </w:lvl>
    <w:lvl w:ilvl="8" w:tplc="2000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2D6"/>
    <w:rsid w:val="00036A93"/>
    <w:rsid w:val="000F6320"/>
    <w:rsid w:val="0013441C"/>
    <w:rsid w:val="001934A1"/>
    <w:rsid w:val="001C6A7D"/>
    <w:rsid w:val="00213C6B"/>
    <w:rsid w:val="00233F38"/>
    <w:rsid w:val="00246755"/>
    <w:rsid w:val="00281F2A"/>
    <w:rsid w:val="002C48EB"/>
    <w:rsid w:val="002E2067"/>
    <w:rsid w:val="002F0457"/>
    <w:rsid w:val="002F717E"/>
    <w:rsid w:val="00326AF8"/>
    <w:rsid w:val="003350E4"/>
    <w:rsid w:val="0041652D"/>
    <w:rsid w:val="00570250"/>
    <w:rsid w:val="005C406F"/>
    <w:rsid w:val="006B2142"/>
    <w:rsid w:val="006C3EA5"/>
    <w:rsid w:val="007578C9"/>
    <w:rsid w:val="007632D6"/>
    <w:rsid w:val="009A0C4F"/>
    <w:rsid w:val="009D2521"/>
    <w:rsid w:val="009F5546"/>
    <w:rsid w:val="00A50337"/>
    <w:rsid w:val="00A75F45"/>
    <w:rsid w:val="00AA5282"/>
    <w:rsid w:val="00AE2C09"/>
    <w:rsid w:val="00AF5FA0"/>
    <w:rsid w:val="00B0506B"/>
    <w:rsid w:val="00B677F7"/>
    <w:rsid w:val="00C55BC4"/>
    <w:rsid w:val="00C84575"/>
    <w:rsid w:val="00C92472"/>
    <w:rsid w:val="00CD3ED3"/>
    <w:rsid w:val="00D033CD"/>
    <w:rsid w:val="00D20E6A"/>
    <w:rsid w:val="00D26962"/>
    <w:rsid w:val="00D36705"/>
    <w:rsid w:val="00F454AF"/>
    <w:rsid w:val="00F55EE4"/>
    <w:rsid w:val="00F61F6B"/>
    <w:rsid w:val="00FA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C8F1"/>
  <w15:chartTrackingRefBased/>
  <w15:docId w15:val="{64742E79-0718-41F5-A929-D3DB7F7A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2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6A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5702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57025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4675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5">
    <w:name w:val="Normal (Web)"/>
    <w:basedOn w:val="a"/>
    <w:uiPriority w:val="99"/>
    <w:unhideWhenUsed/>
    <w:rsid w:val="00FA1A35"/>
    <w:pPr>
      <w:spacing w:before="100" w:beforeAutospacing="1" w:after="100" w:afterAutospacing="1"/>
    </w:pPr>
    <w:rPr>
      <w:lang w:val="en-US"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326AF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annotation reference"/>
    <w:basedOn w:val="a0"/>
    <w:uiPriority w:val="99"/>
    <w:semiHidden/>
    <w:unhideWhenUsed/>
    <w:rsid w:val="00C924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92472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924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924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9247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C9247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17911-9755-4A45-BC41-0C524C76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380683896515</dc:creator>
  <cp:keywords/>
  <dc:description/>
  <cp:lastModifiedBy>Mate Lone</cp:lastModifiedBy>
  <cp:revision>2</cp:revision>
  <dcterms:created xsi:type="dcterms:W3CDTF">2023-01-02T01:58:00Z</dcterms:created>
  <dcterms:modified xsi:type="dcterms:W3CDTF">2023-01-02T01:58:00Z</dcterms:modified>
</cp:coreProperties>
</file>