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D201" w14:textId="77777777" w:rsidR="00467803" w:rsidRPr="00CF7FCB" w:rsidRDefault="00C85092" w:rsidP="003A4086">
      <w:pPr>
        <w:ind w:left="567" w:right="708"/>
        <w:rPr>
          <w:b/>
        </w:rPr>
      </w:pPr>
      <w:r w:rsidRPr="00CF7FCB">
        <w:rPr>
          <w:b/>
        </w:rPr>
        <w:t xml:space="preserve">        Лекция 1.    </w:t>
      </w:r>
      <w:r w:rsidR="00624B00" w:rsidRPr="00CF7FCB">
        <w:rPr>
          <w:b/>
        </w:rPr>
        <w:t>МАТЕМАТИЧЕСКАЯ СТАТИСТИКА</w:t>
      </w:r>
    </w:p>
    <w:p w14:paraId="77E83F8F" w14:textId="77777777" w:rsidR="00624B00" w:rsidRPr="00CF7FCB" w:rsidRDefault="00624B00" w:rsidP="003A4086">
      <w:pPr>
        <w:pStyle w:val="a3"/>
        <w:numPr>
          <w:ilvl w:val="0"/>
          <w:numId w:val="1"/>
        </w:numPr>
        <w:ind w:left="567" w:right="708"/>
        <w:jc w:val="both"/>
        <w:rPr>
          <w:b/>
        </w:rPr>
      </w:pPr>
      <w:r w:rsidRPr="00CF7FCB">
        <w:rPr>
          <w:b/>
        </w:rPr>
        <w:t>ПРЕДМЕТ МАТЕМАТИЧЕСКОЙ СТАТИСТИКИ. ГЕНЕРАЛЬНАЯ И ВЫБОРОЧНАЯ СОВОКУПНОСТЬ.</w:t>
      </w:r>
    </w:p>
    <w:p w14:paraId="23DB50EE" w14:textId="77777777" w:rsidR="00624B00" w:rsidRPr="000D349D" w:rsidRDefault="00185850" w:rsidP="003A4086">
      <w:pPr>
        <w:ind w:left="567" w:right="708"/>
        <w:jc w:val="both"/>
      </w:pPr>
      <w:r w:rsidRPr="000D349D">
        <w:t xml:space="preserve">       </w:t>
      </w:r>
      <w:r w:rsidR="00624B00" w:rsidRPr="000D349D">
        <w:t>МАТЕМАТИЧЕСКАЯ СТАТИСТИКА –  раздел математики, в котором изучаются методы сбора, систематизации и обработки результатов наблюдений массовых случайных явлений для выявления существующих закономерностей.</w:t>
      </w:r>
    </w:p>
    <w:p w14:paraId="2FBC773B" w14:textId="77777777" w:rsidR="00624B00" w:rsidRPr="000D349D" w:rsidRDefault="00624B00" w:rsidP="003A4086">
      <w:pPr>
        <w:ind w:left="567" w:right="708" w:firstLine="360"/>
        <w:jc w:val="both"/>
      </w:pPr>
      <w:r w:rsidRPr="000D349D">
        <w:t>Как правило, статистическому исследованию подвергается некоторая совокупность однородных объектов, обладающих общим признаком.</w:t>
      </w:r>
    </w:p>
    <w:p w14:paraId="6C36D1D2" w14:textId="77777777" w:rsidR="00624B00" w:rsidRPr="000D349D" w:rsidRDefault="00624B00" w:rsidP="003A4086">
      <w:pPr>
        <w:ind w:left="567" w:right="708" w:firstLine="360"/>
        <w:jc w:val="both"/>
      </w:pPr>
      <w:r w:rsidRPr="000D349D">
        <w:t xml:space="preserve">Вся подлежащая изучению совокупность объектов называется </w:t>
      </w:r>
      <w:r w:rsidR="005A5B80" w:rsidRPr="000D349D">
        <w:rPr>
          <w:b/>
          <w:i/>
        </w:rPr>
        <w:t>генеральной совокупностью</w:t>
      </w:r>
      <w:r w:rsidRPr="000D349D">
        <w:t xml:space="preserve">. </w:t>
      </w:r>
      <w:r w:rsidRPr="000D349D">
        <w:rPr>
          <w:b/>
          <w:i/>
        </w:rPr>
        <w:t>Объемом генеральной совокупности</w:t>
      </w:r>
      <w:r w:rsidRPr="000D349D">
        <w:t xml:space="preserve"> называется количество объектов в ней.</w:t>
      </w:r>
    </w:p>
    <w:p w14:paraId="0E1C58C2" w14:textId="77777777" w:rsidR="00624B00" w:rsidRPr="000D349D" w:rsidRDefault="00185850" w:rsidP="003A4086">
      <w:pPr>
        <w:ind w:left="567" w:right="708" w:firstLine="360"/>
        <w:jc w:val="both"/>
        <w:rPr>
          <w:u w:val="single"/>
        </w:rPr>
      </w:pPr>
      <w:r w:rsidRPr="000D349D">
        <w:t xml:space="preserve">Часто сплошное обследование объектов генеральной совокупности на предмет интересующего исследователя признака нецелесообразно по экономическим, временным и прочим соображениям (например, исследование изготавливаемых электрических лампочек на предмет срока их службы). В таких случаях прибегают к выборочному методу: из генеральной совокупности случайным образом извлекается некоторое подмножество объектов, которое называют </w:t>
      </w:r>
      <w:r w:rsidR="005A5B80" w:rsidRPr="000D349D">
        <w:rPr>
          <w:b/>
          <w:i/>
        </w:rPr>
        <w:t>выборочной совокупностью</w:t>
      </w:r>
      <w:r w:rsidRPr="000D349D">
        <w:t>.</w:t>
      </w:r>
      <w:r w:rsidR="00A55C47" w:rsidRPr="000D349D">
        <w:t xml:space="preserve">  Количество объектов выборочной совокупности называют </w:t>
      </w:r>
      <w:r w:rsidR="00A55C47" w:rsidRPr="000D349D">
        <w:rPr>
          <w:b/>
          <w:i/>
        </w:rPr>
        <w:t>объемом выборки.</w:t>
      </w:r>
    </w:p>
    <w:p w14:paraId="7085BA81" w14:textId="77777777" w:rsidR="00A55C47" w:rsidRPr="000D349D" w:rsidRDefault="00A55C47" w:rsidP="003A4086">
      <w:pPr>
        <w:ind w:left="567" w:right="708" w:firstLine="360"/>
        <w:jc w:val="both"/>
      </w:pPr>
      <w:r w:rsidRPr="000D349D">
        <w:t>Выборочная совокупность, основные свойства и характеристики которой незначительно отличаются от аналогичных свойств  генеральной</w:t>
      </w:r>
      <w:r w:rsidR="00A4347E" w:rsidRPr="000D349D">
        <w:t xml:space="preserve"> </w:t>
      </w:r>
      <w:r w:rsidRPr="000D349D">
        <w:t xml:space="preserve"> совокупности, называется </w:t>
      </w:r>
      <w:r w:rsidRPr="000D349D">
        <w:rPr>
          <w:b/>
          <w:i/>
        </w:rPr>
        <w:t>репрезентативной.</w:t>
      </w:r>
    </w:p>
    <w:p w14:paraId="5550D143" w14:textId="77777777" w:rsidR="00A83307" w:rsidRPr="000D349D" w:rsidRDefault="00A83307" w:rsidP="003A4086">
      <w:pPr>
        <w:ind w:left="567" w:right="708" w:firstLine="360"/>
        <w:jc w:val="both"/>
      </w:pPr>
      <w:r w:rsidRPr="000D349D">
        <w:t>Для того, чтобы обеспечить репрезентативность выборки и  минимизировать неизбежные ошибки, возникающие при выборочном методе исследования, необходимо правильно организовать процедуру отбора, обеспечив соблюдение принципа равной возможности выбора любого из объектов генеральной совокупности.</w:t>
      </w:r>
    </w:p>
    <w:p w14:paraId="1878CE7C" w14:textId="77777777" w:rsidR="00D869C4" w:rsidRPr="000D349D" w:rsidRDefault="00D869C4" w:rsidP="003A4086">
      <w:pPr>
        <w:ind w:left="567" w:right="708" w:firstLine="360"/>
        <w:jc w:val="both"/>
      </w:pPr>
      <w:r w:rsidRPr="000D349D">
        <w:t>На практике используются два способа образования выборки:</w:t>
      </w:r>
    </w:p>
    <w:p w14:paraId="6D962809" w14:textId="77777777" w:rsidR="00D869C4" w:rsidRPr="000D349D" w:rsidRDefault="00D869C4" w:rsidP="003A4086">
      <w:pPr>
        <w:pStyle w:val="a3"/>
        <w:numPr>
          <w:ilvl w:val="0"/>
          <w:numId w:val="2"/>
        </w:numPr>
        <w:ind w:left="567" w:right="708"/>
        <w:jc w:val="both"/>
      </w:pPr>
      <w:r w:rsidRPr="000D349D">
        <w:rPr>
          <w:b/>
          <w:i/>
        </w:rPr>
        <w:t>Повторный отбор</w:t>
      </w:r>
      <w:r w:rsidRPr="000D349D">
        <w:t>, когда каждый отобранный объект обследуется, затем</w:t>
      </w:r>
      <w:r w:rsidR="003E32BA" w:rsidRPr="000D349D">
        <w:t xml:space="preserve"> </w:t>
      </w:r>
      <w:r w:rsidRPr="000D349D">
        <w:t xml:space="preserve">  возвращается в генеральную совокупность, после чего производится отбор следующего объекта. При таком способе отбора один и тот же объект</w:t>
      </w:r>
      <w:r w:rsidR="003E32BA" w:rsidRPr="000D349D">
        <w:t xml:space="preserve"> может быть отобран несколько раз.</w:t>
      </w:r>
    </w:p>
    <w:p w14:paraId="348ADBEE" w14:textId="77777777" w:rsidR="003E32BA" w:rsidRPr="000D349D" w:rsidRDefault="003E32BA" w:rsidP="003A4086">
      <w:pPr>
        <w:pStyle w:val="a3"/>
        <w:numPr>
          <w:ilvl w:val="0"/>
          <w:numId w:val="2"/>
        </w:numPr>
        <w:ind w:left="567" w:right="708"/>
        <w:jc w:val="both"/>
      </w:pPr>
      <w:r w:rsidRPr="000D349D">
        <w:rPr>
          <w:b/>
          <w:i/>
        </w:rPr>
        <w:t>Бесповторный отбор</w:t>
      </w:r>
      <w:r w:rsidRPr="000D349D">
        <w:t>, когда отобранный элемент не возвращается в генеральную совокупность.</w:t>
      </w:r>
    </w:p>
    <w:p w14:paraId="4E23FA46" w14:textId="77777777" w:rsidR="003E32BA" w:rsidRPr="000D349D" w:rsidRDefault="003E32BA" w:rsidP="003A4086">
      <w:pPr>
        <w:ind w:left="567" w:right="708"/>
        <w:jc w:val="both"/>
      </w:pPr>
      <w:r w:rsidRPr="000D349D">
        <w:t>Следует отметить, что если объем генеральной совокупности очень велик, или бесконечен, а объем выборки по сравнению с ним незначителен, то различия между результатами</w:t>
      </w:r>
      <w:r w:rsidR="0033225F" w:rsidRPr="000D349D">
        <w:t xml:space="preserve"> анализа, полученными повторным и бесповторным</w:t>
      </w:r>
      <w:r w:rsidR="00C36103" w:rsidRPr="000D349D">
        <w:t xml:space="preserve"> способам</w:t>
      </w:r>
      <w:r w:rsidR="0033225F" w:rsidRPr="000D349D">
        <w:t>и</w:t>
      </w:r>
      <w:r w:rsidR="00C36103" w:rsidRPr="000D349D">
        <w:t xml:space="preserve"> стираются.</w:t>
      </w:r>
    </w:p>
    <w:p w14:paraId="55452DD7" w14:textId="77777777" w:rsidR="0033225F" w:rsidRPr="000D349D" w:rsidRDefault="0033225F" w:rsidP="003A4086">
      <w:pPr>
        <w:ind w:left="567" w:right="708"/>
        <w:jc w:val="both"/>
      </w:pPr>
    </w:p>
    <w:p w14:paraId="59FC65D9" w14:textId="77777777" w:rsidR="0033225F" w:rsidRPr="00CF7FCB" w:rsidRDefault="0033225F" w:rsidP="003A4086">
      <w:pPr>
        <w:pStyle w:val="a3"/>
        <w:numPr>
          <w:ilvl w:val="0"/>
          <w:numId w:val="1"/>
        </w:numPr>
        <w:ind w:left="567" w:right="708"/>
        <w:jc w:val="both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ВАРИАЦИОННЫЕ РЯДЫ. ГРАФИЧЕСКОЕ ИЗОБРАЖЕНИЕ ВАРИАЦИОННЫХ РЯДОВ.</w:t>
      </w:r>
    </w:p>
    <w:p w14:paraId="42DC2061" w14:textId="77777777" w:rsidR="009F3978" w:rsidRPr="000D349D" w:rsidRDefault="009F3978" w:rsidP="003A4086">
      <w:pPr>
        <w:pStyle w:val="a3"/>
        <w:ind w:left="567" w:right="708"/>
        <w:jc w:val="both"/>
      </w:pPr>
    </w:p>
    <w:p w14:paraId="11D30E52" w14:textId="77777777" w:rsidR="0033225F" w:rsidRPr="000D349D" w:rsidRDefault="0033225F" w:rsidP="003A4086">
      <w:pPr>
        <w:ind w:left="567" w:right="708"/>
        <w:jc w:val="both"/>
      </w:pPr>
      <w:r w:rsidRPr="000D349D">
        <w:t xml:space="preserve">      Предположим, что генеральная совокупность исследуется на предмет некоторого признака</w:t>
      </w:r>
      <w:r w:rsidR="00AC080F" w:rsidRPr="000D349D">
        <w:t xml:space="preserve"> (обозначим его </w:t>
      </w:r>
      <w:r w:rsidR="00AC080F" w:rsidRPr="000D349D">
        <w:rPr>
          <w:b/>
        </w:rPr>
        <w:t>Х</w:t>
      </w:r>
      <w:r w:rsidR="00AC080F" w:rsidRPr="000D349D">
        <w:t xml:space="preserve">), присущего всем объектам этой совокупности. Будем считать, что для каждого из объектов можно получить числовое значение этого признака.  Если отобрана выборка объема </w:t>
      </w:r>
      <w:r w:rsidR="00AC080F" w:rsidRPr="000D349D">
        <w:rPr>
          <w:b/>
          <w:i/>
          <w:lang w:val="en-US"/>
        </w:rPr>
        <w:t>n</w:t>
      </w:r>
      <w:r w:rsidR="00AC080F" w:rsidRPr="000D349D">
        <w:t xml:space="preserve"> из генеральной совокупности</w:t>
      </w:r>
      <w:r w:rsidR="001E7863" w:rsidRPr="000D349D">
        <w:t xml:space="preserve"> и для каждого объекта получено значение признака</w:t>
      </w:r>
      <w:r w:rsidR="001E7863" w:rsidRPr="000D349D">
        <w:rPr>
          <w:b/>
        </w:rPr>
        <w:t xml:space="preserve"> Х</w:t>
      </w:r>
      <w:r w:rsidR="001E7863" w:rsidRPr="000D349D">
        <w:t xml:space="preserve">, то в итоге будет сформирован массив из </w:t>
      </w:r>
      <w:r w:rsidR="001E7863" w:rsidRPr="000D349D">
        <w:rPr>
          <w:b/>
          <w:i/>
          <w:lang w:val="en-US"/>
        </w:rPr>
        <w:t>n</w:t>
      </w:r>
      <w:r w:rsidR="001E7863" w:rsidRPr="000D349D">
        <w:rPr>
          <w:b/>
          <w:i/>
        </w:rPr>
        <w:t xml:space="preserve">  </w:t>
      </w:r>
      <w:r w:rsidR="001E7863" w:rsidRPr="000D349D">
        <w:t xml:space="preserve">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1E7863" w:rsidRPr="000D349D">
        <w:rPr>
          <w:rFonts w:eastAsiaTheme="minorEastAsia"/>
        </w:rPr>
        <w:t xml:space="preserve">, 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1E7863" w:rsidRPr="000D349D">
        <w:rPr>
          <w:rFonts w:eastAsiaTheme="minorEastAsia"/>
        </w:rPr>
        <w:t xml:space="preserve"> – значение </w:t>
      </w:r>
      <w:r w:rsidR="00F86ED3" w:rsidRPr="000D349D">
        <w:rPr>
          <w:rFonts w:eastAsiaTheme="minorEastAsia"/>
        </w:rPr>
        <w:t>признака</w:t>
      </w:r>
      <w:r w:rsidR="00F86ED3" w:rsidRPr="000D349D">
        <w:rPr>
          <w:b/>
        </w:rPr>
        <w:t xml:space="preserve"> Х</w:t>
      </w:r>
      <w:r w:rsidR="00F86ED3" w:rsidRPr="000D349D">
        <w:t xml:space="preserve"> для </w:t>
      </w:r>
      <w:proofErr w:type="spellStart"/>
      <w:r w:rsidR="00F86ED3" w:rsidRPr="000D349D">
        <w:rPr>
          <w:lang w:val="en-US"/>
        </w:rPr>
        <w:t>i</w:t>
      </w:r>
      <w:proofErr w:type="spellEnd"/>
      <w:r w:rsidR="00F86ED3" w:rsidRPr="000D349D">
        <w:t>-го объекта.</w:t>
      </w:r>
    </w:p>
    <w:p w14:paraId="68D91489" w14:textId="77777777" w:rsidR="00F86ED3" w:rsidRPr="000D349D" w:rsidRDefault="00E13721" w:rsidP="003A4086">
      <w:pPr>
        <w:ind w:left="567" w:right="708"/>
        <w:jc w:val="both"/>
        <w:rPr>
          <w:rFonts w:eastAsiaTheme="minorEastAsia"/>
        </w:rPr>
      </w:pPr>
      <w:r w:rsidRPr="000D349D">
        <w:lastRenderedPageBreak/>
        <w:t xml:space="preserve">           </w:t>
      </w:r>
      <w:r w:rsidR="00D40708" w:rsidRPr="000D349D">
        <w:t xml:space="preserve">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D40708" w:rsidRPr="000D349D">
        <w:rPr>
          <w:rFonts w:eastAsiaTheme="minorEastAsia"/>
        </w:rPr>
        <w:t xml:space="preserve">  называются</w:t>
      </w:r>
      <w:r w:rsidR="00D40708" w:rsidRPr="000D349D">
        <w:rPr>
          <w:rFonts w:eastAsiaTheme="minorEastAsia"/>
          <w:b/>
          <w:i/>
        </w:rPr>
        <w:t xml:space="preserve"> вариантами</w:t>
      </w:r>
      <w:r w:rsidR="00D40708" w:rsidRPr="000D349D">
        <w:rPr>
          <w:rFonts w:eastAsiaTheme="minorEastAsia"/>
        </w:rPr>
        <w:t>, а они же, расположенные в порядке возрастания (</w:t>
      </w:r>
      <w:proofErr w:type="spellStart"/>
      <w:r w:rsidR="00D40708" w:rsidRPr="000D349D">
        <w:rPr>
          <w:rFonts w:eastAsiaTheme="minorEastAsia"/>
        </w:rPr>
        <w:t>неубывания</w:t>
      </w:r>
      <w:proofErr w:type="spellEnd"/>
      <w:r w:rsidR="00D40708" w:rsidRPr="000D349D">
        <w:rPr>
          <w:rFonts w:eastAsiaTheme="minorEastAsia"/>
        </w:rPr>
        <w:t xml:space="preserve">) называются </w:t>
      </w:r>
      <w:r w:rsidR="002C4F2F" w:rsidRPr="000D349D">
        <w:rPr>
          <w:rFonts w:eastAsiaTheme="minorEastAsia"/>
          <w:b/>
          <w:i/>
        </w:rPr>
        <w:t>вариационным рядом</w:t>
      </w:r>
      <w:r w:rsidR="00D40708" w:rsidRPr="000D349D">
        <w:rPr>
          <w:rFonts w:eastAsiaTheme="minorEastAsia"/>
        </w:rPr>
        <w:t>.</w:t>
      </w:r>
    </w:p>
    <w:p w14:paraId="6AF5C72D" w14:textId="77777777" w:rsidR="00D40708" w:rsidRPr="000D349D" w:rsidRDefault="00E13721" w:rsidP="003A4086">
      <w:pPr>
        <w:ind w:left="567" w:right="708"/>
        <w:jc w:val="both"/>
        <w:rPr>
          <w:i/>
        </w:rPr>
      </w:pPr>
      <w:r w:rsidRPr="000D349D">
        <w:rPr>
          <w:rFonts w:eastAsiaTheme="minorEastAsia"/>
          <w:i/>
        </w:rPr>
        <w:t xml:space="preserve">          </w:t>
      </w:r>
      <w:r w:rsidR="00D40708" w:rsidRPr="000D349D">
        <w:rPr>
          <w:rFonts w:eastAsiaTheme="minorEastAsia"/>
          <w:i/>
        </w:rPr>
        <w:t>Если признак Х является дискретной случайной величиной</w:t>
      </w:r>
      <w:r w:rsidR="00D40708" w:rsidRPr="000D349D">
        <w:rPr>
          <w:rFonts w:eastAsiaTheme="minorEastAsia"/>
        </w:rPr>
        <w:t xml:space="preserve">, то среди значений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6A084E" w:rsidRPr="000D349D">
        <w:rPr>
          <w:rFonts w:eastAsiaTheme="minorEastAsia"/>
        </w:rPr>
        <w:t xml:space="preserve"> могут присутствовать одинаковые значения.  Число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, показывающее </w:t>
      </w:r>
      <w:r w:rsidR="009E71ED" w:rsidRPr="000D349D">
        <w:rPr>
          <w:rFonts w:eastAsiaTheme="minorEastAsia"/>
        </w:rPr>
        <w:t>сколько раз встречается вариант</w:t>
      </w:r>
      <w:r w:rsidRPr="000D349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в вариационном ряду, называется </w:t>
      </w:r>
      <w:r w:rsidRPr="000D349D">
        <w:rPr>
          <w:rFonts w:eastAsiaTheme="minorEastAsia"/>
          <w:b/>
          <w:i/>
        </w:rPr>
        <w:t xml:space="preserve">частотой значения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х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u w:val="single"/>
          </w:rPr>
          <m:t xml:space="preserve"> </m:t>
        </m:r>
      </m:oMath>
      <w:r w:rsidRPr="000D349D">
        <w:rPr>
          <w:rFonts w:eastAsiaTheme="minorEastAsia"/>
        </w:rPr>
        <w:t xml:space="preserve">, 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  – </w:t>
      </w:r>
      <w:r w:rsidRPr="000D349D">
        <w:rPr>
          <w:rFonts w:eastAsiaTheme="minorEastAsia"/>
          <w:b/>
          <w:i/>
        </w:rPr>
        <w:t>относительной частотой</w:t>
      </w:r>
      <w:r w:rsidRPr="000D349D">
        <w:rPr>
          <w:rFonts w:eastAsiaTheme="minorEastAsia"/>
        </w:rPr>
        <w:t xml:space="preserve"> или </w:t>
      </w:r>
      <w:r w:rsidR="00022F4C" w:rsidRPr="000D349D">
        <w:rPr>
          <w:rFonts w:eastAsiaTheme="minorEastAsia"/>
          <w:b/>
          <w:i/>
        </w:rPr>
        <w:t>част</w:t>
      </w:r>
      <w:r w:rsidRPr="000D349D">
        <w:rPr>
          <w:rFonts w:eastAsiaTheme="minorEastAsia"/>
          <w:b/>
          <w:i/>
        </w:rPr>
        <w:t>остью</w:t>
      </w:r>
      <w:r w:rsidRPr="000D349D">
        <w:rPr>
          <w:rFonts w:eastAsiaTheme="minorEastAsia"/>
        </w:rPr>
        <w:t>.</w:t>
      </w:r>
    </w:p>
    <w:p w14:paraId="71E6E967" w14:textId="77777777" w:rsidR="00624B00" w:rsidRPr="000D349D" w:rsidRDefault="00E13721" w:rsidP="003A4086">
      <w:pPr>
        <w:ind w:left="567" w:right="708"/>
        <w:jc w:val="both"/>
        <w:rPr>
          <w:rFonts w:eastAsiaTheme="minorEastAsia"/>
        </w:rPr>
      </w:pPr>
      <w:r w:rsidRPr="000D349D">
        <w:t xml:space="preserve">      Вариационный ряд в случае дискретного признака Х можно записать в виде таблицы, в которой будут перечислены все различные 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и соотв</w:t>
      </w:r>
      <w:r w:rsidR="00022F4C" w:rsidRPr="000D349D">
        <w:rPr>
          <w:rFonts w:eastAsiaTheme="minorEastAsia"/>
        </w:rPr>
        <w:t>етствующие им частоты (или относительные часто</w:t>
      </w:r>
      <w:r w:rsidRPr="000D349D">
        <w:rPr>
          <w:rFonts w:eastAsiaTheme="minorEastAsia"/>
        </w:rPr>
        <w:t>т</w:t>
      </w:r>
      <w:r w:rsidR="00022F4C" w:rsidRPr="000D349D">
        <w:rPr>
          <w:rFonts w:eastAsiaTheme="minorEastAsia"/>
        </w:rPr>
        <w:t>ы</w:t>
      </w:r>
      <w:r w:rsidR="005D7DAF" w:rsidRPr="000D349D">
        <w:rPr>
          <w:rFonts w:eastAsiaTheme="minorEastAsia"/>
        </w:rPr>
        <w:t>):</w:t>
      </w:r>
    </w:p>
    <w:tbl>
      <w:tblPr>
        <w:tblStyle w:val="a5"/>
        <w:tblW w:w="0" w:type="auto"/>
        <w:tblInd w:w="3458" w:type="dxa"/>
        <w:tblLook w:val="04A0" w:firstRow="1" w:lastRow="0" w:firstColumn="1" w:lastColumn="0" w:noHBand="0" w:noVBand="1"/>
      </w:tblPr>
      <w:tblGrid>
        <w:gridCol w:w="1309"/>
        <w:gridCol w:w="1327"/>
        <w:gridCol w:w="1331"/>
        <w:gridCol w:w="1234"/>
        <w:gridCol w:w="1337"/>
      </w:tblGrid>
      <w:tr w:rsidR="005B5462" w:rsidRPr="000D349D" w14:paraId="079AB5B8" w14:textId="77777777" w:rsidTr="004E63AD">
        <w:trPr>
          <w:trHeight w:val="252"/>
        </w:trPr>
        <w:tc>
          <w:tcPr>
            <w:tcW w:w="657" w:type="dxa"/>
          </w:tcPr>
          <w:p w14:paraId="42950F86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6B81724D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600AE005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1C40F6F6" w14:textId="77777777" w:rsidR="005B5462" w:rsidRPr="000D349D" w:rsidRDefault="005B5462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657" w:type="dxa"/>
          </w:tcPr>
          <w:p w14:paraId="034EF85D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</w:tr>
      <w:tr w:rsidR="005B5462" w:rsidRPr="000D349D" w14:paraId="5CB6C3A4" w14:textId="77777777" w:rsidTr="004E63AD">
        <w:trPr>
          <w:trHeight w:val="252"/>
        </w:trPr>
        <w:tc>
          <w:tcPr>
            <w:tcW w:w="657" w:type="dxa"/>
          </w:tcPr>
          <w:p w14:paraId="553A1495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30348691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6A1B2930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2F07FF57" w14:textId="77777777" w:rsidR="005B5462" w:rsidRPr="000D349D" w:rsidRDefault="005B5462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657" w:type="dxa"/>
          </w:tcPr>
          <w:p w14:paraId="60DB6B78" w14:textId="77777777" w:rsidR="005B546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</w:tr>
    </w:tbl>
    <w:p w14:paraId="6A7C5DBE" w14:textId="77777777" w:rsidR="00E13721" w:rsidRPr="000D349D" w:rsidRDefault="005B5462" w:rsidP="003A4086">
      <w:pPr>
        <w:ind w:left="567" w:right="708"/>
        <w:jc w:val="both"/>
      </w:pPr>
      <w:r w:rsidRPr="000D349D">
        <w:t xml:space="preserve">        </w:t>
      </w:r>
      <w:r w:rsidR="002C4F2F" w:rsidRPr="000D349D">
        <w:t xml:space="preserve">Такая таблица называется </w:t>
      </w:r>
      <w:r w:rsidR="002C4F2F" w:rsidRPr="000D349D">
        <w:rPr>
          <w:b/>
          <w:i/>
        </w:rPr>
        <w:t>сгруппированным вариационным рядом</w:t>
      </w:r>
      <w:r w:rsidRPr="000D349D">
        <w:t xml:space="preserve">  или </w:t>
      </w:r>
      <w:r w:rsidR="002C4F2F" w:rsidRPr="000D349D">
        <w:rPr>
          <w:b/>
          <w:i/>
        </w:rPr>
        <w:t>статистическим распределением выборки</w:t>
      </w:r>
      <w:r w:rsidR="002C4F2F" w:rsidRPr="000D349D">
        <w:t>.</w:t>
      </w:r>
    </w:p>
    <w:p w14:paraId="402522D5" w14:textId="77777777" w:rsidR="009F3978" w:rsidRPr="000D349D" w:rsidRDefault="005B5462" w:rsidP="003A4086">
      <w:pPr>
        <w:ind w:left="567" w:right="708"/>
        <w:jc w:val="both"/>
      </w:pPr>
      <w:r w:rsidRPr="000D349D">
        <w:t xml:space="preserve">Пример 1. На некоторой </w:t>
      </w:r>
      <w:r w:rsidR="00022F4C" w:rsidRPr="000D349D">
        <w:t>мини</w:t>
      </w:r>
      <w:r w:rsidRPr="000D349D">
        <w:t xml:space="preserve"> АТС (автоматическая телефонная станция) на протяжении 20 минут проводились наблюдения над количеством соединений в минуту.  В результате были получены значения числа соединений для каждой  минуты:  2,3,2,1,4,2,0,1,2,3,3,1,2,5,2,1,0,4,1,1.</w:t>
      </w:r>
      <w:r w:rsidR="009F3978" w:rsidRPr="000D349D">
        <w:t xml:space="preserve"> Построить вариационный ряд в сгруппированном и </w:t>
      </w:r>
      <w:proofErr w:type="spellStart"/>
      <w:r w:rsidR="009F3978" w:rsidRPr="000D349D">
        <w:t>несгруппированном</w:t>
      </w:r>
      <w:proofErr w:type="spellEnd"/>
      <w:r w:rsidR="009F3978" w:rsidRPr="000D349D">
        <w:t xml:space="preserve"> виде.</w:t>
      </w:r>
    </w:p>
    <w:p w14:paraId="6BB612ED" w14:textId="77777777" w:rsidR="005B5462" w:rsidRPr="000D349D" w:rsidRDefault="009F3978" w:rsidP="003A4086">
      <w:pPr>
        <w:ind w:left="567" w:right="708"/>
        <w:jc w:val="both"/>
      </w:pPr>
      <w:r w:rsidRPr="000D349D">
        <w:t xml:space="preserve">Решение: </w:t>
      </w:r>
      <w:r w:rsidR="005B5462" w:rsidRPr="000D349D">
        <w:t>Располагая значен</w:t>
      </w:r>
      <w:r w:rsidR="005D7DAF" w:rsidRPr="000D349D">
        <w:t xml:space="preserve">ия в порядке </w:t>
      </w:r>
      <w:proofErr w:type="spellStart"/>
      <w:r w:rsidR="005D7DAF" w:rsidRPr="000D349D">
        <w:t>неубывания</w:t>
      </w:r>
      <w:proofErr w:type="spellEnd"/>
      <w:r w:rsidR="005D7DAF" w:rsidRPr="000D349D">
        <w:t xml:space="preserve"> получим</w:t>
      </w:r>
      <w:r w:rsidR="005B5462" w:rsidRPr="000D349D">
        <w:t xml:space="preserve"> вариационный ряд: 0,0,1,1,1,1,1,1,2,2,2,2,2,2,3,3,3,4,4,5. В данном случае исследуемый признак Х – число соединений</w:t>
      </w:r>
      <w:r w:rsidR="00967A32" w:rsidRPr="000D349D">
        <w:t xml:space="preserve"> в минуту, является дискретной случайной величиной, возможные значения которой 0, 1, 2, 3,…  . Запишем этот вариационный ряд в сгруппированном виде:</w:t>
      </w:r>
    </w:p>
    <w:tbl>
      <w:tblPr>
        <w:tblStyle w:val="a5"/>
        <w:tblW w:w="0" w:type="auto"/>
        <w:tblInd w:w="2800" w:type="dxa"/>
        <w:tblLook w:val="04A0" w:firstRow="1" w:lastRow="0" w:firstColumn="1" w:lastColumn="0" w:noHBand="0" w:noVBand="1"/>
      </w:tblPr>
      <w:tblGrid>
        <w:gridCol w:w="1100"/>
        <w:gridCol w:w="1016"/>
        <w:gridCol w:w="1016"/>
        <w:gridCol w:w="1016"/>
        <w:gridCol w:w="1016"/>
        <w:gridCol w:w="1016"/>
        <w:gridCol w:w="1016"/>
      </w:tblGrid>
      <w:tr w:rsidR="00967A32" w:rsidRPr="000D349D" w14:paraId="5656404F" w14:textId="77777777" w:rsidTr="003A0FFC">
        <w:trPr>
          <w:trHeight w:val="252"/>
        </w:trPr>
        <w:tc>
          <w:tcPr>
            <w:tcW w:w="657" w:type="dxa"/>
          </w:tcPr>
          <w:p w14:paraId="43010E3A" w14:textId="77777777" w:rsidR="00967A3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1A8B91ED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0</w:t>
            </w:r>
          </w:p>
        </w:tc>
        <w:tc>
          <w:tcPr>
            <w:tcW w:w="657" w:type="dxa"/>
          </w:tcPr>
          <w:p w14:paraId="7769F62E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1</w:t>
            </w:r>
          </w:p>
        </w:tc>
        <w:tc>
          <w:tcPr>
            <w:tcW w:w="657" w:type="dxa"/>
          </w:tcPr>
          <w:p w14:paraId="37162EAF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2</w:t>
            </w:r>
          </w:p>
        </w:tc>
        <w:tc>
          <w:tcPr>
            <w:tcW w:w="657" w:type="dxa"/>
          </w:tcPr>
          <w:p w14:paraId="6909BFAC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3</w:t>
            </w:r>
          </w:p>
        </w:tc>
        <w:tc>
          <w:tcPr>
            <w:tcW w:w="657" w:type="dxa"/>
          </w:tcPr>
          <w:p w14:paraId="360B09FE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4</w:t>
            </w:r>
          </w:p>
        </w:tc>
        <w:tc>
          <w:tcPr>
            <w:tcW w:w="657" w:type="dxa"/>
          </w:tcPr>
          <w:p w14:paraId="608B2D50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5</w:t>
            </w:r>
          </w:p>
        </w:tc>
      </w:tr>
      <w:tr w:rsidR="00967A32" w:rsidRPr="000D349D" w14:paraId="710A02D4" w14:textId="77777777" w:rsidTr="003A0FFC">
        <w:trPr>
          <w:trHeight w:val="252"/>
        </w:trPr>
        <w:tc>
          <w:tcPr>
            <w:tcW w:w="657" w:type="dxa"/>
          </w:tcPr>
          <w:p w14:paraId="45EE0644" w14:textId="77777777" w:rsidR="00967A32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57734A4D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2</w:t>
            </w:r>
          </w:p>
        </w:tc>
        <w:tc>
          <w:tcPr>
            <w:tcW w:w="657" w:type="dxa"/>
          </w:tcPr>
          <w:p w14:paraId="7CF63F84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6</w:t>
            </w:r>
          </w:p>
        </w:tc>
        <w:tc>
          <w:tcPr>
            <w:tcW w:w="657" w:type="dxa"/>
          </w:tcPr>
          <w:p w14:paraId="0DEF991A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6</w:t>
            </w:r>
          </w:p>
        </w:tc>
        <w:tc>
          <w:tcPr>
            <w:tcW w:w="657" w:type="dxa"/>
          </w:tcPr>
          <w:p w14:paraId="3BD12E85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3</w:t>
            </w:r>
          </w:p>
        </w:tc>
        <w:tc>
          <w:tcPr>
            <w:tcW w:w="657" w:type="dxa"/>
          </w:tcPr>
          <w:p w14:paraId="62F2875F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2</w:t>
            </w:r>
          </w:p>
        </w:tc>
        <w:tc>
          <w:tcPr>
            <w:tcW w:w="657" w:type="dxa"/>
          </w:tcPr>
          <w:p w14:paraId="0D40264D" w14:textId="77777777" w:rsidR="00967A32" w:rsidRPr="000D349D" w:rsidRDefault="00967A32" w:rsidP="003A4086">
            <w:pPr>
              <w:ind w:left="567" w:right="708"/>
              <w:jc w:val="both"/>
            </w:pPr>
            <w:r w:rsidRPr="000D349D">
              <w:t>1</w:t>
            </w:r>
          </w:p>
        </w:tc>
      </w:tr>
    </w:tbl>
    <w:p w14:paraId="281B7B53" w14:textId="77777777" w:rsidR="00967A32" w:rsidRPr="000D349D" w:rsidRDefault="00967A32" w:rsidP="003A4086">
      <w:pPr>
        <w:ind w:left="567" w:right="708"/>
        <w:jc w:val="both"/>
      </w:pPr>
    </w:p>
    <w:p w14:paraId="4156DFD1" w14:textId="77777777" w:rsidR="003A0FFC" w:rsidRPr="000D349D" w:rsidRDefault="00E10087" w:rsidP="003A4086">
      <w:pPr>
        <w:ind w:left="567" w:right="708"/>
        <w:jc w:val="both"/>
        <w:rPr>
          <w:rFonts w:eastAsiaTheme="minorEastAsia"/>
        </w:rPr>
      </w:pPr>
      <w:r w:rsidRPr="000D349D">
        <w:rPr>
          <w:i/>
        </w:rPr>
        <w:t xml:space="preserve">         В случае непрерывного распределения признака Х </w:t>
      </w:r>
      <w:r w:rsidRPr="000D349D">
        <w:t xml:space="preserve"> в выборке значений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0D349D">
        <w:rPr>
          <w:rFonts w:eastAsiaTheme="minorEastAsia"/>
        </w:rPr>
        <w:t xml:space="preserve"> практически все значения будут различными.  При больших объемах выборки изучение такого массива данных не очень удобно.  С целью получения более компактной формы представления данных проводят их группировку.  Для этого находят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=min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Pr="000D349D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Pr="000D349D">
        <w:rPr>
          <w:rFonts w:eastAsiaTheme="minorEastAsia"/>
        </w:rPr>
        <w:t>.</w:t>
      </w:r>
      <w:r w:rsidR="00C749CB"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min</m:t>
                </m:r>
              </m:sub>
            </m:sSub>
            <m:r>
              <w:rPr>
                <w:rFonts w:ascii="Cambria Math" w:eastAsiaTheme="minorEastAsia" w:hAnsi="Cambria Math"/>
              </w:rPr>
              <m:t>;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</m:sub>
            </m:sSub>
          </m:e>
        </m:d>
      </m:oMath>
      <w:r w:rsidR="007E7402" w:rsidRPr="000D349D">
        <w:rPr>
          <w:rFonts w:eastAsiaTheme="minorEastAsia"/>
        </w:rPr>
        <w:t xml:space="preserve"> называют интервалом варьирования. Его разбивают  на несколько интервалов, как правило</w:t>
      </w:r>
      <w:r w:rsidR="005D7DAF" w:rsidRPr="000D349D">
        <w:rPr>
          <w:rFonts w:eastAsiaTheme="minorEastAsia"/>
        </w:rPr>
        <w:t>,</w:t>
      </w:r>
      <w:r w:rsidR="007E7402" w:rsidRPr="000D349D">
        <w:rPr>
          <w:rFonts w:eastAsiaTheme="minorEastAsia"/>
        </w:rPr>
        <w:t xml:space="preserve"> равной длины. </w:t>
      </w:r>
      <w:r w:rsidR="003A0FFC"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Рекомендуемое количество интервалов </w:t>
      </w:r>
      <w:r w:rsidR="007E7402" w:rsidRPr="000D349D">
        <w:rPr>
          <w:rFonts w:eastAsiaTheme="minorEastAsia"/>
          <w:lang w:val="en-US"/>
        </w:rPr>
        <w:t>k</w:t>
      </w:r>
      <w:r w:rsidR="007E7402" w:rsidRPr="000D349D">
        <w:rPr>
          <w:rFonts w:eastAsiaTheme="minorEastAsia"/>
        </w:rPr>
        <w:t xml:space="preserve"> находят по формуле </w:t>
      </w:r>
      <w:proofErr w:type="spellStart"/>
      <w:r w:rsidR="007E7402" w:rsidRPr="000D349D">
        <w:rPr>
          <w:rFonts w:eastAsiaTheme="minorEastAsia"/>
        </w:rPr>
        <w:t>Стерджеса</w:t>
      </w:r>
      <w:proofErr w:type="spellEnd"/>
      <w:r w:rsidR="007E7402" w:rsidRPr="000D349D">
        <w:rPr>
          <w:rFonts w:eastAsiaTheme="minorEastAsia"/>
        </w:rPr>
        <w:t xml:space="preserve">: </w:t>
      </w:r>
      <w:r w:rsidR="007E7402" w:rsidRPr="000D349D">
        <w:rPr>
          <w:rFonts w:eastAsiaTheme="minorEastAsia"/>
          <w:lang w:val="en-US"/>
        </w:rPr>
        <w:t>k</w:t>
      </w:r>
      <w:r w:rsidR="007E7402" w:rsidRPr="000D349D">
        <w:rPr>
          <w:rFonts w:eastAsiaTheme="minorEastAsia"/>
        </w:rPr>
        <w:t xml:space="preserve">=1+3,322 </w:t>
      </w:r>
      <w:r w:rsidR="007E7402" w:rsidRPr="000D349D">
        <w:rPr>
          <w:rFonts w:eastAsiaTheme="minorEastAsia"/>
          <w:lang w:val="en-US"/>
        </w:rPr>
        <w:t>lg</w:t>
      </w:r>
      <w:r w:rsidR="007E7402" w:rsidRPr="000D349D">
        <w:rPr>
          <w:rFonts w:eastAsiaTheme="minorEastAsia"/>
        </w:rPr>
        <w:t xml:space="preserve"> </w:t>
      </w:r>
      <w:r w:rsidR="007E7402" w:rsidRPr="000D349D">
        <w:rPr>
          <w:rFonts w:eastAsiaTheme="minorEastAsia"/>
          <w:lang w:val="en-US"/>
        </w:rPr>
        <w:t>n</w:t>
      </w:r>
      <w:r w:rsidR="007E7402" w:rsidRPr="000D349D">
        <w:rPr>
          <w:rFonts w:eastAsiaTheme="minorEastAsia"/>
        </w:rPr>
        <w:t xml:space="preserve">. В случае нецелого значения  </w:t>
      </w:r>
      <w:r w:rsidR="007E7402" w:rsidRPr="000D349D">
        <w:rPr>
          <w:rFonts w:eastAsiaTheme="minorEastAsia"/>
          <w:lang w:val="en-US"/>
        </w:rPr>
        <w:t>k</w:t>
      </w:r>
      <w:r w:rsidR="007E7402" w:rsidRPr="000D349D">
        <w:rPr>
          <w:rFonts w:eastAsiaTheme="minorEastAsia"/>
        </w:rPr>
        <w:t xml:space="preserve"> округляют до ближайшего большего целого значения.</w:t>
      </w:r>
      <w:r w:rsidR="003A0FFC" w:rsidRPr="000D349D">
        <w:rPr>
          <w:rFonts w:eastAsiaTheme="minorEastAsia"/>
        </w:rPr>
        <w:t xml:space="preserve"> </w:t>
      </w:r>
    </w:p>
    <w:p w14:paraId="3CD52566" w14:textId="77777777" w:rsidR="007E7402" w:rsidRPr="000D349D" w:rsidRDefault="003A0FFC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>Д</w:t>
      </w:r>
      <w:r w:rsidR="007E7402" w:rsidRPr="000D349D">
        <w:rPr>
          <w:rFonts w:eastAsiaTheme="minorEastAsia"/>
        </w:rPr>
        <w:t>лина одного интервала</w:t>
      </w:r>
      <w:r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 будет</w:t>
      </w:r>
      <w:r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 определяться</w:t>
      </w:r>
      <w:r w:rsidRPr="000D349D">
        <w:rPr>
          <w:rFonts w:eastAsiaTheme="minorEastAsia"/>
        </w:rPr>
        <w:t xml:space="preserve">  </w:t>
      </w:r>
      <w:r w:rsidR="007E7402" w:rsidRPr="000D349D">
        <w:rPr>
          <w:rFonts w:eastAsiaTheme="minorEastAsia"/>
        </w:rPr>
        <w:t xml:space="preserve"> формулой:</w:t>
      </w:r>
      <w:r w:rsidRPr="000D349D">
        <w:rPr>
          <w:rFonts w:eastAsiaTheme="minorEastAsia"/>
        </w:rPr>
        <w:t xml:space="preserve">     </w:t>
      </w:r>
      <w:r w:rsidR="007E7402" w:rsidRPr="000D349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х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min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  </m:t>
            </m:r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</m:oMath>
    </w:p>
    <w:p w14:paraId="5808970A" w14:textId="77777777" w:rsidR="007E7402" w:rsidRPr="000D349D" w:rsidRDefault="007E7402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>Таким образом, весь интервал варьирова</w:t>
      </w:r>
      <w:r w:rsidR="00126C95" w:rsidRPr="000D349D">
        <w:rPr>
          <w:rFonts w:eastAsiaTheme="minorEastAsia"/>
        </w:rPr>
        <w:t>ния будет разбит на интервалы:</w:t>
      </w:r>
    </w:p>
    <w:p w14:paraId="5C97446E" w14:textId="77777777" w:rsidR="00A81146" w:rsidRPr="000D349D" w:rsidRDefault="00B83BF5" w:rsidP="003A4086">
      <w:pPr>
        <w:ind w:left="567" w:right="708"/>
        <w:jc w:val="both"/>
        <w:rPr>
          <w:rFonts w:eastAsiaTheme="minorEastAsia"/>
        </w:rPr>
      </w:pPr>
      <m:oMath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,   </m:t>
        </m:r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5711B2" w:rsidRPr="000D349D">
        <w:rPr>
          <w:rFonts w:eastAsiaTheme="minorEastAsia"/>
          <w:i/>
        </w:rPr>
        <w:t xml:space="preserve">, … 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;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sub>
            </m:sSub>
          </m:e>
        </m:d>
      </m:oMath>
      <w:r w:rsidR="00A81146" w:rsidRPr="000D349D">
        <w:rPr>
          <w:rFonts w:eastAsiaTheme="minorEastAsia"/>
          <w:i/>
        </w:rPr>
        <w:t xml:space="preserve"> ,      </w:t>
      </w:r>
      <w:r w:rsidR="00A81146" w:rsidRPr="000D349D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  <w:r w:rsidR="00A81146" w:rsidRPr="000D349D">
        <w:rPr>
          <w:rFonts w:eastAsiaTheme="minorEastAsia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+h</m:t>
        </m:r>
      </m:oMath>
      <w:r w:rsidR="00A81146" w:rsidRPr="000D349D">
        <w:rPr>
          <w:rFonts w:eastAsiaTheme="minorEastAsia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+h</m:t>
        </m:r>
      </m:oMath>
      <w:r w:rsidR="00A81146" w:rsidRPr="000D349D">
        <w:rPr>
          <w:rFonts w:eastAsiaTheme="minorEastAsia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</w:rPr>
          <m:t>+h</m:t>
        </m:r>
      </m:oMath>
      <w:r w:rsidR="00A81146" w:rsidRPr="000D349D">
        <w:rPr>
          <w:rFonts w:eastAsiaTheme="minorEastAsia"/>
        </w:rPr>
        <w:t>.</w:t>
      </w:r>
    </w:p>
    <w:p w14:paraId="32291C15" w14:textId="77777777" w:rsidR="006D2DD2" w:rsidRPr="000D349D" w:rsidRDefault="006D2DD2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Число вариантов </w:t>
      </w:r>
      <m:oMath>
        <m:r>
          <w:rPr>
            <w:rFonts w:ascii="Cambria Math" w:eastAsiaTheme="minorEastAsia" w:hAnsi="Cambria Math"/>
          </w:rPr>
          <m:t xml:space="preserve">, </m:t>
        </m:r>
      </m:oMath>
      <w:r w:rsidRPr="000D349D">
        <w:rPr>
          <w:rFonts w:eastAsiaTheme="minorEastAsia"/>
        </w:rPr>
        <w:t xml:space="preserve">принадлежащих интервалу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a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Pr="000D349D">
        <w:rPr>
          <w:rFonts w:eastAsiaTheme="minorEastAsia"/>
          <w:i/>
        </w:rPr>
        <w:t>,</w:t>
      </w:r>
      <w:r w:rsidRPr="000D349D">
        <w:rPr>
          <w:rFonts w:eastAsiaTheme="minorEastAsia"/>
        </w:rPr>
        <w:t xml:space="preserve"> называют частотой, соответствующей этому интервалу, и обозначают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>.</w:t>
      </w:r>
    </w:p>
    <w:p w14:paraId="6E272F96" w14:textId="77777777" w:rsidR="00A673DC" w:rsidRPr="000D349D" w:rsidRDefault="00A673DC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Таблица, в которой указаны полученные  в результате интервалы и соответствующие им частоты, называется </w:t>
      </w:r>
      <w:r w:rsidR="00F54470" w:rsidRPr="000D349D">
        <w:rPr>
          <w:rFonts w:eastAsiaTheme="minorEastAsia"/>
          <w:b/>
          <w:i/>
        </w:rPr>
        <w:t>интерва</w:t>
      </w:r>
      <w:r w:rsidR="003A0FFC" w:rsidRPr="000D349D">
        <w:rPr>
          <w:rFonts w:eastAsiaTheme="minorEastAsia"/>
          <w:b/>
          <w:i/>
        </w:rPr>
        <w:t>льным вариационным рядом:</w:t>
      </w:r>
    </w:p>
    <w:tbl>
      <w:tblPr>
        <w:tblStyle w:val="a5"/>
        <w:tblW w:w="0" w:type="auto"/>
        <w:tblInd w:w="2539" w:type="dxa"/>
        <w:tblLook w:val="04A0" w:firstRow="1" w:lastRow="0" w:firstColumn="1" w:lastColumn="0" w:noHBand="0" w:noVBand="1"/>
      </w:tblPr>
      <w:tblGrid>
        <w:gridCol w:w="1628"/>
        <w:gridCol w:w="1514"/>
        <w:gridCol w:w="1517"/>
        <w:gridCol w:w="1123"/>
        <w:gridCol w:w="1675"/>
      </w:tblGrid>
      <w:tr w:rsidR="00A673DC" w:rsidRPr="000D349D" w14:paraId="71B23707" w14:textId="77777777" w:rsidTr="003A0FFC">
        <w:trPr>
          <w:trHeight w:val="252"/>
        </w:trPr>
        <w:tc>
          <w:tcPr>
            <w:tcW w:w="1250" w:type="dxa"/>
          </w:tcPr>
          <w:p w14:paraId="70598526" w14:textId="77777777" w:rsidR="00A673DC" w:rsidRPr="000D349D" w:rsidRDefault="00A673DC" w:rsidP="003A4086">
            <w:pPr>
              <w:ind w:left="567" w:right="708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интервал</m:t>
                </m:r>
              </m:oMath>
            </m:oMathPara>
          </w:p>
        </w:tc>
        <w:tc>
          <w:tcPr>
            <w:tcW w:w="983" w:type="dxa"/>
          </w:tcPr>
          <w:p w14:paraId="35560628" w14:textId="77777777" w:rsidR="00A673DC" w:rsidRPr="000D349D" w:rsidRDefault="00B83BF5" w:rsidP="003A4086">
            <w:pPr>
              <w:ind w:left="567" w:right="708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 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88" w:type="dxa"/>
          </w:tcPr>
          <w:p w14:paraId="4036F00B" w14:textId="77777777" w:rsidR="00A673DC" w:rsidRPr="000D349D" w:rsidRDefault="00B83BF5" w:rsidP="003A4086">
            <w:pPr>
              <w:ind w:left="567" w:right="708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 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57" w:type="dxa"/>
          </w:tcPr>
          <w:p w14:paraId="16A3A2BA" w14:textId="77777777" w:rsidR="00A673DC" w:rsidRPr="000D349D" w:rsidRDefault="00A673DC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1237" w:type="dxa"/>
          </w:tcPr>
          <w:p w14:paraId="1EA66D0C" w14:textId="77777777" w:rsidR="00A673DC" w:rsidRPr="000D349D" w:rsidRDefault="00B83BF5" w:rsidP="003A4086">
            <w:pPr>
              <w:ind w:left="567" w:right="708"/>
              <w:jc w:val="both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; 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sub>
                    </m:sSub>
                  </m:e>
                </m:d>
              </m:oMath>
            </m:oMathPara>
          </w:p>
        </w:tc>
      </w:tr>
      <w:tr w:rsidR="00A673DC" w:rsidRPr="000D349D" w14:paraId="31DEAAC3" w14:textId="77777777" w:rsidTr="003A0FFC">
        <w:trPr>
          <w:trHeight w:val="252"/>
        </w:trPr>
        <w:tc>
          <w:tcPr>
            <w:tcW w:w="1250" w:type="dxa"/>
          </w:tcPr>
          <w:p w14:paraId="5CF6074B" w14:textId="77777777" w:rsidR="00A673DC" w:rsidRPr="000D349D" w:rsidRDefault="00A673DC" w:rsidP="003A4086">
            <w:pPr>
              <w:ind w:left="567" w:right="708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частота</m:t>
                </m:r>
              </m:oMath>
            </m:oMathPara>
          </w:p>
        </w:tc>
        <w:tc>
          <w:tcPr>
            <w:tcW w:w="983" w:type="dxa"/>
          </w:tcPr>
          <w:p w14:paraId="6582BCE8" w14:textId="77777777" w:rsidR="00A673DC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88" w:type="dxa"/>
          </w:tcPr>
          <w:p w14:paraId="6396095D" w14:textId="77777777" w:rsidR="00A673DC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7" w:type="dxa"/>
          </w:tcPr>
          <w:p w14:paraId="0DF22302" w14:textId="77777777" w:rsidR="00A673DC" w:rsidRPr="000D349D" w:rsidRDefault="00A673DC" w:rsidP="003A4086">
            <w:pPr>
              <w:ind w:left="567" w:right="708"/>
              <w:jc w:val="both"/>
              <w:rPr>
                <w:lang w:val="en-US"/>
              </w:rPr>
            </w:pPr>
            <w:r w:rsidRPr="000D349D">
              <w:rPr>
                <w:lang w:val="en-US"/>
              </w:rPr>
              <w:t>…</w:t>
            </w:r>
          </w:p>
        </w:tc>
        <w:tc>
          <w:tcPr>
            <w:tcW w:w="1237" w:type="dxa"/>
          </w:tcPr>
          <w:p w14:paraId="1D35BE9F" w14:textId="77777777" w:rsidR="00A673DC" w:rsidRPr="000D349D" w:rsidRDefault="00B83BF5" w:rsidP="003A4086">
            <w:pPr>
              <w:ind w:left="567" w:right="708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oMath>
            </m:oMathPara>
          </w:p>
        </w:tc>
      </w:tr>
    </w:tbl>
    <w:p w14:paraId="4649BBE1" w14:textId="77777777" w:rsidR="00A81146" w:rsidRPr="000D349D" w:rsidRDefault="00BF0D46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Вместо частот иногда </w:t>
      </w:r>
      <w:r w:rsidR="00022F4C" w:rsidRPr="000D349D">
        <w:rPr>
          <w:rFonts w:eastAsiaTheme="minorEastAsia"/>
        </w:rPr>
        <w:t>указывают относительные частоты</w:t>
      </w:r>
      <m:oMath>
        <m:r>
          <w:rPr>
            <w:rFonts w:ascii="Cambria Math" w:eastAsiaTheme="minorEastAsia" w:hAnsi="Cambria Math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022F4C" w:rsidRPr="000D349D">
        <w:rPr>
          <w:rFonts w:eastAsiaTheme="minorEastAsia"/>
        </w:rPr>
        <w:t xml:space="preserve">  .</w:t>
      </w:r>
    </w:p>
    <w:p w14:paraId="15B973B1" w14:textId="77777777" w:rsidR="00BA4896" w:rsidRPr="000D349D" w:rsidRDefault="00BF0D46" w:rsidP="003A4086">
      <w:pPr>
        <w:ind w:left="567" w:right="708"/>
        <w:jc w:val="both"/>
      </w:pPr>
      <w:r w:rsidRPr="000D349D">
        <w:lastRenderedPageBreak/>
        <w:t>Пример 2. Изготовлена партия электролампочек опреде</w:t>
      </w:r>
      <w:r w:rsidR="005D7DAF" w:rsidRPr="000D349D">
        <w:t>ленного типа  в количестве 5000</w:t>
      </w:r>
      <w:r w:rsidRPr="000D349D">
        <w:t xml:space="preserve"> штук. Для проверки соответствия ТУ из партии случайным образом отобрано 50 лампочек и измерено значение их срока службы. Получены следующие данные:</w:t>
      </w:r>
    </w:p>
    <w:p w14:paraId="069815AF" w14:textId="77777777" w:rsidR="00A81146" w:rsidRPr="000D349D" w:rsidRDefault="00BF0D46" w:rsidP="003A4086">
      <w:pPr>
        <w:ind w:left="567" w:right="708"/>
        <w:jc w:val="both"/>
      </w:pPr>
      <w:r w:rsidRPr="000D349D">
        <w:t xml:space="preserve"> 885, 943, 1018, 1002, 934, 1010, 976, 991, 988, 911, 860, 1007, 941, 1016, 1027, 1062, 1023, 983, </w:t>
      </w:r>
      <w:r w:rsidR="004E63AD" w:rsidRPr="000D349D">
        <w:t>1073, 1051, 988, 1027, 974, 996</w:t>
      </w:r>
      <w:r w:rsidRPr="000D349D">
        <w:t>, 1069, 932, 965, 1026, 1018, 1014, 907, 1051, 1004, 1074, 1025, 1007,</w:t>
      </w:r>
      <w:r w:rsidR="008779CD" w:rsidRPr="000D349D">
        <w:t xml:space="preserve"> 955, 1044, 1140, 1091, 916, 952, 1064, 1011, 947, 985, 1085, 942, 1038, 938.</w:t>
      </w:r>
    </w:p>
    <w:p w14:paraId="13849FE3" w14:textId="77777777" w:rsidR="008779CD" w:rsidRPr="000D349D" w:rsidRDefault="008779CD" w:rsidP="003A4086">
      <w:pPr>
        <w:ind w:left="567" w:right="708"/>
        <w:jc w:val="both"/>
      </w:pPr>
      <w:r w:rsidRPr="000D349D">
        <w:t>Построить интервальный вариационный ряд для этой выборки.</w:t>
      </w:r>
    </w:p>
    <w:p w14:paraId="61F67B9D" w14:textId="77777777" w:rsidR="004034E6" w:rsidRPr="000D349D" w:rsidRDefault="009F3978" w:rsidP="003A4086">
      <w:pPr>
        <w:ind w:left="567" w:right="708"/>
        <w:jc w:val="both"/>
      </w:pPr>
      <w:r w:rsidRPr="000D349D">
        <w:t xml:space="preserve">Решение: </w:t>
      </w:r>
      <w:r w:rsidR="004034E6" w:rsidRPr="000D349D">
        <w:t xml:space="preserve">Количество интервалов разбиения </w:t>
      </w:r>
      <w:r w:rsidR="004034E6" w:rsidRPr="000D349D">
        <w:rPr>
          <w:lang w:val="en-US"/>
        </w:rPr>
        <w:t>k</w:t>
      </w:r>
      <w:r w:rsidR="004034E6" w:rsidRPr="000D349D">
        <w:t>=1+3,322</w:t>
      </w:r>
      <w:r w:rsidR="004034E6" w:rsidRPr="000D349D">
        <w:rPr>
          <w:lang w:val="en-US"/>
        </w:rPr>
        <w:t>lg</w:t>
      </w:r>
      <w:r w:rsidR="004034E6" w:rsidRPr="000D349D">
        <w:t>50</w:t>
      </w:r>
      <w:r w:rsidR="004034E6" w:rsidRPr="000D349D">
        <w:rPr>
          <w:rFonts w:cstheme="minorHAnsi"/>
        </w:rPr>
        <w:t>≈</w:t>
      </w:r>
      <w:r w:rsidR="004034E6" w:rsidRPr="000D349D">
        <w:t xml:space="preserve">6,9, значит </w:t>
      </w:r>
      <w:r w:rsidR="004034E6" w:rsidRPr="000D349D">
        <w:rPr>
          <w:lang w:val="en-US"/>
        </w:rPr>
        <w:t>k</w:t>
      </w:r>
      <w:r w:rsidR="004034E6" w:rsidRPr="000D349D">
        <w:t>=7.</w:t>
      </w:r>
    </w:p>
    <w:p w14:paraId="47F1200F" w14:textId="77777777" w:rsidR="004034E6" w:rsidRPr="000D349D" w:rsidRDefault="004034E6" w:rsidP="003A4086">
      <w:pPr>
        <w:ind w:left="567" w:right="708"/>
        <w:jc w:val="both"/>
        <w:rPr>
          <w:rFonts w:eastAsiaTheme="minorEastAsia"/>
        </w:rPr>
      </w:pPr>
      <w:r w:rsidRPr="000D349D">
        <w:t xml:space="preserve">Найдем наибольшее и наименьшее значения в выборке: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  <m:r>
          <w:rPr>
            <w:rFonts w:ascii="Cambria Math" w:eastAsiaTheme="minorEastAsia" w:hAnsi="Cambria Math"/>
          </w:rPr>
          <m:t xml:space="preserve">=860,   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=1140.</m:t>
        </m:r>
      </m:oMath>
    </w:p>
    <w:p w14:paraId="0867BA1E" w14:textId="77777777" w:rsidR="004034E6" w:rsidRPr="000D349D" w:rsidRDefault="00681BCC" w:rsidP="003A4086">
      <w:pPr>
        <w:ind w:left="567" w:right="708"/>
        <w:jc w:val="both"/>
      </w:pPr>
      <w:r w:rsidRPr="000D349D">
        <w:rPr>
          <w:rFonts w:eastAsiaTheme="minorEastAsia"/>
        </w:rPr>
        <w:t xml:space="preserve">Длина интервала разбиения будет равна: </w:t>
      </w:r>
      <w:r w:rsidRPr="000D349D">
        <w:rPr>
          <w:rFonts w:eastAsiaTheme="minorEastAsia"/>
          <w:lang w:val="en-US"/>
        </w:rPr>
        <w:t>h</w:t>
      </w:r>
      <w:r w:rsidRPr="000D349D"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1140-860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=40</m:t>
        </m:r>
      </m:oMath>
    </w:p>
    <w:p w14:paraId="0E5BBC23" w14:textId="77777777" w:rsidR="00126C95" w:rsidRPr="000D349D" w:rsidRDefault="00681BCC" w:rsidP="00CF7FCB">
      <w:pPr>
        <w:ind w:right="708" w:firstLine="567"/>
        <w:jc w:val="both"/>
      </w:pPr>
      <w:r w:rsidRPr="000D349D">
        <w:t xml:space="preserve">Запишем полученные интервалы разбиения и найдем частоты, подсчитывая количество вариант, попавших в </w:t>
      </w:r>
      <w:r w:rsidR="00AF2FA1" w:rsidRPr="000D349D">
        <w:t xml:space="preserve">каждый </w:t>
      </w:r>
      <w:r w:rsidRPr="000D349D">
        <w:t>интервал.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8"/>
        <w:gridCol w:w="1184"/>
        <w:gridCol w:w="1183"/>
        <w:gridCol w:w="1183"/>
        <w:gridCol w:w="1254"/>
        <w:gridCol w:w="1324"/>
        <w:gridCol w:w="1324"/>
        <w:gridCol w:w="1366"/>
      </w:tblGrid>
      <w:tr w:rsidR="00681BCC" w:rsidRPr="000D349D" w14:paraId="58491B69" w14:textId="77777777" w:rsidTr="00681BCC">
        <w:trPr>
          <w:trHeight w:val="252"/>
        </w:trPr>
        <w:tc>
          <w:tcPr>
            <w:tcW w:w="1250" w:type="dxa"/>
          </w:tcPr>
          <w:p w14:paraId="704D36C5" w14:textId="77777777" w:rsidR="00681BCC" w:rsidRPr="000D349D" w:rsidRDefault="00681BCC" w:rsidP="00CF7FCB">
            <w:pPr>
              <w:ind w:right="708" w:firstLine="567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интервал</m:t>
                </m:r>
              </m:oMath>
            </m:oMathPara>
          </w:p>
        </w:tc>
        <w:tc>
          <w:tcPr>
            <w:tcW w:w="1174" w:type="dxa"/>
          </w:tcPr>
          <w:p w14:paraId="5D3B1C46" w14:textId="77777777" w:rsidR="00681BCC" w:rsidRPr="000D349D" w:rsidRDefault="00B83BF5" w:rsidP="00CF7FCB">
            <w:pPr>
              <w:ind w:right="708" w:firstLine="567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860;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900</m:t>
                    </m:r>
                  </m:e>
                </m:d>
              </m:oMath>
            </m:oMathPara>
          </w:p>
        </w:tc>
        <w:tc>
          <w:tcPr>
            <w:tcW w:w="1174" w:type="dxa"/>
          </w:tcPr>
          <w:p w14:paraId="3FB89B3F" w14:textId="77777777" w:rsidR="00681BCC" w:rsidRPr="000D349D" w:rsidRDefault="00B83BF5" w:rsidP="00CF7FCB">
            <w:pPr>
              <w:ind w:right="708" w:firstLine="567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900;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940</m:t>
                    </m:r>
                  </m:e>
                </m:d>
              </m:oMath>
            </m:oMathPara>
          </w:p>
        </w:tc>
        <w:tc>
          <w:tcPr>
            <w:tcW w:w="657" w:type="dxa"/>
          </w:tcPr>
          <w:p w14:paraId="2828965B" w14:textId="77777777" w:rsidR="00681BCC" w:rsidRPr="000D349D" w:rsidRDefault="00B83BF5" w:rsidP="00CF7FCB">
            <w:pPr>
              <w:ind w:right="708" w:firstLine="567"/>
              <w:jc w:val="both"/>
              <w:rPr>
                <w:lang w:val="en-US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940;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980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14:paraId="381CEC10" w14:textId="77777777" w:rsidR="00681BCC" w:rsidRPr="000D349D" w:rsidRDefault="00B83BF5" w:rsidP="00CF7FCB">
            <w:pPr>
              <w:ind w:right="708" w:firstLine="567"/>
              <w:jc w:val="both"/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980;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1020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14:paraId="4898F4D5" w14:textId="77777777" w:rsidR="00681BCC" w:rsidRPr="000D349D" w:rsidRDefault="00B83BF5" w:rsidP="00CF7FCB">
            <w:pPr>
              <w:ind w:right="708" w:firstLine="567"/>
              <w:jc w:val="both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1020;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1060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14:paraId="2EF5731C" w14:textId="77777777" w:rsidR="00681BCC" w:rsidRPr="000D349D" w:rsidRDefault="00B83BF5" w:rsidP="00CF7FCB">
            <w:pPr>
              <w:ind w:right="708" w:firstLine="567"/>
              <w:jc w:val="both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1060;</m:t>
                    </m:r>
                  </m:e>
                </m:d>
                <m:d>
                  <m:dPr>
                    <m:beg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1100</m:t>
                    </m:r>
                  </m:e>
                </m:d>
              </m:oMath>
            </m:oMathPara>
          </w:p>
        </w:tc>
        <w:tc>
          <w:tcPr>
            <w:tcW w:w="1237" w:type="dxa"/>
          </w:tcPr>
          <w:p w14:paraId="194DC9F2" w14:textId="77777777" w:rsidR="00681BCC" w:rsidRPr="000D349D" w:rsidRDefault="00B83BF5" w:rsidP="00CF7FCB">
            <w:pPr>
              <w:ind w:right="708" w:firstLine="567"/>
              <w:jc w:val="both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1100</m:t>
                    </m:r>
                    <m:r>
                      <w:rPr>
                        <w:rFonts w:ascii="Cambria Math" w:eastAsiaTheme="minorEastAsia" w:hAnsi="Cambria Math"/>
                      </w:rPr>
                      <m:t>; 1140</m:t>
                    </m:r>
                  </m:e>
                </m:d>
              </m:oMath>
            </m:oMathPara>
          </w:p>
        </w:tc>
      </w:tr>
      <w:tr w:rsidR="00681BCC" w:rsidRPr="000D349D" w14:paraId="04635E12" w14:textId="77777777" w:rsidTr="00681BCC">
        <w:trPr>
          <w:trHeight w:val="252"/>
        </w:trPr>
        <w:tc>
          <w:tcPr>
            <w:tcW w:w="1250" w:type="dxa"/>
          </w:tcPr>
          <w:p w14:paraId="07AD6476" w14:textId="77777777" w:rsidR="00681BCC" w:rsidRPr="000D349D" w:rsidRDefault="00681BCC" w:rsidP="00CF7FCB">
            <w:pPr>
              <w:ind w:right="708" w:firstLine="567"/>
              <w:jc w:val="both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частота</m:t>
                </m:r>
              </m:oMath>
            </m:oMathPara>
          </w:p>
        </w:tc>
        <w:tc>
          <w:tcPr>
            <w:tcW w:w="1174" w:type="dxa"/>
          </w:tcPr>
          <w:p w14:paraId="21F3CA20" w14:textId="77777777" w:rsidR="00681BCC" w:rsidRPr="000D349D" w:rsidRDefault="004E63AD" w:rsidP="00CF7FCB">
            <w:pPr>
              <w:ind w:right="708" w:firstLine="567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174" w:type="dxa"/>
          </w:tcPr>
          <w:p w14:paraId="209DFD80" w14:textId="77777777" w:rsidR="00681BCC" w:rsidRPr="000D349D" w:rsidRDefault="00681BCC" w:rsidP="00CF7FCB">
            <w:pPr>
              <w:ind w:right="708" w:firstLine="567"/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</m:t>
                </m:r>
              </m:oMath>
            </m:oMathPara>
          </w:p>
        </w:tc>
        <w:tc>
          <w:tcPr>
            <w:tcW w:w="657" w:type="dxa"/>
          </w:tcPr>
          <w:p w14:paraId="6812E31A" w14:textId="77777777" w:rsidR="00681BCC" w:rsidRPr="000D349D" w:rsidRDefault="00681BCC" w:rsidP="00CF7FCB">
            <w:pPr>
              <w:ind w:right="708" w:firstLine="567"/>
              <w:jc w:val="center"/>
            </w:pPr>
            <w:r w:rsidRPr="000D349D">
              <w:t>9</w:t>
            </w:r>
          </w:p>
        </w:tc>
        <w:tc>
          <w:tcPr>
            <w:tcW w:w="1237" w:type="dxa"/>
          </w:tcPr>
          <w:p w14:paraId="379F40DA" w14:textId="77777777" w:rsidR="00681BCC" w:rsidRPr="000D349D" w:rsidRDefault="004E63AD" w:rsidP="00CF7FCB">
            <w:pPr>
              <w:ind w:right="708" w:firstLine="567"/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15</m:t>
                </m:r>
              </m:oMath>
            </m:oMathPara>
          </w:p>
        </w:tc>
        <w:tc>
          <w:tcPr>
            <w:tcW w:w="1237" w:type="dxa"/>
          </w:tcPr>
          <w:p w14:paraId="7387ADF4" w14:textId="77777777" w:rsidR="00681BCC" w:rsidRPr="000D349D" w:rsidRDefault="008D3DAC" w:rsidP="008D3DAC">
            <w:pPr>
              <w:ind w:right="708" w:firstLine="567"/>
              <w:jc w:val="center"/>
              <w:rPr>
                <w:rFonts w:ascii="Calibri" w:eastAsia="Calibri" w:hAnsi="Calibri" w:cs="Times New Roman"/>
              </w:rPr>
            </w:pPr>
            <w:r w:rsidRPr="000D349D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1237" w:type="dxa"/>
          </w:tcPr>
          <w:p w14:paraId="372963C6" w14:textId="77777777" w:rsidR="00681BCC" w:rsidRPr="000D349D" w:rsidRDefault="00681BCC" w:rsidP="00CF7FCB">
            <w:pPr>
              <w:ind w:right="708" w:firstLine="567"/>
              <w:jc w:val="center"/>
              <w:rPr>
                <w:rFonts w:ascii="Calibri" w:eastAsia="Calibri" w:hAnsi="Calibri" w:cs="Times New Roman"/>
              </w:rPr>
            </w:pPr>
            <w:r w:rsidRPr="000D349D">
              <w:rPr>
                <w:rFonts w:ascii="Calibri" w:eastAsia="Calibri" w:hAnsi="Calibri" w:cs="Times New Roman"/>
              </w:rPr>
              <w:t>7</w:t>
            </w:r>
          </w:p>
        </w:tc>
        <w:tc>
          <w:tcPr>
            <w:tcW w:w="1237" w:type="dxa"/>
          </w:tcPr>
          <w:p w14:paraId="49E57FC4" w14:textId="77777777" w:rsidR="00681BCC" w:rsidRPr="000D349D" w:rsidRDefault="008F321B" w:rsidP="00CF7FCB">
            <w:pPr>
              <w:ind w:right="708" w:firstLine="567"/>
              <w:jc w:val="center"/>
              <w:rPr>
                <w:rFonts w:ascii="Calibri" w:eastAsia="Calibri" w:hAnsi="Calibri" w:cs="Times New Roman"/>
              </w:rPr>
            </w:pPr>
            <w:r w:rsidRPr="000D349D">
              <w:rPr>
                <w:rFonts w:ascii="Calibri" w:eastAsia="Calibri" w:hAnsi="Calibri" w:cs="Times New Roman"/>
              </w:rPr>
              <w:t>1</w:t>
            </w:r>
          </w:p>
        </w:tc>
      </w:tr>
    </w:tbl>
    <w:p w14:paraId="731C802C" w14:textId="77777777" w:rsidR="00BA4896" w:rsidRPr="000D349D" w:rsidRDefault="00BA4896" w:rsidP="00CF7FCB">
      <w:pPr>
        <w:ind w:right="708" w:firstLine="567"/>
        <w:jc w:val="both"/>
      </w:pPr>
    </w:p>
    <w:p w14:paraId="276E1B8F" w14:textId="77777777" w:rsidR="00681BCC" w:rsidRPr="000D349D" w:rsidRDefault="00681BCC" w:rsidP="00CF7FCB">
      <w:pPr>
        <w:ind w:right="708" w:firstLine="567"/>
        <w:jc w:val="both"/>
      </w:pPr>
      <w:r w:rsidRPr="000D349D">
        <w:t>Для графического изображения вариационных рядов используются полигон или гистограмма частот.</w:t>
      </w:r>
    </w:p>
    <w:p w14:paraId="4624154A" w14:textId="77777777" w:rsidR="00681BCC" w:rsidRPr="000D349D" w:rsidRDefault="005F38EB" w:rsidP="003A4086">
      <w:pPr>
        <w:ind w:left="567" w:right="708"/>
        <w:jc w:val="both"/>
        <w:rPr>
          <w:rFonts w:eastAsiaTheme="minorEastAsia"/>
        </w:rPr>
      </w:pPr>
      <w:r w:rsidRPr="000D349D">
        <w:rPr>
          <w:b/>
          <w:i/>
        </w:rPr>
        <w:t xml:space="preserve">         </w:t>
      </w:r>
      <w:r w:rsidR="00681BCC" w:rsidRPr="000D349D">
        <w:rPr>
          <w:b/>
          <w:i/>
        </w:rPr>
        <w:t>Полигоном частот</w:t>
      </w:r>
      <w:r w:rsidR="00681BCC" w:rsidRPr="000D349D">
        <w:t xml:space="preserve"> называется ломаная линия, получаемая путем последовательного соединения точек с координатами</w:t>
      </w:r>
      <w:r w:rsidR="00624527" w:rsidRPr="000D349D">
        <w:t xml:space="preserve">  (</w:t>
      </w:r>
      <w:r w:rsidR="00681BCC" w:rsidRPr="000D349D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624527" w:rsidRPr="000D349D">
        <w:rPr>
          <w:rFonts w:eastAsiaTheme="minorEastAsia"/>
        </w:rPr>
        <w:t xml:space="preserve">), </w:t>
      </w:r>
      <w:proofErr w:type="spellStart"/>
      <w:r w:rsidR="00624527" w:rsidRPr="000D349D">
        <w:rPr>
          <w:rFonts w:eastAsiaTheme="minorEastAsia"/>
          <w:lang w:val="en-US"/>
        </w:rPr>
        <w:t>i</w:t>
      </w:r>
      <w:proofErr w:type="spellEnd"/>
      <w:r w:rsidR="00624527" w:rsidRPr="000D349D">
        <w:rPr>
          <w:rFonts w:eastAsiaTheme="minorEastAsia"/>
        </w:rPr>
        <w:t xml:space="preserve">=1, 2, …, </w:t>
      </w:r>
      <w:r w:rsidR="00624527" w:rsidRPr="000D349D">
        <w:rPr>
          <w:rFonts w:eastAsiaTheme="minorEastAsia"/>
          <w:lang w:val="en-US"/>
        </w:rPr>
        <w:t>k</w:t>
      </w:r>
      <w:r w:rsidR="00624527" w:rsidRPr="000D349D">
        <w:rPr>
          <w:rFonts w:eastAsiaTheme="minorEastAsia"/>
        </w:rPr>
        <w:t xml:space="preserve">, отрезками </w:t>
      </w:r>
      <w:r w:rsidR="00AF2FA1" w:rsidRPr="000D349D">
        <w:rPr>
          <w:rFonts w:eastAsiaTheme="minorEastAsia"/>
        </w:rPr>
        <w:t xml:space="preserve">(для относительных частот </w:t>
      </w:r>
      <w:r w:rsidR="00AF2FA1" w:rsidRPr="000D349D">
        <w:t xml:space="preserve">(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AF2FA1" w:rsidRPr="000D349D">
        <w:rPr>
          <w:rFonts w:eastAsiaTheme="minorEastAsia"/>
        </w:rPr>
        <w:t xml:space="preserve">), </w:t>
      </w:r>
      <w:proofErr w:type="spellStart"/>
      <w:r w:rsidR="00AF2FA1" w:rsidRPr="000D349D">
        <w:rPr>
          <w:rFonts w:eastAsiaTheme="minorEastAsia"/>
          <w:lang w:val="en-US"/>
        </w:rPr>
        <w:t>i</w:t>
      </w:r>
      <w:proofErr w:type="spellEnd"/>
      <w:r w:rsidR="00AF2FA1" w:rsidRPr="000D349D">
        <w:rPr>
          <w:rFonts w:eastAsiaTheme="minorEastAsia"/>
        </w:rPr>
        <w:t xml:space="preserve">=1, 2, …, </w:t>
      </w:r>
      <w:r w:rsidR="00AF2FA1" w:rsidRPr="000D349D">
        <w:rPr>
          <w:rFonts w:eastAsiaTheme="minorEastAsia"/>
          <w:lang w:val="en-US"/>
        </w:rPr>
        <w:t>k</w:t>
      </w:r>
      <w:r w:rsidR="00AF2FA1" w:rsidRPr="000D349D">
        <w:rPr>
          <w:rFonts w:eastAsiaTheme="minorEastAsia"/>
        </w:rPr>
        <w:t>)</w:t>
      </w:r>
      <w:r w:rsidR="00624527" w:rsidRPr="000D349D">
        <w:rPr>
          <w:rFonts w:eastAsiaTheme="minorEastAsia"/>
        </w:rPr>
        <w:t xml:space="preserve">.  Полигон используется для изображения дискретных вариационных рядов. </w:t>
      </w:r>
    </w:p>
    <w:p w14:paraId="715197A3" w14:textId="77777777" w:rsidR="00624527" w:rsidRPr="000D349D" w:rsidRDefault="005F38EB" w:rsidP="003A4086">
      <w:pPr>
        <w:ind w:left="567" w:right="708"/>
        <w:jc w:val="both"/>
      </w:pPr>
      <w:r w:rsidRPr="000D349D">
        <w:rPr>
          <w:rFonts w:eastAsiaTheme="minorEastAsia"/>
        </w:rPr>
        <w:t xml:space="preserve">        </w:t>
      </w:r>
      <w:r w:rsidR="00624527" w:rsidRPr="000D349D">
        <w:rPr>
          <w:rFonts w:eastAsiaTheme="minorEastAsia"/>
        </w:rPr>
        <w:t xml:space="preserve">Для изображения интервальных вариационных рядов используют </w:t>
      </w:r>
      <w:r w:rsidR="00624527" w:rsidRPr="000D349D">
        <w:rPr>
          <w:rFonts w:eastAsiaTheme="minorEastAsia"/>
          <w:b/>
          <w:i/>
        </w:rPr>
        <w:t xml:space="preserve">гистограмму </w:t>
      </w:r>
      <w:r w:rsidR="00624527" w:rsidRPr="000D349D">
        <w:rPr>
          <w:rFonts w:eastAsiaTheme="minorEastAsia"/>
        </w:rPr>
        <w:t>– ступенчатую диаграмму, для котор</w:t>
      </w:r>
      <w:r w:rsidR="00AF2FA1" w:rsidRPr="000D349D">
        <w:rPr>
          <w:rFonts w:eastAsiaTheme="minorEastAsia"/>
        </w:rPr>
        <w:t>ой на каждом интервале разбиения значение</w:t>
      </w:r>
      <w:r w:rsidR="00624527" w:rsidRPr="000D349D">
        <w:rPr>
          <w:rFonts w:eastAsiaTheme="minorEastAsia"/>
        </w:rPr>
        <w:t xml:space="preserve"> функции равно соответствующей ему частоте</w:t>
      </w:r>
      <w:r w:rsidR="00BA4896" w:rsidRPr="000D349D">
        <w:rPr>
          <w:rFonts w:eastAsiaTheme="minorEastAsia"/>
        </w:rPr>
        <w:t>.</w:t>
      </w:r>
    </w:p>
    <w:p w14:paraId="62334DA9" w14:textId="77777777" w:rsidR="00681BCC" w:rsidRPr="000D349D" w:rsidRDefault="005F38EB" w:rsidP="003A4086">
      <w:pPr>
        <w:ind w:left="567" w:right="708"/>
        <w:jc w:val="both"/>
      </w:pPr>
      <w:r w:rsidRPr="000D349D">
        <w:t xml:space="preserve">        </w:t>
      </w:r>
      <w:r w:rsidR="00AF2FA1" w:rsidRPr="000D349D">
        <w:t>Полигон и гистограмма относительных частот являются статистическими аналогами закона распределения и плотности вероятности соответственно исследуемого признака Х.</w:t>
      </w:r>
    </w:p>
    <w:p w14:paraId="65373990" w14:textId="77777777" w:rsidR="001D317A" w:rsidRPr="000D349D" w:rsidRDefault="001D317A" w:rsidP="003A4086">
      <w:pPr>
        <w:ind w:left="567" w:right="708"/>
        <w:jc w:val="both"/>
      </w:pPr>
    </w:p>
    <w:p w14:paraId="12A83C1B" w14:textId="77777777" w:rsidR="001D317A" w:rsidRPr="00CF7FCB" w:rsidRDefault="001D317A" w:rsidP="003A4086">
      <w:pPr>
        <w:pStyle w:val="a3"/>
        <w:numPr>
          <w:ilvl w:val="0"/>
          <w:numId w:val="1"/>
        </w:numPr>
        <w:ind w:left="567" w:right="708"/>
        <w:jc w:val="center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ЧИСЛОВЫЕ ХАРАКТЕРИСТИКИ ВАРИАЦИОННЫХ РЯДОВ. СРЕДНИЕ ВЕЛИЧИНЫ</w:t>
      </w:r>
    </w:p>
    <w:p w14:paraId="5B1695C6" w14:textId="77777777" w:rsidR="001D317A" w:rsidRPr="000D349D" w:rsidRDefault="001D317A" w:rsidP="003A4086">
      <w:pPr>
        <w:ind w:left="567" w:right="708" w:firstLine="426"/>
        <w:jc w:val="both"/>
      </w:pPr>
      <w:r w:rsidRPr="000D349D">
        <w:t>Средние величины характеризуют значения признака, около которого располагаются наблюдения. Самой распространенной из них является выборочная средняя.</w:t>
      </w:r>
    </w:p>
    <w:p w14:paraId="0C7CAF17" w14:textId="77777777" w:rsidR="001D317A" w:rsidRPr="000D349D" w:rsidRDefault="001D317A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b/>
          <w:i/>
        </w:rPr>
        <w:t>Выборочной средней</w:t>
      </w:r>
      <w:r w:rsidRPr="000D349D">
        <w:t xml:space="preserve"> или </w:t>
      </w:r>
      <w:r w:rsidRPr="000D349D">
        <w:rPr>
          <w:b/>
          <w:i/>
        </w:rPr>
        <w:t>средней арифметической</w:t>
      </w:r>
      <w:r w:rsidRPr="000D349D">
        <w:t xml:space="preserve"> </w:t>
      </w:r>
      <w:proofErr w:type="spellStart"/>
      <w:r w:rsidRPr="000D349D">
        <w:t>несгруппированного</w:t>
      </w:r>
      <w:proofErr w:type="spellEnd"/>
      <w:r w:rsidRPr="000D349D">
        <w:t xml:space="preserve"> вариационного ряда называется сумма всех его вариантов, деленная на их количество (объе</w:t>
      </w:r>
      <w:r w:rsidR="00AD79CC" w:rsidRPr="000D349D">
        <w:t>м выбо</w:t>
      </w:r>
      <w:r w:rsidRPr="000D349D">
        <w:t xml:space="preserve">рки):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AD79CC" w:rsidRPr="000D349D">
        <w:rPr>
          <w:rFonts w:eastAsiaTheme="minorEastAsia"/>
        </w:rPr>
        <w:t>.</w:t>
      </w:r>
    </w:p>
    <w:p w14:paraId="2655B6E3" w14:textId="77777777" w:rsidR="00AD79CC" w:rsidRPr="000D349D" w:rsidRDefault="00AD79CC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сгруппированного ряда выборочная средняя  вычисляется по формуле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– частота, соответствующая значениям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n=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Pr="000D349D">
        <w:rPr>
          <w:rFonts w:eastAsiaTheme="minorEastAsia"/>
        </w:rPr>
        <w:t xml:space="preserve"> – объем выборки. </w:t>
      </w:r>
    </w:p>
    <w:p w14:paraId="4155D86A" w14:textId="77777777" w:rsidR="00546E87" w:rsidRPr="000D349D" w:rsidRDefault="00546E87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В случае интервального вариационного ряда в качестве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D349D">
        <w:rPr>
          <w:rFonts w:eastAsiaTheme="minorEastAsia"/>
        </w:rPr>
        <w:t xml:space="preserve"> берут середины интервалов.</w:t>
      </w:r>
    </w:p>
    <w:p w14:paraId="155C2BF5" w14:textId="77777777" w:rsidR="00546E87" w:rsidRPr="000D349D" w:rsidRDefault="00546E87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lastRenderedPageBreak/>
        <w:t>Пример 3. Найдите выборочную среднюю вариационных рядов, указанную в примерах 1 и 2.</w:t>
      </w:r>
    </w:p>
    <w:p w14:paraId="0C0F1A7E" w14:textId="77777777" w:rsidR="00546E87" w:rsidRPr="000D349D" w:rsidRDefault="008F604C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>Решение д</w:t>
      </w:r>
      <w:r w:rsidR="00546E87" w:rsidRPr="000D349D">
        <w:rPr>
          <w:rFonts w:eastAsiaTheme="minorEastAsia"/>
        </w:rPr>
        <w:t>ля примера 1</w:t>
      </w:r>
      <w:r w:rsidRPr="000D349D">
        <w:rPr>
          <w:rFonts w:eastAsiaTheme="minorEastAsia"/>
        </w:rPr>
        <w:t xml:space="preserve">: </w:t>
      </w:r>
      <w:r w:rsidR="00546E87" w:rsidRPr="000D349D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0∙2+1∙6+2∙6+3∙3+4∙2+5∙1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=2</m:t>
        </m:r>
      </m:oMath>
      <w:r w:rsidRPr="000D349D">
        <w:rPr>
          <w:rFonts w:eastAsiaTheme="minorEastAsia"/>
        </w:rPr>
        <w:t>;</w:t>
      </w:r>
    </w:p>
    <w:p w14:paraId="3A780800" w14:textId="77777777" w:rsidR="008F604C" w:rsidRPr="000D349D" w:rsidRDefault="008F604C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примера 2: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880∙2+920∙6+960∙9+1000∙15+1040∙10+1080∙7+1120∙1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</m:oMath>
      <w:r w:rsidRPr="000D349D">
        <w:rPr>
          <w:rFonts w:eastAsiaTheme="minorEastAsia"/>
        </w:rPr>
        <w:t>1000.</w:t>
      </w:r>
    </w:p>
    <w:p w14:paraId="29D7B2A1" w14:textId="77777777" w:rsidR="00FE0BF8" w:rsidRPr="000D349D" w:rsidRDefault="00FE0BF8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  <w:b/>
          <w:i/>
        </w:rPr>
        <w:t xml:space="preserve">Модой  </w:t>
      </w:r>
      <w:r w:rsidRPr="000D349D">
        <w:rPr>
          <w:rFonts w:eastAsiaTheme="minorEastAsia"/>
          <w:b/>
          <w:i/>
          <w:lang w:val="en-US"/>
        </w:rPr>
        <w:t>Mo</w:t>
      </w:r>
      <w:r w:rsidRPr="000D349D">
        <w:rPr>
          <w:rFonts w:eastAsiaTheme="minorEastAsia"/>
          <w:b/>
          <w:i/>
        </w:rPr>
        <w:t xml:space="preserve"> вариационного ряда</w:t>
      </w:r>
      <w:r w:rsidRPr="000D349D">
        <w:rPr>
          <w:rFonts w:eastAsiaTheme="minorEastAsia"/>
        </w:rPr>
        <w:t xml:space="preserve"> </w:t>
      </w:r>
      <w:r w:rsidR="00373958" w:rsidRPr="000D349D">
        <w:rPr>
          <w:rFonts w:eastAsiaTheme="minorEastAsia"/>
        </w:rPr>
        <w:t xml:space="preserve">называется вариант, которому соответствует наибольшая частота. Может оказаться так, что наибольшая частота соответствует сразу нескольким вариантам. Тогда модами будут все такие варианты, а вариационный ряд в таком случае называют </w:t>
      </w:r>
      <w:r w:rsidR="00373958" w:rsidRPr="000D349D">
        <w:rPr>
          <w:rFonts w:eastAsiaTheme="minorEastAsia"/>
          <w:b/>
          <w:i/>
        </w:rPr>
        <w:t>полимодальным</w:t>
      </w:r>
      <w:r w:rsidR="00373958" w:rsidRPr="000D349D">
        <w:rPr>
          <w:rFonts w:eastAsiaTheme="minorEastAsia"/>
        </w:rPr>
        <w:t xml:space="preserve">. Для интервальных вариационных рядов мода вычисляется по формуле: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о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+h∙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2m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  <w:r w:rsidR="00373958" w:rsidRPr="000D349D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73958" w:rsidRPr="000D349D">
        <w:rPr>
          <w:rFonts w:eastAsiaTheme="minorEastAsia"/>
        </w:rPr>
        <w:t xml:space="preserve"> – </w:t>
      </w:r>
      <w:r w:rsidR="00DC600C" w:rsidRPr="000D349D">
        <w:rPr>
          <w:rFonts w:eastAsiaTheme="minorEastAsia"/>
        </w:rPr>
        <w:t xml:space="preserve">левая граница модального интервала (интервала, имеющего наибольшую частоту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DC600C" w:rsidRPr="000D349D">
        <w:rPr>
          <w:rFonts w:eastAsiaTheme="minorEastAsia"/>
        </w:rPr>
        <w:t xml:space="preserve">),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 xml:space="preserve">1,    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C600C" w:rsidRPr="000D349D">
        <w:rPr>
          <w:rFonts w:eastAsiaTheme="minorEastAsia"/>
        </w:rPr>
        <w:t xml:space="preserve"> – частоты, соответствующие </w:t>
      </w:r>
      <w:r w:rsidR="00DF554A" w:rsidRPr="000D349D">
        <w:rPr>
          <w:rFonts w:eastAsiaTheme="minorEastAsia"/>
        </w:rPr>
        <w:t xml:space="preserve">интервалам, предшествующему модальному и следующему за ним соответственно, </w:t>
      </w:r>
      <w:r w:rsidR="00DF554A" w:rsidRPr="000D349D">
        <w:rPr>
          <w:rFonts w:eastAsiaTheme="minorEastAsia"/>
          <w:lang w:val="en-US"/>
        </w:rPr>
        <w:t>h</w:t>
      </w:r>
      <w:r w:rsidR="00DF554A" w:rsidRPr="000D349D">
        <w:rPr>
          <w:rFonts w:eastAsiaTheme="minorEastAsia"/>
        </w:rPr>
        <w:t xml:space="preserve"> – длина интервалов.</w:t>
      </w:r>
    </w:p>
    <w:p w14:paraId="52ECA108" w14:textId="77777777" w:rsidR="00DF554A" w:rsidRPr="000D349D" w:rsidRDefault="00DF554A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  <w:b/>
          <w:i/>
        </w:rPr>
        <w:t>Медианой Ме</w:t>
      </w:r>
      <w:r w:rsidRPr="000D349D">
        <w:rPr>
          <w:rFonts w:eastAsiaTheme="minorEastAsia"/>
        </w:rPr>
        <w:t xml:space="preserve"> вариац</w:t>
      </w:r>
      <w:r w:rsidR="002E6D4C">
        <w:rPr>
          <w:rFonts w:eastAsiaTheme="minorEastAsia"/>
        </w:rPr>
        <w:t>ионного ряда называется вариант, располагающ</w:t>
      </w:r>
      <w:r w:rsidR="00B17DB7">
        <w:rPr>
          <w:rFonts w:eastAsiaTheme="minorEastAsia"/>
        </w:rPr>
        <w:t>ийся в середине</w:t>
      </w:r>
      <w:r w:rsidRPr="000D349D">
        <w:rPr>
          <w:rFonts w:eastAsiaTheme="minorEastAsia"/>
        </w:rPr>
        <w:t xml:space="preserve"> ряда в случае, если этот ряд содержит нечетное число значений, и среднее арифметическое двух вариантов</w:t>
      </w:r>
      <m:oMath>
        <m:r>
          <w:rPr>
            <w:rFonts w:ascii="Cambria Math" w:eastAsiaTheme="minorEastAsia" w:hAnsi="Cambria Math"/>
          </w:rPr>
          <m:t xml:space="preserve">  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D349D">
        <w:rPr>
          <w:rFonts w:eastAsiaTheme="minorEastAsia"/>
        </w:rPr>
        <w:t xml:space="preserve">, расположенных в середине ряда в случае, когда число всех значений четно. Для интервальный вариационных рядов медиана вычисляется по формуле: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+h∙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den>
        </m:f>
      </m:oMath>
      <w:r w:rsidRPr="000D349D">
        <w:rPr>
          <w:rFonts w:eastAsiaTheme="minorEastAsia"/>
        </w:rPr>
        <w:t xml:space="preserve">, </w:t>
      </w:r>
      <w:r w:rsidR="00467803" w:rsidRPr="000D349D">
        <w:rPr>
          <w:rFonts w:eastAsiaTheme="minorEastAsia"/>
        </w:rPr>
        <w:t xml:space="preserve"> 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</m:oMath>
      <w:r w:rsidR="00467803" w:rsidRPr="000D349D">
        <w:rPr>
          <w:rFonts w:eastAsiaTheme="minorEastAsia"/>
        </w:rPr>
        <w:t xml:space="preserve"> – левая граница интервала, в который попадает вариант с номером </w:t>
      </w:r>
      <w:r w:rsidR="00561842" w:rsidRPr="000D349D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561842" w:rsidRPr="000D349D">
        <w:rPr>
          <w:rFonts w:eastAsiaTheme="minorEastAsia"/>
        </w:rPr>
        <w:t xml:space="preserve"> ( или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+1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561842" w:rsidRPr="000D349D">
        <w:rPr>
          <w:rFonts w:eastAsiaTheme="minorEastAsia"/>
        </w:rPr>
        <w:t>)</w:t>
      </w:r>
      <w:r w:rsidR="00BB4238" w:rsidRPr="000D349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="00BB4238" w:rsidRPr="000D349D">
        <w:rPr>
          <w:rFonts w:eastAsiaTheme="minorEastAsia"/>
        </w:rPr>
        <w:t xml:space="preserve"> – частота, соответствующая этому интервалу,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 w:rsidR="00BB4238" w:rsidRPr="000D349D">
        <w:rPr>
          <w:rFonts w:eastAsiaTheme="minorEastAsia"/>
        </w:rPr>
        <w:t xml:space="preserve"> – сумма всех частот, предшествующих этому интервалу.</w:t>
      </w:r>
    </w:p>
    <w:p w14:paraId="5AEA81E0" w14:textId="77777777" w:rsidR="00BB4238" w:rsidRPr="000D349D" w:rsidRDefault="00BB4238" w:rsidP="003A4086">
      <w:pPr>
        <w:ind w:left="567" w:right="708" w:firstLine="426"/>
        <w:jc w:val="both"/>
        <w:rPr>
          <w:rFonts w:eastAsiaTheme="minorEastAsia"/>
        </w:rPr>
      </w:pPr>
      <w:r w:rsidRPr="000D349D">
        <w:rPr>
          <w:rFonts w:eastAsiaTheme="minorEastAsia"/>
        </w:rPr>
        <w:t>Пример 4.</w:t>
      </w:r>
      <w:r w:rsidR="001F448A" w:rsidRPr="000D349D">
        <w:rPr>
          <w:rFonts w:eastAsiaTheme="minorEastAsia"/>
        </w:rPr>
        <w:t xml:space="preserve"> Найдите моду и медиану для  вариационных рядов,  указанных в примерах 1 и 2.</w:t>
      </w:r>
    </w:p>
    <w:p w14:paraId="718563A3" w14:textId="77777777" w:rsidR="00373958" w:rsidRPr="000D349D" w:rsidRDefault="001F448A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Решение: Для примера 1 наибольшая частота равна 6 и она соответствует значениям 1 и 2.  Следовательно, это бимодальный  вариационный ряд  и его мода равна 1 и 2.  Медиана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2+2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=2</m:t>
        </m:r>
      </m:oMath>
      <w:r w:rsidRPr="000D349D">
        <w:rPr>
          <w:rFonts w:eastAsiaTheme="minorEastAsia"/>
        </w:rPr>
        <w:t xml:space="preserve">, т.к. в середине вариационного ряда располагаются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 xml:space="preserve">=2,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0D349D">
        <w:rPr>
          <w:rFonts w:eastAsiaTheme="minorEastAsia"/>
        </w:rPr>
        <w:t>.</w:t>
      </w:r>
    </w:p>
    <w:p w14:paraId="254C4852" w14:textId="77777777" w:rsidR="003304DF" w:rsidRPr="000D349D" w:rsidRDefault="001F448A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примера 2 модальным интервалом будет интервал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980;1020</m:t>
            </m:r>
          </m:e>
        </m:d>
      </m:oMath>
      <w:r w:rsidR="00005BB9" w:rsidRPr="000D349D">
        <w:rPr>
          <w:rFonts w:eastAsiaTheme="minorEastAsia"/>
        </w:rPr>
        <w:t>, так как соответствующая е</w:t>
      </w:r>
      <w:r w:rsidR="003304DF" w:rsidRPr="000D349D">
        <w:rPr>
          <w:rFonts w:eastAsiaTheme="minorEastAsia"/>
        </w:rPr>
        <w:t>му частота наибольшая и равна 15</w:t>
      </w:r>
      <w:r w:rsidR="00005BB9" w:rsidRPr="000D349D">
        <w:rPr>
          <w:rFonts w:eastAsiaTheme="minorEastAsia"/>
        </w:rPr>
        <w:t xml:space="preserve">. Значит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=980,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 xml:space="preserve">=15,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=9,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=10, </m:t>
        </m:r>
        <m:r>
          <w:rPr>
            <w:rFonts w:ascii="Cambria Math" w:eastAsiaTheme="minorEastAsia" w:hAnsi="Cambria Math"/>
          </w:rPr>
          <m:t>h=</m:t>
        </m:r>
        <m:r>
          <w:rPr>
            <w:rFonts w:ascii="Cambria Math" w:eastAsiaTheme="minorEastAsia" w:hAnsi="Cambria Math"/>
          </w:rPr>
          <m:t>40</m:t>
        </m:r>
      </m:oMath>
      <w:r w:rsidR="003304DF" w:rsidRPr="000D349D">
        <w:rPr>
          <w:rFonts w:eastAsiaTheme="minorEastAsia"/>
        </w:rPr>
        <w:t>.</w:t>
      </w:r>
    </w:p>
    <w:p w14:paraId="7A7F3F09" w14:textId="77777777" w:rsidR="001F448A" w:rsidRPr="000D349D" w:rsidRDefault="003304DF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о</m:t>
            </m:r>
          </m:sub>
        </m:sSub>
        <m:r>
          <w:rPr>
            <w:rFonts w:ascii="Cambria Math" w:eastAsiaTheme="minorEastAsia" w:hAnsi="Cambria Math"/>
          </w:rPr>
          <m:t>=980+40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15-9</m:t>
            </m:r>
          </m:num>
          <m:den>
            <m:r>
              <w:rPr>
                <w:rFonts w:ascii="Cambria Math" w:eastAsiaTheme="minorEastAsia" w:hAnsi="Cambria Math"/>
              </w:rPr>
              <m:t>2*15-9-10</m:t>
            </m:r>
          </m:den>
        </m:f>
        <m:r>
          <w:rPr>
            <w:rFonts w:ascii="Cambria Math" w:eastAsiaTheme="minorEastAsia" w:hAnsi="Cambria Math"/>
          </w:rPr>
          <m:t>=980+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240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  <m:r>
          <w:rPr>
            <w:rFonts w:ascii="Cambria Math" w:eastAsiaTheme="minorEastAsia" w:hAnsi="Cambria Math"/>
          </w:rPr>
          <m:t>≈1001,8</m:t>
        </m:r>
      </m:oMath>
    </w:p>
    <w:p w14:paraId="7EA246E2" w14:textId="77777777" w:rsidR="003304DF" w:rsidRPr="000D349D" w:rsidRDefault="003304DF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Чтобы найти медиану, определим интервал, в который попадает вариант с номером 25. Суммируя частоты получим, что в интервале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980;1020</m:t>
            </m:r>
          </m:e>
        </m:d>
      </m:oMath>
      <w:r w:rsidRPr="000D349D">
        <w:rPr>
          <w:rFonts w:eastAsiaTheme="minorEastAsia"/>
        </w:rPr>
        <w:t xml:space="preserve"> располагаются варианты с номерами от 19 до 32</w:t>
      </w:r>
      <w:r w:rsidR="00325C1D" w:rsidRPr="000D349D">
        <w:rPr>
          <w:rFonts w:eastAsiaTheme="minorEastAsia"/>
        </w:rPr>
        <w:t xml:space="preserve"> Следовательно,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=980,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=15,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=2+6+9=17</m:t>
        </m:r>
      </m:oMath>
      <w:r w:rsidR="00325C1D" w:rsidRPr="000D349D">
        <w:rPr>
          <w:rFonts w:eastAsiaTheme="minorEastAsia"/>
        </w:rPr>
        <w:t xml:space="preserve">. Значит, медиана будет равна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М</m:t>
            </m:r>
          </m:e>
          <m:sub>
            <m:r>
              <w:rPr>
                <w:rFonts w:ascii="Cambria Math" w:eastAsiaTheme="minorEastAsia" w:hAnsi="Cambria Math"/>
              </w:rPr>
              <m:t>е</m:t>
            </m:r>
          </m:sub>
        </m:sSub>
        <m:r>
          <w:rPr>
            <w:rFonts w:ascii="Cambria Math" w:eastAsiaTheme="minorEastAsia" w:hAnsi="Cambria Math"/>
          </w:rPr>
          <m:t>=980+40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25-17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>≈1001,3</m:t>
        </m:r>
      </m:oMath>
      <w:r w:rsidR="00325C1D" w:rsidRPr="000D349D">
        <w:rPr>
          <w:rFonts w:eastAsiaTheme="minorEastAsia"/>
        </w:rPr>
        <w:t>.</w:t>
      </w:r>
    </w:p>
    <w:p w14:paraId="32864DCE" w14:textId="77777777" w:rsidR="00325C1D" w:rsidRPr="00CF7FCB" w:rsidRDefault="00325C1D" w:rsidP="003A4086">
      <w:pPr>
        <w:ind w:left="567" w:right="708"/>
        <w:jc w:val="center"/>
        <w:rPr>
          <w:rFonts w:eastAsiaTheme="minorEastAsia"/>
          <w:b/>
          <w:sz w:val="28"/>
          <w:szCs w:val="28"/>
        </w:rPr>
      </w:pPr>
      <w:r w:rsidRPr="00CF7FCB">
        <w:rPr>
          <w:rFonts w:eastAsiaTheme="minorEastAsia"/>
          <w:b/>
          <w:sz w:val="28"/>
          <w:szCs w:val="28"/>
        </w:rPr>
        <w:t>ПОКАЗАТЕЛИ ВАРИАЦИИ</w:t>
      </w:r>
    </w:p>
    <w:p w14:paraId="65639B7F" w14:textId="77777777" w:rsidR="00B353B8" w:rsidRPr="000D349D" w:rsidRDefault="00B353B8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 Простейшим из показателей вариации является </w:t>
      </w:r>
      <w:r w:rsidRPr="000D349D">
        <w:rPr>
          <w:rFonts w:eastAsiaTheme="minorEastAsia"/>
          <w:b/>
          <w:i/>
        </w:rPr>
        <w:t>вариационный  размах</w:t>
      </w:r>
      <w:r w:rsidRPr="000D349D">
        <w:rPr>
          <w:rFonts w:eastAsiaTheme="minorEastAsia"/>
        </w:rPr>
        <w:t xml:space="preserve"> </w:t>
      </w:r>
      <w:r w:rsidRPr="000D349D">
        <w:rPr>
          <w:rFonts w:eastAsiaTheme="minorEastAsia"/>
          <w:lang w:val="en-US"/>
        </w:rPr>
        <w:t>R</w:t>
      </w:r>
      <w:r w:rsidRPr="000D349D">
        <w:rPr>
          <w:rFonts w:eastAsiaTheme="minorEastAsia"/>
        </w:rPr>
        <w:t xml:space="preserve">, величина, равная разности между наибольшим и наименьшим вариантами вариационного ряда. </w:t>
      </w:r>
      <m:oMath>
        <m:r>
          <w:rPr>
            <w:rFonts w:ascii="Cambria Math" w:eastAsiaTheme="minorEastAsia" w:hAnsi="Cambria Math"/>
            <w:lang w:val="en-US"/>
          </w:rPr>
          <m:t>R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х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</w:p>
    <w:p w14:paraId="395131CD" w14:textId="77777777" w:rsidR="00D7429B" w:rsidRPr="000D349D" w:rsidRDefault="00D7429B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 Наиболее важным</w:t>
      </w:r>
      <w:r w:rsidR="002E6D4C">
        <w:rPr>
          <w:rFonts w:eastAsiaTheme="minorEastAsia"/>
        </w:rPr>
        <w:t>и</w:t>
      </w:r>
      <w:r w:rsidRPr="000D349D">
        <w:rPr>
          <w:rFonts w:eastAsiaTheme="minorEastAsia"/>
        </w:rPr>
        <w:t xml:space="preserve"> из показателей вариации </w:t>
      </w:r>
      <w:r w:rsidR="002E6D4C">
        <w:rPr>
          <w:rFonts w:eastAsiaTheme="minorEastAsia"/>
        </w:rPr>
        <w:t xml:space="preserve">являются </w:t>
      </w:r>
      <w:r w:rsidRPr="000D349D">
        <w:rPr>
          <w:rFonts w:eastAsiaTheme="minorEastAsia"/>
        </w:rPr>
        <w:t>числовые характеристики вариационных рядов, характеризующие степень рассеяния наблюдений относительно средней арифметической.</w:t>
      </w:r>
    </w:p>
    <w:p w14:paraId="7AF05711" w14:textId="77777777" w:rsidR="00D7429B" w:rsidRPr="000D349D" w:rsidRDefault="00D7429B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lastRenderedPageBreak/>
        <w:t xml:space="preserve">    </w:t>
      </w:r>
      <w:r w:rsidRPr="000D349D">
        <w:rPr>
          <w:rFonts w:eastAsiaTheme="minorEastAsia"/>
          <w:b/>
          <w:i/>
        </w:rPr>
        <w:t xml:space="preserve">Средним линейным отклонением </w:t>
      </w:r>
      <w:r w:rsidRPr="000D349D">
        <w:rPr>
          <w:rFonts w:eastAsiaTheme="minorEastAsia"/>
          <w:b/>
          <w:i/>
          <w:lang w:val="en-US"/>
        </w:rPr>
        <w:t>d</w:t>
      </w:r>
      <w:r w:rsidRPr="000D349D">
        <w:rPr>
          <w:rFonts w:eastAsiaTheme="minorEastAsia"/>
        </w:rPr>
        <w:t xml:space="preserve">  вариационного ряда называется средняя арифметическая модулей отклонений вариантов от их средней арифметической. </w:t>
      </w: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  для несгруппированного </w:t>
      </w:r>
      <w:r w:rsidR="00162991" w:rsidRPr="000D349D">
        <w:rPr>
          <w:rFonts w:eastAsiaTheme="minorEastAsia"/>
        </w:rPr>
        <w:t xml:space="preserve">вариационного </w:t>
      </w:r>
      <w:r w:rsidRPr="000D349D">
        <w:rPr>
          <w:rFonts w:eastAsiaTheme="minorEastAsia"/>
        </w:rPr>
        <w:t>ряда или</w:t>
      </w:r>
      <w:r w:rsidR="00A56806" w:rsidRPr="000D349D">
        <w:rPr>
          <w:rFonts w:eastAsiaTheme="minorEastAsia"/>
        </w:rPr>
        <w:t xml:space="preserve">  </w:t>
      </w:r>
      <w:r w:rsidRPr="000D349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0D349D">
        <w:rPr>
          <w:rFonts w:eastAsiaTheme="minorEastAsia"/>
        </w:rPr>
        <w:t xml:space="preserve">  </w:t>
      </w:r>
      <w:r w:rsidR="00162991" w:rsidRPr="000D349D">
        <w:rPr>
          <w:rFonts w:eastAsiaTheme="minorEastAsia"/>
        </w:rPr>
        <w:t>для сгруппированного вариационного ряда.</w:t>
      </w:r>
    </w:p>
    <w:p w14:paraId="71491FF5" w14:textId="77777777" w:rsidR="00162991" w:rsidRPr="000D349D" w:rsidRDefault="00162991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 </w:t>
      </w:r>
      <w:r w:rsidRPr="000D349D">
        <w:rPr>
          <w:rFonts w:eastAsiaTheme="minorEastAsia"/>
          <w:b/>
          <w:i/>
        </w:rPr>
        <w:t xml:space="preserve">Выборочной дисперсией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0D349D">
        <w:rPr>
          <w:rFonts w:eastAsiaTheme="minorEastAsia"/>
          <w:b/>
          <w:i/>
        </w:rPr>
        <w:t xml:space="preserve">  </w:t>
      </w:r>
      <w:r w:rsidRPr="000D349D">
        <w:rPr>
          <w:rFonts w:eastAsiaTheme="minorEastAsia"/>
        </w:rPr>
        <w:t xml:space="preserve">вариационного ряда называется средняя арифметическая квадратов отклонений вариантов от средней арифметической: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0A7BA5" w:rsidRPr="000D349D">
        <w:rPr>
          <w:rFonts w:eastAsiaTheme="minorEastAsia"/>
        </w:rPr>
        <w:t xml:space="preserve"> для несгруппированного </w:t>
      </w:r>
      <w:r w:rsidR="00A56806" w:rsidRPr="000D349D">
        <w:rPr>
          <w:rFonts w:eastAsiaTheme="minorEastAsia"/>
        </w:rPr>
        <w:t xml:space="preserve">вариационного </w:t>
      </w:r>
      <w:r w:rsidR="000A7BA5" w:rsidRPr="000D349D">
        <w:rPr>
          <w:rFonts w:eastAsiaTheme="minorEastAsia"/>
        </w:rPr>
        <w:t>ряда</w:t>
      </w:r>
      <w:r w:rsidR="00A56806" w:rsidRPr="000D349D">
        <w:rPr>
          <w:rFonts w:eastAsiaTheme="minorEastAsia"/>
        </w:rPr>
        <w:t xml:space="preserve"> или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x)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A56806" w:rsidRPr="000D349D">
        <w:rPr>
          <w:rFonts w:eastAsiaTheme="minorEastAsia"/>
        </w:rPr>
        <w:t xml:space="preserve"> для сгруппированного вариационного ряда.</w:t>
      </w:r>
    </w:p>
    <w:p w14:paraId="1D5BF2B7" w14:textId="77777777" w:rsidR="00B353B8" w:rsidRPr="000D349D" w:rsidRDefault="00B353B8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  <w:b/>
          <w:i/>
        </w:rPr>
        <w:t xml:space="preserve">     </w:t>
      </w:r>
      <w:r w:rsidR="008A36E3" w:rsidRPr="000D349D">
        <w:rPr>
          <w:rFonts w:eastAsiaTheme="minorEastAsia"/>
          <w:b/>
          <w:i/>
        </w:rPr>
        <w:t>Выборочным среднеквадратическим отклонением</w:t>
      </w:r>
      <w:r w:rsidR="008A36E3" w:rsidRPr="000D349D">
        <w:rPr>
          <w:rFonts w:eastAsiaTheme="minorEastAsia"/>
        </w:rPr>
        <w:t xml:space="preserve"> вариационного ряда называется корень квадратный из выборочной дисперсии </w:t>
      </w:r>
      <m:oMath>
        <m:r>
          <w:rPr>
            <w:rFonts w:ascii="Cambria Math" w:eastAsiaTheme="minorEastAsia" w:hAnsi="Cambria Math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 w:rsidR="008A36E3" w:rsidRPr="000D349D">
        <w:rPr>
          <w:rFonts w:eastAsiaTheme="minorEastAsia"/>
        </w:rPr>
        <w:t>.</w:t>
      </w:r>
    </w:p>
    <w:p w14:paraId="6B7B21EE" w14:textId="77777777" w:rsidR="008A36E3" w:rsidRPr="000D349D" w:rsidRDefault="008A36E3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</w:t>
      </w:r>
      <w:r w:rsidRPr="000D349D">
        <w:rPr>
          <w:rFonts w:eastAsiaTheme="minorEastAsia"/>
          <w:b/>
          <w:i/>
        </w:rPr>
        <w:t xml:space="preserve">Коэффициентом вариации </w:t>
      </w: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</m:oMath>
      <w:r w:rsidRPr="000D349D">
        <w:rPr>
          <w:rFonts w:eastAsiaTheme="minorEastAsia"/>
          <w:b/>
          <w:i/>
        </w:rPr>
        <w:t xml:space="preserve"> признака</w:t>
      </w:r>
      <w:r w:rsidRPr="000D349D">
        <w:rPr>
          <w:rFonts w:eastAsiaTheme="minorEastAsia"/>
        </w:rPr>
        <w:t xml:space="preserve"> называется процентное отношение выборочного среднеквадратического отношения к  модулю средней арифметической: </w:t>
      </w:r>
      <m:oMath>
        <m:r>
          <w:rPr>
            <w:rFonts w:ascii="Cambria Math" w:eastAsiaTheme="minorEastAsia" w:hAnsi="Cambria Math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</w:rPr>
          <m:t>∙100%</m:t>
        </m:r>
      </m:oMath>
      <w:r w:rsidR="007427B2" w:rsidRPr="000D349D">
        <w:rPr>
          <w:rFonts w:eastAsiaTheme="minorEastAsia"/>
        </w:rPr>
        <w:t>.</w:t>
      </w:r>
    </w:p>
    <w:p w14:paraId="6DD1A44A" w14:textId="77777777" w:rsidR="007427B2" w:rsidRPr="000D349D" w:rsidRDefault="007427B2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    Коэффициент вариации является безразмерной характеристикой и позволяет оценить степень однородности выборки. В статистике принято считать, что если значение </w:t>
      </w:r>
      <w:r w:rsidR="00AD0847" w:rsidRPr="000D349D">
        <w:rPr>
          <w:rFonts w:eastAsiaTheme="minorEastAsia"/>
        </w:rPr>
        <w:t>коэффициента вариации  ниже 33%, то выборка считается однородной, если больше 33%, то неоднородной.</w:t>
      </w:r>
    </w:p>
    <w:p w14:paraId="1E989C67" w14:textId="77777777" w:rsidR="00AD0847" w:rsidRPr="000D349D" w:rsidRDefault="00AD0847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>Пример</w:t>
      </w:r>
      <w:r w:rsidR="00A510DD">
        <w:rPr>
          <w:rFonts w:eastAsiaTheme="minorEastAsia"/>
        </w:rPr>
        <w:t xml:space="preserve"> 5</w:t>
      </w:r>
      <w:r w:rsidRPr="000D349D">
        <w:rPr>
          <w:rFonts w:eastAsiaTheme="minorEastAsia"/>
        </w:rPr>
        <w:t>: Найдите среднее линейное отклонение, выборочную дисперсию</w:t>
      </w:r>
      <w:r w:rsidR="002E6D4C">
        <w:rPr>
          <w:rFonts w:eastAsiaTheme="minorEastAsia"/>
        </w:rPr>
        <w:t>,</w:t>
      </w:r>
      <w:r w:rsidRPr="000D349D">
        <w:rPr>
          <w:rFonts w:eastAsiaTheme="minorEastAsia"/>
        </w:rPr>
        <w:t xml:space="preserve"> выборочное среднеквадратичное отклонение</w:t>
      </w:r>
      <w:r w:rsidR="002E6D4C">
        <w:rPr>
          <w:rFonts w:eastAsiaTheme="minorEastAsia"/>
        </w:rPr>
        <w:t xml:space="preserve"> и коэффициент вариации</w:t>
      </w:r>
      <w:r w:rsidRPr="000D349D">
        <w:rPr>
          <w:rFonts w:eastAsiaTheme="minorEastAsia"/>
        </w:rPr>
        <w:t xml:space="preserve"> для примеров 1 и 2.</w:t>
      </w:r>
    </w:p>
    <w:p w14:paraId="5FB4D616" w14:textId="77777777" w:rsidR="00440278" w:rsidRPr="000D349D" w:rsidRDefault="00AD0847" w:rsidP="003A4086">
      <w:pPr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Решение: </w:t>
      </w:r>
      <w:r w:rsidR="00440278" w:rsidRPr="000D349D">
        <w:rPr>
          <w:rFonts w:eastAsiaTheme="minorEastAsia"/>
        </w:rPr>
        <w:t xml:space="preserve"> Для примера 1 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0∙1+1∙6+2∙6+3∙3+4∙2+5∙1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=2</m:t>
        </m:r>
      </m:oMath>
      <w:r w:rsidR="00440278" w:rsidRPr="000D349D">
        <w:rPr>
          <w:rFonts w:eastAsiaTheme="minorEastAsia"/>
        </w:rPr>
        <w:t xml:space="preserve">. </w:t>
      </w:r>
    </w:p>
    <w:p w14:paraId="3785EC73" w14:textId="77777777" w:rsidR="00AD0847" w:rsidRPr="000D349D" w:rsidRDefault="00440278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Тогда </w:t>
      </w: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0-2</m:t>
                </m:r>
              </m:e>
            </m:d>
            <m:r>
              <w:rPr>
                <w:rFonts w:ascii="Cambria Math" w:eastAsiaTheme="minorEastAsia" w:hAnsi="Cambria Math"/>
              </w:rPr>
              <m:t>∙2+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1-2</m:t>
                </m:r>
              </m:e>
            </m:d>
            <m:r>
              <w:rPr>
                <w:rFonts w:ascii="Cambria Math" w:eastAsiaTheme="minorEastAsia" w:hAnsi="Cambria Math"/>
              </w:rPr>
              <m:t>∙6+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2-2</m:t>
                </m:r>
              </m:e>
            </m:d>
            <m:r>
              <w:rPr>
                <w:rFonts w:ascii="Cambria Math" w:eastAsiaTheme="minorEastAsia" w:hAnsi="Cambria Math"/>
              </w:rPr>
              <m:t>∙6+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3-2</m:t>
                </m:r>
              </m:e>
            </m:d>
            <m:r>
              <w:rPr>
                <w:rFonts w:ascii="Cambria Math" w:eastAsiaTheme="minorEastAsia" w:hAnsi="Cambria Math"/>
              </w:rPr>
              <m:t>∙3+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4-2</m:t>
                </m:r>
              </m:e>
            </m:d>
            <m:r>
              <w:rPr>
                <w:rFonts w:ascii="Cambria Math" w:eastAsiaTheme="minorEastAsia" w:hAnsi="Cambria Math"/>
              </w:rPr>
              <m:t>∙2+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5-2</m:t>
                </m:r>
              </m:e>
            </m:d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r>
          <w:rPr>
            <w:rFonts w:ascii="Cambria Math" w:eastAsiaTheme="minorEastAsia" w:hAnsi="Cambria Math"/>
          </w:rPr>
          <m:t>=1</m:t>
        </m:r>
      </m:oMath>
      <w:r w:rsidRPr="000D349D">
        <w:rPr>
          <w:rFonts w:eastAsiaTheme="minorEastAsia"/>
        </w:rPr>
        <w:t>.</w:t>
      </w:r>
      <w:r w:rsidR="00CB6846" w:rsidRPr="000D349D">
        <w:rPr>
          <w:rFonts w:eastAsiaTheme="minorEastAsia"/>
        </w:rPr>
        <w:tab/>
      </w:r>
    </w:p>
    <w:p w14:paraId="27CCC52E" w14:textId="77777777" w:rsidR="00CB6846" w:rsidRPr="000D349D" w:rsidRDefault="00B83BF5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∙2+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∙6+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∙6+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∙3+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∙2+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5-2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</m:oMath>
      <w:r w:rsidR="00CB6846" w:rsidRPr="000D349D">
        <w:rPr>
          <w:rFonts w:eastAsiaTheme="minorEastAsia"/>
        </w:rPr>
        <w:t xml:space="preserve">=1,7.   </w:t>
      </w:r>
      <m:oMath>
        <m:r>
          <w:rPr>
            <w:rFonts w:ascii="Cambria Math" w:eastAsiaTheme="minorEastAsia" w:hAnsi="Cambria Math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1,7</m:t>
            </m:r>
          </m:e>
        </m:rad>
        <m:r>
          <w:rPr>
            <w:rFonts w:ascii="Cambria Math" w:eastAsiaTheme="minorEastAsia" w:hAnsi="Cambria Math"/>
          </w:rPr>
          <m:t>≈1,30</m:t>
        </m:r>
      </m:oMath>
      <w:r w:rsidR="00CB6846" w:rsidRPr="000D349D">
        <w:rPr>
          <w:rFonts w:eastAsiaTheme="minorEastAsia"/>
        </w:rPr>
        <w:t xml:space="preserve">,   </w:t>
      </w: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1,30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∙100%=65%</m:t>
        </m:r>
      </m:oMath>
      <w:r w:rsidR="00CB6846" w:rsidRPr="000D349D">
        <w:rPr>
          <w:rFonts w:eastAsiaTheme="minorEastAsia"/>
        </w:rPr>
        <w:t>.</w:t>
      </w:r>
    </w:p>
    <w:p w14:paraId="75B54189" w14:textId="77777777" w:rsidR="00CB6846" w:rsidRPr="000D349D" w:rsidRDefault="00CB6846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w:r w:rsidRPr="000D349D">
        <w:rPr>
          <w:rFonts w:eastAsiaTheme="minorEastAsia"/>
        </w:rPr>
        <w:t xml:space="preserve">Для примера 2 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880∙2+920∙6+960∙9+1000∙15+1040∙10+1080∙7+1120∙1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</m:oMath>
      <w:r w:rsidRPr="000D349D">
        <w:rPr>
          <w:rFonts w:eastAsiaTheme="minorEastAsia"/>
        </w:rPr>
        <w:t>1000.</w:t>
      </w:r>
    </w:p>
    <w:p w14:paraId="45A01E14" w14:textId="77777777" w:rsidR="003E6F61" w:rsidRPr="005B64E4" w:rsidRDefault="00CB6846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880-1000</m:t>
                </m:r>
              </m:e>
            </m:d>
            <m:r>
              <w:rPr>
                <w:rFonts w:ascii="Cambria Math" w:eastAsiaTheme="minorEastAsia" w:hAnsi="Cambria Math"/>
              </w:rPr>
              <m:t>∙2+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920-1000</m:t>
                </m:r>
              </m:e>
            </m:d>
            <m:r>
              <w:rPr>
                <w:rFonts w:ascii="Cambria Math" w:eastAsiaTheme="minorEastAsia" w:hAnsi="Cambria Math"/>
              </w:rPr>
              <m:t>∙6+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960-1000</m:t>
                </m:r>
              </m:e>
            </m:d>
            <m:r>
              <w:rPr>
                <w:rFonts w:ascii="Cambria Math" w:eastAsiaTheme="minorEastAsia" w:hAnsi="Cambria Math"/>
              </w:rPr>
              <m:t>∙9+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1000-1000</m:t>
                </m:r>
              </m:e>
            </m:d>
            <m:r>
              <w:rPr>
                <w:rFonts w:ascii="Cambria Math" w:eastAsiaTheme="minorEastAsia" w:hAnsi="Cambria Math"/>
              </w:rPr>
              <m:t>∙15+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1040-1000</m:t>
                </m:r>
              </m:e>
            </m:d>
            <m:r>
              <w:rPr>
                <w:rFonts w:ascii="Cambria Math" w:eastAsiaTheme="minorEastAsia" w:hAnsi="Cambria Math"/>
              </w:rPr>
              <m:t>∙10+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1080-1000</m:t>
                </m:r>
              </m:e>
            </m:d>
            <m:r>
              <w:rPr>
                <w:rFonts w:ascii="Cambria Math" w:eastAsiaTheme="minorEastAsia" w:hAnsi="Cambria Math"/>
              </w:rPr>
              <m:t>∙7+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1120-1000</m:t>
                </m:r>
              </m:e>
            </m:d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2160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=43,2</m:t>
        </m:r>
      </m:oMath>
      <w:r w:rsidR="003E6F61" w:rsidRPr="005B64E4">
        <w:rPr>
          <w:rFonts w:eastAsiaTheme="minorEastAsia"/>
        </w:rPr>
        <w:t>.</w:t>
      </w:r>
    </w:p>
    <w:p w14:paraId="2AAEC21A" w14:textId="77777777" w:rsidR="005658DD" w:rsidRPr="005B64E4" w:rsidRDefault="00B83BF5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880-100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∙2+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920-1000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∙6+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960-1000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∙9+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1000-1000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∙15+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1040-1000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∙10+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1080-1000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∙7+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1120-1000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∙1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156800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=3136</m:t>
        </m:r>
      </m:oMath>
      <w:r w:rsidR="005658DD" w:rsidRPr="005B64E4">
        <w:rPr>
          <w:rFonts w:eastAsiaTheme="minorEastAsia"/>
        </w:rPr>
        <w:t xml:space="preserve"> </w:t>
      </w:r>
      <w:r w:rsidR="00AD3239" w:rsidRPr="000D349D">
        <w:rPr>
          <w:rFonts w:eastAsiaTheme="minorEastAsia"/>
        </w:rPr>
        <w:t>.</w:t>
      </w:r>
      <w:r w:rsidR="005658DD" w:rsidRPr="005B64E4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3136</m:t>
            </m:r>
          </m:e>
        </m:rad>
        <m:r>
          <w:rPr>
            <w:rFonts w:ascii="Cambria Math" w:eastAsiaTheme="minorEastAsia" w:hAnsi="Cambria Math"/>
          </w:rPr>
          <m:t>=56</m:t>
        </m:r>
      </m:oMath>
      <w:r w:rsidR="00AD3239" w:rsidRPr="000D349D"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56</m:t>
            </m:r>
          </m:num>
          <m:den>
            <m:r>
              <w:rPr>
                <w:rFonts w:ascii="Cambria Math" w:eastAsiaTheme="minorEastAsia" w:hAnsi="Cambria Math"/>
              </w:rPr>
              <m:t>1000</m:t>
            </m:r>
          </m:den>
        </m:f>
        <m:r>
          <w:rPr>
            <w:rFonts w:ascii="Cambria Math" w:eastAsiaTheme="minorEastAsia" w:hAnsi="Cambria Math"/>
          </w:rPr>
          <m:t>∙100%=5,6%</m:t>
        </m:r>
      </m:oMath>
      <w:r w:rsidR="00AD3239" w:rsidRPr="000D349D">
        <w:rPr>
          <w:rFonts w:eastAsiaTheme="minorEastAsia"/>
        </w:rPr>
        <w:t>.</w:t>
      </w:r>
    </w:p>
    <w:p w14:paraId="0D593B50" w14:textId="77777777" w:rsidR="005658DD" w:rsidRPr="005B64E4" w:rsidRDefault="005658DD" w:rsidP="003A4086">
      <w:pPr>
        <w:tabs>
          <w:tab w:val="left" w:pos="5918"/>
        </w:tabs>
        <w:ind w:left="567" w:right="708"/>
        <w:jc w:val="both"/>
        <w:rPr>
          <w:rFonts w:eastAsiaTheme="minorEastAsia"/>
        </w:rPr>
      </w:pPr>
      <w:r w:rsidRPr="005B64E4">
        <w:rPr>
          <w:rFonts w:eastAsiaTheme="minorEastAsia"/>
        </w:rPr>
        <w:t xml:space="preserve"> </w:t>
      </w:r>
    </w:p>
    <w:p w14:paraId="334513B3" w14:textId="77777777" w:rsidR="001D317A" w:rsidRPr="00CF7FCB" w:rsidRDefault="00C85092" w:rsidP="003A4086">
      <w:pPr>
        <w:tabs>
          <w:tab w:val="left" w:pos="5918"/>
        </w:tabs>
        <w:ind w:left="567" w:right="708"/>
        <w:rPr>
          <w:b/>
          <w:sz w:val="28"/>
          <w:szCs w:val="28"/>
        </w:rPr>
      </w:pPr>
      <w:r>
        <w:t xml:space="preserve">        </w:t>
      </w:r>
      <w:r w:rsidRPr="00CF7FCB">
        <w:rPr>
          <w:b/>
          <w:sz w:val="28"/>
          <w:szCs w:val="28"/>
        </w:rPr>
        <w:t xml:space="preserve">Лекция 2.   </w:t>
      </w:r>
      <w:r w:rsidR="006E73DA" w:rsidRPr="00CF7FCB">
        <w:rPr>
          <w:b/>
          <w:sz w:val="28"/>
          <w:szCs w:val="28"/>
        </w:rPr>
        <w:t>СТАТИСТИЧЕСКОЕ ОЦЕНИВАНИЕ</w:t>
      </w:r>
      <w:r w:rsidR="005B64E4" w:rsidRPr="00CF7FCB">
        <w:rPr>
          <w:b/>
          <w:sz w:val="28"/>
          <w:szCs w:val="28"/>
        </w:rPr>
        <w:t xml:space="preserve"> НЕИЗВЕСТНЫХ ПАРАМЕТРОВ</w:t>
      </w:r>
    </w:p>
    <w:p w14:paraId="7C11973C" w14:textId="77777777" w:rsidR="005B64E4" w:rsidRPr="00CF7FCB" w:rsidRDefault="005B64E4" w:rsidP="003A4086">
      <w:pPr>
        <w:pStyle w:val="a3"/>
        <w:numPr>
          <w:ilvl w:val="0"/>
          <w:numId w:val="3"/>
        </w:numPr>
        <w:tabs>
          <w:tab w:val="left" w:pos="5918"/>
        </w:tabs>
        <w:ind w:left="567" w:right="708"/>
        <w:jc w:val="both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ТОЧЕЧНОЕ ОЦЕНИВАНИЕ ПАРАМЕТРОВ</w:t>
      </w:r>
    </w:p>
    <w:p w14:paraId="49E3D780" w14:textId="77777777" w:rsidR="005B64E4" w:rsidRPr="00236BEA" w:rsidRDefault="005B64E4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cstheme="minorHAnsi"/>
          <w:i/>
        </w:rPr>
      </w:pPr>
      <w:r w:rsidRPr="00236BEA">
        <w:t xml:space="preserve">Пусть проводится исследование некоторого признака Х генеральной совокупности. Обозначим </w:t>
      </w:r>
      <w:r w:rsidRPr="00236BEA">
        <w:rPr>
          <w:rFonts w:cstheme="minorHAnsi"/>
          <w:i/>
        </w:rPr>
        <w:t xml:space="preserve">Ɵ </w:t>
      </w:r>
      <w:r w:rsidRPr="00236BEA">
        <w:rPr>
          <w:rFonts w:cstheme="minorHAnsi"/>
        </w:rPr>
        <w:t xml:space="preserve">– некоторый неизвестный параметр случайной величины Х. Так, например, если случайная величина Х распределена по закону Пуассона, то неизвестным может быть параметр λ этого распределения. Задача исследователя заключается в том,  чтобы </w:t>
      </w:r>
      <w:r w:rsidRPr="00236BEA">
        <w:rPr>
          <w:rFonts w:cstheme="minorHAnsi"/>
        </w:rPr>
        <w:lastRenderedPageBreak/>
        <w:t xml:space="preserve">основываясь на полученных в результате эксперимента данных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236BEA">
        <w:rPr>
          <w:rFonts w:eastAsiaTheme="minorEastAsia" w:cstheme="minorHAnsi"/>
        </w:rPr>
        <w:t xml:space="preserve"> (выборки значений случайной величины Х) получить приближенное значение этого параметра </w:t>
      </w:r>
      <w:r w:rsidRPr="00236BEA">
        <w:rPr>
          <w:rFonts w:cstheme="minorHAnsi"/>
          <w:i/>
        </w:rPr>
        <w:t>Ɵ</w:t>
      </w:r>
      <w:r w:rsidR="004E7059" w:rsidRPr="00236BEA">
        <w:rPr>
          <w:rFonts w:cstheme="minorHAnsi"/>
          <w:i/>
        </w:rPr>
        <w:t>.</w:t>
      </w:r>
    </w:p>
    <w:p w14:paraId="44CF2955" w14:textId="4A8F4BE8" w:rsidR="004F191C" w:rsidRPr="00236BEA" w:rsidRDefault="004E7059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cstheme="minorHAnsi"/>
          <w:i/>
        </w:rPr>
        <w:t xml:space="preserve">Определение. </w:t>
      </w:r>
      <w:r w:rsidRPr="00236BEA">
        <w:rPr>
          <w:rFonts w:cstheme="minorHAnsi"/>
          <w:b/>
          <w:i/>
        </w:rPr>
        <w:t xml:space="preserve">Оценкой </w:t>
      </w:r>
      <m:oMath>
        <m:sSubSup>
          <m:sSubSupPr>
            <m:ctrlPr>
              <w:rPr>
                <w:rFonts w:ascii="Cambria Math" w:hAnsi="Cambria Math" w:cstheme="minorHAnsi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*</m:t>
            </m:r>
          </m:sup>
        </m:sSubSup>
      </m:oMath>
      <w:r w:rsidRPr="00236BEA">
        <w:rPr>
          <w:rFonts w:eastAsiaTheme="minorEastAsia" w:cstheme="minorHAnsi"/>
          <w:b/>
          <w:i/>
        </w:rPr>
        <w:t xml:space="preserve"> неизвестного параметра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называется функция</w:t>
      </w:r>
      <m:oMath>
        <m:r>
          <w:rPr>
            <w:rFonts w:ascii="Cambria Math" w:eastAsiaTheme="minorEastAsia" w:hAnsi="Cambria Math" w:cstheme="minorHAnsi"/>
          </w:rPr>
          <m:t xml:space="preserve"> 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>, зависящая от выборочных данных, значение которой приближенно равно неизвестному параметру</w:t>
      </w:r>
      <w:r w:rsidR="0045029B">
        <w:rPr>
          <w:rFonts w:eastAsiaTheme="minorEastAsia" w:cstheme="minorHAnsi"/>
        </w:rPr>
        <w:t>,</w:t>
      </w:r>
      <w:r w:rsidRPr="00236BEA">
        <w:rPr>
          <w:rFonts w:eastAsiaTheme="minorEastAsia" w:cstheme="minorHAnsi"/>
        </w:rPr>
        <w:t>.</w:t>
      </w:r>
      <w:r w:rsidR="00A503C1" w:rsidRPr="00236BEA">
        <w:rPr>
          <w:rFonts w:eastAsiaTheme="minorEastAsia" w:cstheme="minorHAnsi"/>
        </w:rPr>
        <w:t xml:space="preserve"> </w:t>
      </w:r>
    </w:p>
    <w:p w14:paraId="5A7187EE" w14:textId="77777777" w:rsidR="004E7059" w:rsidRPr="00236BEA" w:rsidRDefault="00A503C1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Значение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p>
      </m:oMath>
      <w:r w:rsidRPr="00236BEA">
        <w:rPr>
          <w:rFonts w:eastAsiaTheme="minorEastAsia" w:cstheme="minorHAnsi"/>
        </w:rPr>
        <w:t xml:space="preserve"> для каждой конкретной выборки является числом. Поэтому такая оценки называется </w:t>
      </w:r>
      <w:r w:rsidRPr="00236BEA">
        <w:rPr>
          <w:rFonts w:eastAsiaTheme="minorEastAsia" w:cstheme="minorHAnsi"/>
          <w:b/>
          <w:i/>
        </w:rPr>
        <w:t>точечной</w:t>
      </w:r>
      <w:r w:rsidRPr="00236BEA">
        <w:rPr>
          <w:rFonts w:eastAsiaTheme="minorEastAsia" w:cstheme="minorHAnsi"/>
        </w:rPr>
        <w:t xml:space="preserve">. Каждое значение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r w:rsidRPr="00236BEA">
        <w:rPr>
          <w:rFonts w:eastAsiaTheme="minorEastAsia" w:cstheme="minorHAnsi"/>
        </w:rPr>
        <w:t xml:space="preserve">  можно рассматривать как значение</w:t>
      </w:r>
      <w:r w:rsidR="004F191C" w:rsidRPr="00236BEA">
        <w:rPr>
          <w:rFonts w:eastAsiaTheme="minorEastAsia" w:cstheme="minorHAnsi"/>
        </w:rPr>
        <w:t xml:space="preserve"> случайной величины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r w:rsidR="004F191C" w:rsidRPr="00236BEA">
        <w:rPr>
          <w:rFonts w:eastAsiaTheme="minorEastAsia" w:cstheme="minorHAnsi"/>
        </w:rPr>
        <w:t>, представляющей результат</w:t>
      </w:r>
      <w:r w:rsidR="00102E03">
        <w:rPr>
          <w:rFonts w:eastAsiaTheme="minorEastAsia" w:cstheme="minorHAnsi"/>
        </w:rPr>
        <w:t xml:space="preserve"> </w:t>
      </w:r>
      <w:proofErr w:type="spellStart"/>
      <w:r w:rsidR="00102E03">
        <w:rPr>
          <w:rFonts w:eastAsiaTheme="minorEastAsia" w:cstheme="minorHAnsi"/>
          <w:lang w:val="en-US"/>
        </w:rPr>
        <w:t>i</w:t>
      </w:r>
      <w:proofErr w:type="spellEnd"/>
      <w:r w:rsidR="004F191C" w:rsidRPr="00236BEA">
        <w:rPr>
          <w:rFonts w:eastAsiaTheme="minorEastAsia" w:cstheme="minorHAnsi"/>
        </w:rPr>
        <w:t xml:space="preserve">-го наблюдения величины </w:t>
      </w:r>
      <w:r w:rsidR="004F191C" w:rsidRPr="00236BEA">
        <w:rPr>
          <w:rFonts w:eastAsiaTheme="minorEastAsia" w:cstheme="minorHAnsi"/>
          <w:i/>
        </w:rPr>
        <w:t>Х</w:t>
      </w:r>
      <w:r w:rsidR="004F191C" w:rsidRPr="00236BEA">
        <w:rPr>
          <w:rFonts w:eastAsiaTheme="minorEastAsia" w:cstheme="minorHAnsi"/>
        </w:rPr>
        <w:t>. Если все наблюдения нез</w:t>
      </w:r>
      <w:r w:rsidR="00973938" w:rsidRPr="00236BEA">
        <w:rPr>
          <w:rFonts w:eastAsiaTheme="minorEastAsia" w:cstheme="minorHAnsi"/>
        </w:rPr>
        <w:t>а</w:t>
      </w:r>
      <w:r w:rsidR="004F191C" w:rsidRPr="00236BEA">
        <w:rPr>
          <w:rFonts w:eastAsiaTheme="minorEastAsia" w:cstheme="minorHAnsi"/>
        </w:rPr>
        <w:t xml:space="preserve">висимы, то величина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r w:rsidR="004F191C" w:rsidRPr="00236BEA">
        <w:rPr>
          <w:rFonts w:eastAsiaTheme="minorEastAsia" w:cstheme="minorHAnsi"/>
        </w:rPr>
        <w:t xml:space="preserve"> также независима и имеет такой же закон распределения , что и сама случайная величина </w:t>
      </w:r>
      <w:r w:rsidR="004F191C" w:rsidRPr="00236BEA">
        <w:rPr>
          <w:rFonts w:eastAsiaTheme="minorEastAsia" w:cstheme="minorHAnsi"/>
          <w:i/>
        </w:rPr>
        <w:t>Х</w:t>
      </w:r>
      <w:r w:rsidR="004F191C" w:rsidRPr="00236BEA">
        <w:rPr>
          <w:rFonts w:eastAsiaTheme="minorEastAsia" w:cstheme="minorHAnsi"/>
        </w:rPr>
        <w:t xml:space="preserve">.  Функция результатов наблюдений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="004F191C" w:rsidRPr="00236BEA">
        <w:rPr>
          <w:rFonts w:eastAsiaTheme="minorEastAsia" w:cstheme="minorHAnsi"/>
        </w:rPr>
        <w:t xml:space="preserve"> называют </w:t>
      </w:r>
      <w:r w:rsidR="004F191C" w:rsidRPr="00236BEA">
        <w:rPr>
          <w:rFonts w:eastAsiaTheme="minorEastAsia" w:cstheme="minorHAnsi"/>
          <w:b/>
          <w:i/>
        </w:rPr>
        <w:t>статистикой</w:t>
      </w:r>
      <w:r w:rsidR="004F191C" w:rsidRPr="00236BEA">
        <w:rPr>
          <w:rFonts w:eastAsiaTheme="minorEastAsia" w:cstheme="minorHAnsi"/>
        </w:rPr>
        <w:t>.</w:t>
      </w:r>
    </w:p>
    <w:p w14:paraId="50789E6F" w14:textId="77777777" w:rsidR="004F191C" w:rsidRPr="00236BEA" w:rsidRDefault="004F191C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  <w:i/>
        </w:rPr>
      </w:pPr>
      <w:r w:rsidRPr="00236BEA">
        <w:rPr>
          <w:rFonts w:eastAsiaTheme="minorEastAsia" w:cstheme="minorHAnsi"/>
        </w:rPr>
        <w:t xml:space="preserve">В силу вышесказанного, статистика, определяющая оценку неизвестного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, является случайной величиной, зависящей от закона распределения случайной величины </w:t>
      </w:r>
      <w:r w:rsidRPr="00236BEA">
        <w:rPr>
          <w:rFonts w:eastAsiaTheme="minorEastAsia" w:cstheme="minorHAnsi"/>
          <w:i/>
        </w:rPr>
        <w:t>Х</w:t>
      </w:r>
      <w:r w:rsidRPr="00236BEA">
        <w:rPr>
          <w:rFonts w:eastAsiaTheme="minorEastAsia" w:cstheme="minorHAnsi"/>
        </w:rPr>
        <w:t xml:space="preserve"> и объема выборки </w:t>
      </w:r>
      <w:r w:rsidRPr="00236BEA">
        <w:rPr>
          <w:rFonts w:eastAsiaTheme="minorEastAsia" w:cstheme="minorHAnsi"/>
          <w:i/>
          <w:lang w:val="en-US"/>
        </w:rPr>
        <w:t>n</w:t>
      </w:r>
      <w:r w:rsidRPr="00236BEA">
        <w:rPr>
          <w:rFonts w:eastAsiaTheme="minorEastAsia" w:cstheme="minorHAnsi"/>
          <w:i/>
        </w:rPr>
        <w:t>.</w:t>
      </w:r>
    </w:p>
    <w:p w14:paraId="3E62F485" w14:textId="77777777" w:rsidR="002D4571" w:rsidRPr="00236BEA" w:rsidRDefault="004C2140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Для  оценивания одного и того же параметра могут предлагаться  различные статистики. Так, например,  в качестве оценки математического ожидания случайной величины Х  можно взять арифметическую среднюю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, или моду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М</m:t>
            </m:r>
          </m:e>
          <m:sub>
            <m:r>
              <w:rPr>
                <w:rFonts w:ascii="Cambria Math" w:eastAsiaTheme="minorEastAsia" w:hAnsi="Cambria Math" w:cstheme="minorHAnsi"/>
              </w:rPr>
              <m:t>о</m:t>
            </m:r>
          </m:sub>
        </m:sSub>
      </m:oMath>
      <w:r w:rsidRPr="00236BEA">
        <w:rPr>
          <w:rFonts w:eastAsiaTheme="minorEastAsia" w:cstheme="minorHAnsi"/>
        </w:rPr>
        <w:t xml:space="preserve">, или медиану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М</m:t>
            </m:r>
          </m:e>
          <m:sub>
            <m:r>
              <w:rPr>
                <w:rFonts w:ascii="Cambria Math" w:eastAsiaTheme="minorEastAsia" w:hAnsi="Cambria Math" w:cstheme="minorHAnsi"/>
              </w:rPr>
              <m:t>е</m:t>
            </m:r>
          </m:sub>
        </m:sSub>
      </m:oMath>
      <w:r w:rsidR="002D4571" w:rsidRPr="00236BEA">
        <w:rPr>
          <w:rFonts w:eastAsiaTheme="minorEastAsia" w:cstheme="minorHAnsi"/>
        </w:rPr>
        <w:t xml:space="preserve"> и т.д. (результаты примера 3 показывают, что различия между этими оценками незначительны)</w:t>
      </w:r>
    </w:p>
    <w:p w14:paraId="754B773E" w14:textId="77777777" w:rsidR="002D4571" w:rsidRPr="00236BEA" w:rsidRDefault="002D4571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Для того, чтобы оценка считалась качественной, она должна обладать свойствами </w:t>
      </w:r>
      <w:proofErr w:type="spellStart"/>
      <w:r w:rsidRPr="00236BEA">
        <w:rPr>
          <w:rFonts w:eastAsiaTheme="minorEastAsia" w:cstheme="minorHAnsi"/>
          <w:b/>
          <w:i/>
        </w:rPr>
        <w:t>несмещенности</w:t>
      </w:r>
      <w:proofErr w:type="spellEnd"/>
      <w:r w:rsidRPr="00236BEA">
        <w:rPr>
          <w:rFonts w:eastAsiaTheme="minorEastAsia" w:cstheme="minorHAnsi"/>
          <w:b/>
          <w:i/>
        </w:rPr>
        <w:t xml:space="preserve">, состоятельности </w:t>
      </w:r>
      <w:r w:rsidRPr="00236BEA">
        <w:rPr>
          <w:rFonts w:eastAsiaTheme="minorEastAsia" w:cstheme="minorHAnsi"/>
        </w:rPr>
        <w:t>и</w:t>
      </w:r>
      <w:r w:rsidRPr="00236BEA">
        <w:rPr>
          <w:rFonts w:eastAsiaTheme="minorEastAsia" w:cstheme="minorHAnsi"/>
          <w:b/>
          <w:i/>
        </w:rPr>
        <w:t xml:space="preserve"> эффективности.</w:t>
      </w:r>
    </w:p>
    <w:p w14:paraId="6B2A7910" w14:textId="77777777" w:rsidR="002D4571" w:rsidRPr="00236BEA" w:rsidRDefault="002D4571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i/>
        </w:rPr>
        <w:t>Определение.</w:t>
      </w:r>
      <w:r w:rsidRPr="00236BEA">
        <w:rPr>
          <w:rFonts w:eastAsiaTheme="minorEastAsia" w:cstheme="minorHAnsi"/>
        </w:rPr>
        <w:t xml:space="preserve">  Оценка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 xml:space="preserve">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 называется </w:t>
      </w:r>
      <w:r w:rsidRPr="00236BEA">
        <w:rPr>
          <w:rFonts w:eastAsiaTheme="minorEastAsia" w:cstheme="minorHAnsi"/>
          <w:b/>
          <w:i/>
        </w:rPr>
        <w:t>несмещенной</w:t>
      </w:r>
      <w:r w:rsidRPr="00236BEA">
        <w:rPr>
          <w:rFonts w:eastAsiaTheme="minorEastAsia" w:cstheme="minorHAnsi"/>
        </w:rPr>
        <w:t>, если ее  математическое ожид</w:t>
      </w:r>
      <w:r w:rsidR="00457A3D" w:rsidRPr="00236BEA">
        <w:rPr>
          <w:rFonts w:eastAsiaTheme="minorEastAsia" w:cstheme="minorHAnsi"/>
        </w:rPr>
        <w:t>а</w:t>
      </w:r>
      <w:r w:rsidRPr="00236BEA">
        <w:rPr>
          <w:rFonts w:eastAsiaTheme="minorEastAsia" w:cstheme="minorHAnsi"/>
        </w:rPr>
        <w:t>ние</w:t>
      </w:r>
      <w:r w:rsidR="00457A3D" w:rsidRPr="00236BEA">
        <w:rPr>
          <w:rFonts w:eastAsiaTheme="minorEastAsia" w:cstheme="minorHAnsi"/>
        </w:rPr>
        <w:t xml:space="preserve"> </w:t>
      </w:r>
      <w:r w:rsidRPr="00236BEA">
        <w:rPr>
          <w:rFonts w:eastAsiaTheme="minorEastAsia" w:cstheme="minorHAnsi"/>
        </w:rPr>
        <w:t xml:space="preserve">равно оцениваемому параметру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, т.е. если </w:t>
      </w:r>
      <m:oMath>
        <m:r>
          <w:rPr>
            <w:rFonts w:ascii="Cambria Math" w:eastAsiaTheme="minorEastAsia" w:hAnsi="Cambria Math" w:cstheme="minorHAnsi"/>
          </w:rPr>
          <m:t>М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  <m:r>
          <w:rPr>
            <w:rFonts w:ascii="Cambria Math" w:eastAsiaTheme="minorEastAsia" w:hAnsi="Cambria Math" w:cstheme="minorHAnsi"/>
          </w:rPr>
          <m:t>=θ</m:t>
        </m:r>
      </m:oMath>
      <w:r w:rsidR="00457A3D" w:rsidRPr="00236BEA">
        <w:rPr>
          <w:rFonts w:eastAsiaTheme="minorEastAsia" w:cstheme="minorHAnsi"/>
        </w:rPr>
        <w:t>.</w:t>
      </w:r>
    </w:p>
    <w:p w14:paraId="5773383F" w14:textId="77777777" w:rsidR="00457A3D" w:rsidRPr="00236BEA" w:rsidRDefault="00457A3D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>В противном случае</w:t>
      </w:r>
      <w:r w:rsidR="00973938" w:rsidRPr="00236BEA">
        <w:rPr>
          <w:rFonts w:eastAsiaTheme="minorEastAsia" w:cstheme="minorHAnsi"/>
        </w:rPr>
        <w:t xml:space="preserve"> оценка называется смещенной. </w:t>
      </w:r>
      <w:proofErr w:type="spellStart"/>
      <w:r w:rsidR="00973938" w:rsidRPr="00236BEA">
        <w:rPr>
          <w:rFonts w:eastAsiaTheme="minorEastAsia" w:cstheme="minorHAnsi"/>
        </w:rPr>
        <w:t>Несмещенность</w:t>
      </w:r>
      <w:proofErr w:type="spellEnd"/>
      <w:r w:rsidR="00973938" w:rsidRPr="00236BEA">
        <w:rPr>
          <w:rFonts w:eastAsiaTheme="minorEastAsia" w:cstheme="minorHAnsi"/>
        </w:rPr>
        <w:t xml:space="preserve"> оценки позволяет гарантировать отсутствие систематических ошибок  при получении оценок, т.е. несмотря на то, что каждая конкретная оценка может отличаться от истинного значения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="00973938" w:rsidRPr="00236BEA">
        <w:rPr>
          <w:rFonts w:eastAsiaTheme="minorEastAsia" w:cstheme="minorHAnsi"/>
        </w:rPr>
        <w:t xml:space="preserve">, средняя арифметическая большого количества полученных по различным выборкам оценок будет равна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θ.</m:t>
        </m:r>
      </m:oMath>
    </w:p>
    <w:p w14:paraId="7A41B634" w14:textId="77777777" w:rsidR="00973938" w:rsidRPr="00236BEA" w:rsidRDefault="00973938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i/>
        </w:rPr>
        <w:t>Определение.</w:t>
      </w:r>
      <w:r w:rsidRPr="00236BEA">
        <w:rPr>
          <w:rFonts w:eastAsiaTheme="minorEastAsia" w:cstheme="minorHAnsi"/>
        </w:rPr>
        <w:t xml:space="preserve"> Оценка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 xml:space="preserve">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 называется  </w:t>
      </w:r>
      <w:r w:rsidRPr="00236BEA">
        <w:rPr>
          <w:rFonts w:eastAsiaTheme="minorEastAsia" w:cstheme="minorHAnsi"/>
          <w:b/>
          <w:i/>
        </w:rPr>
        <w:t>состоятельной</w:t>
      </w:r>
      <w:r w:rsidRPr="00236BEA">
        <w:rPr>
          <w:rFonts w:eastAsiaTheme="minorEastAsia" w:cstheme="minorHAnsi"/>
        </w:rPr>
        <w:t>, если она стремится</w:t>
      </w:r>
      <w:r w:rsidR="00014C82" w:rsidRPr="00236BEA">
        <w:rPr>
          <w:rFonts w:eastAsiaTheme="minorEastAsia" w:cstheme="minorHAnsi"/>
        </w:rPr>
        <w:t xml:space="preserve">  </w:t>
      </w:r>
      <w:r w:rsidRPr="00236BEA">
        <w:rPr>
          <w:rFonts w:eastAsiaTheme="minorEastAsia" w:cstheme="minorHAnsi"/>
        </w:rPr>
        <w:t xml:space="preserve"> к</w:t>
      </w:r>
      <w:r w:rsidR="00014C82" w:rsidRPr="00236BEA">
        <w:rPr>
          <w:rFonts w:eastAsiaTheme="minorEastAsia" w:cstheme="minorHAnsi"/>
        </w:rPr>
        <w:t xml:space="preserve">  </w:t>
      </w:r>
      <w:r w:rsidRPr="00236BEA">
        <w:rPr>
          <w:rFonts w:eastAsiaTheme="minorEastAsia" w:cstheme="minorHAnsi"/>
        </w:rPr>
        <w:t xml:space="preserve"> оцениваемому </w:t>
      </w:r>
      <w:r w:rsidR="00014C82" w:rsidRPr="00236BEA">
        <w:rPr>
          <w:rFonts w:eastAsiaTheme="minorEastAsia" w:cstheme="minorHAnsi"/>
        </w:rPr>
        <w:t xml:space="preserve">  </w:t>
      </w:r>
      <w:r w:rsidRPr="00236BEA">
        <w:rPr>
          <w:rFonts w:eastAsiaTheme="minorEastAsia" w:cstheme="minorHAnsi"/>
        </w:rPr>
        <w:t xml:space="preserve">параметру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по 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вероятности, </w:t>
      </w:r>
      <w:r w:rsidR="00014C82" w:rsidRPr="00236BEA">
        <w:rPr>
          <w:rFonts w:eastAsiaTheme="minorEastAsia" w:cstheme="minorHAnsi"/>
        </w:rPr>
        <w:t xml:space="preserve">     </w:t>
      </w:r>
      <w:r w:rsidRPr="00236BEA">
        <w:rPr>
          <w:rFonts w:eastAsiaTheme="minorEastAsia" w:cstheme="minorHAnsi"/>
        </w:rPr>
        <w:t>т.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>е.</w:t>
      </w:r>
      <w:r w:rsidR="00014C82" w:rsidRPr="00236BEA">
        <w:rPr>
          <w:rFonts w:eastAsiaTheme="minorEastAsia" w:cstheme="minorHAnsi"/>
        </w:rPr>
        <w:t xml:space="preserve"> </w:t>
      </w:r>
      <w:r w:rsidRPr="00236BEA">
        <w:rPr>
          <w:rFonts w:eastAsiaTheme="minorEastAsia" w:cstheme="minorHAnsi"/>
        </w:rPr>
        <w:t xml:space="preserve"> если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 для</w:t>
      </w:r>
      <w:r w:rsidR="00014C82" w:rsidRPr="00236BEA">
        <w:rPr>
          <w:rFonts w:eastAsiaTheme="minorEastAsia" w:cstheme="minorHAnsi"/>
        </w:rPr>
        <w:t xml:space="preserve">   </w:t>
      </w:r>
      <w:r w:rsidRPr="00236BEA">
        <w:rPr>
          <w:rFonts w:eastAsiaTheme="minorEastAsia" w:cstheme="minorHAnsi"/>
        </w:rPr>
        <w:t xml:space="preserve"> любого</w:t>
      </w:r>
      <w:r w:rsidR="00014C82" w:rsidRPr="00236BEA">
        <w:rPr>
          <w:rFonts w:eastAsiaTheme="minorEastAsia" w:cstheme="minorHAnsi"/>
        </w:rPr>
        <w:t xml:space="preserve">    </w:t>
      </w:r>
      <w:r w:rsidRPr="00236BEA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ε&gt;0</m:t>
        </m:r>
      </m:oMath>
      <w:r w:rsidR="00014C82" w:rsidRPr="00236BEA">
        <w:rPr>
          <w:rFonts w:eastAsiaTheme="minorEastAsia" w:cstheme="minorHAnsi"/>
        </w:rPr>
        <w:t xml:space="preserve"> </w:t>
      </w:r>
      <w:r w:rsidRPr="00236BEA">
        <w:rPr>
          <w:rFonts w:eastAsiaTheme="minorEastAsia" w:cstheme="minorHAnsi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n→∞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</w:rPr>
              <m:t>P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eastAsiaTheme="minorEastAsia" w:hAnsi="Cambria Math" w:cstheme="minorHAnsi"/>
                      </w:rPr>
                      <m:t>-θ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</w:rPr>
                  <m:t>&lt;ε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=1</m:t>
            </m:r>
          </m:e>
        </m:func>
      </m:oMath>
    </w:p>
    <w:p w14:paraId="45F7E99E" w14:textId="77777777" w:rsidR="002F162E" w:rsidRPr="00236BEA" w:rsidRDefault="002F162E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>Таким образом, для состоятельной оценки практически достоверно</w:t>
      </w:r>
      <w:r w:rsidR="00006720" w:rsidRPr="00236BEA">
        <w:rPr>
          <w:rFonts w:eastAsiaTheme="minorEastAsia" w:cstheme="minorHAnsi"/>
        </w:rPr>
        <w:t xml:space="preserve">, что при большом объеме выборки </w:t>
      </w:r>
      <w:r w:rsidR="00006720" w:rsidRPr="00236BEA">
        <w:rPr>
          <w:rFonts w:eastAsiaTheme="minorEastAsia" w:cstheme="minorHAnsi"/>
          <w:lang w:val="en-US"/>
        </w:rPr>
        <w:t>n</w:t>
      </w:r>
      <w:r w:rsidR="006E73DA">
        <w:rPr>
          <w:rFonts w:eastAsiaTheme="minorEastAsia" w:cstheme="minorHAnsi"/>
        </w:rPr>
        <w:t xml:space="preserve"> </w:t>
      </w:r>
      <w:r w:rsidR="00006720" w:rsidRPr="00236BEA">
        <w:rPr>
          <w:rFonts w:eastAsiaTheme="minorEastAsia" w:cstheme="minorHAnsi"/>
        </w:rPr>
        <w:t xml:space="preserve">   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</w:rPr>
          <m:t>≈θ</m:t>
        </m:r>
      </m:oMath>
      <w:r w:rsidR="00006720" w:rsidRPr="00236BEA">
        <w:rPr>
          <w:rFonts w:eastAsiaTheme="minorEastAsia" w:cstheme="minorHAnsi"/>
        </w:rPr>
        <w:t>.</w:t>
      </w:r>
    </w:p>
    <w:p w14:paraId="52CA2EA2" w14:textId="77777777" w:rsidR="00006720" w:rsidRPr="00236BEA" w:rsidRDefault="00006720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b/>
          <w:i/>
        </w:rPr>
        <w:t>Теорема 1</w:t>
      </w:r>
      <w:r w:rsidRPr="00236BEA">
        <w:rPr>
          <w:rFonts w:eastAsiaTheme="minorEastAsia" w:cstheme="minorHAnsi"/>
          <w:i/>
        </w:rPr>
        <w:t>.</w:t>
      </w:r>
      <w:r w:rsidRPr="00236BEA">
        <w:rPr>
          <w:rFonts w:eastAsiaTheme="minorEastAsia" w:cstheme="minorHAnsi"/>
        </w:rPr>
        <w:t xml:space="preserve">  Если оценка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Pr="00236BEA">
        <w:rPr>
          <w:rFonts w:eastAsiaTheme="minorEastAsia" w:cstheme="minorHAnsi"/>
        </w:rPr>
        <w:t xml:space="preserve"> является несмещенной, а ее дисперсия </w:t>
      </w:r>
      <m:oMath>
        <m:r>
          <w:rPr>
            <w:rFonts w:ascii="Cambria Math" w:eastAsiaTheme="minorEastAsia" w:hAnsi="Cambria Math" w:cstheme="minorHAnsi"/>
          </w:rPr>
          <m:t>D(</m:t>
        </m:r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</w:rPr>
          <m:t>)⟶0</m:t>
        </m:r>
      </m:oMath>
      <w:r w:rsidRPr="00236BEA">
        <w:rPr>
          <w:rFonts w:eastAsiaTheme="minorEastAsia" w:cstheme="minorHAnsi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 w:cstheme="minorHAnsi"/>
        </w:rPr>
        <w:t xml:space="preserve">, то оценка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Pr="00236BEA">
        <w:rPr>
          <w:rFonts w:eastAsiaTheme="minorEastAsia" w:cstheme="minorHAnsi"/>
        </w:rPr>
        <w:t xml:space="preserve"> является и состоятельной.</w:t>
      </w:r>
    </w:p>
    <w:p w14:paraId="316BEDB2" w14:textId="77777777" w:rsidR="00006720" w:rsidRPr="00236BEA" w:rsidRDefault="00006720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Доказательство очевидным образом следует из неравенства Чебышева: </w:t>
      </w:r>
      <m:oMath>
        <m:r>
          <w:rPr>
            <w:rFonts w:ascii="Cambria Math" w:eastAsiaTheme="minorEastAsia" w:hAnsi="Cambria Math" w:cstheme="minorHAnsi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*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</w:rPr>
                  <m:t>-θ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&lt;ε</m:t>
            </m:r>
          </m:e>
        </m:d>
        <m:r>
          <w:rPr>
            <w:rFonts w:ascii="Cambria Math" w:eastAsiaTheme="minorEastAsia" w:hAnsi="Cambria Math" w:cstheme="minorHAnsi"/>
          </w:rPr>
          <m:t>≥1-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D(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den>
        </m:f>
      </m:oMath>
      <w:r w:rsidR="00EE0756" w:rsidRPr="00236BEA">
        <w:rPr>
          <w:rFonts w:eastAsiaTheme="minorEastAsia" w:cstheme="minorHAnsi"/>
        </w:rPr>
        <w:t xml:space="preserve">, где </w:t>
      </w:r>
      <m:oMath>
        <m:r>
          <w:rPr>
            <w:rFonts w:ascii="Cambria Math" w:eastAsiaTheme="minorEastAsia" w:hAnsi="Cambria Math" w:cstheme="minorHAnsi"/>
          </w:rPr>
          <m:t>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D(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theme="minorHAnsi"/>
          </w:rPr>
          <m:t>⟶1</m:t>
        </m:r>
      </m:oMath>
      <w:r w:rsidR="00EE0756" w:rsidRPr="00236BEA">
        <w:rPr>
          <w:rFonts w:eastAsiaTheme="minorEastAsia" w:cstheme="minorHAnsi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="00EE0756" w:rsidRPr="00236BEA">
        <w:rPr>
          <w:rFonts w:eastAsiaTheme="minorEastAsia" w:cstheme="minorHAnsi"/>
        </w:rPr>
        <w:t>,  т.к.</w:t>
      </w:r>
      <w:r w:rsidR="00014C82" w:rsidRPr="00236BEA">
        <w:rPr>
          <w:rFonts w:eastAsiaTheme="minorEastAsia" w:cstheme="minorHAnsi"/>
        </w:rPr>
        <w:t xml:space="preserve">   </w:t>
      </w:r>
      <w:r w:rsidR="00014C82" w:rsidRPr="00236BEA">
        <w:rPr>
          <w:rFonts w:eastAsiaTheme="minorEastAsia" w:cstheme="minorHAnsi"/>
          <w:lang w:val="en-US"/>
        </w:rPr>
        <w:t>D</w:t>
      </w:r>
      <w:r w:rsidR="00EE0756" w:rsidRPr="00236BEA">
        <w:rPr>
          <w:rFonts w:eastAsiaTheme="minorEastAsia" w:cstheme="minorHAnsi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(θ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</w:rPr>
          <m:t>)⟶0</m:t>
        </m:r>
      </m:oMath>
      <w:r w:rsidR="00EE0756" w:rsidRPr="00236BEA">
        <w:rPr>
          <w:rFonts w:eastAsiaTheme="minorEastAsia" w:cstheme="minorHAnsi"/>
        </w:rPr>
        <w:t>.</w:t>
      </w:r>
    </w:p>
    <w:p w14:paraId="148A8E46" w14:textId="77777777" w:rsidR="00EE0756" w:rsidRPr="00236BEA" w:rsidRDefault="00EE0756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  <w:i/>
        </w:rPr>
        <w:t>Определение</w:t>
      </w:r>
      <w:r w:rsidRPr="00236BEA">
        <w:rPr>
          <w:rFonts w:eastAsiaTheme="minorEastAsia" w:cstheme="minorHAnsi"/>
        </w:rPr>
        <w:t xml:space="preserve">. Несмещенная оценка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236BEA">
        <w:rPr>
          <w:rFonts w:eastAsiaTheme="minorEastAsia" w:cstheme="minorHAnsi"/>
        </w:rPr>
        <w:t xml:space="preserve">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Pr="00236BEA">
        <w:rPr>
          <w:rFonts w:eastAsiaTheme="minorEastAsia" w:cstheme="minorHAnsi"/>
        </w:rPr>
        <w:t xml:space="preserve">  называется  </w:t>
      </w:r>
      <w:r w:rsidRPr="00236BEA">
        <w:rPr>
          <w:rFonts w:eastAsiaTheme="minorEastAsia" w:cstheme="minorHAnsi"/>
          <w:b/>
          <w:i/>
        </w:rPr>
        <w:t>эффективной</w:t>
      </w:r>
      <w:r w:rsidRPr="00236BEA">
        <w:rPr>
          <w:rFonts w:eastAsiaTheme="minorEastAsia" w:cstheme="minorHAnsi"/>
        </w:rPr>
        <w:t>, если она имеет наименьшую дисперсию среди всех возможных несме</w:t>
      </w:r>
      <w:r w:rsidR="0064496A" w:rsidRPr="00236BEA">
        <w:rPr>
          <w:rFonts w:eastAsiaTheme="minorEastAsia" w:cstheme="minorHAnsi"/>
        </w:rPr>
        <w:t xml:space="preserve">щенных оценок параметра </w:t>
      </w:r>
      <m:oMath>
        <m:r>
          <w:rPr>
            <w:rFonts w:ascii="Cambria Math" w:eastAsiaTheme="minorEastAsia" w:hAnsi="Cambria Math" w:cstheme="minorHAnsi"/>
          </w:rPr>
          <m:t>θ</m:t>
        </m:r>
      </m:oMath>
      <w:r w:rsidR="0064496A" w:rsidRPr="00236BEA">
        <w:rPr>
          <w:rFonts w:eastAsiaTheme="minorEastAsia" w:cstheme="minorHAnsi"/>
        </w:rPr>
        <w:t xml:space="preserve">, полученных по выборкам одного и того же объема </w:t>
      </w:r>
      <w:r w:rsidR="0064496A" w:rsidRPr="00236BEA">
        <w:rPr>
          <w:rFonts w:eastAsiaTheme="minorEastAsia" w:cstheme="minorHAnsi"/>
          <w:i/>
          <w:lang w:val="en-US"/>
        </w:rPr>
        <w:t>n</w:t>
      </w:r>
      <w:r w:rsidR="0064496A" w:rsidRPr="00236BEA">
        <w:rPr>
          <w:rFonts w:eastAsiaTheme="minorEastAsia" w:cstheme="minorHAnsi"/>
        </w:rPr>
        <w:t>.</w:t>
      </w:r>
    </w:p>
    <w:p w14:paraId="2280C748" w14:textId="77777777" w:rsidR="0064496A" w:rsidRPr="00236BEA" w:rsidRDefault="0064496A" w:rsidP="003A4086">
      <w:pPr>
        <w:tabs>
          <w:tab w:val="left" w:pos="2552"/>
          <w:tab w:val="left" w:pos="5918"/>
        </w:tabs>
        <w:ind w:left="567" w:right="708" w:firstLine="284"/>
        <w:jc w:val="both"/>
        <w:rPr>
          <w:rFonts w:eastAsiaTheme="minorEastAsia" w:cstheme="minorHAnsi"/>
          <w:i/>
        </w:rPr>
      </w:pPr>
      <w:r w:rsidRPr="00236BEA">
        <w:rPr>
          <w:rFonts w:eastAsiaTheme="minorEastAsia" w:cstheme="minorHAnsi"/>
        </w:rPr>
        <w:t>В качестве статистических оценок  параметров генеральной совокупности желательно использовать несмещенные, состоятельные и эффективные оценки.</w:t>
      </w:r>
      <w:r w:rsidR="00061F05" w:rsidRPr="00236BEA">
        <w:rPr>
          <w:rFonts w:eastAsiaTheme="minorEastAsia" w:cstheme="minorHAnsi"/>
        </w:rPr>
        <w:t xml:space="preserve"> Однако на практике иногда рассматривают оценки асимптотически несмещенные, т.е. такие, для которых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n→∞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</w:rPr>
              <m:t>М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*</m:t>
                    </m:r>
                  </m:sup>
                </m:sSubSup>
              </m:e>
            </m:d>
            <m:r>
              <w:rPr>
                <w:rFonts w:ascii="Cambria Math" w:eastAsiaTheme="minorEastAsia" w:hAnsi="Cambria Math" w:cstheme="minorHAnsi"/>
              </w:rPr>
              <m:t>=θ</m:t>
            </m:r>
          </m:e>
        </m:func>
      </m:oMath>
      <w:r w:rsidR="00061F05" w:rsidRPr="00236BEA">
        <w:rPr>
          <w:rFonts w:eastAsiaTheme="minorEastAsia" w:cstheme="minorHAnsi"/>
        </w:rPr>
        <w:t>, а  также оценки, обладающие большей дисперсией по сравнению с эффективной оценкой этого параметра.</w:t>
      </w:r>
    </w:p>
    <w:p w14:paraId="4169E34F" w14:textId="77777777" w:rsidR="004F191C" w:rsidRPr="00CF7FCB" w:rsidRDefault="006D524F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b/>
          <w:sz w:val="28"/>
          <w:szCs w:val="28"/>
        </w:rPr>
      </w:pPr>
      <w:r w:rsidRPr="00CF7FCB">
        <w:rPr>
          <w:b/>
          <w:sz w:val="28"/>
          <w:szCs w:val="28"/>
        </w:rPr>
        <w:t>ВЫБОРОЧНАЯ СРЕДНЯЯ КАК НЕСМЕЩЕННАЯ И СОСТОЯТЕЛЬНАЯ ОЦЕНКА ГЕНЕРАЛЬНОЙ СРЕДНЕЙ</w:t>
      </w:r>
    </w:p>
    <w:p w14:paraId="1642127C" w14:textId="77777777" w:rsidR="00AE2796" w:rsidRPr="00236BEA" w:rsidRDefault="00AE279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236BEA">
        <w:rPr>
          <w:b/>
          <w:i/>
        </w:rPr>
        <w:t>Теорема 2</w:t>
      </w:r>
      <w:r w:rsidRPr="00236BEA">
        <w:rPr>
          <w:i/>
        </w:rPr>
        <w:t>.</w:t>
      </w:r>
      <w:r w:rsidRPr="00236BEA">
        <w:t xml:space="preserve">  Выборочная средняя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является несмещенной и состоятельной  оценкой генеральной </w:t>
      </w:r>
      <w:r w:rsidR="006E73DA">
        <w:rPr>
          <w:rFonts w:eastAsiaTheme="minorEastAsia" w:cstheme="minorHAnsi"/>
        </w:rPr>
        <w:t>средней М(X</w:t>
      </w:r>
      <w:r w:rsidRPr="00236BEA">
        <w:rPr>
          <w:rFonts w:eastAsiaTheme="minorEastAsia" w:cstheme="minorHAnsi"/>
        </w:rPr>
        <w:t>).</w:t>
      </w:r>
    </w:p>
    <w:p w14:paraId="7FCBEF24" w14:textId="77777777" w:rsidR="00F92518" w:rsidRPr="00236BEA" w:rsidRDefault="00AE279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 w:cstheme="minorHAnsi"/>
        </w:rPr>
        <w:t>Доказательство:</w:t>
      </w:r>
      <w:r w:rsidR="00F92518" w:rsidRPr="00236BEA">
        <w:rPr>
          <w:rFonts w:eastAsiaTheme="minorEastAsia" w:cstheme="minorHAnsi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F92518" w:rsidRPr="00236BEA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F92518" w:rsidRPr="00236BEA">
        <w:rPr>
          <w:rFonts w:eastAsiaTheme="minorEastAsia"/>
        </w:rPr>
        <w:t xml:space="preserve">– случайная величина, выражающая значение признака Х  </w:t>
      </w:r>
      <w:r w:rsidR="00DA3EDB" w:rsidRPr="00236BEA">
        <w:rPr>
          <w:rFonts w:eastAsiaTheme="minorEastAsia"/>
        </w:rPr>
        <w:t xml:space="preserve"> </w:t>
      </w:r>
      <w:r w:rsidR="00F92518" w:rsidRPr="00236BEA">
        <w:rPr>
          <w:rFonts w:eastAsiaTheme="minorEastAsia"/>
        </w:rPr>
        <w:t xml:space="preserve">для </w:t>
      </w:r>
      <m:oMath>
        <m:r>
          <w:rPr>
            <w:rFonts w:ascii="Cambria Math" w:eastAsiaTheme="minorEastAsia" w:hAnsi="Cambria Math"/>
          </w:rPr>
          <m:t xml:space="preserve"> </m:t>
        </m:r>
      </m:oMath>
      <w:r w:rsidR="00F92518" w:rsidRPr="00236BEA">
        <w:rPr>
          <w:rFonts w:eastAsiaTheme="minorEastAsia" w:cstheme="minorHAnsi"/>
        </w:rPr>
        <w:t xml:space="preserve">-го </w:t>
      </w:r>
      <w:r w:rsidR="00DA3EDB" w:rsidRPr="00236BEA">
        <w:rPr>
          <w:rFonts w:eastAsiaTheme="minorEastAsia" w:cstheme="minorHAnsi"/>
        </w:rPr>
        <w:t xml:space="preserve"> элемента выборки. Если выборка повторная, то все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A3EDB" w:rsidRPr="00236BEA">
        <w:rPr>
          <w:rFonts w:eastAsiaTheme="minorEastAsia"/>
        </w:rPr>
        <w:t xml:space="preserve"> независимы и имеют распределение, совпадающее с распределением случайной величины Х. </w:t>
      </w:r>
    </w:p>
    <w:p w14:paraId="4DA23EF3" w14:textId="77777777" w:rsidR="00DA3EDB" w:rsidRPr="00236BEA" w:rsidRDefault="00DA3EDB" w:rsidP="003A4086">
      <w:pPr>
        <w:tabs>
          <w:tab w:val="left" w:pos="2552"/>
          <w:tab w:val="left" w:pos="5918"/>
        </w:tabs>
        <w:ind w:left="567" w:right="708" w:firstLine="426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Пусть 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>(</w:t>
      </w:r>
      <w:r w:rsidRPr="00236BEA">
        <w:rPr>
          <w:rFonts w:eastAsiaTheme="minorEastAsia"/>
          <w:lang w:val="en-US"/>
        </w:rPr>
        <w:t>X</w:t>
      </w:r>
      <w:r w:rsidRPr="00236BEA">
        <w:rPr>
          <w:rFonts w:eastAsiaTheme="minorEastAsia"/>
        </w:rPr>
        <w:t>)=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,    </w:t>
      </w:r>
      <w:r w:rsidRPr="00236BEA">
        <w:rPr>
          <w:rFonts w:eastAsiaTheme="minorEastAsia"/>
          <w:lang w:val="en-US"/>
        </w:rPr>
        <w:t>D</w:t>
      </w:r>
      <w:r w:rsidRPr="00236BEA">
        <w:rPr>
          <w:rFonts w:eastAsiaTheme="minorEastAsia"/>
        </w:rPr>
        <w:t>(</w:t>
      </w:r>
      <w:r w:rsidRPr="00236BEA">
        <w:rPr>
          <w:rFonts w:eastAsiaTheme="minorEastAsia"/>
          <w:lang w:val="en-US"/>
        </w:rPr>
        <w:t>X</w:t>
      </w:r>
      <w:r w:rsidRPr="00236BEA">
        <w:rPr>
          <w:rFonts w:eastAsiaTheme="minorEastAsia"/>
        </w:rPr>
        <w:t>)=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36BEA">
        <w:rPr>
          <w:rFonts w:eastAsiaTheme="minorEastAsia"/>
        </w:rPr>
        <w:t>,  (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 – неизвестный параметр –  генеральное среднее – подлежащий оценке)</w:t>
      </w:r>
    </w:p>
    <w:p w14:paraId="6455C851" w14:textId="77777777" w:rsidR="00DA3EDB" w:rsidRPr="00236BEA" w:rsidRDefault="00DA3ED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Тогда все математические ожидания  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>)=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, а   </w:t>
      </w:r>
      <w:r w:rsidRPr="00236BEA">
        <w:rPr>
          <w:rFonts w:eastAsiaTheme="minorEastAsia"/>
          <w:lang w:val="en-US"/>
        </w:rPr>
        <w:t>D</w:t>
      </w:r>
      <w:r w:rsidRPr="00236BEA"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>)=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36BEA">
        <w:rPr>
          <w:rFonts w:eastAsiaTheme="minorEastAsia"/>
        </w:rPr>
        <w:t>.</w:t>
      </w:r>
    </w:p>
    <w:p w14:paraId="49F2B5AC" w14:textId="77777777" w:rsidR="00DA3EDB" w:rsidRPr="00236BEA" w:rsidRDefault="00DA3ED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i/>
        </w:rPr>
      </w:pPr>
      <m:oMath>
        <m:r>
          <w:rPr>
            <w:rFonts w:ascii="Cambria Math" w:hAnsi="Cambria Math"/>
          </w:rPr>
          <m:t>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М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+М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+…+М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m+m+…+m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n∙m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=m</m:t>
        </m:r>
      </m:oMath>
      <w:r w:rsidR="007F5508" w:rsidRPr="00236BEA">
        <w:rPr>
          <w:rFonts w:eastAsiaTheme="minorEastAsia"/>
          <w:i/>
        </w:rPr>
        <w:t>.</w:t>
      </w:r>
    </w:p>
    <w:p w14:paraId="7F30770D" w14:textId="77777777" w:rsidR="007F5508" w:rsidRPr="00236BEA" w:rsidRDefault="007F550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Мы доказали, что оценка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х</m:t>
            </m:r>
          </m:e>
        </m:acc>
      </m:oMath>
      <w:r w:rsidRPr="00236BEA">
        <w:rPr>
          <w:rFonts w:eastAsiaTheme="minorEastAsia"/>
        </w:rPr>
        <w:t xml:space="preserve"> является несмещенной, т.к. </w:t>
      </w:r>
      <m:oMath>
        <m:r>
          <w:rPr>
            <w:rFonts w:ascii="Cambria Math" w:eastAsiaTheme="minorEastAsia" w:hAnsi="Cambria Math"/>
          </w:rPr>
          <m:t>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m</m:t>
        </m:r>
      </m:oMath>
      <w:r w:rsidRPr="00236BEA">
        <w:rPr>
          <w:rFonts w:eastAsiaTheme="minorEastAsia"/>
        </w:rPr>
        <w:t>.</w:t>
      </w:r>
      <w:r w:rsidR="007E1462" w:rsidRPr="00236BEA">
        <w:rPr>
          <w:rFonts w:eastAsiaTheme="minorEastAsia"/>
        </w:rPr>
        <w:t xml:space="preserve">  Найдем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 w:rsidR="007E1462" w:rsidRPr="00236BEA">
        <w:rPr>
          <w:rFonts w:eastAsiaTheme="minorEastAsia"/>
        </w:rPr>
        <w:t>.</w:t>
      </w:r>
    </w:p>
    <w:p w14:paraId="01541953" w14:textId="77777777" w:rsidR="007E1462" w:rsidRPr="00236BEA" w:rsidRDefault="007E146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=D</m:t>
        </m:r>
      </m:oMath>
      <w:r w:rsidRPr="00236BEA">
        <w:rPr>
          <w:rFonts w:eastAsiaTheme="minorEastAsia"/>
        </w:rP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+…+D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236BEA"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 xml:space="preserve"> 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→0</m:t>
        </m:r>
      </m:oMath>
      <w:r w:rsidRPr="00236BEA"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/>
        </w:rPr>
        <w:t xml:space="preserve">, следовательно, в силу теоремы 1, оценка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является состоятельной.</w:t>
      </w:r>
    </w:p>
    <w:p w14:paraId="125C3256" w14:textId="77777777" w:rsidR="003C0B9E" w:rsidRPr="00236BEA" w:rsidRDefault="003C0B9E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236BEA">
        <w:rPr>
          <w:rFonts w:eastAsiaTheme="minorEastAsia" w:cstheme="minorHAnsi"/>
        </w:rPr>
        <w:t xml:space="preserve">       Для бесповторной выборки можно доказать, что 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>(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/>
        </w:rPr>
        <w:t>)=</w:t>
      </w:r>
      <w:r w:rsidRPr="00236BEA">
        <w:rPr>
          <w:rFonts w:eastAsiaTheme="minorEastAsia"/>
          <w:lang w:val="en-US"/>
        </w:rPr>
        <w:t>m</w:t>
      </w:r>
      <w:r w:rsidRPr="00236BEA">
        <w:rPr>
          <w:rFonts w:eastAsiaTheme="minorEastAsia"/>
        </w:rPr>
        <w:t xml:space="preserve"> (т.е.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– несмещенная оценка),</w:t>
      </w:r>
      <w:r w:rsidR="00014C82" w:rsidRPr="00236BEA">
        <w:rPr>
          <w:rFonts w:eastAsiaTheme="minorEastAsia" w:cstheme="minorHAnsi"/>
        </w:rPr>
        <w:t xml:space="preserve"> </w:t>
      </w:r>
      <w:r w:rsidR="00014C82" w:rsidRPr="00236BEA">
        <w:rPr>
          <w:rFonts w:eastAsiaTheme="minorEastAsia" w:cstheme="minorHAnsi"/>
          <w:lang w:val="en-US"/>
        </w:rPr>
        <w:t>a</w:t>
      </w:r>
    </w:p>
    <w:p w14:paraId="7603D506" w14:textId="77777777" w:rsidR="00014C82" w:rsidRPr="00236BEA" w:rsidRDefault="00014C8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</m:acc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N-n</m:t>
                </m:r>
              </m:num>
              <m:den>
                <m:r>
                  <w:rPr>
                    <w:rFonts w:ascii="Cambria Math" w:hAnsi="Cambria Math"/>
                  </w:rPr>
                  <m:t>N-1</m:t>
                </m:r>
              </m:den>
            </m:f>
          </m:e>
        </m:d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5C7F6F" w:rsidRPr="00236BEA">
        <w:rPr>
          <w:rFonts w:eastAsiaTheme="minorEastAsia"/>
          <w:i/>
        </w:rPr>
        <w:t>,</w:t>
      </w:r>
      <w:r w:rsidR="005C7F6F" w:rsidRPr="00236BEA">
        <w:rPr>
          <w:rFonts w:eastAsiaTheme="minorEastAsia"/>
        </w:rPr>
        <w:t xml:space="preserve"> где </w:t>
      </w:r>
      <w:r w:rsidR="005C7F6F" w:rsidRPr="00236BEA">
        <w:rPr>
          <w:rFonts w:eastAsiaTheme="minorEastAsia"/>
          <w:lang w:val="en-US"/>
        </w:rPr>
        <w:t>N</w:t>
      </w:r>
      <w:r w:rsidR="005C7F6F" w:rsidRPr="00236BEA">
        <w:rPr>
          <w:rFonts w:eastAsiaTheme="minorEastAsia"/>
        </w:rPr>
        <w:t xml:space="preserve"> - </w:t>
      </w:r>
      <w:r w:rsidR="00A21D2E" w:rsidRPr="00236BEA">
        <w:rPr>
          <w:rFonts w:eastAsiaTheme="minorEastAsia"/>
        </w:rPr>
        <w:t xml:space="preserve"> объем генеральной совокупности. В этом случае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</m:acc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</m:oMath>
      <w:r w:rsidR="008B3053" w:rsidRPr="00236BEA">
        <w:rPr>
          <w:rFonts w:eastAsiaTheme="minorEastAsia"/>
        </w:rPr>
        <w:t xml:space="preserve"> также стремится к нулю, из чего следует состоятельность оценки.</w:t>
      </w:r>
    </w:p>
    <w:p w14:paraId="0C102CF9" w14:textId="77777777" w:rsidR="008B3053" w:rsidRPr="00236BEA" w:rsidRDefault="008B3053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236BEA">
        <w:rPr>
          <w:rFonts w:eastAsiaTheme="minorEastAsia"/>
        </w:rPr>
        <w:t xml:space="preserve">Можно доказать, что в случае нормального распределения признака Х оценка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 w:rsidRPr="00236BEA">
        <w:rPr>
          <w:rFonts w:eastAsiaTheme="minorEastAsia" w:cstheme="minorHAnsi"/>
        </w:rPr>
        <w:t xml:space="preserve">   будет эффективной.</w:t>
      </w:r>
    </w:p>
    <w:p w14:paraId="639A09F9" w14:textId="77777777" w:rsidR="008B3053" w:rsidRPr="00CF7FCB" w:rsidRDefault="008B3053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b/>
          <w:sz w:val="28"/>
          <w:szCs w:val="28"/>
        </w:rPr>
      </w:pPr>
      <w:r w:rsidRPr="00CF7FCB">
        <w:rPr>
          <w:rFonts w:eastAsiaTheme="minorEastAsia"/>
          <w:b/>
          <w:sz w:val="28"/>
          <w:szCs w:val="28"/>
        </w:rPr>
        <w:t xml:space="preserve">ВЫБОРОЧНАЯ ДИСПЕРСИЯ И ИСПРАВЛЕННАЯ ВЫБОРОЧНАЯ ДИСПЕРСИЯ КАК ОЦЕНКИ ГЕНЕРАЛЬНОЙ СОВОКУПНОСТИ </w:t>
      </w:r>
      <w:r w:rsidRPr="00CF7FCB">
        <w:rPr>
          <w:rFonts w:eastAsiaTheme="minorEastAsia"/>
          <w:b/>
          <w:sz w:val="28"/>
          <w:szCs w:val="28"/>
          <w:lang w:val="en-US"/>
        </w:rPr>
        <w:t>D</w:t>
      </w:r>
      <w:r w:rsidRPr="00CF7FCB">
        <w:rPr>
          <w:rFonts w:eastAsiaTheme="minorEastAsia"/>
          <w:b/>
          <w:sz w:val="28"/>
          <w:szCs w:val="28"/>
        </w:rPr>
        <w:t>(</w:t>
      </w:r>
      <w:r w:rsidRPr="00CF7FCB">
        <w:rPr>
          <w:rFonts w:eastAsiaTheme="minorEastAsia"/>
          <w:b/>
          <w:sz w:val="28"/>
          <w:szCs w:val="28"/>
          <w:lang w:val="en-US"/>
        </w:rPr>
        <w:t>X</w:t>
      </w:r>
      <w:r w:rsidRPr="00CF7FCB">
        <w:rPr>
          <w:rFonts w:eastAsiaTheme="minorEastAsia"/>
          <w:b/>
          <w:sz w:val="28"/>
          <w:szCs w:val="28"/>
        </w:rPr>
        <w:t>)</w:t>
      </w:r>
    </w:p>
    <w:p w14:paraId="277D742B" w14:textId="77777777" w:rsidR="00BB5FB9" w:rsidRPr="00236BEA" w:rsidRDefault="00BB5FB9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  <w:b/>
          <w:i/>
        </w:rPr>
        <w:t>Теорема 3</w:t>
      </w:r>
      <w:r w:rsidRPr="00236BEA">
        <w:rPr>
          <w:rFonts w:eastAsiaTheme="minorEastAsia"/>
        </w:rPr>
        <w:t xml:space="preserve">.  Выборочная дисперсия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36BEA">
        <w:rPr>
          <w:rFonts w:eastAsiaTheme="minorEastAsia"/>
        </w:rPr>
        <w:t xml:space="preserve"> является смещенной, состоятельной оценкой генеральной дисперсии</w:t>
      </w:r>
      <w:r w:rsidR="000B26D0" w:rsidRPr="00236BEA">
        <w:rPr>
          <w:rFonts w:eastAsiaTheme="minorEastAsia"/>
        </w:rPr>
        <w:t xml:space="preserve"> </w:t>
      </w:r>
      <w:r w:rsidR="000B26D0" w:rsidRPr="00236BEA">
        <w:rPr>
          <w:rFonts w:eastAsiaTheme="minorEastAsia"/>
          <w:lang w:val="en-US"/>
        </w:rPr>
        <w:t>D</w:t>
      </w:r>
      <w:r w:rsidR="000B26D0" w:rsidRPr="00236BEA">
        <w:rPr>
          <w:rFonts w:eastAsiaTheme="minorEastAsia"/>
        </w:rPr>
        <w:t>(Х)=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0B26D0" w:rsidRPr="00236BEA">
        <w:rPr>
          <w:rFonts w:eastAsiaTheme="minorEastAsia"/>
        </w:rPr>
        <w:t>.</w:t>
      </w:r>
    </w:p>
    <w:p w14:paraId="12DE5FE1" w14:textId="77777777" w:rsidR="000B26D0" w:rsidRPr="00236BEA" w:rsidRDefault="000B26D0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Доказательство: Можно показать, что если все значения признака Х в выборке уменьшать на одно и то же число  </w:t>
      </w:r>
      <w:r w:rsidRPr="00236BEA">
        <w:rPr>
          <w:rFonts w:eastAsiaTheme="minorEastAsia"/>
          <w:i/>
          <w:lang w:val="en-US"/>
        </w:rPr>
        <w:t>c</w:t>
      </w:r>
      <w:r w:rsidRPr="00236BEA">
        <w:rPr>
          <w:rFonts w:eastAsiaTheme="minorEastAsia"/>
          <w:i/>
        </w:rPr>
        <w:t xml:space="preserve"> </w:t>
      </w:r>
      <w:r w:rsidR="00520439" w:rsidRPr="00236BEA">
        <w:rPr>
          <w:rFonts w:eastAsiaTheme="minorEastAsia"/>
        </w:rPr>
        <w:t xml:space="preserve">, то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-c</m:t>
        </m:r>
      </m:oMath>
      <w:r w:rsidR="00520439" w:rsidRPr="00236BEA">
        <w:rPr>
          <w:rFonts w:eastAsiaTheme="minorEastAsia"/>
        </w:rPr>
        <w:t xml:space="preserve">,  а дисперсия не изменится,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x-c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x-c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x-c</m:t>
                        </m:r>
                      </m:e>
                    </m:d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C2C1D" w:rsidRPr="00236BEA">
        <w:rPr>
          <w:rFonts w:eastAsiaTheme="minorEastAsia"/>
        </w:rPr>
        <w:t>.  Полагая, с=</w:t>
      </w:r>
      <w:r w:rsidR="00CC2C1D" w:rsidRPr="00236BEA">
        <w:rPr>
          <w:rFonts w:eastAsiaTheme="minorEastAsia"/>
          <w:lang w:val="en-US"/>
        </w:rPr>
        <w:t>m</w:t>
      </w:r>
      <w:r w:rsidR="00CC2C1D" w:rsidRPr="00236BEA">
        <w:rPr>
          <w:rFonts w:eastAsiaTheme="minorEastAsia"/>
        </w:rPr>
        <w:t>=</w:t>
      </w:r>
      <w:r w:rsidR="00CC2C1D" w:rsidRPr="00236BEA">
        <w:rPr>
          <w:rFonts w:eastAsiaTheme="minorEastAsia"/>
          <w:lang w:val="en-US"/>
        </w:rPr>
        <w:t>M</w:t>
      </w:r>
      <w:r w:rsidR="00CC2C1D" w:rsidRPr="00236BEA">
        <w:rPr>
          <w:rFonts w:eastAsiaTheme="minorEastAsia"/>
        </w:rPr>
        <w:t>(</w:t>
      </w:r>
      <w:r w:rsidR="00CC2C1D" w:rsidRPr="00236BEA">
        <w:rPr>
          <w:rFonts w:eastAsiaTheme="minorEastAsia"/>
          <w:lang w:val="en-US"/>
        </w:rPr>
        <w:t>X</w:t>
      </w:r>
      <w:r w:rsidR="00CC2C1D" w:rsidRPr="00236BEA">
        <w:rPr>
          <w:rFonts w:eastAsiaTheme="minorEastAsia"/>
        </w:rPr>
        <w:t xml:space="preserve">), получим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x-m</m:t>
                        </m:r>
                      </m:e>
                    </m:d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-m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B156D" w:rsidRPr="00236BEA">
        <w:rPr>
          <w:rFonts w:eastAsiaTheme="minorEastAsia"/>
        </w:rPr>
        <w:t>.</w:t>
      </w:r>
    </w:p>
    <w:p w14:paraId="7810EE70" w14:textId="77777777" w:rsidR="00603A5F" w:rsidRDefault="00EB156D" w:rsidP="003A4086">
      <w:pPr>
        <w:tabs>
          <w:tab w:val="left" w:pos="2552"/>
          <w:tab w:val="left" w:pos="5918"/>
        </w:tabs>
        <w:ind w:left="567" w:right="708" w:firstLine="708"/>
        <w:jc w:val="both"/>
        <w:rPr>
          <w:rFonts w:eastAsiaTheme="minorEastAsia" w:cstheme="minorHAnsi"/>
        </w:rPr>
      </w:pPr>
      <w:r w:rsidRPr="00236BEA">
        <w:rPr>
          <w:rFonts w:eastAsiaTheme="minorEastAsia"/>
        </w:rPr>
        <w:t xml:space="preserve">Для повторной выборки  </w:t>
      </w:r>
      <m:oMath>
        <m:r>
          <w:rPr>
            <w:rFonts w:ascii="Cambria Math" w:eastAsiaTheme="minorEastAsia" w:hAnsi="Cambria Math"/>
          </w:rPr>
          <m:t xml:space="preserve">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 =  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+…+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 - 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-m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-m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-2m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 … +D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-M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+2m∙M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ED0D44" w:rsidRPr="00236BEA">
        <w:rPr>
          <w:rFonts w:eastAsiaTheme="minorEastAsia"/>
        </w:rPr>
        <w:t xml:space="preserve">. Но </w:t>
      </w:r>
      <m:oMath>
        <m: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 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ED0D44" w:rsidRPr="00236BEA">
        <w:rPr>
          <w:rFonts w:eastAsiaTheme="minorEastAsia"/>
        </w:rPr>
        <w:t xml:space="preserve">, т.к. </w:t>
      </w:r>
      <w:r w:rsidR="00ED0D44" w:rsidRPr="00236BEA">
        <w:rPr>
          <w:rFonts w:eastAsiaTheme="minorEastAsia"/>
          <w:lang w:val="en-US"/>
        </w:rPr>
        <w:t>M</w:t>
      </w:r>
      <w:r w:rsidR="00ED0D44" w:rsidRPr="00236BEA">
        <w:rPr>
          <w:rFonts w:eastAsiaTheme="minorEastAsia"/>
        </w:rPr>
        <w:t>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ED0D44" w:rsidRPr="00236BEA">
        <w:rPr>
          <w:rFonts w:eastAsiaTheme="minorEastAsia"/>
        </w:rPr>
        <w:t>)=</w:t>
      </w:r>
      <w:r w:rsidR="00ED0D44" w:rsidRPr="00236BEA">
        <w:rPr>
          <w:rFonts w:eastAsiaTheme="minorEastAsia"/>
          <w:lang w:val="en-US"/>
        </w:rPr>
        <w:t>m</w:t>
      </w:r>
      <w:r w:rsidR="00ED0D44" w:rsidRPr="00236BEA">
        <w:rPr>
          <w:rFonts w:eastAsiaTheme="minorEastAsia"/>
        </w:rPr>
        <w:t>, следовательно,</w:t>
      </w:r>
      <m:oMath>
        <m:r>
          <w:rPr>
            <w:rFonts w:ascii="Cambria Math" w:eastAsiaTheme="minorEastAsia" w:hAnsi="Cambria Math"/>
          </w:rPr>
          <m:t xml:space="preserve"> 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D0D44" w:rsidRPr="00236BEA">
        <w:rPr>
          <w:rFonts w:eastAsiaTheme="minorEastAsia"/>
        </w:rPr>
        <w:t xml:space="preserve">.  Оценка смещена влево, т.к. </w:t>
      </w:r>
      <m:oMath>
        <m:r>
          <w:rPr>
            <w:rFonts w:ascii="Cambria Math" w:eastAsiaTheme="minorEastAsia" w:hAnsi="Cambria Math"/>
          </w:rPr>
          <m:t xml:space="preserve">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. </m:t>
        </m:r>
      </m:oMath>
      <w:r w:rsidR="00E76B68" w:rsidRPr="00236BEA">
        <w:rPr>
          <w:rFonts w:eastAsiaTheme="minorEastAsia"/>
        </w:rPr>
        <w:t xml:space="preserve"> Но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="00E76B68" w:rsidRPr="00236BEA">
        <w:rPr>
          <w:rFonts w:eastAsiaTheme="minorEastAsia" w:cstheme="minorHAnsi"/>
        </w:rPr>
        <w:t xml:space="preserve">,  </w:t>
      </w:r>
      <m:oMath>
        <m:r>
          <w:rPr>
            <w:rFonts w:ascii="Cambria Math" w:eastAsiaTheme="minorEastAsia" w:hAnsi="Cambria Math"/>
          </w:rPr>
          <m:t xml:space="preserve">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</m:t>
        </m:r>
      </m:oMath>
      <w:r w:rsidR="00E76B68" w:rsidRPr="00236BEA">
        <w:rPr>
          <w:rFonts w:eastAsiaTheme="minorEastAsia" w:cstheme="minorHAnsi"/>
        </w:rPr>
        <w:t xml:space="preserve"> т.е. </w:t>
      </w:r>
      <w:r w:rsidR="00E76B68" w:rsidRPr="00236BEA">
        <w:rPr>
          <w:rFonts w:eastAsiaTheme="minorEastAsia" w:cstheme="minorHAnsi"/>
        </w:rPr>
        <w:lastRenderedPageBreak/>
        <w:t>она является асимптотически несмещенной.</w:t>
      </w:r>
      <w:r w:rsidR="00603A5F">
        <w:rPr>
          <w:rFonts w:eastAsiaTheme="minorEastAsia" w:cstheme="minorHAnsi"/>
        </w:rPr>
        <w:t xml:space="preserve"> Чтобы получить несмещенную оценку генеральной дисперсии можно скорректировать выборочную дисперсию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603A5F">
        <w:rPr>
          <w:rFonts w:eastAsiaTheme="minorEastAsia" w:cstheme="minorHAnsi"/>
        </w:rPr>
        <w:t xml:space="preserve">, рассмотрев исправленную выборочную дисперсию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603A5F">
        <w:rPr>
          <w:rFonts w:eastAsiaTheme="minorEastAsia" w:cstheme="minorHAnsi"/>
        </w:rPr>
        <w:t xml:space="preserve">. </w:t>
      </w:r>
    </w:p>
    <w:p w14:paraId="3C982544" w14:textId="77777777" w:rsidR="00ED0D44" w:rsidRDefault="00603A5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lang w:val="en-US"/>
          </w:rPr>
          <m:t>M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  <m:r>
          <w:rPr>
            <w:rFonts w:ascii="Cambria Math" w:eastAsiaTheme="minorEastAsia" w:hAnsi="Cambria Math" w:cstheme="minorHAnsi"/>
          </w:rPr>
          <m:t>=M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n-1</m:t>
                </m:r>
              </m:den>
            </m:f>
            <m:r>
              <w:rPr>
                <w:rFonts w:ascii="Cambria Math" w:eastAsiaTheme="minorEastAsia" w:hAnsi="Cambria Math" w:cstheme="minorHAnsi"/>
              </w:rPr>
              <m:t>∙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M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S</m:t>
                </m:r>
              </m:e>
              <m:sub/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bSup>
            <m:ctrlPr>
              <w:rPr>
                <w:rFonts w:ascii="Cambria Math" w:eastAsiaTheme="minorEastAsia" w:hAnsi="Cambria Math" w:cstheme="minorHAnsi"/>
                <w:i/>
              </w:rPr>
            </m:ctrlPr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n-1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6F54D7">
        <w:rPr>
          <w:rFonts w:eastAsiaTheme="minorEastAsia" w:cstheme="minorHAnsi"/>
        </w:rPr>
        <w:t xml:space="preserve">, что доказывает ее несмещенность. Состоя-тельность оценки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</m:oMath>
      <w:r w:rsidR="006F54D7">
        <w:rPr>
          <w:rFonts w:eastAsiaTheme="minorEastAsia" w:cstheme="minorHAnsi"/>
        </w:rPr>
        <w:t xml:space="preserve"> вытекает из состоятельности оценки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</w:p>
    <w:p w14:paraId="33DA6ECE" w14:textId="77777777" w:rsidR="006F54D7" w:rsidRDefault="006F54D7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Пример</w:t>
      </w:r>
      <w:r w:rsidR="00A510DD">
        <w:rPr>
          <w:rFonts w:eastAsiaTheme="minorEastAsia" w:cstheme="minorHAnsi"/>
        </w:rPr>
        <w:t xml:space="preserve"> 6</w:t>
      </w:r>
      <w:r>
        <w:rPr>
          <w:rFonts w:eastAsiaTheme="minorEastAsia" w:cstheme="minorHAnsi"/>
        </w:rPr>
        <w:t>. Найдите несмещенные и состоятельные оценки среднего срока службы лампочек и его дисперсии (пример 2).</w:t>
      </w:r>
    </w:p>
    <w:p w14:paraId="5DD9AB27" w14:textId="77777777" w:rsidR="006F54D7" w:rsidRPr="006F54D7" w:rsidRDefault="006F54D7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Решение. Несмещенной и состоятельной оценкой генеральной средней (срока службы) является выборочная средняя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=1000.</m:t>
        </m:r>
      </m:oMath>
      <w:r>
        <w:rPr>
          <w:rFonts w:eastAsiaTheme="minorEastAsia" w:cstheme="minorHAnsi"/>
        </w:rPr>
        <w:t xml:space="preserve">Несмещенной и состоятельной оценкой дисперсии будет исправленная выборочная дисперсия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n-1</m:t>
            </m:r>
          </m:den>
        </m:f>
        <m:r>
          <w:rPr>
            <w:rFonts w:ascii="Cambria Math" w:eastAsiaTheme="minorEastAsia" w:hAnsi="Cambria Math" w:cstheme="minorHAnsi"/>
          </w:rPr>
          <m:t>∙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50</m:t>
            </m:r>
          </m:num>
          <m:den>
            <m:r>
              <w:rPr>
                <w:rFonts w:ascii="Cambria Math" w:eastAsiaTheme="minorEastAsia" w:hAnsi="Cambria Math" w:cstheme="minorHAnsi"/>
              </w:rPr>
              <m:t>49</m:t>
            </m:r>
          </m:den>
        </m:f>
        <m:r>
          <w:rPr>
            <w:rFonts w:ascii="Cambria Math" w:eastAsiaTheme="minorEastAsia" w:hAnsi="Cambria Math" w:cstheme="minorHAnsi"/>
          </w:rPr>
          <m:t>∙3136=3200</m:t>
        </m:r>
      </m:oMath>
    </w:p>
    <w:p w14:paraId="0287DA9A" w14:textId="77777777" w:rsidR="009671F2" w:rsidRPr="00CF7FCB" w:rsidRDefault="009671F2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b/>
          <w:i/>
          <w:caps/>
          <w:sz w:val="28"/>
          <w:szCs w:val="28"/>
        </w:rPr>
      </w:pPr>
      <w:r w:rsidRPr="00CF7FCB">
        <w:rPr>
          <w:rFonts w:eastAsiaTheme="minorEastAsia"/>
          <w:b/>
          <w:caps/>
          <w:sz w:val="28"/>
          <w:szCs w:val="28"/>
        </w:rPr>
        <w:t>Состоятельная и несмещенная оценка генеральной доли</w:t>
      </w:r>
    </w:p>
    <w:p w14:paraId="30D9FAD9" w14:textId="77777777" w:rsidR="009671F2" w:rsidRPr="00236BEA" w:rsidRDefault="009671F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  <w:caps/>
        </w:rPr>
        <w:t xml:space="preserve">    п</w:t>
      </w:r>
      <w:r w:rsidRPr="00236BEA">
        <w:rPr>
          <w:rFonts w:eastAsiaTheme="minorEastAsia"/>
        </w:rPr>
        <w:t xml:space="preserve">усть генеральная совокупность содержит </w:t>
      </w:r>
      <w:r w:rsidRPr="00236BEA">
        <w:rPr>
          <w:rFonts w:eastAsiaTheme="minorEastAsia"/>
          <w:lang w:val="en-US"/>
        </w:rPr>
        <w:t>N</w:t>
      </w:r>
      <w:r w:rsidRPr="00236BEA">
        <w:rPr>
          <w:rFonts w:eastAsiaTheme="minorEastAsia"/>
        </w:rPr>
        <w:t xml:space="preserve">  элементов, из которых М элементов обладает некоторым признаком А. Генеральной долей объектов этой совокупности, обладающих признаком А,  называется величина </w:t>
      </w:r>
      <m:oMath>
        <m:r>
          <m:rPr>
            <m:sty m:val="b"/>
          </m:rPr>
          <w:rPr>
            <w:rFonts w:ascii="Cambria Math" w:eastAsiaTheme="minorEastAsia" w:hAnsi="Cambria Math"/>
          </w:rPr>
          <m:t>p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М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</m:oMath>
      <w:r w:rsidRPr="006E73DA">
        <w:rPr>
          <w:rFonts w:eastAsiaTheme="minorEastAsia"/>
          <w:b/>
        </w:rPr>
        <w:t>.</w:t>
      </w:r>
      <w:r w:rsidRPr="00236BEA">
        <w:rPr>
          <w:rFonts w:eastAsiaTheme="minorEastAsia"/>
        </w:rPr>
        <w:t xml:space="preserve"> Рассмотр</w:t>
      </w:r>
      <w:r w:rsidR="006E73DA">
        <w:rPr>
          <w:rFonts w:eastAsiaTheme="minorEastAsia"/>
        </w:rPr>
        <w:t xml:space="preserve">им в качестве оценки параметра </w:t>
      </w:r>
      <w:r w:rsidR="006E73DA" w:rsidRPr="006E73DA">
        <w:rPr>
          <w:rFonts w:eastAsiaTheme="minorEastAsia"/>
          <w:b/>
        </w:rPr>
        <w:t>p</w:t>
      </w:r>
      <w:r w:rsidRPr="00236BEA">
        <w:rPr>
          <w:rFonts w:eastAsiaTheme="minorEastAsia"/>
        </w:rPr>
        <w:t xml:space="preserve">  его статистический аналог – выборочную долю </w:t>
      </w:r>
      <m:oMath>
        <m:r>
          <m:rPr>
            <m:sty m:val="bi"/>
          </m:rP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Pr="00236BEA">
        <w:rPr>
          <w:rFonts w:eastAsiaTheme="minorEastAsia"/>
        </w:rPr>
        <w:t xml:space="preserve">, где </w:t>
      </w:r>
      <w:r w:rsidRPr="00236BEA">
        <w:rPr>
          <w:rFonts w:eastAsiaTheme="minorEastAsia"/>
          <w:lang w:val="en-US"/>
        </w:rPr>
        <w:t>n</w:t>
      </w:r>
      <w:r w:rsidRPr="00236BEA">
        <w:rPr>
          <w:rFonts w:eastAsiaTheme="minorEastAsia"/>
        </w:rPr>
        <w:t xml:space="preserve"> – объем выборки, </w:t>
      </w:r>
      <w:r w:rsidRPr="00236BEA">
        <w:rPr>
          <w:rFonts w:eastAsiaTheme="minorEastAsia"/>
          <w:lang w:val="en-US"/>
        </w:rPr>
        <w:t>m</w:t>
      </w:r>
      <w:r w:rsidR="00295F6F" w:rsidRPr="00236BEA">
        <w:rPr>
          <w:rFonts w:eastAsiaTheme="minorEastAsia"/>
        </w:rPr>
        <w:t xml:space="preserve"> </w:t>
      </w:r>
      <w:r w:rsidRPr="00236BEA">
        <w:rPr>
          <w:rFonts w:eastAsiaTheme="minorEastAsia"/>
        </w:rPr>
        <w:t xml:space="preserve">– число элементов выборки, обладающих признаком А. </w:t>
      </w:r>
      <w:r w:rsidR="0007064F" w:rsidRPr="00236BEA">
        <w:rPr>
          <w:rFonts w:eastAsiaTheme="minorEastAsia"/>
        </w:rPr>
        <w:t xml:space="preserve"> Вычислим математическое ожидание и дисперсию оценки  </w:t>
      </w:r>
      <w:r w:rsidR="0007064F" w:rsidRPr="00236BEA">
        <w:rPr>
          <w:rFonts w:eastAsiaTheme="minorEastAsia"/>
          <w:lang w:val="en-US"/>
        </w:rPr>
        <w:t>w</w:t>
      </w:r>
      <w:r w:rsidR="0007064F" w:rsidRPr="00236BEA">
        <w:rPr>
          <w:rFonts w:eastAsiaTheme="minorEastAsia"/>
        </w:rPr>
        <w:t xml:space="preserve">. Для этого рассмотрим случайные величины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7064F" w:rsidRPr="00236BEA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07064F" w:rsidRPr="00236BEA">
        <w:rPr>
          <w:rFonts w:eastAsiaTheme="minorEastAsia"/>
        </w:rPr>
        <w:t xml:space="preserve">, если </w:t>
      </w:r>
      <w:proofErr w:type="spellStart"/>
      <w:r w:rsidR="0007064F" w:rsidRPr="00236BEA">
        <w:rPr>
          <w:rFonts w:eastAsiaTheme="minorEastAsia"/>
          <w:i/>
          <w:lang w:val="en-US"/>
        </w:rPr>
        <w:t>i</w:t>
      </w:r>
      <w:proofErr w:type="spellEnd"/>
      <w:r w:rsidR="0007064F" w:rsidRPr="00236BEA">
        <w:rPr>
          <w:rFonts w:eastAsiaTheme="minorEastAsia"/>
        </w:rPr>
        <w:t>-</w:t>
      </w:r>
      <w:proofErr w:type="spellStart"/>
      <w:r w:rsidR="0007064F" w:rsidRPr="00236BEA">
        <w:rPr>
          <w:rFonts w:eastAsiaTheme="minorEastAsia"/>
        </w:rPr>
        <w:t>ый</w:t>
      </w:r>
      <w:proofErr w:type="spellEnd"/>
      <w:r w:rsidR="0007064F" w:rsidRPr="00236BEA">
        <w:rPr>
          <w:rFonts w:eastAsiaTheme="minorEastAsia"/>
        </w:rPr>
        <w:t xml:space="preserve"> элемент выборки обладает признаком А,   и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07064F" w:rsidRPr="00236BEA">
        <w:rPr>
          <w:rFonts w:eastAsiaTheme="minorEastAsia"/>
        </w:rPr>
        <w:t xml:space="preserve"> в противном случае. </w:t>
      </w:r>
    </w:p>
    <w:p w14:paraId="35791374" w14:textId="77777777" w:rsidR="008404E8" w:rsidRPr="00236BEA" w:rsidRDefault="0007064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     Для повторной выборки случайные величины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 xml:space="preserve">  независимы и одинаково распределены, т.к.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=1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 xml:space="preserve">,  </w:t>
      </w:r>
      <w:r w:rsidR="008404E8" w:rsidRPr="00236BEA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=1-p=q</m:t>
        </m:r>
      </m:oMath>
      <w:r w:rsidRPr="00236BEA">
        <w:rPr>
          <w:rFonts w:eastAsiaTheme="minorEastAsia"/>
        </w:rPr>
        <w:t xml:space="preserve">. </w:t>
      </w:r>
      <w:r w:rsidR="008404E8" w:rsidRPr="00236BEA">
        <w:rPr>
          <w:rFonts w:eastAsiaTheme="minorEastAsia"/>
        </w:rPr>
        <w:t xml:space="preserve"> </w:t>
      </w:r>
    </w:p>
    <w:p w14:paraId="00EC119A" w14:textId="77777777" w:rsidR="0007064F" w:rsidRPr="00236BEA" w:rsidRDefault="008404E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 </w:t>
      </w:r>
      <w:r w:rsidR="0007064F" w:rsidRPr="00236BEA">
        <w:rPr>
          <w:rFonts w:eastAsiaTheme="minorEastAsia"/>
        </w:rPr>
        <w:t>Значит,</w:t>
      </w:r>
      <w:r w:rsidRPr="00236BEA">
        <w:rPr>
          <w:rFonts w:eastAsiaTheme="minorEastAsia"/>
        </w:rPr>
        <w:t xml:space="preserve"> </w:t>
      </w:r>
      <w:r w:rsidR="0007064F" w:rsidRPr="00236BE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=0∙q+1∙p=p</m:t>
        </m:r>
      </m:oMath>
      <w:r w:rsidRPr="00236BEA">
        <w:rPr>
          <w:rFonts w:eastAsiaTheme="minorEastAsia"/>
        </w:rPr>
        <w:t xml:space="preserve">.    </w:t>
      </w:r>
      <m:oMath>
        <m:r>
          <w:rPr>
            <w:rFonts w:ascii="Cambria Math" w:eastAsiaTheme="minorEastAsia" w:hAnsi="Cambria Math"/>
            <w:lang w:val="en-US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 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0∙q+1∙p</m:t>
            </m:r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=pq</m:t>
        </m:r>
      </m:oMath>
      <w:r w:rsidRPr="00236BEA">
        <w:rPr>
          <w:rFonts w:eastAsiaTheme="minorEastAsia"/>
        </w:rPr>
        <w:t>.</w:t>
      </w:r>
    </w:p>
    <w:p w14:paraId="7B6BE6DB" w14:textId="77777777" w:rsidR="008404E8" w:rsidRPr="00236BEA" w:rsidRDefault="008404E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Так как </w:t>
      </w:r>
      <m:oMath>
        <m:r>
          <w:rPr>
            <w:rFonts w:ascii="Cambria Math" w:eastAsiaTheme="minorEastAsia" w:hAnsi="Cambria Math"/>
          </w:rPr>
          <m:t>m=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295F6F" w:rsidRPr="00236BEA">
        <w:rPr>
          <w:rFonts w:eastAsiaTheme="minorEastAsia"/>
        </w:rPr>
        <w:t xml:space="preserve">, то оценку </w:t>
      </w:r>
      <w:r w:rsidR="00295F6F" w:rsidRPr="00236BEA">
        <w:rPr>
          <w:rFonts w:eastAsiaTheme="minorEastAsia"/>
          <w:lang w:val="en-US"/>
        </w:rPr>
        <w:t>w</w:t>
      </w:r>
      <w:r w:rsidR="002E6D4C" w:rsidRPr="002E6D4C">
        <w:rPr>
          <w:rFonts w:eastAsiaTheme="minorEastAsia"/>
        </w:rPr>
        <w:t xml:space="preserve"> </w:t>
      </w:r>
      <w:r w:rsidR="00295F6F" w:rsidRPr="00236BEA">
        <w:rPr>
          <w:rFonts w:eastAsiaTheme="minorEastAsia"/>
        </w:rPr>
        <w:t xml:space="preserve">можно представить в виде </w:t>
      </w:r>
      <m:oMath>
        <m:r>
          <w:rPr>
            <w:rFonts w:ascii="Cambria Math" w:eastAsiaTheme="minorEastAsia" w:hAnsi="Cambria Math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295F6F" w:rsidRPr="00236BEA">
        <w:rPr>
          <w:rFonts w:eastAsiaTheme="minorEastAsia"/>
        </w:rPr>
        <w:t xml:space="preserve">. </w:t>
      </w:r>
    </w:p>
    <w:p w14:paraId="75845C50" w14:textId="77777777" w:rsidR="00295F6F" w:rsidRPr="00236BEA" w:rsidRDefault="00295F6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Тогда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np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=p</m:t>
            </m:r>
          </m:e>
        </m:nary>
      </m:oMath>
      <w:r w:rsidRPr="00236BEA"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npq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pq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nary>
      </m:oMath>
      <w:r w:rsidR="0086712F" w:rsidRPr="00236BEA">
        <w:rPr>
          <w:rFonts w:eastAsiaTheme="minorEastAsia"/>
        </w:rPr>
        <w:t>.</w:t>
      </w:r>
    </w:p>
    <w:p w14:paraId="71D65F12" w14:textId="77777777" w:rsidR="0086712F" w:rsidRPr="00236BEA" w:rsidRDefault="00497A14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  <w:b/>
          <w:i/>
        </w:rPr>
        <w:t>Теорема 4</w:t>
      </w:r>
      <w:r w:rsidRPr="00236BEA">
        <w:rPr>
          <w:rFonts w:eastAsiaTheme="minorEastAsia"/>
        </w:rPr>
        <w:t xml:space="preserve">. Выборочная доля </w:t>
      </w:r>
      <w:r w:rsidRPr="00236BEA">
        <w:rPr>
          <w:rFonts w:eastAsiaTheme="minorEastAsia"/>
          <w:lang w:val="en-US"/>
        </w:rPr>
        <w:t>w</w:t>
      </w:r>
      <w:r w:rsidRPr="00236BEA">
        <w:rPr>
          <w:rFonts w:eastAsiaTheme="minorEastAsia"/>
        </w:rPr>
        <w:t xml:space="preserve"> является несмещенной</w:t>
      </w:r>
      <w:r w:rsidR="00A33CF6" w:rsidRPr="00236BEA">
        <w:rPr>
          <w:rFonts w:eastAsiaTheme="minorEastAsia"/>
        </w:rPr>
        <w:t xml:space="preserve"> и состоятельной оценкой генеральной доли </w:t>
      </w:r>
      <w:r w:rsidR="00A33CF6" w:rsidRPr="00236BEA">
        <w:rPr>
          <w:rFonts w:eastAsiaTheme="minorEastAsia"/>
          <w:lang w:val="en-US"/>
        </w:rPr>
        <w:t>p</w:t>
      </w:r>
      <w:r w:rsidR="00A33CF6" w:rsidRPr="00236BEA">
        <w:rPr>
          <w:rFonts w:eastAsiaTheme="minorEastAsia"/>
        </w:rPr>
        <w:t>.</w:t>
      </w:r>
    </w:p>
    <w:p w14:paraId="480A390A" w14:textId="77777777" w:rsidR="00A33CF6" w:rsidRPr="00236BEA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Доказательство:  Мы показали, что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>, следовательно, оценка несмещенная.</w:t>
      </w:r>
    </w:p>
    <w:p w14:paraId="4B3B0614" w14:textId="77777777" w:rsidR="00A33CF6" w:rsidRPr="00236BEA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 Так как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pq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→0</m:t>
        </m:r>
      </m:oMath>
      <w:r w:rsidRPr="00236BEA"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/>
        </w:rPr>
        <w:t>, то в силу теоремы 1 оценка является состоятельной.</w:t>
      </w:r>
    </w:p>
    <w:p w14:paraId="3265181D" w14:textId="77777777" w:rsidR="00A33CF6" w:rsidRPr="00236BEA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В случае бесповторной выборки случайные величины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36BEA">
        <w:rPr>
          <w:rFonts w:eastAsiaTheme="minorEastAsia"/>
        </w:rPr>
        <w:t xml:space="preserve"> являются зависимыми, но можно показать, что закон распределения каждой из них не изменится, т.е.</w:t>
      </w:r>
      <m:oMath>
        <m:r>
          <w:rPr>
            <w:rFonts w:ascii="Cambria Math" w:eastAsiaTheme="minorEastAsia" w:hAnsi="Cambria Math"/>
          </w:rPr>
          <m:t xml:space="preserve">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=1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 xml:space="preserve">, 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d>
        <m:r>
          <w:rPr>
            <w:rFonts w:ascii="Cambria Math" w:eastAsiaTheme="minorEastAsia" w:hAnsi="Cambria Math"/>
          </w:rPr>
          <m:t>=q</m:t>
        </m:r>
      </m:oMath>
      <w:r w:rsidRPr="00236BEA">
        <w:rPr>
          <w:rFonts w:eastAsiaTheme="minorEastAsia"/>
        </w:rPr>
        <w:t xml:space="preserve">.  Следовательно,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=p</m:t>
        </m:r>
      </m:oMath>
      <w:r w:rsidRPr="00236BEA">
        <w:rPr>
          <w:rFonts w:eastAsiaTheme="minorEastAsia"/>
        </w:rPr>
        <w:t xml:space="preserve">      и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236BEA">
        <w:rPr>
          <w:rFonts w:eastAsiaTheme="minorEastAsia"/>
        </w:rPr>
        <w:t xml:space="preserve">, что доказывает несмещенность оценки. </w:t>
      </w:r>
    </w:p>
    <w:p w14:paraId="6B5AEB1F" w14:textId="77777777" w:rsidR="00A33CF6" w:rsidRDefault="00A33CF6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 w:rsidRPr="00236BEA">
        <w:rPr>
          <w:rFonts w:eastAsiaTheme="minorEastAsia"/>
        </w:rPr>
        <w:t xml:space="preserve">В этом случае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pq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N-n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  <m:r>
          <w:rPr>
            <w:rFonts w:ascii="Cambria Math" w:eastAsiaTheme="minorEastAsia" w:hAnsi="Cambria Math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pq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(1-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Pr="00236BEA">
        <w:rPr>
          <w:rFonts w:eastAsiaTheme="minorEastAsia"/>
        </w:rPr>
        <w:t xml:space="preserve">. Дисперсия стремится к нулю при </w:t>
      </w:r>
      <m:oMath>
        <m:r>
          <w:rPr>
            <w:rFonts w:ascii="Cambria Math" w:eastAsiaTheme="minorEastAsia" w:hAnsi="Cambria Math" w:cstheme="minorHAnsi"/>
          </w:rPr>
          <m:t>n⟶∞</m:t>
        </m:r>
      </m:oMath>
      <w:r w:rsidRPr="00236BEA">
        <w:rPr>
          <w:rFonts w:eastAsiaTheme="minorEastAsia"/>
        </w:rPr>
        <w:t xml:space="preserve">, следовательно, оценка </w:t>
      </w:r>
      <w:r w:rsidRPr="00236BEA">
        <w:rPr>
          <w:rFonts w:eastAsiaTheme="minorEastAsia"/>
          <w:lang w:val="en-US"/>
        </w:rPr>
        <w:t>w</w:t>
      </w:r>
      <w:r w:rsidRPr="00236BEA">
        <w:rPr>
          <w:rFonts w:eastAsiaTheme="minorEastAsia"/>
        </w:rPr>
        <w:t xml:space="preserve"> является состоятельной в силу теоремы 1.</w:t>
      </w:r>
    </w:p>
    <w:p w14:paraId="19FAF542" w14:textId="77777777" w:rsidR="0080273B" w:rsidRDefault="0080273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>
        <w:rPr>
          <w:rFonts w:eastAsiaTheme="minorEastAsia"/>
        </w:rPr>
        <w:t>Пример</w:t>
      </w:r>
      <w:r w:rsidR="00A510DD">
        <w:rPr>
          <w:rFonts w:eastAsiaTheme="minorEastAsia"/>
        </w:rPr>
        <w:t xml:space="preserve"> 7</w:t>
      </w:r>
      <w:r>
        <w:rPr>
          <w:rFonts w:eastAsiaTheme="minorEastAsia"/>
        </w:rPr>
        <w:t>. Найдите несмещенную и состоятельную оценку доли лампочек, срок службы которых не превышает 940 часов.</w:t>
      </w:r>
    </w:p>
    <w:p w14:paraId="4B9F9528" w14:textId="77777777" w:rsidR="0080273B" w:rsidRDefault="0080273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Решение. Число лампочек в выборке со сроком службы не превышающим 940 часов равно 2+6=8. Следовательно, доля таких лампочек в выборке равна </w:t>
      </w:r>
      <m:oMath>
        <m:r>
          <w:rPr>
            <w:rFonts w:ascii="Cambria Math" w:eastAsiaTheme="minorEastAsia" w:hAnsi="Cambria Math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  <m:r>
          <w:rPr>
            <w:rFonts w:ascii="Cambria Math" w:eastAsiaTheme="minorEastAsia" w:hAnsi="Cambria Math"/>
          </w:rPr>
          <m:t>=0,16</m:t>
        </m:r>
      </m:oMath>
      <w:r>
        <w:rPr>
          <w:rFonts w:eastAsiaTheme="minorEastAsia"/>
        </w:rPr>
        <w:t xml:space="preserve"> и является несмещенной и состоятельной оценкой аналогичной доли во всей партии.</w:t>
      </w:r>
    </w:p>
    <w:p w14:paraId="4429F181" w14:textId="77777777" w:rsidR="00CC2C1D" w:rsidRPr="00CF7FCB" w:rsidRDefault="003236C4" w:rsidP="003A4086">
      <w:pPr>
        <w:pStyle w:val="a3"/>
        <w:numPr>
          <w:ilvl w:val="0"/>
          <w:numId w:val="3"/>
        </w:numPr>
        <w:tabs>
          <w:tab w:val="left" w:pos="2552"/>
          <w:tab w:val="left" w:pos="5918"/>
        </w:tabs>
        <w:ind w:left="567" w:right="708"/>
        <w:jc w:val="both"/>
        <w:rPr>
          <w:rFonts w:eastAsiaTheme="minorEastAsia"/>
          <w:b/>
          <w:sz w:val="28"/>
          <w:szCs w:val="28"/>
        </w:rPr>
      </w:pPr>
      <w:r w:rsidRPr="00CF7FCB">
        <w:rPr>
          <w:rFonts w:eastAsiaTheme="minorEastAsia"/>
          <w:b/>
          <w:sz w:val="28"/>
          <w:szCs w:val="28"/>
        </w:rPr>
        <w:t>ИНТЕРВАЛЬН</w:t>
      </w:r>
      <w:r w:rsidR="007221A7" w:rsidRPr="00CF7FCB">
        <w:rPr>
          <w:rFonts w:eastAsiaTheme="minorEastAsia"/>
          <w:b/>
          <w:sz w:val="28"/>
          <w:szCs w:val="28"/>
        </w:rPr>
        <w:t>ОЕ ОЦЕНИВАНИЕ</w:t>
      </w:r>
      <w:r w:rsidRPr="00CF7FCB">
        <w:rPr>
          <w:rFonts w:eastAsiaTheme="minorEastAsia"/>
          <w:b/>
          <w:sz w:val="28"/>
          <w:szCs w:val="28"/>
        </w:rPr>
        <w:t xml:space="preserve"> ПАРАМЕТРОВ</w:t>
      </w:r>
    </w:p>
    <w:p w14:paraId="1822B0C4" w14:textId="77777777" w:rsidR="003236C4" w:rsidRDefault="003236C4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/>
        </w:rPr>
        <w:t>Для того, чтобы иметь пр</w:t>
      </w:r>
      <w:r w:rsidR="00EF285D">
        <w:rPr>
          <w:rFonts w:eastAsiaTheme="minorEastAsia"/>
        </w:rPr>
        <w:t>едставление</w:t>
      </w:r>
      <w:r>
        <w:rPr>
          <w:rFonts w:eastAsiaTheme="minorEastAsia"/>
        </w:rPr>
        <w:t xml:space="preserve">  о точности и надежности оценки неизвестного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="00EF285D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используют его интервальную оценку. Задача интервального оценивания может быть сформулирована следующим образом: по имеющимся выборочным данным получить интервал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</m:oMath>
      <w:r>
        <w:rPr>
          <w:rFonts w:eastAsiaTheme="minorEastAsia" w:cstheme="minorHAnsi"/>
        </w:rPr>
        <w:t xml:space="preserve">, внутри которого с заранее заданной вероятностью </w:t>
      </w:r>
      <m:oMath>
        <m:r>
          <w:rPr>
            <w:rFonts w:ascii="Cambria Math" w:eastAsiaTheme="minorEastAsia" w:hAnsi="Cambria Math" w:cstheme="minorHAnsi"/>
          </w:rPr>
          <m:t>γ</m:t>
        </m:r>
      </m:oMath>
      <w:r w:rsidR="002E07E3">
        <w:rPr>
          <w:rFonts w:eastAsiaTheme="minorEastAsia" w:cstheme="minorHAnsi"/>
        </w:rPr>
        <w:t xml:space="preserve"> будет находиться значение неизвестного 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</m:t>
        </m:r>
      </m:oMath>
      <w:r w:rsidR="002E07E3">
        <w:rPr>
          <w:rFonts w:eastAsiaTheme="minorEastAsia" w:cstheme="minorHAnsi"/>
        </w:rPr>
        <w:t xml:space="preserve">. В этом </w:t>
      </w:r>
      <w:r w:rsidR="00E87EAF">
        <w:rPr>
          <w:rFonts w:eastAsiaTheme="minorEastAsia" w:cstheme="minorHAnsi"/>
        </w:rPr>
        <w:t xml:space="preserve"> случае говорят, что интервал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</m:oMath>
      <w:r w:rsidR="007221A7">
        <w:rPr>
          <w:rFonts w:eastAsiaTheme="minorEastAsia" w:cstheme="minorHAnsi"/>
        </w:rPr>
        <w:t xml:space="preserve"> на</w:t>
      </w:r>
      <w:r w:rsidR="00E87EAF">
        <w:rPr>
          <w:rFonts w:eastAsiaTheme="minorEastAsia" w:cstheme="minorHAnsi"/>
        </w:rPr>
        <w:t xml:space="preserve">крывает с вероятностью </w:t>
      </w:r>
      <m:oMath>
        <m:r>
          <w:rPr>
            <w:rFonts w:ascii="Cambria Math" w:eastAsiaTheme="minorEastAsia" w:hAnsi="Cambria Math" w:cstheme="minorHAnsi"/>
          </w:rPr>
          <m:t xml:space="preserve">γ </m:t>
        </m:r>
      </m:oMath>
      <w:r w:rsidR="007221A7">
        <w:rPr>
          <w:rFonts w:eastAsiaTheme="minorEastAsia" w:cstheme="minorHAnsi"/>
        </w:rPr>
        <w:t>истинно</w:t>
      </w:r>
      <w:r w:rsidR="00E87EAF">
        <w:rPr>
          <w:rFonts w:eastAsiaTheme="minorEastAsia" w:cstheme="minorHAnsi"/>
        </w:rPr>
        <w:t xml:space="preserve">е значения </w:t>
      </w:r>
      <w:r w:rsidR="00E87EAF">
        <w:rPr>
          <w:rFonts w:eastAsiaTheme="minorEastAsia"/>
        </w:rPr>
        <w:t xml:space="preserve">параметра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θ.</m:t>
        </m:r>
      </m:oMath>
      <w:r w:rsidR="00E87EAF">
        <w:rPr>
          <w:rFonts w:eastAsiaTheme="minorEastAsia"/>
        </w:rPr>
        <w:t xml:space="preserve"> Интервал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</m:e>
        </m:d>
      </m:oMath>
      <w:r w:rsidR="003E698E">
        <w:rPr>
          <w:rFonts w:eastAsiaTheme="minorEastAsia" w:cstheme="minorHAnsi"/>
        </w:rPr>
        <w:t xml:space="preserve"> называется </w:t>
      </w:r>
      <w:r w:rsidR="003E698E" w:rsidRPr="003E698E">
        <w:rPr>
          <w:rFonts w:eastAsiaTheme="minorEastAsia" w:cstheme="minorHAnsi"/>
          <w:b/>
          <w:i/>
        </w:rPr>
        <w:t>доверительным интервалом</w:t>
      </w:r>
      <w:r w:rsidR="003E698E">
        <w:rPr>
          <w:rFonts w:eastAsiaTheme="minorEastAsia" w:cstheme="minorHAnsi"/>
        </w:rPr>
        <w:t xml:space="preserve">, его границы  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="003E698E">
        <w:rPr>
          <w:rFonts w:eastAsiaTheme="minorEastAsia" w:cstheme="minorHAnsi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 w:rsidR="003E698E">
        <w:rPr>
          <w:rFonts w:eastAsiaTheme="minorEastAsia" w:cstheme="minorHAnsi"/>
        </w:rPr>
        <w:t xml:space="preserve">  –  </w:t>
      </w:r>
      <w:r w:rsidR="003E698E" w:rsidRPr="003E698E">
        <w:rPr>
          <w:rFonts w:eastAsiaTheme="minorEastAsia" w:cstheme="minorHAnsi"/>
          <w:b/>
          <w:i/>
        </w:rPr>
        <w:t>доверительными границами</w:t>
      </w:r>
      <w:r w:rsidR="003E698E">
        <w:rPr>
          <w:rFonts w:eastAsiaTheme="minorEastAsia" w:cstheme="minorHAnsi"/>
        </w:rPr>
        <w:t xml:space="preserve">, а </w:t>
      </w:r>
      <m:oMath>
        <m:r>
          <w:rPr>
            <w:rFonts w:ascii="Cambria Math" w:eastAsiaTheme="minorEastAsia" w:hAnsi="Cambria Math" w:cstheme="minorHAnsi"/>
          </w:rPr>
          <m:t>γ</m:t>
        </m:r>
      </m:oMath>
      <w:r w:rsidR="003E698E">
        <w:rPr>
          <w:rFonts w:eastAsiaTheme="minorEastAsia" w:cstheme="minorHAnsi"/>
        </w:rPr>
        <w:t xml:space="preserve"> – </w:t>
      </w:r>
      <w:r w:rsidR="003E698E" w:rsidRPr="003E698E">
        <w:rPr>
          <w:rFonts w:eastAsiaTheme="minorEastAsia" w:cstheme="minorHAnsi"/>
          <w:b/>
          <w:i/>
        </w:rPr>
        <w:t xml:space="preserve">доверительной вероятностью </w:t>
      </w:r>
      <w:r w:rsidR="003E698E">
        <w:rPr>
          <w:rFonts w:eastAsiaTheme="minorEastAsia" w:cstheme="minorHAnsi"/>
        </w:rPr>
        <w:t xml:space="preserve">или </w:t>
      </w:r>
      <w:r w:rsidR="003E698E" w:rsidRPr="003E698E">
        <w:rPr>
          <w:rFonts w:eastAsiaTheme="minorEastAsia" w:cstheme="minorHAnsi"/>
          <w:b/>
          <w:i/>
        </w:rPr>
        <w:t xml:space="preserve">надежностью оценки </w:t>
      </w:r>
      <w:r w:rsidR="003E698E">
        <w:rPr>
          <w:rFonts w:eastAsiaTheme="minorEastAsia" w:cstheme="minorHAnsi"/>
          <w:b/>
          <w:i/>
        </w:rPr>
        <w:t>.</w:t>
      </w:r>
      <w:r w:rsidR="003E698E">
        <w:rPr>
          <w:rFonts w:eastAsiaTheme="minorEastAsia" w:cstheme="minorHAnsi"/>
        </w:rPr>
        <w:t xml:space="preserve"> </w:t>
      </w:r>
    </w:p>
    <w:p w14:paraId="05E40CF3" w14:textId="77777777" w:rsidR="003236C4" w:rsidRDefault="00CC30DC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Обычно в качестве значения </w:t>
      </w:r>
      <m:oMath>
        <m:r>
          <w:rPr>
            <w:rFonts w:ascii="Cambria Math" w:eastAsiaTheme="minorEastAsia" w:hAnsi="Cambria Math" w:cstheme="minorHAnsi"/>
          </w:rPr>
          <m:t>γ</m:t>
        </m:r>
      </m:oMath>
      <w:r>
        <w:rPr>
          <w:rFonts w:eastAsiaTheme="minorEastAsia" w:cstheme="minorHAnsi"/>
        </w:rPr>
        <w:t xml:space="preserve"> выбирают число близкое к 1: 0,9, 0,95, 0,99. Надежность, как правило, выражают в процентах. Например, надежность 95% соответствует </w:t>
      </w:r>
      <m:oMath>
        <m:r>
          <w:rPr>
            <w:rFonts w:ascii="Cambria Math" w:eastAsiaTheme="minorEastAsia" w:hAnsi="Cambria Math" w:cstheme="minorHAnsi"/>
          </w:rPr>
          <m:t>γ=0,95.</m:t>
        </m:r>
      </m:oMath>
      <w:r>
        <w:rPr>
          <w:rFonts w:eastAsiaTheme="minorEastAsia" w:cstheme="minorHAnsi"/>
        </w:rPr>
        <w:t xml:space="preserve"> Часто доверительный интервал выбирается симметричным относительно несмещенной оценки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/>
          <m:sup>
            <m:r>
              <w:rPr>
                <w:rFonts w:ascii="Cambria Math" w:eastAsiaTheme="minorEastAsia" w:hAnsi="Cambria Math" w:cstheme="minorHAnsi"/>
              </w:rPr>
              <m:t>*</m:t>
            </m:r>
          </m:sup>
        </m:sSubSup>
      </m:oMath>
      <w:r>
        <w:rPr>
          <w:rFonts w:eastAsiaTheme="minorEastAsia" w:cstheme="minorHAnsi"/>
        </w:rPr>
        <w:t xml:space="preserve"> параметра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/>
          <m:sup/>
        </m:sSubSup>
      </m:oMath>
      <w:r>
        <w:rPr>
          <w:rFonts w:eastAsiaTheme="minorEastAsia" w:cstheme="minorHAnsi"/>
        </w:rPr>
        <w:t xml:space="preserve">, то есть в виде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/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 xml:space="preserve">-∆, 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  <m:sub/>
              <m:sup>
                <m: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bSup>
            <m:r>
              <w:rPr>
                <w:rFonts w:ascii="Cambria Math" w:eastAsiaTheme="minorEastAsia" w:hAnsi="Cambria Math" w:cstheme="minorHAnsi"/>
              </w:rPr>
              <m:t>+∆</m:t>
            </m:r>
          </m:e>
        </m:d>
      </m:oMath>
      <w:r w:rsidR="00201CC7">
        <w:rPr>
          <w:rFonts w:eastAsiaTheme="minorEastAsia" w:cstheme="minorHAnsi"/>
        </w:rPr>
        <w:t xml:space="preserve">. Число </w:t>
      </w:r>
      <m:oMath>
        <m:r>
          <w:rPr>
            <w:rFonts w:ascii="Cambria Math" w:eastAsiaTheme="minorEastAsia" w:hAnsi="Cambria Math" w:cstheme="minorHAnsi"/>
          </w:rPr>
          <m:t>∆</m:t>
        </m:r>
      </m:oMath>
      <w:r w:rsidR="00201CC7">
        <w:rPr>
          <w:rFonts w:eastAsiaTheme="minorEastAsia" w:cstheme="minorHAnsi"/>
        </w:rPr>
        <w:t xml:space="preserve"> называют предельной ошибкой выборки. Оно характеризует точность оценки.</w:t>
      </w:r>
    </w:p>
    <w:p w14:paraId="18D16D2B" w14:textId="77777777" w:rsidR="00201CC7" w:rsidRPr="0015445F" w:rsidRDefault="00CF7FC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 w:rsidRPr="0015445F">
        <w:rPr>
          <w:rFonts w:eastAsiaTheme="minorEastAsia" w:cstheme="minorHAnsi"/>
          <w:b/>
        </w:rPr>
        <w:t>ДОВЕРИТЕЛЬНЫЙ ИНТЕРВАЛ ДЛЯ ГЕНЕРАЛЬНО</w:t>
      </w:r>
      <w:r w:rsidR="0015445F" w:rsidRPr="0015445F">
        <w:rPr>
          <w:rFonts w:eastAsiaTheme="minorEastAsia" w:cstheme="minorHAnsi"/>
          <w:b/>
        </w:rPr>
        <w:t>ГО СРЕДНЕГО</w:t>
      </w:r>
    </w:p>
    <w:p w14:paraId="3555C883" w14:textId="77777777" w:rsidR="00201CC7" w:rsidRDefault="00201CC7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Пусть Х – </w:t>
      </w:r>
      <w:r w:rsidR="00B311C6">
        <w:rPr>
          <w:rFonts w:eastAsiaTheme="minorEastAsia" w:cstheme="minorHAnsi"/>
        </w:rPr>
        <w:t>исследуемый признак, М(Х)=</w:t>
      </w:r>
      <w:r w:rsidR="00B311C6">
        <w:rPr>
          <w:rFonts w:eastAsiaTheme="minorEastAsia" w:cstheme="minorHAnsi"/>
          <w:lang w:val="en-US"/>
        </w:rPr>
        <w:t>m</w:t>
      </w:r>
      <w:r w:rsidR="00B311C6">
        <w:rPr>
          <w:rFonts w:eastAsiaTheme="minorEastAsia" w:cstheme="minorHAnsi"/>
        </w:rPr>
        <w:t xml:space="preserve"> – его математическое ожидание или генеральное среднее.</w:t>
      </w:r>
      <w:r w:rsidR="0077280D">
        <w:rPr>
          <w:rFonts w:eastAsiaTheme="minorEastAsia" w:cstheme="minorHAnsi"/>
        </w:rPr>
        <w:t xml:space="preserve"> Выборочная средняя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="007834C0" w:rsidRPr="007834C0">
        <w:rPr>
          <w:rFonts w:eastAsiaTheme="minorEastAsia" w:cstheme="minorHAnsi"/>
        </w:rPr>
        <w:t xml:space="preserve"> </w:t>
      </w:r>
      <w:r w:rsidR="007834C0">
        <w:rPr>
          <w:rFonts w:eastAsiaTheme="minorEastAsia" w:cstheme="minorHAnsi"/>
        </w:rPr>
        <w:t xml:space="preserve"> при больших  объемах выборок в силу теоремы Ляпунова может считаться  нормально распределенной случайной величиной с параметрами </w:t>
      </w:r>
      <m:oMath>
        <m:r>
          <w:rPr>
            <w:rFonts w:ascii="Cambria Math" w:eastAsiaTheme="minorEastAsia" w:hAnsi="Cambria Math" w:cstheme="minorHAnsi"/>
          </w:rPr>
          <m:t>М(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)</m:t>
        </m:r>
      </m:oMath>
      <w:r w:rsidR="007834C0" w:rsidRPr="007834C0">
        <w:rPr>
          <w:rFonts w:eastAsiaTheme="minorEastAsia" w:cstheme="minorHAnsi"/>
        </w:rPr>
        <w:t>=</w:t>
      </w:r>
      <w:r w:rsidR="007834C0">
        <w:rPr>
          <w:rFonts w:eastAsiaTheme="minorEastAsia" w:cstheme="minorHAnsi"/>
          <w:lang w:val="en-US"/>
        </w:rPr>
        <w:t>m</w:t>
      </w:r>
      <w:r w:rsidR="007834C0" w:rsidRPr="007834C0">
        <w:rPr>
          <w:rFonts w:eastAsiaTheme="minorEastAsia" w:cstheme="minorHAnsi"/>
        </w:rPr>
        <w:t xml:space="preserve">,  </w:t>
      </w:r>
      <m:oMath>
        <m:r>
          <w:rPr>
            <w:rFonts w:ascii="Cambria Math" w:eastAsiaTheme="minorEastAsia" w:hAnsi="Cambria Math" w:cstheme="minorHAnsi"/>
          </w:rPr>
          <m:t>D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="00692FD4" w:rsidRPr="00692FD4">
        <w:rPr>
          <w:rFonts w:eastAsiaTheme="minorEastAsia" w:cstheme="minorHAnsi"/>
        </w:rPr>
        <w:t xml:space="preserve"> </w:t>
      </w:r>
      <w:r w:rsidR="00692FD4">
        <w:rPr>
          <w:rFonts w:eastAsiaTheme="minorEastAsia" w:cstheme="minorHAnsi"/>
        </w:rPr>
        <w:t xml:space="preserve">(для повторной выборки) и </w:t>
      </w:r>
      <m:oMath>
        <m:r>
          <w:rPr>
            <w:rFonts w:ascii="Cambria Math" w:eastAsiaTheme="minorEastAsia" w:hAnsi="Cambria Math" w:cstheme="minorHAnsi"/>
          </w:rPr>
          <m:t>D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(1-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)</m:t>
        </m:r>
      </m:oMath>
      <w:r w:rsidR="00692FD4">
        <w:rPr>
          <w:rFonts w:eastAsiaTheme="minorEastAsia" w:cstheme="minorHAnsi"/>
        </w:rPr>
        <w:t xml:space="preserve"> (для бесповторной выборки).</w:t>
      </w:r>
    </w:p>
    <w:p w14:paraId="36FA24C7" w14:textId="77777777" w:rsidR="00692FD4" w:rsidRDefault="00692FD4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>
        <w:rPr>
          <w:rFonts w:eastAsiaTheme="minorEastAsia" w:cstheme="minorHAnsi"/>
        </w:rPr>
        <w:t xml:space="preserve">     Тогда 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theme="minorHAnsi"/>
                  </w:rPr>
                  <m:t>-m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&lt;∆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∆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σ</m:t>
                    </m:r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x</m:t>
                        </m:r>
                      </m:e>
                    </m:acc>
                  </m:sub>
                </m:sSub>
              </m:den>
            </m:f>
          </m:e>
        </m:d>
        <m:r>
          <w:rPr>
            <w:rFonts w:ascii="Cambria Math" w:eastAsiaTheme="minorEastAsia" w:hAnsi="Cambria Math" w:cstheme="minorHAnsi"/>
          </w:rPr>
          <m:t>=γ</m:t>
        </m:r>
      </m:oMath>
      <w:r>
        <w:rPr>
          <w:rFonts w:eastAsiaTheme="minorEastAsia" w:cstheme="minorHAnsi"/>
        </w:rPr>
        <w:t xml:space="preserve">. Из этого равенства  следует, что </w:t>
      </w:r>
      <m:oMath>
        <m:r>
          <w:rPr>
            <w:rFonts w:ascii="Cambria Math" w:eastAsiaTheme="minorEastAsia" w:hAnsi="Cambria Math" w:cstheme="minorHAnsi"/>
          </w:rPr>
          <m:t>m∈(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 xml:space="preserve">-∆;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+∆)</m:t>
        </m:r>
      </m:oMath>
      <w:r w:rsidRPr="00692FD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lang w:val="en-US"/>
        </w:rPr>
        <w:t>c</w:t>
      </w:r>
      <w:r w:rsidRPr="00692FD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 заданной вероятностью </w:t>
      </w:r>
      <m:oMath>
        <m:r>
          <w:rPr>
            <w:rFonts w:ascii="Cambria Math" w:eastAsiaTheme="minorEastAsia" w:hAnsi="Cambria Math" w:cstheme="minorHAnsi"/>
          </w:rPr>
          <m:t>γ</m:t>
        </m:r>
      </m:oMath>
      <w:r>
        <w:rPr>
          <w:rFonts w:eastAsiaTheme="minorEastAsia" w:cstheme="minorHAnsi"/>
        </w:rPr>
        <w:t xml:space="preserve">.  Предельную ошибку </w:t>
      </w:r>
      <w:r w:rsidR="00D75325">
        <w:rPr>
          <w:rFonts w:eastAsiaTheme="minorEastAsia" w:cstheme="minorHAnsi"/>
        </w:rPr>
        <w:t xml:space="preserve"> выборки </w:t>
      </w:r>
      <m:oMath>
        <m:r>
          <w:rPr>
            <w:rFonts w:ascii="Cambria Math" w:eastAsiaTheme="minorEastAsia" w:hAnsi="Cambria Math" w:cstheme="minorHAnsi"/>
          </w:rPr>
          <m:t>∆</m:t>
        </m:r>
      </m:oMath>
      <w:r w:rsidR="00D75325">
        <w:rPr>
          <w:rFonts w:eastAsiaTheme="minorEastAsia" w:cstheme="minorHAnsi"/>
        </w:rPr>
        <w:t xml:space="preserve"> найдем из равенства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∆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σ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x</m:t>
                        </m:r>
                      </m:e>
                    </m:acc>
                  </m:sub>
                </m:sSub>
              </m:den>
            </m:f>
          </m:e>
        </m:d>
        <m:r>
          <w:rPr>
            <w:rFonts w:ascii="Cambria Math" w:eastAsiaTheme="minorEastAsia" w:hAnsi="Cambria Math" w:cstheme="minorHAnsi"/>
          </w:rPr>
          <m:t>=γ</m:t>
        </m:r>
      </m:oMath>
      <w:r w:rsidR="00D75325">
        <w:rPr>
          <w:rFonts w:eastAsiaTheme="minorEastAsia" w:cstheme="minorHAnsi"/>
        </w:rPr>
        <w:t>.  Следовательно,</w:t>
      </w:r>
      <w:r w:rsidR="00D75325" w:rsidRPr="00D75325">
        <w:rPr>
          <w:rFonts w:eastAsiaTheme="minorEastAsia" w:cstheme="minorHAnsi"/>
        </w:rPr>
        <w:t xml:space="preserve">   </w:t>
      </w:r>
      <w:r w:rsidR="00D75325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∆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x</m:t>
                    </m:r>
                  </m:e>
                </m:acc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</m:oMath>
      <w:r w:rsidR="00D75325">
        <w:rPr>
          <w:rFonts w:eastAsiaTheme="minorEastAsia" w:cstheme="minorHAnsi"/>
        </w:rPr>
        <w:t xml:space="preserve">, где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Φ(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w:rPr>
            <w:rFonts w:ascii="Cambria Math" w:eastAsiaTheme="minorEastAsia" w:hAnsi="Cambria Math" w:cstheme="minorHAnsi"/>
          </w:rPr>
          <m:t>)=γ</m:t>
        </m:r>
      </m:oMath>
      <w:r w:rsidR="00D75325" w:rsidRPr="00D75325">
        <w:rPr>
          <w:rFonts w:eastAsiaTheme="minorEastAsia" w:cstheme="minorHAnsi"/>
        </w:rPr>
        <w:t xml:space="preserve">  </w:t>
      </w:r>
      <w:r w:rsidR="00D75325">
        <w:rPr>
          <w:rFonts w:eastAsiaTheme="minorEastAsia" w:cstheme="minorHAnsi"/>
        </w:rPr>
        <w:t xml:space="preserve"> и  </w:t>
      </w:r>
      <m:oMath>
        <m: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</m:oMath>
      <w:r w:rsidR="00D75325">
        <w:rPr>
          <w:rFonts w:eastAsiaTheme="minorEastAsia" w:cstheme="minorHAnsi"/>
        </w:rPr>
        <w:t xml:space="preserve"> . Окончательно получим формулу доверительного интервала для генерального среднего: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theme="minorHAnsi"/>
          </w:rPr>
          <m:t>-∆ &lt;</m:t>
        </m:r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m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&lt;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theme="minorHAnsi"/>
          </w:rPr>
          <m:t xml:space="preserve">+∆ </m:t>
        </m:r>
      </m:oMath>
      <w:r w:rsidR="00D75325" w:rsidRPr="001E515B">
        <w:rPr>
          <w:rFonts w:eastAsiaTheme="minorEastAsia" w:cstheme="minorHAnsi"/>
          <w:b/>
        </w:rPr>
        <w:t xml:space="preserve">, </w:t>
      </w:r>
      <w:r w:rsidR="001E515B" w:rsidRPr="001E515B">
        <w:rPr>
          <w:rFonts w:eastAsiaTheme="minorEastAsia" w:cstheme="minorHAnsi"/>
          <w:b/>
        </w:rPr>
        <w:t xml:space="preserve">     </w:t>
      </w:r>
      <w:r w:rsidR="00D75325" w:rsidRPr="001E515B">
        <w:rPr>
          <w:rFonts w:eastAsiaTheme="minorEastAsia" w:cstheme="minorHAnsi"/>
          <w:b/>
        </w:rPr>
        <w:t>где</w:t>
      </w:r>
      <w:r w:rsidR="001E515B" w:rsidRPr="001E515B">
        <w:rPr>
          <w:rFonts w:eastAsiaTheme="minorEastAsia" w:cstheme="minorHAnsi"/>
          <w:b/>
        </w:rPr>
        <w:t xml:space="preserve">     </w:t>
      </w:r>
      <w:r w:rsidR="00D75325" w:rsidRPr="001E515B">
        <w:rPr>
          <w:rFonts w:eastAsiaTheme="minorEastAsia" w:cstheme="minorHAnsi"/>
          <w:b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</m:oMath>
      <w:r w:rsidR="001E515B" w:rsidRPr="001E515B">
        <w:rPr>
          <w:rFonts w:eastAsiaTheme="minorEastAsia" w:cstheme="minorHAnsi"/>
          <w:b/>
        </w:rPr>
        <w:t xml:space="preserve">,    </w:t>
      </w:r>
      <m:oMath>
        <m:r>
          <m:rPr>
            <m:sty m:val="b"/>
          </m:rPr>
          <w:rPr>
            <w:rFonts w:ascii="Cambria Math" w:eastAsiaTheme="minorEastAsia" w:hAnsi="Cambria Math" w:cstheme="minorHAnsi"/>
          </w:rPr>
          <m:t>Φ(</m:t>
        </m:r>
        <m:sSub>
          <m:sSubPr>
            <m:ctrlPr>
              <w:rPr>
                <w:rFonts w:ascii="Cambria Math" w:eastAsiaTheme="minorEastAsia" w:hAnsi="Cambria Math" w:cstheme="minorHAnsi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)=γ</m:t>
        </m:r>
      </m:oMath>
      <w:r w:rsidR="001E515B" w:rsidRPr="001E515B">
        <w:rPr>
          <w:rFonts w:eastAsiaTheme="minorEastAsia" w:cstheme="minorHAnsi"/>
          <w:b/>
        </w:rPr>
        <w:t xml:space="preserve">   ,     </w:t>
      </w:r>
      <m:oMath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 xml:space="preserve">  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i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)</m:t>
            </m:r>
          </m:e>
        </m:rad>
      </m:oMath>
    </w:p>
    <w:p w14:paraId="3561C24E" w14:textId="77777777" w:rsidR="001E515B" w:rsidRDefault="001E515B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1E515B">
        <w:rPr>
          <w:rFonts w:eastAsiaTheme="minorEastAsia" w:cstheme="minorHAnsi"/>
        </w:rPr>
        <w:t xml:space="preserve">       </w:t>
      </w:r>
      <w:r>
        <w:rPr>
          <w:rFonts w:eastAsiaTheme="minorEastAsia" w:cstheme="minorHAnsi"/>
        </w:rPr>
        <w:t xml:space="preserve">На практике, как правило, генеральная дисперсия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8774F3" w:rsidRPr="008774F3">
        <w:rPr>
          <w:rFonts w:eastAsiaTheme="minorEastAsia" w:cstheme="minorHAnsi"/>
        </w:rPr>
        <w:t xml:space="preserve"> </w:t>
      </w:r>
      <w:r w:rsidR="008774F3">
        <w:rPr>
          <w:rFonts w:eastAsiaTheme="minorEastAsia" w:cstheme="minorHAnsi"/>
        </w:rPr>
        <w:t xml:space="preserve"> неизвестна, поэтому ее заменяют на исправленную выборочную  дисперсию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</m:oMath>
      <w:r w:rsidR="007F50F0">
        <w:rPr>
          <w:rFonts w:eastAsiaTheme="minorEastAsia" w:cstheme="minorHAnsi"/>
        </w:rPr>
        <w:t>.</w:t>
      </w:r>
    </w:p>
    <w:p w14:paraId="02680647" w14:textId="77777777" w:rsidR="007F50F0" w:rsidRDefault="007F50F0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Следует отметить, что для выборки малого объема заключение о нормальном распределении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</m:oMath>
      <w:r>
        <w:rPr>
          <w:rFonts w:eastAsiaTheme="minorEastAsia" w:cstheme="minorHAnsi"/>
        </w:rPr>
        <w:t xml:space="preserve"> становится необоснованным , а значит и формула доверительного интервала должна пересматриваться.</w:t>
      </w:r>
    </w:p>
    <w:p w14:paraId="6BC58065" w14:textId="77777777" w:rsidR="007F50F0" w:rsidRDefault="007F50F0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Пример</w:t>
      </w:r>
      <w:r w:rsidR="00A510DD">
        <w:rPr>
          <w:rFonts w:eastAsiaTheme="minorEastAsia" w:cstheme="minorHAnsi"/>
        </w:rPr>
        <w:t xml:space="preserve"> 8</w:t>
      </w:r>
      <w:r>
        <w:rPr>
          <w:rFonts w:eastAsiaTheme="minorEastAsia" w:cstheme="minorHAnsi"/>
        </w:rPr>
        <w:t>. Получите 95% доверительный интервал для среднего срока службы</w:t>
      </w:r>
      <w:r w:rsidR="009F55C8">
        <w:rPr>
          <w:rFonts w:eastAsiaTheme="minorEastAsia" w:cstheme="minorHAnsi"/>
        </w:rPr>
        <w:t xml:space="preserve"> лампочки (пример 2)</w:t>
      </w:r>
    </w:p>
    <w:p w14:paraId="12DBA226" w14:textId="77777777" w:rsidR="00EE78D7" w:rsidRDefault="009F55C8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Решение. </w:t>
      </w:r>
      <w:r w:rsidR="00580394">
        <w:rPr>
          <w:rFonts w:eastAsiaTheme="minorEastAsia" w:cstheme="minorHAnsi"/>
        </w:rPr>
        <w:t xml:space="preserve"> Если </w:t>
      </w:r>
      <w:r w:rsidR="00580394">
        <w:rPr>
          <w:rFonts w:eastAsiaTheme="minorEastAsia" w:cstheme="minorHAnsi"/>
          <w:lang w:val="en-US"/>
        </w:rPr>
        <w:t>m</w:t>
      </w:r>
      <w:r w:rsidR="00580394">
        <w:rPr>
          <w:rFonts w:eastAsiaTheme="minorEastAsia" w:cstheme="minorHAnsi"/>
        </w:rPr>
        <w:t xml:space="preserve"> – средний срок службы лампочки, то доверительны</w:t>
      </w:r>
      <w:r w:rsidR="007221A7">
        <w:rPr>
          <w:rFonts w:eastAsiaTheme="minorEastAsia" w:cstheme="minorHAnsi"/>
        </w:rPr>
        <w:t>й</w:t>
      </w:r>
      <w:r w:rsidR="00580394">
        <w:rPr>
          <w:rFonts w:eastAsiaTheme="minorEastAsia" w:cstheme="minorHAnsi"/>
        </w:rPr>
        <w:t xml:space="preserve"> интервал будет определяться формулой</w:t>
      </w:r>
      <w:r w:rsidR="00580394" w:rsidRPr="00580394">
        <w:rPr>
          <w:rFonts w:eastAsiaTheme="minorEastAsia" w:cstheme="minorHAnsi"/>
        </w:rPr>
        <w:t xml:space="preserve">  </w:t>
      </w:r>
      <w:r w:rsidR="00580394">
        <w:rPr>
          <w:rFonts w:eastAsiaTheme="minorEastAsia" w:cstheme="minorHAnsi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-∆ </m:t>
        </m:r>
        <m:r>
          <w:rPr>
            <w:rFonts w:ascii="Cambria Math" w:eastAsiaTheme="minorEastAsia" w:hAnsi="Cambria Math" w:cstheme="minorHAnsi"/>
          </w:rPr>
          <m:t>&lt;</m:t>
        </m:r>
        <m:r>
          <m:rPr>
            <m:sty m:val="p"/>
          </m:rPr>
          <w:rPr>
            <w:rFonts w:ascii="Cambria Math" w:eastAsiaTheme="minorEastAsia" w:hAnsi="Cambria Math" w:cstheme="minorHAnsi"/>
            <w:lang w:val="en-US"/>
          </w:rPr>
          <m:t>m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&lt;</m:t>
        </m:r>
        <m:acc>
          <m:accPr>
            <m:chr m:val="̅"/>
            <m:ctrlPr>
              <w:rPr>
                <w:rFonts w:ascii="Cambria Math" w:eastAsiaTheme="minorEastAsia" w:hAnsi="Cambria Math" w:cstheme="minorHAnsi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 w:cstheme="minorHAnsi"/>
          </w:rPr>
          <m:t>+∆</m:t>
        </m:r>
      </m:oMath>
      <w:r w:rsidR="00580394" w:rsidRPr="00580394">
        <w:rPr>
          <w:rFonts w:eastAsiaTheme="minorEastAsia" w:cstheme="minorHAnsi"/>
        </w:rPr>
        <w:t xml:space="preserve">,  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theme="minorHAnsi"/>
          </w:rPr>
          <m:t>=1000 час.</m:t>
        </m:r>
      </m:oMath>
      <w:r w:rsidR="00580394">
        <w:rPr>
          <w:rFonts w:eastAsiaTheme="minorEastAsia" w:cstheme="minorHAnsi"/>
        </w:rPr>
        <w:t>,</w:t>
      </w:r>
      <w:r w:rsidR="007011F2" w:rsidRPr="007011F2">
        <w:rPr>
          <w:rFonts w:eastAsiaTheme="minorEastAsia" w:cstheme="minorHAnsi"/>
        </w:rPr>
        <w:t xml:space="preserve">      </w:t>
      </w:r>
      <m:oMath>
        <m:r>
          <w:rPr>
            <w:rFonts w:ascii="Cambria Math" w:eastAsiaTheme="minorEastAsia" w:hAnsi="Cambria Math" w:cstheme="minorHAnsi"/>
          </w:rPr>
          <m:t>∆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0,95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x</m:t>
                </m:r>
              </m:e>
            </m:acc>
          </m:sub>
        </m:sSub>
      </m:oMath>
      <w:r w:rsidR="00580394" w:rsidRPr="00EE78D7">
        <w:rPr>
          <w:rFonts w:eastAsiaTheme="minorEastAsia" w:cstheme="minorHAnsi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0,95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=1,96</m:t>
        </m:r>
      </m:oMath>
      <w:r w:rsidR="00EE78D7">
        <w:rPr>
          <w:rFonts w:eastAsiaTheme="minorEastAsia" w:cstheme="minorHAnsi"/>
        </w:rPr>
        <w:t xml:space="preserve">, </w:t>
      </w:r>
      <w:r w:rsidR="007011F2" w:rsidRPr="007011F2">
        <w:rPr>
          <w:rFonts w:eastAsiaTheme="minorEastAsia" w:cstheme="minorHAnsi"/>
        </w:rPr>
        <w:t xml:space="preserve">          </w:t>
      </w:r>
      <w:r w:rsidR="00EE78D7">
        <w:rPr>
          <w:rFonts w:eastAsiaTheme="minorEastAsia" w:cstheme="minorHAnsi"/>
        </w:rPr>
        <w:t>т.</w:t>
      </w:r>
      <w:r w:rsidR="00EE78D7" w:rsidRPr="00EE78D7">
        <w:rPr>
          <w:rFonts w:eastAsiaTheme="minorEastAsia" w:cstheme="minorHAnsi"/>
        </w:rPr>
        <w:t xml:space="preserve"> </w:t>
      </w:r>
      <w:r w:rsidR="00EE78D7">
        <w:rPr>
          <w:rFonts w:eastAsiaTheme="minorEastAsia" w:cstheme="minorHAnsi"/>
        </w:rPr>
        <w:t>к</w:t>
      </w:r>
      <w:r w:rsidR="00EE78D7" w:rsidRPr="00EE78D7">
        <w:rPr>
          <w:rFonts w:eastAsiaTheme="minorEastAsia" w:cstheme="minorHAnsi"/>
        </w:rPr>
        <w:t xml:space="preserve">.    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1,96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</w:rPr>
          <m:t>=0,95</m:t>
        </m:r>
      </m:oMath>
      <w:r w:rsidR="00EE78D7" w:rsidRPr="00EE78D7">
        <w:rPr>
          <w:rFonts w:eastAsiaTheme="minorEastAsia" w:cstheme="minorHAnsi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  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50</m:t>
                </m:r>
              </m:e>
            </m:rad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5000</m:t>
                </m:r>
              </m:den>
            </m:f>
          </m:e>
        </m:rad>
      </m:oMath>
      <w:r w:rsidR="00EE78D7" w:rsidRPr="00EE78D7">
        <w:rPr>
          <w:rFonts w:eastAsiaTheme="minorEastAsia" w:cstheme="minorHAnsi"/>
        </w:rPr>
        <w:t xml:space="preserve"> </w:t>
      </w:r>
      <w:r w:rsidR="00EE78D7">
        <w:rPr>
          <w:rFonts w:eastAsiaTheme="minorEastAsia" w:cstheme="minorHAnsi"/>
        </w:rPr>
        <w:t xml:space="preserve">. Поскольку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/>
        </m:sSup>
      </m:oMath>
      <w:r w:rsidR="00EE78D7" w:rsidRPr="008774F3">
        <w:rPr>
          <w:rFonts w:eastAsiaTheme="minorEastAsia" w:cstheme="minorHAnsi"/>
        </w:rPr>
        <w:t xml:space="preserve"> </w:t>
      </w:r>
      <w:r w:rsidR="00EE78D7">
        <w:rPr>
          <w:rFonts w:eastAsiaTheme="minorEastAsia" w:cstheme="minorHAnsi"/>
        </w:rPr>
        <w:t xml:space="preserve">  неизвестно, заменим  его оценкой – исправленным среднеквадратическим отклонением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=56,57</m:t>
        </m:r>
      </m:oMath>
      <w:r w:rsidR="00A7260F" w:rsidRPr="00A7260F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  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56,57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50</m:t>
                </m:r>
              </m:e>
            </m:rad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0,99</m:t>
            </m:r>
          </m:e>
        </m:rad>
        <m:r>
          <w:rPr>
            <w:rFonts w:ascii="Cambria Math" w:eastAsiaTheme="minorEastAsia" w:hAnsi="Cambria Math"/>
          </w:rPr>
          <m:t>≈7,96</m:t>
        </m:r>
      </m:oMath>
      <w:r w:rsidR="00A7260F">
        <w:rPr>
          <w:rFonts w:eastAsiaTheme="minorEastAsia" w:cstheme="minorHAnsi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∆=1,96∙7,96=15,60</m:t>
        </m:r>
      </m:oMath>
      <w:r w:rsidR="00A7260F">
        <w:rPr>
          <w:rFonts w:eastAsiaTheme="minorEastAsia" w:cstheme="minorHAnsi"/>
        </w:rPr>
        <w:t>.</w:t>
      </w:r>
    </w:p>
    <w:p w14:paraId="0EE8552A" w14:textId="77777777" w:rsidR="00A7260F" w:rsidRDefault="00A7260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Окончательно 1000-15,60</w:t>
      </w:r>
      <w:r w:rsidRPr="00A7260F">
        <w:rPr>
          <w:rFonts w:eastAsiaTheme="minorEastAsia" w:cstheme="minorHAnsi"/>
        </w:rPr>
        <w:t>&lt;</w:t>
      </w:r>
      <w:r>
        <w:rPr>
          <w:rFonts w:eastAsiaTheme="minorEastAsia" w:cstheme="minorHAnsi"/>
          <w:lang w:val="en-US"/>
        </w:rPr>
        <w:t>m</w:t>
      </w:r>
      <w:r w:rsidRPr="00A7260F">
        <w:rPr>
          <w:rFonts w:eastAsiaTheme="minorEastAsia" w:cstheme="minorHAnsi"/>
        </w:rPr>
        <w:t xml:space="preserve">&lt;1000+15,60 </w:t>
      </w:r>
      <w:r>
        <w:rPr>
          <w:rFonts w:eastAsiaTheme="minorEastAsia" w:cstheme="minorHAnsi"/>
        </w:rPr>
        <w:t xml:space="preserve"> или   984,4</w:t>
      </w:r>
      <w:r w:rsidRPr="00A7260F">
        <w:rPr>
          <w:rFonts w:eastAsiaTheme="minorEastAsia" w:cstheme="minorHAnsi"/>
        </w:rPr>
        <w:t>&lt;</w:t>
      </w:r>
      <w:r>
        <w:rPr>
          <w:rFonts w:eastAsiaTheme="minorEastAsia" w:cstheme="minorHAnsi"/>
          <w:lang w:val="en-US"/>
        </w:rPr>
        <w:t>m</w:t>
      </w:r>
      <w:r w:rsidRPr="00A7260F">
        <w:rPr>
          <w:rFonts w:eastAsiaTheme="minorEastAsia" w:cstheme="minorHAnsi"/>
        </w:rPr>
        <w:t>&lt;1015,6</w:t>
      </w:r>
      <w:r>
        <w:rPr>
          <w:rFonts w:eastAsiaTheme="minorEastAsia" w:cstheme="minorHAnsi"/>
        </w:rPr>
        <w:t>.</w:t>
      </w:r>
    </w:p>
    <w:p w14:paraId="0217D912" w14:textId="77777777" w:rsidR="00A7260F" w:rsidRPr="0015445F" w:rsidRDefault="00A7260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  <w:sz w:val="28"/>
          <w:szCs w:val="28"/>
        </w:rPr>
      </w:pPr>
      <w:r w:rsidRPr="0015445F">
        <w:rPr>
          <w:rFonts w:eastAsiaTheme="minorEastAsia" w:cstheme="minorHAnsi"/>
          <w:b/>
          <w:sz w:val="28"/>
          <w:szCs w:val="28"/>
        </w:rPr>
        <w:lastRenderedPageBreak/>
        <w:t>ДОВЕРИТЕЛЬНЫЙ ИНТЕРВАЛ ДЛЯ ГЕНЕРАЛЬНОЙ ДОЛИ</w:t>
      </w:r>
    </w:p>
    <w:p w14:paraId="67EF2C7A" w14:textId="77777777" w:rsidR="007011F2" w:rsidRDefault="00A7260F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>
        <w:rPr>
          <w:rFonts w:eastAsiaTheme="minorEastAsia" w:cstheme="minorHAnsi"/>
        </w:rPr>
        <w:t xml:space="preserve">Выборочная доля </w:t>
      </w:r>
      <m:oMath>
        <m:r>
          <w:rPr>
            <w:rFonts w:ascii="Cambria Math" w:eastAsiaTheme="minorEastAsia" w:hAnsi="Cambria Math" w:cstheme="minorHAnsi"/>
          </w:rPr>
          <m:t>w=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m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Pr="00A7260F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 является несмещенной оценкой генеральной доли </w:t>
      </w:r>
      <w:r>
        <w:rPr>
          <w:rFonts w:eastAsiaTheme="minorEastAsia" w:cstheme="minorHAnsi"/>
          <w:lang w:val="en-US"/>
        </w:rPr>
        <w:t>p</w:t>
      </w:r>
      <w:r w:rsidRPr="00A7260F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и при больших </w:t>
      </w:r>
      <w:r w:rsidRPr="007221A7">
        <w:rPr>
          <w:rFonts w:eastAsiaTheme="minorEastAsia" w:cstheme="minorHAnsi"/>
          <w:i/>
          <w:lang w:val="en-US"/>
        </w:rPr>
        <w:t>n</w:t>
      </w:r>
      <w:r>
        <w:rPr>
          <w:rFonts w:eastAsiaTheme="minorEastAsia" w:cstheme="minorHAnsi"/>
        </w:rPr>
        <w:t xml:space="preserve"> статистика </w:t>
      </w:r>
      <w:r w:rsidRPr="007221A7">
        <w:rPr>
          <w:rFonts w:eastAsiaTheme="minorEastAsia" w:cstheme="minorHAnsi"/>
          <w:i/>
          <w:lang w:val="en-US"/>
        </w:rPr>
        <w:t>w</w:t>
      </w:r>
      <w:r w:rsidR="007221A7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в силу теоремы Ляпунова имеет нормальное распределение с параметрами </w:t>
      </w:r>
      <w:r w:rsidRPr="00A7260F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  <w:lang w:val="en-US"/>
        </w:rPr>
        <w:t>M</w:t>
      </w:r>
      <w:r w:rsidRPr="00A7260F">
        <w:rPr>
          <w:rFonts w:eastAsiaTheme="minorEastAsia" w:cstheme="minorHAnsi"/>
        </w:rPr>
        <w:t>(</w:t>
      </w:r>
      <w:r>
        <w:rPr>
          <w:rFonts w:eastAsiaTheme="minorEastAsia" w:cstheme="minorHAnsi"/>
          <w:lang w:val="en-US"/>
        </w:rPr>
        <w:t>w</w:t>
      </w:r>
      <w:r w:rsidRPr="00A7260F">
        <w:rPr>
          <w:rFonts w:eastAsiaTheme="minorEastAsia" w:cstheme="minorHAnsi"/>
        </w:rPr>
        <w:t>)=</w:t>
      </w:r>
      <w:r>
        <w:rPr>
          <w:rFonts w:eastAsiaTheme="minorEastAsia" w:cstheme="minorHAnsi"/>
          <w:lang w:val="en-US"/>
        </w:rPr>
        <w:t>p</w:t>
      </w:r>
      <w:r w:rsidRPr="00A7260F">
        <w:rPr>
          <w:rFonts w:eastAsiaTheme="minorEastAsia" w:cstheme="minorHAnsi"/>
        </w:rPr>
        <w:t xml:space="preserve">, </w:t>
      </w:r>
      <w:r>
        <w:rPr>
          <w:rFonts w:eastAsiaTheme="minorEastAsia" w:cstheme="minorHAnsi"/>
          <w:lang w:val="en-US"/>
        </w:rPr>
        <w:t>D</w:t>
      </w:r>
      <w:r w:rsidRPr="00A7260F">
        <w:rPr>
          <w:rFonts w:eastAsiaTheme="minorEastAsia" w:cstheme="minorHAnsi"/>
        </w:rPr>
        <w:t>(</w:t>
      </w:r>
      <w:r>
        <w:rPr>
          <w:rFonts w:eastAsiaTheme="minorEastAsia" w:cstheme="minorHAnsi"/>
          <w:lang w:val="en-US"/>
        </w:rPr>
        <w:t>w</w:t>
      </w:r>
      <w:r w:rsidRPr="00A7260F">
        <w:rPr>
          <w:rFonts w:eastAsiaTheme="minorEastAsia" w:cstheme="minorHAnsi"/>
        </w:rPr>
        <w:t>)=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pq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</m:oMath>
      <w:r w:rsidRPr="00A7260F">
        <w:rPr>
          <w:rFonts w:eastAsiaTheme="minorEastAsia" w:cstheme="minorHAnsi"/>
        </w:rPr>
        <w:t xml:space="preserve"> (</w:t>
      </w:r>
      <w:r>
        <w:rPr>
          <w:rFonts w:eastAsiaTheme="minorEastAsia" w:cstheme="minorHAnsi"/>
        </w:rPr>
        <w:t xml:space="preserve">для  повторной выборки) и </w:t>
      </w:r>
      <m:oMath>
        <m:r>
          <w:rPr>
            <w:rFonts w:ascii="Cambria Math" w:eastAsiaTheme="minorEastAsia" w:hAnsi="Cambria Math" w:cstheme="minorHAnsi"/>
          </w:rPr>
          <m:t>D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w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pq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(1-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r>
          <w:rPr>
            <w:rFonts w:ascii="Cambria Math" w:eastAsiaTheme="minorEastAsia" w:hAnsi="Cambria Math" w:cstheme="minorHAnsi"/>
          </w:rPr>
          <m:t>)</m:t>
        </m:r>
      </m:oMath>
      <w:r>
        <w:rPr>
          <w:rFonts w:eastAsiaTheme="minorEastAsia" w:cstheme="minorHAnsi"/>
        </w:rPr>
        <w:t xml:space="preserve"> (для бесповторной выборки).</w:t>
      </w:r>
      <w:r w:rsidR="007011F2" w:rsidRPr="007011F2">
        <w:rPr>
          <w:rFonts w:eastAsiaTheme="minorEastAsia" w:cstheme="minorHAnsi"/>
        </w:rPr>
        <w:t xml:space="preserve"> </w:t>
      </w:r>
      <w:r w:rsidR="007011F2">
        <w:rPr>
          <w:rFonts w:eastAsiaTheme="minorEastAsia" w:cstheme="minorHAnsi"/>
        </w:rPr>
        <w:t xml:space="preserve">Тогда </w:t>
      </w:r>
      <m:oMath>
        <m:r>
          <w:rPr>
            <w:rFonts w:ascii="Cambria Math" w:eastAsiaTheme="minorEastAsia" w:hAnsi="Cambria Math" w:cstheme="minorHAnsi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w</m:t>
                </m:r>
                <m:r>
                  <w:rPr>
                    <w:rFonts w:ascii="Cambria Math" w:eastAsiaTheme="minorEastAsia" w:hAnsi="Cambria Math" w:cstheme="minorHAnsi"/>
                  </w:rPr>
                  <m:t>-p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&lt;∆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∆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w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theme="minorHAnsi"/>
          </w:rPr>
          <m:t>=γ</m:t>
        </m:r>
      </m:oMath>
      <w:r w:rsidR="007011F2">
        <w:rPr>
          <w:rFonts w:eastAsiaTheme="minorEastAsia" w:cstheme="minorHAnsi"/>
        </w:rPr>
        <w:t xml:space="preserve">, из чего следует, что </w:t>
      </w:r>
      <m:oMath>
        <m:r>
          <w:rPr>
            <w:rFonts w:ascii="Cambria Math" w:eastAsiaTheme="minorEastAsia" w:hAnsi="Cambria Math" w:cstheme="minorHAnsi"/>
          </w:rPr>
          <m:t>p∈(w-∆; w+∆)</m:t>
        </m:r>
      </m:oMath>
      <w:r w:rsidR="007011F2" w:rsidRPr="007011F2">
        <w:rPr>
          <w:rFonts w:eastAsiaTheme="minorEastAsia" w:cstheme="minorHAnsi"/>
        </w:rPr>
        <w:t xml:space="preserve"> </w:t>
      </w:r>
      <w:r w:rsidR="007011F2">
        <w:rPr>
          <w:rFonts w:eastAsiaTheme="minorEastAsia" w:cstheme="minorHAnsi"/>
          <w:lang w:val="en-US"/>
        </w:rPr>
        <w:t>c</w:t>
      </w:r>
      <w:r w:rsidR="007011F2" w:rsidRPr="007011F2">
        <w:rPr>
          <w:rFonts w:eastAsiaTheme="minorEastAsia" w:cstheme="minorHAnsi"/>
        </w:rPr>
        <w:t xml:space="preserve"> </w:t>
      </w:r>
      <w:r w:rsidR="007011F2">
        <w:rPr>
          <w:rFonts w:eastAsiaTheme="minorEastAsia" w:cstheme="minorHAnsi"/>
        </w:rPr>
        <w:t xml:space="preserve"> вероятностью </w:t>
      </w:r>
      <m:oMath>
        <m:r>
          <w:rPr>
            <w:rFonts w:ascii="Cambria Math" w:eastAsiaTheme="minorEastAsia" w:hAnsi="Cambria Math" w:cstheme="minorHAnsi"/>
          </w:rPr>
          <m:t>γ</m:t>
        </m:r>
      </m:oMath>
      <w:r w:rsidR="007011F2">
        <w:rPr>
          <w:rFonts w:eastAsiaTheme="minorEastAsia" w:cstheme="minorHAnsi"/>
        </w:rPr>
        <w:t xml:space="preserve"> и предельная ошибка выборки </w:t>
      </w:r>
      <m:oMath>
        <m:r>
          <w:rPr>
            <w:rFonts w:ascii="Cambria Math" w:eastAsiaTheme="minorEastAsia" w:hAnsi="Cambria Math" w:cstheme="minorHAnsi"/>
          </w:rPr>
          <m:t>∆</m:t>
        </m:r>
      </m:oMath>
      <w:r w:rsidR="007011F2">
        <w:rPr>
          <w:rFonts w:eastAsiaTheme="minorEastAsia" w:cstheme="minorHAnsi"/>
        </w:rPr>
        <w:t xml:space="preserve">  находится из равенства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∆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w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</m:oMath>
      <w:r w:rsidR="007011F2">
        <w:rPr>
          <w:rFonts w:eastAsiaTheme="minorEastAsia" w:cstheme="minorHAnsi"/>
        </w:rPr>
        <w:t xml:space="preserve">, где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Φ(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w:rPr>
            <w:rFonts w:ascii="Cambria Math" w:eastAsiaTheme="minorEastAsia" w:hAnsi="Cambria Math" w:cstheme="minorHAnsi"/>
          </w:rPr>
          <m:t>)=γ</m:t>
        </m:r>
      </m:oMath>
      <w:r w:rsidR="007011F2">
        <w:rPr>
          <w:rFonts w:eastAsiaTheme="minorEastAsia" w:cstheme="minorHAnsi"/>
        </w:rPr>
        <w:t xml:space="preserve">. Окончательно формула доверительного интервала для генеральной доли имеет вид </w:t>
      </w:r>
      <m:oMath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w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-∆ &lt;</m:t>
        </m:r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m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 xml:space="preserve">&lt;w+∆ </m:t>
        </m:r>
      </m:oMath>
      <w:r w:rsidR="007011F2" w:rsidRPr="001E515B">
        <w:rPr>
          <w:rFonts w:eastAsiaTheme="minorEastAsia" w:cstheme="minorHAnsi"/>
          <w:b/>
        </w:rPr>
        <w:t xml:space="preserve">,      где      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w</m:t>
            </m:r>
          </m:sub>
        </m:sSub>
      </m:oMath>
    </w:p>
    <w:p w14:paraId="5D8A3337" w14:textId="77777777" w:rsidR="00A7260F" w:rsidRDefault="007011F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  <w:b/>
        </w:rPr>
      </w:pPr>
      <w:r>
        <w:rPr>
          <w:rFonts w:eastAsiaTheme="minorEastAsia" w:cstheme="minorHAnsi"/>
        </w:rPr>
        <w:t>Пример</w:t>
      </w:r>
      <w:r w:rsidR="00A510DD">
        <w:rPr>
          <w:rFonts w:eastAsiaTheme="minorEastAsia" w:cstheme="minorHAnsi"/>
        </w:rPr>
        <w:t xml:space="preserve"> 9</w:t>
      </w:r>
      <w:r>
        <w:rPr>
          <w:rFonts w:eastAsiaTheme="minorEastAsia" w:cstheme="minorHAnsi"/>
        </w:rPr>
        <w:t>. Получить 95% доверительный интервал для доли лампочек, имеющих срок службы менее 940 часов. (пример 2)</w:t>
      </w:r>
      <w:r w:rsidRPr="001E515B">
        <w:rPr>
          <w:rFonts w:eastAsiaTheme="minorEastAsia" w:cstheme="minorHAnsi"/>
          <w:b/>
        </w:rPr>
        <w:t xml:space="preserve">   </w:t>
      </w:r>
    </w:p>
    <w:p w14:paraId="19DBAF3B" w14:textId="77777777" w:rsidR="00047B35" w:rsidRDefault="007011F2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 w:rsidRPr="007011F2">
        <w:rPr>
          <w:rFonts w:eastAsiaTheme="minorEastAsia" w:cstheme="minorHAnsi"/>
        </w:rPr>
        <w:t>Решение.</w:t>
      </w:r>
      <w:r>
        <w:rPr>
          <w:rFonts w:eastAsiaTheme="minorEastAsia" w:cstheme="minorHAnsi"/>
        </w:rPr>
        <w:t xml:space="preserve"> Выборочная доля лампочек со сроком службы менее 940 часов равна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w=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2+6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50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50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>=0,16</m:t>
        </m:r>
      </m:oMath>
      <w:r w:rsidR="00047B35" w:rsidRPr="00047B35">
        <w:rPr>
          <w:rFonts w:eastAsiaTheme="minorEastAsia" w:cstheme="minorHAnsi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0,95</m:t>
            </m:r>
          </m:sub>
        </m:sSub>
        <m:r>
          <w:rPr>
            <w:rFonts w:ascii="Cambria Math" w:eastAsiaTheme="minorEastAsia" w:hAnsi="Cambria Math" w:cstheme="minorHAnsi"/>
          </w:rPr>
          <m:t xml:space="preserve">=1,96,  </m:t>
        </m:r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</w:rPr>
              <m:t>w</m:t>
            </m:r>
          </m:sub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bSup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pq</m:t>
            </m:r>
          </m:num>
          <m:den>
            <m:r>
              <w:rPr>
                <w:rFonts w:ascii="Cambria Math" w:eastAsiaTheme="minorEastAsia" w:hAnsi="Cambria Math" w:cstheme="minorHAnsi"/>
              </w:rPr>
              <m:t>n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N</m:t>
                </m:r>
              </m:den>
            </m:f>
          </m:e>
        </m:d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0,16∙0,84</m:t>
            </m:r>
          </m:num>
          <m:den>
            <m:r>
              <w:rPr>
                <w:rFonts w:ascii="Cambria Math" w:eastAsiaTheme="minorEastAsia" w:hAnsi="Cambria Math" w:cstheme="minorHAnsi"/>
              </w:rPr>
              <m:t>50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50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5000</m:t>
                </m:r>
              </m:den>
            </m:f>
          </m:e>
        </m:d>
        <m:r>
          <w:rPr>
            <w:rFonts w:ascii="Cambria Math" w:eastAsiaTheme="minorEastAsia" w:hAnsi="Cambria Math" w:cstheme="minorHAnsi"/>
          </w:rPr>
          <m:t>=0,00266</m:t>
        </m:r>
      </m:oMath>
      <w:r w:rsidR="00047B35">
        <w:rPr>
          <w:rFonts w:eastAsiaTheme="minorEastAsia" w:cstheme="minorHAnsi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</w:rPr>
              <m:t>w</m:t>
            </m:r>
          </m:sub>
        </m:sSub>
        <m:r>
          <w:rPr>
            <w:rFonts w:ascii="Cambria Math" w:eastAsiaTheme="minorEastAsia" w:hAnsi="Cambria Math" w:cstheme="minorHAnsi"/>
          </w:rPr>
          <m:t>≈0,05</m:t>
        </m:r>
      </m:oMath>
      <w:r w:rsidR="00047B35">
        <w:rPr>
          <w:rFonts w:eastAsiaTheme="minorEastAsia" w:cstheme="minorHAnsi"/>
        </w:rPr>
        <w:t xml:space="preserve"> (поскольку значение р неизвестно, в качестве его оценки использовали выборочную долю </w:t>
      </w:r>
      <w:r w:rsidR="00047B35">
        <w:rPr>
          <w:rFonts w:eastAsiaTheme="minorEastAsia" w:cstheme="minorHAnsi"/>
          <w:lang w:val="en-US"/>
        </w:rPr>
        <w:t>w</w:t>
      </w:r>
      <w:r w:rsidR="00047B35">
        <w:rPr>
          <w:rFonts w:eastAsiaTheme="minorEastAsia" w:cstheme="minorHAnsi"/>
        </w:rPr>
        <w:t xml:space="preserve">).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∆=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γ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∙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w</m:t>
            </m:r>
          </m:sub>
        </m:sSub>
        <m:r>
          <w:rPr>
            <w:rFonts w:ascii="Cambria Math" w:eastAsiaTheme="minorEastAsia" w:hAnsi="Cambria Math" w:cstheme="minorHAnsi"/>
          </w:rPr>
          <m:t>=1,96∙0,05=0,1</m:t>
        </m:r>
      </m:oMath>
    </w:p>
    <w:p w14:paraId="1BDE33A4" w14:textId="77777777" w:rsidR="007011F2" w:rsidRPr="007221A7" w:rsidRDefault="00047B35" w:rsidP="003A4086">
      <w:pPr>
        <w:tabs>
          <w:tab w:val="left" w:pos="2552"/>
          <w:tab w:val="left" w:pos="5918"/>
        </w:tabs>
        <w:ind w:left="567" w:right="708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Окончательно </w:t>
      </w:r>
      <w:r w:rsidRPr="001F4DE2">
        <w:rPr>
          <w:rFonts w:eastAsiaTheme="minorEastAsia" w:cstheme="minorHAnsi"/>
        </w:rPr>
        <w:t xml:space="preserve"> </w:t>
      </w:r>
      <w:r w:rsidR="00317F1A">
        <w:rPr>
          <w:rFonts w:eastAsiaTheme="minorEastAsia" w:cstheme="minorHAnsi"/>
        </w:rPr>
        <w:t>0,16-0,1</w:t>
      </w:r>
      <w:r w:rsidRPr="001F4DE2">
        <w:rPr>
          <w:rFonts w:eastAsiaTheme="minorEastAsia" w:cstheme="minorHAnsi"/>
        </w:rPr>
        <w:t xml:space="preserve"> &lt; </w:t>
      </w:r>
      <w:r>
        <w:rPr>
          <w:rFonts w:eastAsiaTheme="minorEastAsia" w:cstheme="minorHAnsi"/>
          <w:lang w:val="en-US"/>
        </w:rPr>
        <w:t>p</w:t>
      </w:r>
      <w:r w:rsidRPr="001F4DE2">
        <w:rPr>
          <w:rFonts w:eastAsiaTheme="minorEastAsia" w:cstheme="minorHAnsi"/>
        </w:rPr>
        <w:t xml:space="preserve"> &lt; 0,16+0,</w:t>
      </w:r>
      <w:r w:rsidR="00317F1A">
        <w:rPr>
          <w:rFonts w:eastAsiaTheme="minorEastAsia" w:cstheme="minorHAnsi"/>
        </w:rPr>
        <w:t>1</w:t>
      </w:r>
      <w:r w:rsidR="001F4DE2" w:rsidRPr="001F4DE2">
        <w:rPr>
          <w:rFonts w:eastAsiaTheme="minorEastAsia" w:cstheme="minorHAnsi"/>
        </w:rPr>
        <w:t xml:space="preserve"> </w:t>
      </w:r>
      <w:r w:rsidR="00317F1A">
        <w:rPr>
          <w:rFonts w:eastAsiaTheme="minorEastAsia" w:cstheme="minorHAnsi"/>
        </w:rPr>
        <w:t>или 0,06</w:t>
      </w:r>
      <w:r w:rsidR="001F4DE2">
        <w:rPr>
          <w:rFonts w:eastAsiaTheme="minorEastAsia" w:cstheme="minorHAnsi"/>
        </w:rPr>
        <w:t xml:space="preserve"> </w:t>
      </w:r>
      <w:r w:rsidR="001F4DE2" w:rsidRPr="001F4DE2">
        <w:rPr>
          <w:rFonts w:eastAsiaTheme="minorEastAsia" w:cstheme="minorHAnsi"/>
        </w:rPr>
        <w:t xml:space="preserve">&lt; </w:t>
      </w:r>
      <w:r w:rsidR="001F4DE2">
        <w:rPr>
          <w:rFonts w:eastAsiaTheme="minorEastAsia" w:cstheme="minorHAnsi"/>
          <w:lang w:val="en-US"/>
        </w:rPr>
        <w:t>p</w:t>
      </w:r>
      <w:r w:rsidR="001F4DE2" w:rsidRPr="001F4DE2">
        <w:rPr>
          <w:rFonts w:eastAsiaTheme="minorEastAsia" w:cstheme="minorHAnsi"/>
        </w:rPr>
        <w:t xml:space="preserve"> &lt; </w:t>
      </w:r>
      <w:r w:rsidR="001F4DE2">
        <w:rPr>
          <w:rFonts w:eastAsiaTheme="minorEastAsia" w:cstheme="minorHAnsi"/>
        </w:rPr>
        <w:t>0,2</w:t>
      </w:r>
      <w:r w:rsidR="00317F1A">
        <w:rPr>
          <w:rFonts w:eastAsiaTheme="minorEastAsia" w:cstheme="minorHAnsi"/>
        </w:rPr>
        <w:t>6</w:t>
      </w:r>
      <w:r w:rsidR="001F4DE2">
        <w:rPr>
          <w:rFonts w:eastAsiaTheme="minorEastAsia" w:cstheme="minorHAnsi"/>
        </w:rPr>
        <w:t>, т.е. с вероятность</w:t>
      </w:r>
      <w:r w:rsidR="00317F1A">
        <w:rPr>
          <w:rFonts w:eastAsiaTheme="minorEastAsia" w:cstheme="minorHAnsi"/>
        </w:rPr>
        <w:t>ю</w:t>
      </w:r>
      <w:r w:rsidR="001F4DE2">
        <w:rPr>
          <w:rFonts w:eastAsiaTheme="minorEastAsia" w:cstheme="minorHAnsi"/>
        </w:rPr>
        <w:t xml:space="preserve"> 0,95 можем утверждать, что доля таких лампочек будет находиться в пределах </w:t>
      </w:r>
      <w:r w:rsidR="00317F1A">
        <w:rPr>
          <w:rFonts w:eastAsiaTheme="minorEastAsia" w:cstheme="minorHAnsi"/>
        </w:rPr>
        <w:t>6% - 26</w:t>
      </w:r>
      <w:r w:rsidR="001F4DE2">
        <w:rPr>
          <w:rFonts w:eastAsiaTheme="minorEastAsia" w:cstheme="minorHAnsi"/>
        </w:rPr>
        <w:t>%</w:t>
      </w:r>
      <w:r w:rsidR="007221A7">
        <w:rPr>
          <w:rFonts w:eastAsiaTheme="minorEastAsia" w:cstheme="minorHAnsi"/>
        </w:rPr>
        <w:t>.</w:t>
      </w:r>
    </w:p>
    <w:sectPr w:rsidR="007011F2" w:rsidRPr="007221A7" w:rsidSect="00DA3EDB">
      <w:headerReference w:type="default" r:id="rId8"/>
      <w:pgSz w:w="11906" w:h="16838"/>
      <w:pgMar w:top="567" w:right="567" w:bottom="567" w:left="1559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84F66" w14:textId="77777777" w:rsidR="00BD7DC4" w:rsidRDefault="00BD7DC4" w:rsidP="00C749CB">
      <w:pPr>
        <w:spacing w:after="0" w:line="240" w:lineRule="auto"/>
      </w:pPr>
      <w:r>
        <w:separator/>
      </w:r>
    </w:p>
  </w:endnote>
  <w:endnote w:type="continuationSeparator" w:id="0">
    <w:p w14:paraId="5324DEE9" w14:textId="77777777" w:rsidR="00BD7DC4" w:rsidRDefault="00BD7DC4" w:rsidP="00C74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E876" w14:textId="77777777" w:rsidR="00BD7DC4" w:rsidRDefault="00BD7DC4" w:rsidP="00C749CB">
      <w:pPr>
        <w:spacing w:after="0" w:line="240" w:lineRule="auto"/>
      </w:pPr>
      <w:r>
        <w:separator/>
      </w:r>
    </w:p>
  </w:footnote>
  <w:footnote w:type="continuationSeparator" w:id="0">
    <w:p w14:paraId="1BA81AC7" w14:textId="77777777" w:rsidR="00BD7DC4" w:rsidRDefault="00BD7DC4" w:rsidP="00C74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0692564"/>
      <w:docPartObj>
        <w:docPartGallery w:val="Page Numbers (Top of Page)"/>
        <w:docPartUnique/>
      </w:docPartObj>
    </w:sdtPr>
    <w:sdtContent>
      <w:p w14:paraId="50CE257F" w14:textId="77777777" w:rsidR="00CF7FCB" w:rsidRDefault="00CF7FC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6C7A">
          <w:rPr>
            <w:noProof/>
          </w:rPr>
          <w:t>4</w:t>
        </w:r>
        <w:r>
          <w:fldChar w:fldCharType="end"/>
        </w:r>
      </w:p>
    </w:sdtContent>
  </w:sdt>
  <w:p w14:paraId="0F81512E" w14:textId="77777777" w:rsidR="00CF7FCB" w:rsidRDefault="00CF7FC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11B27"/>
    <w:multiLevelType w:val="hybridMultilevel"/>
    <w:tmpl w:val="AE0202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390832"/>
    <w:multiLevelType w:val="hybridMultilevel"/>
    <w:tmpl w:val="E1507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13A6D"/>
    <w:multiLevelType w:val="hybridMultilevel"/>
    <w:tmpl w:val="F6188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887559">
    <w:abstractNumId w:val="2"/>
  </w:num>
  <w:num w:numId="2" w16cid:durableId="1235776748">
    <w:abstractNumId w:val="0"/>
  </w:num>
  <w:num w:numId="3" w16cid:durableId="46408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B00"/>
    <w:rsid w:val="00005BB9"/>
    <w:rsid w:val="00006720"/>
    <w:rsid w:val="00007BFB"/>
    <w:rsid w:val="00010FA9"/>
    <w:rsid w:val="00014C82"/>
    <w:rsid w:val="00015548"/>
    <w:rsid w:val="00020338"/>
    <w:rsid w:val="00022F4C"/>
    <w:rsid w:val="00047B35"/>
    <w:rsid w:val="00061F05"/>
    <w:rsid w:val="0007064F"/>
    <w:rsid w:val="000A7BA5"/>
    <w:rsid w:val="000B26D0"/>
    <w:rsid w:val="000C482D"/>
    <w:rsid w:val="000D349D"/>
    <w:rsid w:val="00102E03"/>
    <w:rsid w:val="00126C95"/>
    <w:rsid w:val="0015445F"/>
    <w:rsid w:val="00162991"/>
    <w:rsid w:val="00183C9F"/>
    <w:rsid w:val="0018436F"/>
    <w:rsid w:val="00185850"/>
    <w:rsid w:val="001D317A"/>
    <w:rsid w:val="001E515B"/>
    <w:rsid w:val="001E7863"/>
    <w:rsid w:val="001F448A"/>
    <w:rsid w:val="001F4DE2"/>
    <w:rsid w:val="00201CC7"/>
    <w:rsid w:val="00236BEA"/>
    <w:rsid w:val="00295F6F"/>
    <w:rsid w:val="002A48B1"/>
    <w:rsid w:val="002B5AD2"/>
    <w:rsid w:val="002C3E25"/>
    <w:rsid w:val="002C4F2F"/>
    <w:rsid w:val="002D4571"/>
    <w:rsid w:val="002E07E3"/>
    <w:rsid w:val="002E66C9"/>
    <w:rsid w:val="002E6D4C"/>
    <w:rsid w:val="002F162E"/>
    <w:rsid w:val="00317F1A"/>
    <w:rsid w:val="003236C4"/>
    <w:rsid w:val="00325C1D"/>
    <w:rsid w:val="003304DF"/>
    <w:rsid w:val="0033225F"/>
    <w:rsid w:val="00371C42"/>
    <w:rsid w:val="00373958"/>
    <w:rsid w:val="003847E9"/>
    <w:rsid w:val="003874BC"/>
    <w:rsid w:val="003A0FFC"/>
    <w:rsid w:val="003A4086"/>
    <w:rsid w:val="003C0B9E"/>
    <w:rsid w:val="003E32BA"/>
    <w:rsid w:val="003E698E"/>
    <w:rsid w:val="003E6F61"/>
    <w:rsid w:val="004012B8"/>
    <w:rsid w:val="004034E6"/>
    <w:rsid w:val="004202E7"/>
    <w:rsid w:val="0043415E"/>
    <w:rsid w:val="00440278"/>
    <w:rsid w:val="0045029B"/>
    <w:rsid w:val="00457A3D"/>
    <w:rsid w:val="00467803"/>
    <w:rsid w:val="00497A14"/>
    <w:rsid w:val="004A360C"/>
    <w:rsid w:val="004C2140"/>
    <w:rsid w:val="004E54EA"/>
    <w:rsid w:val="004E63AD"/>
    <w:rsid w:val="004E7059"/>
    <w:rsid w:val="004F191C"/>
    <w:rsid w:val="00520439"/>
    <w:rsid w:val="00546E87"/>
    <w:rsid w:val="00561842"/>
    <w:rsid w:val="005658DD"/>
    <w:rsid w:val="005711B2"/>
    <w:rsid w:val="00580394"/>
    <w:rsid w:val="00586125"/>
    <w:rsid w:val="005A5B80"/>
    <w:rsid w:val="005B5462"/>
    <w:rsid w:val="005B64E4"/>
    <w:rsid w:val="005C7F6F"/>
    <w:rsid w:val="005D7DAF"/>
    <w:rsid w:val="005F38EB"/>
    <w:rsid w:val="00603A5F"/>
    <w:rsid w:val="00624527"/>
    <w:rsid w:val="00624B00"/>
    <w:rsid w:val="00626A95"/>
    <w:rsid w:val="0064496A"/>
    <w:rsid w:val="00681BCC"/>
    <w:rsid w:val="00692FD4"/>
    <w:rsid w:val="006A084E"/>
    <w:rsid w:val="006D2DD2"/>
    <w:rsid w:val="006D524F"/>
    <w:rsid w:val="006E73DA"/>
    <w:rsid w:val="006F54D7"/>
    <w:rsid w:val="007011F2"/>
    <w:rsid w:val="007221A7"/>
    <w:rsid w:val="007263F3"/>
    <w:rsid w:val="007427B2"/>
    <w:rsid w:val="00752192"/>
    <w:rsid w:val="0077280D"/>
    <w:rsid w:val="00774E72"/>
    <w:rsid w:val="007766C2"/>
    <w:rsid w:val="007834C0"/>
    <w:rsid w:val="007E1462"/>
    <w:rsid w:val="007E7402"/>
    <w:rsid w:val="007F50F0"/>
    <w:rsid w:val="007F5508"/>
    <w:rsid w:val="0080273B"/>
    <w:rsid w:val="0082444B"/>
    <w:rsid w:val="008404E8"/>
    <w:rsid w:val="00863350"/>
    <w:rsid w:val="0086712F"/>
    <w:rsid w:val="008774F3"/>
    <w:rsid w:val="008779CD"/>
    <w:rsid w:val="00880694"/>
    <w:rsid w:val="008A36E3"/>
    <w:rsid w:val="008B3053"/>
    <w:rsid w:val="008D3DAC"/>
    <w:rsid w:val="008F321B"/>
    <w:rsid w:val="008F604C"/>
    <w:rsid w:val="00902B76"/>
    <w:rsid w:val="00951B9E"/>
    <w:rsid w:val="009671F2"/>
    <w:rsid w:val="00967A32"/>
    <w:rsid w:val="00973938"/>
    <w:rsid w:val="009D5E9C"/>
    <w:rsid w:val="009E71ED"/>
    <w:rsid w:val="009F3978"/>
    <w:rsid w:val="009F55C8"/>
    <w:rsid w:val="00A21D2E"/>
    <w:rsid w:val="00A240D7"/>
    <w:rsid w:val="00A33CF6"/>
    <w:rsid w:val="00A4347E"/>
    <w:rsid w:val="00A503C1"/>
    <w:rsid w:val="00A510DD"/>
    <w:rsid w:val="00A55C47"/>
    <w:rsid w:val="00A56806"/>
    <w:rsid w:val="00A673DC"/>
    <w:rsid w:val="00A7260F"/>
    <w:rsid w:val="00A81146"/>
    <w:rsid w:val="00A83307"/>
    <w:rsid w:val="00A90904"/>
    <w:rsid w:val="00AC079B"/>
    <w:rsid w:val="00AC080F"/>
    <w:rsid w:val="00AD0847"/>
    <w:rsid w:val="00AD3239"/>
    <w:rsid w:val="00AD79CC"/>
    <w:rsid w:val="00AE2796"/>
    <w:rsid w:val="00AF2FA1"/>
    <w:rsid w:val="00B17DB7"/>
    <w:rsid w:val="00B311C6"/>
    <w:rsid w:val="00B353B8"/>
    <w:rsid w:val="00B83BF5"/>
    <w:rsid w:val="00BA4896"/>
    <w:rsid w:val="00BB4238"/>
    <w:rsid w:val="00BB5FB9"/>
    <w:rsid w:val="00BD7DC4"/>
    <w:rsid w:val="00BF0D46"/>
    <w:rsid w:val="00C106B8"/>
    <w:rsid w:val="00C36103"/>
    <w:rsid w:val="00C36DAF"/>
    <w:rsid w:val="00C749CB"/>
    <w:rsid w:val="00C75663"/>
    <w:rsid w:val="00C85092"/>
    <w:rsid w:val="00CB41E3"/>
    <w:rsid w:val="00CB6846"/>
    <w:rsid w:val="00CC2C1D"/>
    <w:rsid w:val="00CC30DC"/>
    <w:rsid w:val="00CE6B20"/>
    <w:rsid w:val="00CF7FCB"/>
    <w:rsid w:val="00D1096E"/>
    <w:rsid w:val="00D40708"/>
    <w:rsid w:val="00D54604"/>
    <w:rsid w:val="00D57C41"/>
    <w:rsid w:val="00D7429B"/>
    <w:rsid w:val="00D75325"/>
    <w:rsid w:val="00D869C4"/>
    <w:rsid w:val="00DA3EDB"/>
    <w:rsid w:val="00DC600C"/>
    <w:rsid w:val="00DF554A"/>
    <w:rsid w:val="00E10087"/>
    <w:rsid w:val="00E13721"/>
    <w:rsid w:val="00E76B68"/>
    <w:rsid w:val="00E80702"/>
    <w:rsid w:val="00E87EAF"/>
    <w:rsid w:val="00EB156D"/>
    <w:rsid w:val="00ED0D44"/>
    <w:rsid w:val="00EE0756"/>
    <w:rsid w:val="00EE78D7"/>
    <w:rsid w:val="00EF285D"/>
    <w:rsid w:val="00F54470"/>
    <w:rsid w:val="00F66B9D"/>
    <w:rsid w:val="00F74C4D"/>
    <w:rsid w:val="00F76C7A"/>
    <w:rsid w:val="00F86ED3"/>
    <w:rsid w:val="00F92518"/>
    <w:rsid w:val="00FA2C5E"/>
    <w:rsid w:val="00FE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51E3"/>
  <w15:docId w15:val="{69C3ADA4-D64D-4F00-BA6F-7D7278A9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B0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E7863"/>
    <w:rPr>
      <w:color w:val="808080"/>
    </w:rPr>
  </w:style>
  <w:style w:type="table" w:styleId="a5">
    <w:name w:val="Table Grid"/>
    <w:basedOn w:val="a1"/>
    <w:uiPriority w:val="39"/>
    <w:rsid w:val="005B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74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749CB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74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749CB"/>
  </w:style>
  <w:style w:type="paragraph" w:styleId="aa">
    <w:name w:val="footer"/>
    <w:basedOn w:val="a"/>
    <w:link w:val="ab"/>
    <w:uiPriority w:val="99"/>
    <w:unhideWhenUsed/>
    <w:rsid w:val="00C74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74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1CEC-AEA7-4C58-888B-3B202F55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10</Pages>
  <Words>3973</Words>
  <Characters>22650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родительская</dc:creator>
  <cp:keywords/>
  <dc:description/>
  <cp:lastModifiedBy>Shadow strim</cp:lastModifiedBy>
  <cp:revision>1</cp:revision>
  <cp:lastPrinted>2016-11-22T20:43:00Z</cp:lastPrinted>
  <dcterms:created xsi:type="dcterms:W3CDTF">2016-11-03T11:48:00Z</dcterms:created>
  <dcterms:modified xsi:type="dcterms:W3CDTF">2026-06-24T06:05:00Z</dcterms:modified>
</cp:coreProperties>
</file>