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center"/>
        <w:rPr>
          <w:rFonts w:ascii="Comic Sans MS" w:hAnsi="Comic Sans MS"/>
          <w:b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Лаб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о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р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en-US"/>
        </w:rPr>
        <w:t>а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  <w:lang w:val="ru-RU"/>
        </w:rPr>
        <w:t>торная</w:t>
      </w:r>
      <w:r>
        <w:rPr>
          <w:rFonts w:ascii="Comic Sans MS" w:hAnsi="Comic Sans MS"/>
          <w:b/>
          <w:color w:val="000000"/>
          <w:sz w:val="21"/>
          <w:szCs w:val="21"/>
          <w:shd w:fill="auto" w:val="clear"/>
        </w:rPr>
        <w:t xml:space="preserve"> работа 1. Модели структуры систем с использованием теории графов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Задача 1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Выполнить матричное и множественное описание графа тополгии системы;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Выполнить топологическую декомпозицию системы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ru-RU"/>
        </w:rPr>
        <w:t>рис.17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;</w:t>
      </w:r>
    </w:p>
    <w:p>
      <w:pPr>
        <w:pStyle w:val="Normal"/>
        <w:numPr>
          <w:ilvl w:val="0"/>
          <w:numId w:val="1"/>
        </w:numPr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Разработать алгоитм решения задачи топологической декомпозиции на одном из языков программирования. Привести результаты работы программы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.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0980" cy="337566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Выполнение</w:t>
      </w: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1. Матричное представление</w:t>
      </w:r>
    </w:p>
    <w:p>
      <w:pPr>
        <w:pStyle w:val="Style24"/>
        <w:keepNext w:val="true"/>
        <w:bidi w:val="0"/>
        <w:jc w:val="start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Таблица </w:t>
      </w:r>
      <w:r>
        <w:rPr>
          <w:rFonts w:ascii="Comic Sans MS" w:hAnsi="Comic Sans MS"/>
          <w:sz w:val="21"/>
          <w:szCs w:val="21"/>
        </w:rPr>
        <w:fldChar w:fldCharType="begin"/>
      </w:r>
      <w:r>
        <w:rPr>
          <w:sz w:val="21"/>
          <w:szCs w:val="21"/>
          <w:rFonts w:ascii="Comic Sans MS" w:hAnsi="Comic Sans MS"/>
        </w:rPr>
        <w:instrText xml:space="preserve"> SEQ Таблица \* ARABIC </w:instrText>
      </w:r>
      <w:r>
        <w:rPr>
          <w:sz w:val="21"/>
          <w:szCs w:val="21"/>
          <w:rFonts w:ascii="Comic Sans MS" w:hAnsi="Comic Sans MS"/>
        </w:rPr>
        <w:fldChar w:fldCharType="separate"/>
      </w:r>
      <w:r>
        <w:rPr>
          <w:sz w:val="21"/>
          <w:szCs w:val="21"/>
          <w:rFonts w:ascii="Comic Sans MS" w:hAnsi="Comic Sans MS"/>
        </w:rPr>
        <w:t>1</w:t>
      </w:r>
      <w:r>
        <w:rPr>
          <w:sz w:val="21"/>
          <w:szCs w:val="21"/>
          <w:rFonts w:ascii="Comic Sans MS" w:hAnsi="Comic Sans MS"/>
        </w:rPr>
        <w:fldChar w:fldCharType="end"/>
      </w:r>
      <w:r>
        <w:rPr>
          <w:rFonts w:ascii="Comic Sans MS" w:hAnsi="Comic Sans MS"/>
          <w:sz w:val="21"/>
          <w:szCs w:val="21"/>
        </w:rPr>
        <w:t>- Матрица смежности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8"/>
      </w:tblGrid>
      <w:tr>
        <w:trPr/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i\j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</w:tbl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Style24"/>
        <w:keepNext w:val="true"/>
        <w:bidi w:val="0"/>
        <w:jc w:val="start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Таблица </w:t>
      </w:r>
      <w:r>
        <w:rPr>
          <w:rFonts w:ascii="Comic Sans MS" w:hAnsi="Comic Sans MS"/>
          <w:sz w:val="21"/>
          <w:szCs w:val="21"/>
        </w:rPr>
        <w:fldChar w:fldCharType="begin"/>
      </w:r>
      <w:r>
        <w:rPr>
          <w:sz w:val="21"/>
          <w:szCs w:val="21"/>
          <w:rFonts w:ascii="Comic Sans MS" w:hAnsi="Comic Sans MS"/>
        </w:rPr>
        <w:instrText xml:space="preserve"> SEQ Таблица \* ARABIC </w:instrText>
      </w:r>
      <w:r>
        <w:rPr>
          <w:sz w:val="21"/>
          <w:szCs w:val="21"/>
          <w:rFonts w:ascii="Comic Sans MS" w:hAnsi="Comic Sans MS"/>
        </w:rPr>
        <w:fldChar w:fldCharType="separate"/>
      </w:r>
      <w:r>
        <w:rPr>
          <w:sz w:val="21"/>
          <w:szCs w:val="21"/>
          <w:rFonts w:ascii="Comic Sans MS" w:hAnsi="Comic Sans MS"/>
        </w:rPr>
        <w:t>2</w:t>
      </w:r>
      <w:r>
        <w:rPr>
          <w:sz w:val="21"/>
          <w:szCs w:val="21"/>
          <w:rFonts w:ascii="Comic Sans MS" w:hAnsi="Comic Sans MS"/>
        </w:rPr>
        <w:fldChar w:fldCharType="end"/>
      </w:r>
      <w:r>
        <w:rPr>
          <w:rFonts w:ascii="Comic Sans MS" w:hAnsi="Comic Sans MS"/>
          <w:sz w:val="21"/>
          <w:szCs w:val="21"/>
        </w:rPr>
        <w:t>- Матрица инциденций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8"/>
        <w:gridCol w:w="688"/>
        <w:gridCol w:w="689"/>
        <w:gridCol w:w="688"/>
        <w:gridCol w:w="689"/>
        <w:gridCol w:w="688"/>
        <w:gridCol w:w="688"/>
        <w:gridCol w:w="689"/>
        <w:gridCol w:w="688"/>
        <w:gridCol w:w="689"/>
        <w:gridCol w:w="688"/>
        <w:gridCol w:w="689"/>
        <w:gridCol w:w="688"/>
        <w:gridCol w:w="689"/>
      </w:tblGrid>
      <w:tr>
        <w:trPr/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i\j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12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6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7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8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9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23"/>
              <w:bidi w:val="0"/>
              <w:jc w:val="center"/>
              <w:rPr>
                <w:rFonts w:ascii="Comic Sans MS" w:hAnsi="Comic Sans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Comic Sans MS" w:hAnsi="Comic Sans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lang w:val="en-US"/>
              </w:rPr>
              <w:t>1</w:t>
            </w:r>
          </w:p>
        </w:tc>
      </w:tr>
    </w:tbl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2. Множественное представление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4,5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2,3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1,3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ab/>
        <w:tab/>
        <w:tab/>
        <w:tab/>
        <w:tab/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2,4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4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3,7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4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5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8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6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8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8,10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7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10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i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p>
          <m:e>
            <m:r>
              <m:t xml:space="preserve">G</m:t>
            </m:r>
          </m:e>
          <m:sup>
            <m:r>
              <m:t xml:space="preserve">−</m:t>
            </m:r>
            <m:r>
              <m:t xml:space="preserve">1</m:t>
            </m:r>
          </m:sup>
        </m:sSup>
        <m:d>
          <m:dPr>
            <m:begChr m:val="("/>
            <m:endChr m:val=")"/>
          </m:dPr>
          <m:e>
            <m:r>
              <m:t xml:space="preserve">10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9</m:t>
            </m:r>
          </m:e>
        </m:d>
        <m:r>
          <m:t xml:space="preserve">;</m:t>
        </m:r>
      </m:oMath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u w:val="single"/>
          <w:shd w:fill="auto" w:val="clear"/>
        </w:rPr>
        <w:t>3. Топологическая декомпозиция системы</w:t>
      </w:r>
    </w:p>
    <w:p>
      <w:pPr>
        <w:pStyle w:val="Normal"/>
        <w:bidi w:val="0"/>
        <w:spacing w:lineRule="atLeast" w:line="228"/>
        <w:jc w:val="start"/>
        <w:rPr>
          <w:b w:val="false"/>
          <w:u w:val="single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Достижимое множество: 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G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∨</m:t>
        </m:r>
        <m:sSup>
          <m:e>
            <m:r>
              <m:t xml:space="preserve">G</m:t>
            </m:r>
          </m:e>
          <m:sup>
            <m:r>
              <m:t xml:space="preserve">λ</m:t>
            </m:r>
          </m:sup>
        </m:sSup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,</m:t>
        </m:r>
        <m:r>
          <m:t xml:space="preserve">где</m:t>
        </m:r>
        <m:r>
          <m:t xml:space="preserve">λ</m:t>
        </m:r>
        <m:r>
          <m:t xml:space="preserve">−</m:t>
        </m:r>
        <m:r>
          <m:t xml:space="preserve">длинна</m:t>
        </m:r>
        <m:r>
          <m:t xml:space="preserve">пути</m:t>
        </m:r>
        <m:r>
          <m:t xml:space="preserve">графа</m:t>
        </m:r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1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Контрдостижимое множество: 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 xmlns:m="http://schemas.openxmlformats.org/officeDocument/2006/math"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=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G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</m:e>
          <m:sup>
            <m:r>
              <m:t xml:space="preserve">−</m:t>
            </m:r>
            <m:r>
              <m:t xml:space="preserve">1</m:t>
            </m:r>
          </m:sup>
        </m:sSup>
        <m:r>
          <m:t xml:space="preserve">∨</m:t>
        </m:r>
        <m:r>
          <m:t xml:space="preserve">...</m:t>
        </m:r>
        <m:r>
          <m:t xml:space="preserve">∨</m:t>
        </m:r>
        <m:sSup>
          <m:e>
            <m:r>
              <m:t xml:space="preserve">G</m:t>
            </m:r>
          </m:e>
          <m:sup>
            <m:r>
              <m:t xml:space="preserve">λ</m:t>
            </m:r>
          </m:sup>
        </m:sSup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∨</m:t>
        </m:r>
        <m:r>
          <m:t xml:space="preserve">...</m:t>
        </m:r>
        <m:r>
          <m:t xml:space="preserve">;</m:t>
        </m:r>
      </m:oMath>
      <w:r>
        <w:rPr>
          <w:rFonts w:ascii="Comic Sans MS" w:hAnsi="Comic Sans MS"/>
          <w:color w:val="000000"/>
          <w:sz w:val="21"/>
          <w:szCs w:val="21"/>
          <w:shd w:fill="auto" w:val="clear"/>
        </w:rPr>
        <w:tab/>
        <w:tab/>
        <w:tab/>
        <w:tab/>
        <w:tab/>
        <w:tab/>
        <w:tab/>
        <w:tab/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2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Сильно связный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ru-RU"/>
        </w:rPr>
        <w:t>под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граф: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R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∩</m:t>
        </m:r>
        <m:r>
          <m:t xml:space="preserve">Q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;</m:t>
        </m:r>
      </m:oMath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3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4,5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3,7,6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7,9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8,10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1,4,5,3,7,6,9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2,3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2,4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1,2,3,4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1,3,4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5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</m:t>
                      </m:r>
                      <m:r>
                        <m:t xml:space="preserve">,</m:t>
                      </m:r>
                      <m:r>
                        <m:t xml:space="preserve">,10</m:t>
                      </m:r>
                    </m:e>
                  </m:d>
                </m:e>
                <m:sup>
                  <m:r>
                    <m:t xml:space="preserve">4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5,6,7,8,9,10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R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2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8,10</m:t>
                      </m:r>
                    </m:e>
                  </m:d>
                </m:e>
                <m:sup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6,7,8,9,10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6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</m:t>
                  </m:r>
                </m:e>
              </m:d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8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1</m:t>
                  </m:r>
                </m:sup>
              </m:sSup>
              <m:r>
                <m:t xml:space="preserve">∨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9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2</m:t>
                  </m:r>
                </m:sup>
              </m:sSup>
              <m:r>
                <m:t xml:space="preserve">∨</m:t>
              </m:r>
              <m:r>
                <m:t xml:space="preserve">Q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 xml:space="preserve">7</m:t>
                      </m:r>
                    </m:e>
                  </m:d>
                </m:e>
                <m:sup>
                  <m:r>
                    <m:t xml:space="preserve">−</m:t>
                  </m:r>
                  <m:r>
                    <m:t xml:space="preserve">3</m:t>
                  </m:r>
                </m:sup>
              </m:sSup>
              <m:r>
                <m:t xml:space="preserve">=</m:t>
              </m:r>
            </m:e>
            <m:e>
              <m:r>
                <m:t xml:space="preserve">0000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t xml:space="preserve">6,7,8,9</m:t>
                  </m:r>
                </m:e>
              </m:d>
              <m:r>
                <m:t xml:space="preserve">;</m:t>
              </m:r>
            </m:e>
          </m:eqAr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6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6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6,7,8,9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V</m:t>
              </m:r>
            </m:e>
            <m:sub>
              <m:r>
                <m:t xml:space="preserve">4</m:t>
              </m:r>
            </m:sub>
          </m:sSub>
          <m:r>
            <m:t xml:space="preserve">=</m:t>
          </m:r>
          <m:r>
            <m:t xml:space="preserve">R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∩</m:t>
          </m:r>
          <m:r>
            <m:t xml:space="preserve">Q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;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И того имеем:</w:t>
      </w:r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1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m:t xml:space="preserve">1,2,3,4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2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2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m:t xml:space="preserve">5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3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3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m:t xml:space="preserve">6,7,8,9</m:t>
              </m:r>
            </m:e>
          </m:d>
          <m:r>
            <m:t xml:space="preserve">;</m:t>
          </m:r>
        </m:oMath>
      </m:oMathPara>
    </w:p>
    <w:p>
      <w:pPr>
        <w:pStyle w:val="Normal"/>
        <w:numPr>
          <w:ilvl w:val="0"/>
          <w:numId w:val="2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4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V</m:t>
                  </m:r>
                </m:e>
                <m:sub>
                  <m:r>
                    <m:t xml:space="preserve">4</m:t>
                  </m:r>
                </m:sub>
              </m:sSub>
            </m:e>
          </m:d>
          <m:r>
            <m:t xml:space="preserve">=</m:t>
          </m:r>
          <m:sSub>
            <m:e>
              <m:r>
                <m:t xml:space="preserve">G</m:t>
              </m:r>
            </m:e>
            <m:sub>
              <m:r>
                <m:t xml:space="preserve">4</m:t>
              </m:r>
            </m:sub>
          </m:sSub>
          <m:d>
            <m:dPr>
              <m:begChr m:val="("/>
              <m:endChr m:val=")"/>
            </m:dPr>
            <m:e>
              <m:r>
                <m:t xml:space="preserve">10</m:t>
              </m:r>
            </m:e>
          </m:d>
          <m:r>
            <m:t xml:space="preserve">.</m:t>
          </m:r>
        </m:oMath>
      </m:oMathPara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>Вид подграфов: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0755" cy="293116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0" t="-299" r="-250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9311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>Вид сильно связных подграфов: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7095" cy="28638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0" t="-299" r="-250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863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>Результат декомпозиции исходного графа: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1065" cy="274701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8" t="-286" r="-228" b="-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7470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 xml:space="preserve">4. Алгоритм решения задачи топологической декомпозиции 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(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  <w:lang w:val="en-US"/>
        </w:rPr>
        <w:t>python</w:t>
      </w: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)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ind w:start="0" w:end="0" w:hanging="0"/>
        <w:jc w:val="both"/>
        <w:rPr/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  <w:t xml:space="preserve">Алгоритм и рузультат решения задачи приведён на ЯП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en-US"/>
        </w:rPr>
        <w:t xml:space="preserve">Python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 xml:space="preserve">по следующей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 xml:space="preserve">ссылке: </w:t>
      </w:r>
      <w:r>
        <w:rPr>
          <w:rFonts w:ascii="Comic Sans MS" w:hAnsi="Comic Sans MS"/>
          <w:color w:val="000000"/>
          <w:sz w:val="21"/>
          <w:szCs w:val="21"/>
          <w:shd w:fill="auto" w:val="clear"/>
          <w:lang w:val="ru-RU"/>
        </w:rPr>
        <w:t xml:space="preserve"> </w:t>
      </w:r>
      <w:hyperlink r:id="rId6">
        <w:r>
          <w:rPr>
            <w:rFonts w:ascii="Comic Sans MS" w:hAnsi="Comic Sans MS"/>
            <w:color w:val="000000"/>
            <w:sz w:val="21"/>
            <w:szCs w:val="21"/>
            <w:shd w:fill="auto" w:val="clear"/>
            <w:lang w:val="ru-RU"/>
          </w:rPr>
          <w:t>https://github.com/Kirpo97/MMTS_labs/blob/main/lab_1/topological_decomposing_graph.ipynb</w:t>
        </w:r>
      </w:hyperlink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Задача 2</w:t>
      </w:r>
    </w:p>
    <w:p>
      <w:pPr>
        <w:pStyle w:val="Normal"/>
        <w:numPr>
          <w:ilvl w:val="0"/>
          <w:numId w:val="3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Выполнить топологическую декомпозицию одной системы из предложенных ниже вариантов, используя разработанную программу</w:t>
      </w:r>
    </w:p>
    <w:p>
      <w:pPr>
        <w:pStyle w:val="Normal"/>
        <w:numPr>
          <w:ilvl w:val="0"/>
          <w:numId w:val="3"/>
        </w:numPr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  <w:t>Привести результаты работы программы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  <w:t>Выполнение:</w:t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/>
          <w:b/>
          <w:bCs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/>
          <w:bCs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spacing w:lineRule="atLeast" w:line="228"/>
        <w:jc w:val="start"/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b w:val="false"/>
          <w:color w:val="000000"/>
          <w:sz w:val="21"/>
          <w:szCs w:val="21"/>
          <w:shd w:fill="auto" w:val="clear"/>
        </w:rPr>
      </w:r>
    </w:p>
    <w:p>
      <w:pPr>
        <w:pStyle w:val="Normal"/>
        <w:bidi w:val="0"/>
        <w:jc w:val="start"/>
        <w:rPr>
          <w:rFonts w:ascii="Comic Sans MS" w:hAnsi="Comic Sans MS"/>
          <w:color w:val="000000"/>
          <w:sz w:val="21"/>
          <w:szCs w:val="21"/>
          <w:shd w:fill="auto" w:val="clear"/>
        </w:rPr>
      </w:pPr>
      <w:r>
        <w:rPr>
          <w:rFonts w:ascii="Comic Sans MS" w:hAnsi="Comic Sans MS"/>
          <w:color w:val="000000"/>
          <w:sz w:val="21"/>
          <w:szCs w:val="21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github.com/Kirpo97/MMTS_labs/blob/main/lab_1/topological_decomposing_graph.ipyn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LibreOffice/7.3.3.2$Windows_X86_64 LibreOffice_project/d1d0ea68f081ee2800a922cac8f79445e4603348</Application>
  <AppVersion>15.0000</AppVersion>
  <Pages>5</Pages>
  <Words>405</Words>
  <Characters>1306</Characters>
  <CharactersWithSpaces>1477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2022-12-18T16:04:49Z</dcterms:created>
  <dc:creator/>
  <dc:description/>
  <dc:language>ru-RU</dc:language>
  <cp:lastModifiedBy/>
  <dcterms:modified xsi:type="dcterms:W3CDTF">2022-12-18T22:32:37Z</dcterms:modified>
  <cp:revision>14</cp:revision>
  <dc:subject/>
  <dc:title/>
</cp:coreProperties>
</file>