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15329" w14:textId="74AC3752" w:rsidR="00717ACD" w:rsidRPr="006A6EF9" w:rsidRDefault="00943400" w:rsidP="006B5CD7">
      <w:pPr>
        <w:jc w:val="center"/>
        <w:rPr>
          <w:b/>
          <w:bCs/>
          <w:u w:val="single"/>
        </w:rPr>
      </w:pPr>
      <w:r>
        <w:rPr>
          <w:b/>
          <w:bCs/>
          <w:u w:val="single"/>
        </w:rPr>
        <w:t>Ressources nécessaires</w:t>
      </w:r>
    </w:p>
    <w:p w14:paraId="2B500505" w14:textId="77777777" w:rsidR="00924272" w:rsidRDefault="00924272">
      <w:pPr>
        <w:rPr>
          <w:u w:val="single"/>
        </w:rPr>
      </w:pPr>
    </w:p>
    <w:p w14:paraId="103DC00E" w14:textId="1AA0999F" w:rsidR="006B5CD7" w:rsidRDefault="00924272">
      <w:r w:rsidRPr="00924272">
        <w:rPr>
          <w:u w:val="single"/>
        </w:rPr>
        <w:t>Présentation du projet et des principaux concepts</w:t>
      </w:r>
      <w:r>
        <w:t> </w:t>
      </w:r>
      <w:r w:rsidR="0086568E">
        <w:t xml:space="preserve">(issus des slides de présentation) </w:t>
      </w:r>
      <w:r>
        <w:t>:</w:t>
      </w:r>
    </w:p>
    <w:p w14:paraId="62D13B4E" w14:textId="77777777" w:rsidR="00924272" w:rsidRDefault="00924272">
      <w:r w:rsidRPr="00635B07">
        <w:t>Segmentation médicale : gérer l</w:t>
      </w:r>
      <w:r>
        <w:t xml:space="preserve">’incertitude et la variabilité inter-experts. </w:t>
      </w:r>
    </w:p>
    <w:p w14:paraId="1982A24A" w14:textId="387C120E" w:rsidR="00924272" w:rsidRDefault="00924272">
      <w:r>
        <w:t>Description : Segmenter les organes est parfois très complexe car les organes varient beaucoup en position et forme et que plusieurs experts ne sont pas toujours d’accord pour les segmentations de radiographies. Le but du projet est de garantir de meilleurs diagnostiques en créant un algorithme capable de gérer ces incertitudes</w:t>
      </w:r>
      <w:r w:rsidR="00EA0F39">
        <w:t xml:space="preserve">. 2 types d’incertitude : aléatoire (données) et épistémique (modèle). </w:t>
      </w:r>
      <w:r w:rsidR="008045D5">
        <w:t xml:space="preserve">But de la quantification des incertitudes : 1) carte d’incertitude pour identifier les zones peu sûre, 2) fournir des prédictions calibrées pour les cliniciens, 3) sécurité accrue en intégrant l’incertitude dans les décisions médicales. </w:t>
      </w:r>
    </w:p>
    <w:p w14:paraId="770210E8" w14:textId="7741E5C1" w:rsidR="00D11FA5" w:rsidRDefault="00D11FA5" w:rsidP="00D11FA5">
      <w:pPr>
        <w:jc w:val="center"/>
      </w:pPr>
      <w:r w:rsidRPr="00D11FA5">
        <w:rPr>
          <w:noProof/>
        </w:rPr>
        <w:drawing>
          <wp:inline distT="0" distB="0" distL="0" distR="0" wp14:anchorId="361811A1" wp14:editId="03880D9F">
            <wp:extent cx="3820284" cy="2328723"/>
            <wp:effectExtent l="0" t="0" r="8890" b="0"/>
            <wp:docPr id="779606570"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06570" name="Image 1" descr="Une image contenant texte, capture d’écran, diagramme, Tracé&#10;&#10;Description générée automatiquement"/>
                    <pic:cNvPicPr/>
                  </pic:nvPicPr>
                  <pic:blipFill>
                    <a:blip r:embed="rId5"/>
                    <a:stretch>
                      <a:fillRect/>
                    </a:stretch>
                  </pic:blipFill>
                  <pic:spPr>
                    <a:xfrm>
                      <a:off x="0" y="0"/>
                      <a:ext cx="3827693" cy="2333239"/>
                    </a:xfrm>
                    <a:prstGeom prst="rect">
                      <a:avLst/>
                    </a:prstGeom>
                  </pic:spPr>
                </pic:pic>
              </a:graphicData>
            </a:graphic>
          </wp:inline>
        </w:drawing>
      </w:r>
    </w:p>
    <w:p w14:paraId="63C31F87" w14:textId="56C1E47E" w:rsidR="0098503E" w:rsidRDefault="0098503E" w:rsidP="0098503E">
      <w:r w:rsidRPr="0098503E">
        <w:rPr>
          <w:u w:val="single"/>
        </w:rPr>
        <w:t>Étapes</w:t>
      </w:r>
      <w:r>
        <w:t xml:space="preserve"> : </w:t>
      </w:r>
    </w:p>
    <w:p w14:paraId="629EBF79" w14:textId="0852DC3E" w:rsidR="0098503E" w:rsidRDefault="0098503E" w:rsidP="0098503E">
      <w:pPr>
        <w:pStyle w:val="Paragraphedeliste"/>
        <w:numPr>
          <w:ilvl w:val="0"/>
          <w:numId w:val="16"/>
        </w:numPr>
      </w:pPr>
      <w:r>
        <w:t xml:space="preserve">Familiarisation avec le contexte et les outils. </w:t>
      </w:r>
    </w:p>
    <w:p w14:paraId="6DD1EA72" w14:textId="2B6BB9AA" w:rsidR="00796472" w:rsidRDefault="00796472" w:rsidP="0098503E">
      <w:pPr>
        <w:pStyle w:val="Paragraphedeliste"/>
        <w:numPr>
          <w:ilvl w:val="0"/>
          <w:numId w:val="16"/>
        </w:numPr>
      </w:pPr>
      <w:r>
        <w:t xml:space="preserve">Reproduction de la </w:t>
      </w:r>
      <w:proofErr w:type="spellStart"/>
      <w:r>
        <w:t>baseline</w:t>
      </w:r>
      <w:proofErr w:type="spellEnd"/>
      <w:r>
        <w:t xml:space="preserve"> (entrainement de </w:t>
      </w:r>
      <w:proofErr w:type="spellStart"/>
      <w:r>
        <w:t>nnU</w:t>
      </w:r>
      <w:proofErr w:type="spellEnd"/>
      <w:r>
        <w:t xml:space="preserve">-Net et analyse des métriques </w:t>
      </w:r>
      <w:proofErr w:type="spellStart"/>
      <w:r>
        <w:t>Dice</w:t>
      </w:r>
      <w:proofErr w:type="spellEnd"/>
      <w:r>
        <w:t xml:space="preserve"> – ECE – CRPS). </w:t>
      </w:r>
    </w:p>
    <w:p w14:paraId="4DD8EF46" w14:textId="6565EE13" w:rsidR="00796472" w:rsidRDefault="00796472" w:rsidP="0098503E">
      <w:pPr>
        <w:pStyle w:val="Paragraphedeliste"/>
        <w:numPr>
          <w:ilvl w:val="0"/>
          <w:numId w:val="16"/>
        </w:numPr>
      </w:pPr>
      <w:r>
        <w:t xml:space="preserve">Analyse de l’incertitude via </w:t>
      </w:r>
      <w:proofErr w:type="spellStart"/>
      <w:r>
        <w:t>ValUES</w:t>
      </w:r>
      <w:proofErr w:type="spellEnd"/>
      <w:r>
        <w:t xml:space="preserve">. </w:t>
      </w:r>
    </w:p>
    <w:p w14:paraId="0CA3D8B3" w14:textId="77777777" w:rsidR="0098503E" w:rsidRDefault="0098503E" w:rsidP="0098503E"/>
    <w:p w14:paraId="590ADD40" w14:textId="77777777" w:rsidR="00B0412E" w:rsidRDefault="00B0412E">
      <w:pPr>
        <w:jc w:val="left"/>
        <w:rPr>
          <w:u w:val="single"/>
        </w:rPr>
      </w:pPr>
      <w:r>
        <w:rPr>
          <w:u w:val="single"/>
        </w:rPr>
        <w:br w:type="page"/>
      </w:r>
    </w:p>
    <w:p w14:paraId="38FAAFCC" w14:textId="0F01F46E" w:rsidR="00943400" w:rsidRPr="00BC0AB4" w:rsidRDefault="009C7745">
      <w:pPr>
        <w:rPr>
          <w:lang w:val="en-US"/>
        </w:rPr>
      </w:pPr>
      <w:r w:rsidRPr="00BC0AB4">
        <w:rPr>
          <w:u w:val="single"/>
        </w:rPr>
        <w:lastRenderedPageBreak/>
        <w:t>Données et code</w:t>
      </w:r>
      <w:r>
        <w:t> :</w:t>
      </w:r>
    </w:p>
    <w:p w14:paraId="24AB3003" w14:textId="3A71B14A" w:rsidR="00D8109F" w:rsidRPr="00605FD1" w:rsidRDefault="00D8109F" w:rsidP="004F2AE0">
      <w:pPr>
        <w:pStyle w:val="Paragraphedeliste"/>
        <w:numPr>
          <w:ilvl w:val="0"/>
          <w:numId w:val="12"/>
        </w:numPr>
        <w:rPr>
          <w:b/>
          <w:bCs/>
        </w:rPr>
      </w:pPr>
      <w:r w:rsidRPr="00605FD1">
        <w:rPr>
          <w:b/>
          <w:bCs/>
        </w:rPr>
        <w:t xml:space="preserve">Pour </w:t>
      </w:r>
      <w:proofErr w:type="spellStart"/>
      <w:r w:rsidRPr="00605FD1">
        <w:rPr>
          <w:b/>
          <w:bCs/>
        </w:rPr>
        <w:t>Statapp</w:t>
      </w:r>
      <w:proofErr w:type="spellEnd"/>
      <w:r w:rsidRPr="00605FD1">
        <w:rPr>
          <w:b/>
          <w:bCs/>
        </w:rPr>
        <w:t xml:space="preserve"> : </w:t>
      </w:r>
      <w:hyperlink r:id="rId6" w:history="1">
        <w:r w:rsidR="00962A79" w:rsidRPr="00605FD1">
          <w:rPr>
            <w:rStyle w:val="Lienhypertexte"/>
            <w:b/>
            <w:bCs/>
          </w:rPr>
          <w:t>https://github.</w:t>
        </w:r>
        <w:r w:rsidR="00962A79" w:rsidRPr="00605FD1">
          <w:rPr>
            <w:rStyle w:val="Lienhypertexte"/>
            <w:b/>
            <w:bCs/>
          </w:rPr>
          <w:t>c</w:t>
        </w:r>
        <w:r w:rsidR="00962A79" w:rsidRPr="00605FD1">
          <w:rPr>
            <w:rStyle w:val="Lienhypertexte"/>
            <w:b/>
            <w:bCs/>
          </w:rPr>
          <w:t>om/Kirscher/statapp_2025_curvas</w:t>
        </w:r>
      </w:hyperlink>
      <w:r w:rsidR="00962A79" w:rsidRPr="00605FD1">
        <w:rPr>
          <w:b/>
          <w:bCs/>
        </w:rPr>
        <w:t xml:space="preserve"> </w:t>
      </w:r>
    </w:p>
    <w:p w14:paraId="7BC79D96" w14:textId="459949A6" w:rsidR="009C7745" w:rsidRPr="00605FD1" w:rsidRDefault="004F2AE0" w:rsidP="004F2AE0">
      <w:pPr>
        <w:pStyle w:val="Paragraphedeliste"/>
        <w:numPr>
          <w:ilvl w:val="0"/>
          <w:numId w:val="12"/>
        </w:numPr>
        <w:rPr>
          <w:b/>
          <w:bCs/>
          <w:lang w:val="es-ES"/>
        </w:rPr>
      </w:pPr>
      <w:proofErr w:type="gramStart"/>
      <w:r w:rsidRPr="00605FD1">
        <w:rPr>
          <w:b/>
          <w:bCs/>
          <w:lang w:val="es-ES"/>
        </w:rPr>
        <w:t>CURVAS :</w:t>
      </w:r>
      <w:proofErr w:type="gramEnd"/>
      <w:r w:rsidRPr="00605FD1">
        <w:rPr>
          <w:b/>
          <w:bCs/>
          <w:lang w:val="es-ES"/>
        </w:rPr>
        <w:t xml:space="preserve"> </w:t>
      </w:r>
      <w:hyperlink r:id="rId7" w:history="1">
        <w:r w:rsidRPr="00605FD1">
          <w:rPr>
            <w:rStyle w:val="Lienhypertexte"/>
            <w:b/>
            <w:bCs/>
            <w:lang w:val="es-ES"/>
          </w:rPr>
          <w:t>https://curvas.grand-challenge.org/curvas/</w:t>
        </w:r>
      </w:hyperlink>
      <w:r w:rsidRPr="00605FD1">
        <w:rPr>
          <w:b/>
          <w:bCs/>
          <w:lang w:val="es-ES"/>
        </w:rPr>
        <w:t xml:space="preserve"> </w:t>
      </w:r>
    </w:p>
    <w:p w14:paraId="6CE90DCD" w14:textId="1D8A85B9" w:rsidR="004257E2" w:rsidRPr="00F75F44" w:rsidRDefault="00F75F44" w:rsidP="004257E2">
      <w:pPr>
        <w:pStyle w:val="Paragraphedeliste"/>
        <w:numPr>
          <w:ilvl w:val="1"/>
          <w:numId w:val="12"/>
        </w:numPr>
        <w:rPr>
          <w:lang w:val="en-US"/>
        </w:rPr>
      </w:pPr>
      <w:r w:rsidRPr="00F75F44">
        <w:rPr>
          <w:lang w:val="en-US"/>
        </w:rPr>
        <w:t xml:space="preserve">Calibration and Uncertainty for </w:t>
      </w:r>
      <w:proofErr w:type="spellStart"/>
      <w:r w:rsidRPr="00F75F44">
        <w:rPr>
          <w:lang w:val="en-US"/>
        </w:rPr>
        <w:t>mu</w:t>
      </w:r>
      <w:r>
        <w:rPr>
          <w:lang w:val="en-US"/>
        </w:rPr>
        <w:t>ltiRater</w:t>
      </w:r>
      <w:proofErr w:type="spellEnd"/>
      <w:r>
        <w:rPr>
          <w:lang w:val="en-US"/>
        </w:rPr>
        <w:t xml:space="preserve"> Volume Assessment in multiorgan Segmentation. </w:t>
      </w:r>
      <w:r w:rsidR="00075E1E" w:rsidRPr="00075E1E">
        <w:rPr>
          <w:lang w:val="en-US"/>
        </w:rPr>
        <w:t>Addressing interrater variability in DL for medical segmentation involves the development of robust algorithms capable of capturing and quantifying uncertainty, as well as standardizing annotation practices and promoting collaboration among medical experts to reduce variability and improve the reliability of DL-based medical image analysis.</w:t>
      </w:r>
      <w:r w:rsidR="003C57C4">
        <w:rPr>
          <w:lang w:val="en-US"/>
        </w:rPr>
        <w:t xml:space="preserve"> The images are CT scans. </w:t>
      </w:r>
    </w:p>
    <w:p w14:paraId="3BC06ACF" w14:textId="07121528" w:rsidR="004F2AE0" w:rsidRPr="00605FD1" w:rsidRDefault="004F2AE0" w:rsidP="004F2AE0">
      <w:pPr>
        <w:pStyle w:val="Paragraphedeliste"/>
        <w:numPr>
          <w:ilvl w:val="0"/>
          <w:numId w:val="12"/>
        </w:numPr>
        <w:rPr>
          <w:b/>
          <w:bCs/>
          <w:lang w:val="es-ES"/>
        </w:rPr>
      </w:pPr>
      <w:proofErr w:type="spellStart"/>
      <w:r w:rsidRPr="00605FD1">
        <w:rPr>
          <w:b/>
          <w:bCs/>
          <w:lang w:val="es-ES"/>
        </w:rPr>
        <w:t>Repository</w:t>
      </w:r>
      <w:proofErr w:type="spellEnd"/>
      <w:r w:rsidRPr="00605FD1">
        <w:rPr>
          <w:b/>
          <w:bCs/>
          <w:lang w:val="es-ES"/>
        </w:rPr>
        <w:t xml:space="preserve"> CURVAS: </w:t>
      </w:r>
      <w:hyperlink r:id="rId8" w:history="1">
        <w:r w:rsidR="00820200" w:rsidRPr="00605FD1">
          <w:rPr>
            <w:rStyle w:val="Lienhypertexte"/>
            <w:b/>
            <w:bCs/>
            <w:lang w:val="es-ES"/>
          </w:rPr>
          <w:t>https://github.com/SYCAI-Technologies/curvas-challenge</w:t>
        </w:r>
      </w:hyperlink>
      <w:r w:rsidR="00820200" w:rsidRPr="00605FD1">
        <w:rPr>
          <w:b/>
          <w:bCs/>
          <w:lang w:val="es-ES"/>
        </w:rPr>
        <w:t xml:space="preserve"> </w:t>
      </w:r>
    </w:p>
    <w:p w14:paraId="319571EC" w14:textId="0AD2CEEC" w:rsidR="003F0619" w:rsidRDefault="003F0619" w:rsidP="003F0619">
      <w:pPr>
        <w:pStyle w:val="Paragraphedeliste"/>
        <w:numPr>
          <w:ilvl w:val="1"/>
          <w:numId w:val="12"/>
        </w:numPr>
        <w:rPr>
          <w:lang w:val="es-ES"/>
        </w:rPr>
      </w:pPr>
      <w:proofErr w:type="spellStart"/>
      <w:r>
        <w:rPr>
          <w:lang w:val="es-ES"/>
        </w:rPr>
        <w:t>Contains</w:t>
      </w:r>
      <w:proofErr w:type="spellEnd"/>
      <w:r>
        <w:rPr>
          <w:lang w:val="es-ES"/>
        </w:rPr>
        <w:t xml:space="preserve"> </w:t>
      </w:r>
      <w:proofErr w:type="spellStart"/>
      <w:r>
        <w:rPr>
          <w:lang w:val="es-ES"/>
        </w:rPr>
        <w:t>the</w:t>
      </w:r>
      <w:proofErr w:type="spellEnd"/>
      <w:r>
        <w:rPr>
          <w:lang w:val="es-ES"/>
        </w:rPr>
        <w:t xml:space="preserve"> training set. </w:t>
      </w:r>
    </w:p>
    <w:p w14:paraId="76F44AFD" w14:textId="401C2208" w:rsidR="00820200" w:rsidRPr="00605FD1" w:rsidRDefault="00820200" w:rsidP="004F2AE0">
      <w:pPr>
        <w:pStyle w:val="Paragraphedeliste"/>
        <w:numPr>
          <w:ilvl w:val="0"/>
          <w:numId w:val="12"/>
        </w:numPr>
        <w:rPr>
          <w:b/>
          <w:bCs/>
          <w:lang w:val="es-ES"/>
        </w:rPr>
      </w:pPr>
      <w:proofErr w:type="spellStart"/>
      <w:r w:rsidRPr="00605FD1">
        <w:rPr>
          <w:b/>
          <w:bCs/>
          <w:lang w:val="es-ES"/>
        </w:rPr>
        <w:t>Repository</w:t>
      </w:r>
      <w:proofErr w:type="spellEnd"/>
      <w:r w:rsidRPr="00605FD1">
        <w:rPr>
          <w:b/>
          <w:bCs/>
          <w:lang w:val="es-ES"/>
        </w:rPr>
        <w:t xml:space="preserve"> </w:t>
      </w:r>
      <w:proofErr w:type="spellStart"/>
      <w:r w:rsidRPr="00605FD1">
        <w:rPr>
          <w:b/>
          <w:bCs/>
          <w:lang w:val="es-ES"/>
        </w:rPr>
        <w:t>ValUES</w:t>
      </w:r>
      <w:proofErr w:type="spellEnd"/>
      <w:r w:rsidRPr="00605FD1">
        <w:rPr>
          <w:b/>
          <w:bCs/>
          <w:lang w:val="es-ES"/>
        </w:rPr>
        <w:t xml:space="preserve">: </w:t>
      </w:r>
      <w:hyperlink r:id="rId9" w:history="1">
        <w:r w:rsidRPr="00605FD1">
          <w:rPr>
            <w:rStyle w:val="Lienhypertexte"/>
            <w:b/>
            <w:bCs/>
            <w:lang w:val="es-ES"/>
          </w:rPr>
          <w:t>https://github.com/IML-DKFZ/values</w:t>
        </w:r>
      </w:hyperlink>
      <w:r w:rsidRPr="00605FD1">
        <w:rPr>
          <w:b/>
          <w:bCs/>
          <w:lang w:val="es-ES"/>
        </w:rPr>
        <w:t xml:space="preserve"> </w:t>
      </w:r>
    </w:p>
    <w:p w14:paraId="4FC1E4DD" w14:textId="7EF7E6F4" w:rsidR="00AC6D8A" w:rsidRDefault="00A46D4C" w:rsidP="00AC6D8A">
      <w:pPr>
        <w:pStyle w:val="Paragraphedeliste"/>
        <w:numPr>
          <w:ilvl w:val="1"/>
          <w:numId w:val="12"/>
        </w:numPr>
        <w:rPr>
          <w:lang w:val="en-US"/>
        </w:rPr>
      </w:pPr>
      <w:proofErr w:type="spellStart"/>
      <w:r w:rsidRPr="00A46D4C">
        <w:rPr>
          <w:lang w:val="en-US"/>
        </w:rPr>
        <w:t>ValUES</w:t>
      </w:r>
      <w:proofErr w:type="spellEnd"/>
      <w:r w:rsidRPr="00A46D4C">
        <w:rPr>
          <w:lang w:val="en-US"/>
        </w:rPr>
        <w:t xml:space="preserve"> is a framework f</w:t>
      </w:r>
      <w:r>
        <w:rPr>
          <w:lang w:val="en-US"/>
        </w:rPr>
        <w:t xml:space="preserve">or systematic validation of uncertainty estimation in semantic segmentation. </w:t>
      </w:r>
      <w:r w:rsidR="005A2A22" w:rsidRPr="005A2A22">
        <w:rPr>
          <w:lang w:val="en-US"/>
        </w:rPr>
        <w:t xml:space="preserve">Can </w:t>
      </w:r>
      <w:r w:rsidR="005A2A22" w:rsidRPr="00717EC8">
        <w:rPr>
          <w:b/>
          <w:bCs/>
          <w:lang w:val="en-US"/>
        </w:rPr>
        <w:t>data-related</w:t>
      </w:r>
      <w:r w:rsidR="00717EC8" w:rsidRPr="00717EC8">
        <w:rPr>
          <w:b/>
          <w:bCs/>
          <w:lang w:val="en-US"/>
        </w:rPr>
        <w:t xml:space="preserve"> (aleatoric)</w:t>
      </w:r>
      <w:r w:rsidR="005A2A22" w:rsidRPr="005A2A22">
        <w:rPr>
          <w:lang w:val="en-US"/>
        </w:rPr>
        <w:t xml:space="preserve"> and </w:t>
      </w:r>
      <w:r w:rsidR="005A2A22" w:rsidRPr="00717EC8">
        <w:rPr>
          <w:b/>
          <w:bCs/>
          <w:lang w:val="en-US"/>
        </w:rPr>
        <w:t>model-related</w:t>
      </w:r>
      <w:r w:rsidR="00717EC8" w:rsidRPr="00717EC8">
        <w:rPr>
          <w:b/>
          <w:bCs/>
          <w:lang w:val="en-US"/>
        </w:rPr>
        <w:t xml:space="preserve"> (epistemic)</w:t>
      </w:r>
      <w:r w:rsidR="005A2A22" w:rsidRPr="005A2A22">
        <w:rPr>
          <w:lang w:val="en-US"/>
        </w:rPr>
        <w:t xml:space="preserve"> uncertainty really be separated in practice?</w:t>
      </w:r>
      <w:r w:rsidR="007E7B12">
        <w:rPr>
          <w:lang w:val="en-US"/>
        </w:rPr>
        <w:t xml:space="preserve"> </w:t>
      </w:r>
      <w:r w:rsidR="007E7B12" w:rsidRPr="007E7B12">
        <w:rPr>
          <w:lang w:val="en-US"/>
        </w:rPr>
        <w:t xml:space="preserve">Which components of an uncertainty method are essential for real-world performance? Which uncertainty method works well for which application? In this work, we link this research gap to a lack of systematic and comprehensive evaluation of uncertainty methods. Specifically, we identify three key pitfalls in current literature and present an evaluation framework that bridges the research gap by providing 1) a controlled environment for studying data ambiguities as well as distribution shifts, 2) systematic ablations of relevant method components, and 3) </w:t>
      </w:r>
      <w:proofErr w:type="gramStart"/>
      <w:r w:rsidR="007E7B12" w:rsidRPr="007E7B12">
        <w:rPr>
          <w:lang w:val="en-US"/>
        </w:rPr>
        <w:t>test-beds</w:t>
      </w:r>
      <w:proofErr w:type="gramEnd"/>
      <w:r w:rsidR="007E7B12" w:rsidRPr="007E7B12">
        <w:rPr>
          <w:lang w:val="en-US"/>
        </w:rPr>
        <w:t xml:space="preserve"> for the five predominant uncertainty applications: </w:t>
      </w:r>
      <w:proofErr w:type="spellStart"/>
      <w:r w:rsidR="007E7B12" w:rsidRPr="007E7B12">
        <w:rPr>
          <w:lang w:val="en-US"/>
        </w:rPr>
        <w:t>OoD</w:t>
      </w:r>
      <w:proofErr w:type="spellEnd"/>
      <w:r w:rsidR="007E7B12" w:rsidRPr="007E7B12">
        <w:rPr>
          <w:lang w:val="en-US"/>
        </w:rPr>
        <w:t>-detection, active learning, failure detection, calibration, and ambiguity modeling.</w:t>
      </w:r>
    </w:p>
    <w:p w14:paraId="542A74EE" w14:textId="09278FBF" w:rsidR="00666A8E" w:rsidRPr="00666A8E" w:rsidRDefault="00666A8E" w:rsidP="00666A8E">
      <w:pPr>
        <w:rPr>
          <w:lang w:val="en-US"/>
        </w:rPr>
      </w:pPr>
      <w:r w:rsidRPr="00666A8E">
        <w:rPr>
          <w:noProof/>
          <w:lang w:val="en-US"/>
        </w:rPr>
        <w:drawing>
          <wp:inline distT="0" distB="0" distL="0" distR="0" wp14:anchorId="4DC23C1F" wp14:editId="03D6D6C1">
            <wp:extent cx="5760720" cy="1605280"/>
            <wp:effectExtent l="0" t="0" r="0" b="0"/>
            <wp:docPr id="140682186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21864" name="Image 1" descr="Une image contenant texte, capture d’écran, Police, logiciel&#10;&#10;Description générée automatiquement"/>
                    <pic:cNvPicPr/>
                  </pic:nvPicPr>
                  <pic:blipFill>
                    <a:blip r:embed="rId10"/>
                    <a:stretch>
                      <a:fillRect/>
                    </a:stretch>
                  </pic:blipFill>
                  <pic:spPr>
                    <a:xfrm>
                      <a:off x="0" y="0"/>
                      <a:ext cx="5760720" cy="1605280"/>
                    </a:xfrm>
                    <a:prstGeom prst="rect">
                      <a:avLst/>
                    </a:prstGeom>
                  </pic:spPr>
                </pic:pic>
              </a:graphicData>
            </a:graphic>
          </wp:inline>
        </w:drawing>
      </w:r>
    </w:p>
    <w:p w14:paraId="74DC3E14" w14:textId="4E7DE151" w:rsidR="00820200" w:rsidRPr="00605FD1" w:rsidRDefault="007203AD" w:rsidP="004F2AE0">
      <w:pPr>
        <w:pStyle w:val="Paragraphedeliste"/>
        <w:numPr>
          <w:ilvl w:val="0"/>
          <w:numId w:val="12"/>
        </w:numPr>
        <w:rPr>
          <w:b/>
          <w:bCs/>
          <w:lang w:val="es-ES"/>
        </w:rPr>
      </w:pPr>
      <w:proofErr w:type="spellStart"/>
      <w:r w:rsidRPr="00605FD1">
        <w:rPr>
          <w:b/>
          <w:bCs/>
          <w:lang w:val="es-ES"/>
        </w:rPr>
        <w:t>Repositoy</w:t>
      </w:r>
      <w:proofErr w:type="spellEnd"/>
      <w:r w:rsidRPr="00605FD1">
        <w:rPr>
          <w:b/>
          <w:bCs/>
          <w:lang w:val="es-ES"/>
        </w:rPr>
        <w:t xml:space="preserve"> </w:t>
      </w:r>
      <w:proofErr w:type="spellStart"/>
      <w:r w:rsidRPr="00605FD1">
        <w:rPr>
          <w:b/>
          <w:bCs/>
          <w:lang w:val="es-ES"/>
        </w:rPr>
        <w:t>nnU</w:t>
      </w:r>
      <w:proofErr w:type="spellEnd"/>
      <w:r w:rsidRPr="00605FD1">
        <w:rPr>
          <w:b/>
          <w:bCs/>
          <w:lang w:val="es-ES"/>
        </w:rPr>
        <w:t xml:space="preserve">-Net: </w:t>
      </w:r>
      <w:hyperlink r:id="rId11" w:history="1">
        <w:r w:rsidRPr="00605FD1">
          <w:rPr>
            <w:rStyle w:val="Lienhypertexte"/>
            <w:b/>
            <w:bCs/>
            <w:lang w:val="es-ES"/>
          </w:rPr>
          <w:t>https://github.com/MIC-DKFZ/nnUNet</w:t>
        </w:r>
      </w:hyperlink>
      <w:r w:rsidRPr="00605FD1">
        <w:rPr>
          <w:b/>
          <w:bCs/>
          <w:lang w:val="es-ES"/>
        </w:rPr>
        <w:t xml:space="preserve"> </w:t>
      </w:r>
    </w:p>
    <w:p w14:paraId="4FCC6D72" w14:textId="364ACC1B" w:rsidR="00A946E6" w:rsidRPr="00F75BB1" w:rsidRDefault="00F75BB1" w:rsidP="00A946E6">
      <w:pPr>
        <w:pStyle w:val="Paragraphedeliste"/>
        <w:numPr>
          <w:ilvl w:val="1"/>
          <w:numId w:val="12"/>
        </w:numPr>
        <w:rPr>
          <w:lang w:val="en-US"/>
        </w:rPr>
      </w:pPr>
      <w:proofErr w:type="spellStart"/>
      <w:r w:rsidRPr="00F75BB1">
        <w:rPr>
          <w:lang w:val="en-US"/>
        </w:rPr>
        <w:t>nnU</w:t>
      </w:r>
      <w:proofErr w:type="spellEnd"/>
      <w:r w:rsidRPr="00F75BB1">
        <w:rPr>
          <w:lang w:val="en-US"/>
        </w:rPr>
        <w:t>-Net is a d</w:t>
      </w:r>
      <w:r>
        <w:rPr>
          <w:lang w:val="en-US"/>
        </w:rPr>
        <w:t xml:space="preserve">eep learning algorithm for semantic segmentation that automatically adapts to a given </w:t>
      </w:r>
      <w:r w:rsidR="0038727E">
        <w:rPr>
          <w:lang w:val="en-US"/>
        </w:rPr>
        <w:t xml:space="preserve">image </w:t>
      </w:r>
      <w:r>
        <w:rPr>
          <w:lang w:val="en-US"/>
        </w:rPr>
        <w:t xml:space="preserve">dataset (2D, 3D, </w:t>
      </w:r>
      <w:r w:rsidR="0038727E">
        <w:rPr>
          <w:lang w:val="en-US"/>
        </w:rPr>
        <w:t xml:space="preserve">RGB image, CT, MRI, …). It will analyze the provided training cases and automatically configure a matching U-Net-based segmentation pipeline. No expertise is required. </w:t>
      </w:r>
      <w:r w:rsidR="006421A7">
        <w:rPr>
          <w:lang w:val="en-US"/>
        </w:rPr>
        <w:t xml:space="preserve">You can simply train the models and use them. </w:t>
      </w:r>
      <w:proofErr w:type="spellStart"/>
      <w:r w:rsidR="00440B8B">
        <w:rPr>
          <w:lang w:val="en-US"/>
        </w:rPr>
        <w:t>nnU</w:t>
      </w:r>
      <w:proofErr w:type="spellEnd"/>
      <w:r w:rsidR="00440B8B">
        <w:rPr>
          <w:lang w:val="en-US"/>
        </w:rPr>
        <w:t xml:space="preserve">-net relies on supervised learning and uses a lot of data augmentation. </w:t>
      </w:r>
    </w:p>
    <w:p w14:paraId="4D247ED8" w14:textId="77777777" w:rsidR="00943400" w:rsidRPr="00F75BB1" w:rsidRDefault="00943400">
      <w:pPr>
        <w:rPr>
          <w:lang w:val="en-US"/>
        </w:rPr>
      </w:pPr>
    </w:p>
    <w:p w14:paraId="24401081" w14:textId="77777777" w:rsidR="0034185F" w:rsidRPr="00F75BB1" w:rsidRDefault="0034185F">
      <w:pPr>
        <w:rPr>
          <w:lang w:val="en-US"/>
        </w:rPr>
      </w:pPr>
    </w:p>
    <w:p w14:paraId="48598877" w14:textId="77777777" w:rsidR="00864B83" w:rsidRDefault="00864B83">
      <w:pPr>
        <w:jc w:val="left"/>
        <w:rPr>
          <w:u w:val="single"/>
        </w:rPr>
      </w:pPr>
      <w:r>
        <w:rPr>
          <w:u w:val="single"/>
        </w:rPr>
        <w:br w:type="page"/>
      </w:r>
    </w:p>
    <w:p w14:paraId="7F4B50CE" w14:textId="6E8A3D2B" w:rsidR="0013688D" w:rsidRPr="00943400" w:rsidRDefault="00943400">
      <w:r w:rsidRPr="00943400">
        <w:rPr>
          <w:u w:val="single"/>
        </w:rPr>
        <w:lastRenderedPageBreak/>
        <w:t>Articles à</w:t>
      </w:r>
      <w:r w:rsidR="005F3667" w:rsidRPr="00943400">
        <w:rPr>
          <w:u w:val="single"/>
        </w:rPr>
        <w:t xml:space="preserve"> lire</w:t>
      </w:r>
      <w:r w:rsidR="005F3667" w:rsidRPr="00943400">
        <w:t xml:space="preserve"> :</w:t>
      </w:r>
    </w:p>
    <w:p w14:paraId="44C0E6A7" w14:textId="55F6CF86" w:rsidR="0013688D" w:rsidRPr="00E24A59" w:rsidRDefault="0013688D" w:rsidP="00E24A59">
      <w:pPr>
        <w:pStyle w:val="Paragraphedeliste"/>
        <w:numPr>
          <w:ilvl w:val="0"/>
          <w:numId w:val="11"/>
        </w:numPr>
        <w:rPr>
          <w:lang w:val="en-US"/>
        </w:rPr>
      </w:pPr>
      <w:proofErr w:type="spellStart"/>
      <w:r w:rsidRPr="00E24A59">
        <w:rPr>
          <w:lang w:val="en-US"/>
        </w:rPr>
        <w:t>Prioritaire</w:t>
      </w:r>
      <w:r w:rsidR="00E24A59" w:rsidRPr="00E24A59">
        <w:rPr>
          <w:lang w:val="en-US"/>
        </w:rPr>
        <w:t>s</w:t>
      </w:r>
      <w:proofErr w:type="spellEnd"/>
      <w:r w:rsidRPr="00E24A59">
        <w:rPr>
          <w:lang w:val="en-US"/>
        </w:rPr>
        <w:t xml:space="preserve"> : </w:t>
      </w:r>
    </w:p>
    <w:p w14:paraId="72A1AD03" w14:textId="77777777" w:rsidR="00C16DAA" w:rsidRDefault="00C16DAA">
      <w:pPr>
        <w:rPr>
          <w:lang w:val="en-US"/>
        </w:rPr>
      </w:pPr>
    </w:p>
    <w:p w14:paraId="728CECD1" w14:textId="7E8EE2D9" w:rsidR="00452A89" w:rsidRPr="000506B3" w:rsidRDefault="00452A89" w:rsidP="00452A89">
      <w:r w:rsidRPr="00EA381C">
        <w:rPr>
          <w:lang w:val="en-US"/>
        </w:rPr>
        <w:t xml:space="preserve">Isensee, Fabian, et al. </w:t>
      </w:r>
      <w:proofErr w:type="spellStart"/>
      <w:r w:rsidRPr="00EA381C">
        <w:rPr>
          <w:lang w:val="en-US"/>
        </w:rPr>
        <w:t>nnU</w:t>
      </w:r>
      <w:proofErr w:type="spellEnd"/>
      <w:r w:rsidRPr="00EA381C">
        <w:rPr>
          <w:lang w:val="en-US"/>
        </w:rPr>
        <w:t>-Net : Self-Adapting Framework for U-Net-Based Medical</w:t>
      </w:r>
      <w:r>
        <w:rPr>
          <w:lang w:val="en-US"/>
        </w:rPr>
        <w:t xml:space="preserve"> </w:t>
      </w:r>
      <w:r w:rsidRPr="00EA381C">
        <w:rPr>
          <w:lang w:val="en-US"/>
        </w:rPr>
        <w:t xml:space="preserve">Image Segmentation. </w:t>
      </w:r>
      <w:proofErr w:type="spellStart"/>
      <w:r w:rsidRPr="00EA381C">
        <w:rPr>
          <w:lang w:val="en-US"/>
        </w:rPr>
        <w:t>arXiv</w:t>
      </w:r>
      <w:proofErr w:type="spellEnd"/>
      <w:r w:rsidRPr="00EA381C">
        <w:rPr>
          <w:lang w:val="en-US"/>
        </w:rPr>
        <w:t>, 2018.</w:t>
      </w:r>
      <w:r>
        <w:rPr>
          <w:lang w:val="en-US"/>
        </w:rPr>
        <w:tab/>
      </w:r>
      <w:r w:rsidRPr="00452A89">
        <w:rPr>
          <w:b/>
          <w:bCs/>
        </w:rPr>
        <w:t>11 pages</w:t>
      </w:r>
      <w:r w:rsidR="000506B3">
        <w:rPr>
          <w:b/>
          <w:bCs/>
        </w:rPr>
        <w:t xml:space="preserve"> </w:t>
      </w:r>
      <w:hyperlink r:id="rId12" w:history="1">
        <w:r w:rsidR="000506B3" w:rsidRPr="00385658">
          <w:rPr>
            <w:rStyle w:val="Lienhypertexte"/>
          </w:rPr>
          <w:t>https://arxiv.o</w:t>
        </w:r>
        <w:r w:rsidR="000506B3" w:rsidRPr="00385658">
          <w:rPr>
            <w:rStyle w:val="Lienhypertexte"/>
          </w:rPr>
          <w:t>r</w:t>
        </w:r>
        <w:r w:rsidR="000506B3" w:rsidRPr="00385658">
          <w:rPr>
            <w:rStyle w:val="Lienhypertexte"/>
          </w:rPr>
          <w:t>g/abs/1809.10486</w:t>
        </w:r>
      </w:hyperlink>
      <w:r w:rsidR="000506B3" w:rsidRPr="00385658">
        <w:t xml:space="preserve"> </w:t>
      </w:r>
    </w:p>
    <w:p w14:paraId="3A78985F" w14:textId="68018A35" w:rsidR="00452A89" w:rsidRPr="00FC5727" w:rsidRDefault="00452A89" w:rsidP="00452A89">
      <w:r w:rsidRPr="00FC5727">
        <w:t>Lambert, Benjamin, 2024, Quantification et caractérisation de</w:t>
      </w:r>
      <w:r>
        <w:t xml:space="preserve"> </w:t>
      </w:r>
      <w:r w:rsidRPr="00FC5727">
        <w:t>l’incertitude de segmentation d’images médicales par des réseaux</w:t>
      </w:r>
      <w:r>
        <w:t xml:space="preserve"> </w:t>
      </w:r>
      <w:r w:rsidRPr="00FC5727">
        <w:t xml:space="preserve">profonds, PhD </w:t>
      </w:r>
      <w:proofErr w:type="spellStart"/>
      <w:r w:rsidRPr="00FC5727">
        <w:t>thesis</w:t>
      </w:r>
      <w:proofErr w:type="spellEnd"/>
      <w:r w:rsidRPr="00FC5727">
        <w:t>, Université Grenoble Alpes,</w:t>
      </w:r>
      <w:r>
        <w:t xml:space="preserve"> </w:t>
      </w:r>
      <w:r w:rsidRPr="00FC5727">
        <w:t>https://theses.hal.science/tel-04673383</w:t>
      </w:r>
      <w:r>
        <w:tab/>
      </w:r>
      <w:r w:rsidRPr="00D2268E">
        <w:rPr>
          <w:b/>
          <w:bCs/>
        </w:rPr>
        <w:t>328 pages</w:t>
      </w:r>
      <w:r w:rsidR="000506B3">
        <w:rPr>
          <w:b/>
          <w:bCs/>
        </w:rPr>
        <w:t xml:space="preserve"> </w:t>
      </w:r>
      <w:hyperlink r:id="rId13" w:history="1">
        <w:r w:rsidR="000506B3" w:rsidRPr="00152B98">
          <w:rPr>
            <w:rStyle w:val="Lienhypertexte"/>
            <w:b/>
            <w:bCs/>
          </w:rPr>
          <w:t>https://theses.hal.science/tel-04673383</w:t>
        </w:r>
      </w:hyperlink>
      <w:r w:rsidR="000506B3">
        <w:rPr>
          <w:b/>
          <w:bCs/>
        </w:rPr>
        <w:t xml:space="preserve"> </w:t>
      </w:r>
    </w:p>
    <w:p w14:paraId="6A4504EA" w14:textId="7171C594" w:rsidR="00452A89" w:rsidRDefault="00452A89" w:rsidP="00452A89">
      <w:pPr>
        <w:rPr>
          <w:b/>
          <w:bCs/>
          <w:lang w:val="en-US"/>
        </w:rPr>
      </w:pPr>
      <w:proofErr w:type="spellStart"/>
      <w:r w:rsidRPr="00452A89">
        <w:t>Kahl</w:t>
      </w:r>
      <w:proofErr w:type="spellEnd"/>
      <w:r w:rsidRPr="00452A89">
        <w:t>, Kim-</w:t>
      </w:r>
      <w:proofErr w:type="spellStart"/>
      <w:r w:rsidRPr="00452A89">
        <w:t>Celine</w:t>
      </w:r>
      <w:proofErr w:type="spellEnd"/>
      <w:r w:rsidRPr="00452A89">
        <w:t xml:space="preserve">, et al. </w:t>
      </w:r>
      <w:proofErr w:type="spellStart"/>
      <w:proofErr w:type="gramStart"/>
      <w:r w:rsidRPr="0074026E">
        <w:rPr>
          <w:lang w:val="en-US"/>
        </w:rPr>
        <w:t>ValUES</w:t>
      </w:r>
      <w:proofErr w:type="spellEnd"/>
      <w:proofErr w:type="gramEnd"/>
      <w:r w:rsidRPr="0074026E">
        <w:rPr>
          <w:lang w:val="en-US"/>
        </w:rPr>
        <w:t xml:space="preserve"> : A Framework for Systematic Validation of Uncertainty</w:t>
      </w:r>
      <w:r>
        <w:rPr>
          <w:lang w:val="en-US"/>
        </w:rPr>
        <w:t xml:space="preserve"> </w:t>
      </w:r>
      <w:r w:rsidRPr="0074026E">
        <w:rPr>
          <w:lang w:val="en-US"/>
        </w:rPr>
        <w:t xml:space="preserve">Estimation in Semantic Segmentation. </w:t>
      </w:r>
      <w:proofErr w:type="spellStart"/>
      <w:r w:rsidRPr="0074026E">
        <w:rPr>
          <w:lang w:val="en-US"/>
        </w:rPr>
        <w:t>arXiv</w:t>
      </w:r>
      <w:proofErr w:type="spellEnd"/>
      <w:r w:rsidRPr="0074026E">
        <w:rPr>
          <w:lang w:val="en-US"/>
        </w:rPr>
        <w:t>, 2024.</w:t>
      </w:r>
      <w:r>
        <w:rPr>
          <w:lang w:val="en-US"/>
        </w:rPr>
        <w:tab/>
      </w:r>
      <w:r>
        <w:rPr>
          <w:lang w:val="en-US"/>
        </w:rPr>
        <w:tab/>
      </w:r>
      <w:r w:rsidRPr="00FF3873">
        <w:rPr>
          <w:b/>
          <w:bCs/>
          <w:lang w:val="en-US"/>
        </w:rPr>
        <w:t>35 pages</w:t>
      </w:r>
      <w:r w:rsidR="009B3210">
        <w:rPr>
          <w:b/>
          <w:bCs/>
          <w:lang w:val="en-US"/>
        </w:rPr>
        <w:t xml:space="preserve"> </w:t>
      </w:r>
      <w:hyperlink r:id="rId14" w:history="1">
        <w:r w:rsidR="009B3210" w:rsidRPr="00152B98">
          <w:rPr>
            <w:rStyle w:val="Lienhypertexte"/>
            <w:b/>
            <w:bCs/>
            <w:lang w:val="en-US"/>
          </w:rPr>
          <w:t>https://arxiv.org/abs/2401.08501</w:t>
        </w:r>
      </w:hyperlink>
      <w:r w:rsidR="009B3210">
        <w:rPr>
          <w:b/>
          <w:bCs/>
          <w:lang w:val="en-US"/>
        </w:rPr>
        <w:t xml:space="preserve"> </w:t>
      </w:r>
    </w:p>
    <w:p w14:paraId="29E297DD" w14:textId="46E966D9" w:rsidR="00452A89" w:rsidRPr="009B3210" w:rsidRDefault="00452A89" w:rsidP="00452A89">
      <w:r w:rsidRPr="00C16DAA">
        <w:rPr>
          <w:lang w:val="en-US"/>
        </w:rPr>
        <w:t xml:space="preserve">Riera </w:t>
      </w:r>
      <w:proofErr w:type="spellStart"/>
      <w:r w:rsidRPr="00C16DAA">
        <w:rPr>
          <w:lang w:val="en-US"/>
        </w:rPr>
        <w:t>i</w:t>
      </w:r>
      <w:proofErr w:type="spellEnd"/>
      <w:r w:rsidRPr="00C16DAA">
        <w:rPr>
          <w:lang w:val="en-US"/>
        </w:rPr>
        <w:t xml:space="preserve"> Marín, Meritxell, et al. CURVAS : Calibration and Uncertainty for </w:t>
      </w:r>
      <w:proofErr w:type="spellStart"/>
      <w:r w:rsidRPr="00C16DAA">
        <w:rPr>
          <w:lang w:val="en-US"/>
        </w:rPr>
        <w:t>MultiRater</w:t>
      </w:r>
      <w:proofErr w:type="spellEnd"/>
      <w:r>
        <w:rPr>
          <w:lang w:val="en-US"/>
        </w:rPr>
        <w:t xml:space="preserve"> </w:t>
      </w:r>
      <w:r w:rsidRPr="00C16DAA">
        <w:rPr>
          <w:lang w:val="en-US"/>
        </w:rPr>
        <w:t xml:space="preserve">Volume Assessment in Multiorgan Segmentation. </w:t>
      </w:r>
      <w:r w:rsidRPr="00452A89">
        <w:rPr>
          <w:lang w:val="en-US"/>
        </w:rPr>
        <w:t>Apr. 2024.</w:t>
      </w:r>
      <w:r w:rsidRPr="00452A89">
        <w:rPr>
          <w:lang w:val="en-US"/>
        </w:rPr>
        <w:tab/>
      </w:r>
      <w:r w:rsidRPr="00452A89">
        <w:rPr>
          <w:b/>
          <w:bCs/>
          <w:lang w:val="en-US"/>
        </w:rPr>
        <w:t>21 pages</w:t>
      </w:r>
      <w:r w:rsidR="009B3210">
        <w:rPr>
          <w:b/>
          <w:bCs/>
          <w:lang w:val="en-US"/>
        </w:rPr>
        <w:t xml:space="preserve"> </w:t>
      </w:r>
      <w:hyperlink r:id="rId15" w:history="1">
        <w:r w:rsidR="009B3210" w:rsidRPr="0086568E">
          <w:rPr>
            <w:rStyle w:val="Lienhypertexte"/>
          </w:rPr>
          <w:t>https</w:t>
        </w:r>
        <w:r w:rsidR="009B3210" w:rsidRPr="0086568E">
          <w:rPr>
            <w:rStyle w:val="Lienhypertexte"/>
          </w:rPr>
          <w:t>:</w:t>
        </w:r>
        <w:r w:rsidR="009B3210" w:rsidRPr="0086568E">
          <w:rPr>
            <w:rStyle w:val="Lienhypertexte"/>
          </w:rPr>
          <w:t>//zenodo.org/records/10979642</w:t>
        </w:r>
      </w:hyperlink>
      <w:r w:rsidR="009B3210" w:rsidRPr="0086568E">
        <w:t xml:space="preserve"> </w:t>
      </w:r>
    </w:p>
    <w:p w14:paraId="766BE612" w14:textId="0C45332A" w:rsidR="00D032F9" w:rsidRPr="00607448" w:rsidRDefault="00D032F9" w:rsidP="00452A89">
      <w:pPr>
        <w:rPr>
          <w:lang w:val="en-US"/>
        </w:rPr>
      </w:pPr>
      <w:r w:rsidRPr="00D032F9">
        <w:rPr>
          <w:lang w:val="en-US"/>
        </w:rPr>
        <w:t>Maier-Hein, Lena, Matthias Eisenmann, Annika Reinke, et al., 2018, Why rankings of biomedical image analysis competitions should</w:t>
      </w:r>
      <w:r>
        <w:rPr>
          <w:b/>
          <w:bCs/>
          <w:lang w:val="en-US"/>
        </w:rPr>
        <w:t xml:space="preserve"> </w:t>
      </w:r>
      <w:r w:rsidRPr="00D032F9">
        <w:rPr>
          <w:lang w:val="en-US"/>
        </w:rPr>
        <w:t>be interpreted with care, Nature Communications, 9:5217</w:t>
      </w:r>
      <w:r w:rsidRPr="00D032F9">
        <w:rPr>
          <w:lang w:val="en-US"/>
        </w:rPr>
        <w:tab/>
      </w:r>
      <w:r w:rsidRPr="00D032F9">
        <w:rPr>
          <w:b/>
          <w:bCs/>
          <w:lang w:val="en-US"/>
        </w:rPr>
        <w:t>13 pages</w:t>
      </w:r>
      <w:r w:rsidR="00607448">
        <w:rPr>
          <w:b/>
          <w:bCs/>
          <w:lang w:val="en-US"/>
        </w:rPr>
        <w:t xml:space="preserve"> </w:t>
      </w:r>
      <w:hyperlink r:id="rId16" w:history="1">
        <w:r w:rsidR="00607448" w:rsidRPr="00607448">
          <w:rPr>
            <w:rStyle w:val="Lienhypertexte"/>
            <w:lang w:val="en-US"/>
          </w:rPr>
          <w:t>https://www.nature.</w:t>
        </w:r>
        <w:r w:rsidR="00607448" w:rsidRPr="00607448">
          <w:rPr>
            <w:rStyle w:val="Lienhypertexte"/>
            <w:lang w:val="en-US"/>
          </w:rPr>
          <w:t>c</w:t>
        </w:r>
        <w:r w:rsidR="00607448" w:rsidRPr="00607448">
          <w:rPr>
            <w:rStyle w:val="Lienhypertexte"/>
            <w:lang w:val="en-US"/>
          </w:rPr>
          <w:t>om/articles/s41467-018-07619-7</w:t>
        </w:r>
      </w:hyperlink>
      <w:r w:rsidR="00607448" w:rsidRPr="00607448">
        <w:rPr>
          <w:lang w:val="en-US"/>
        </w:rPr>
        <w:t xml:space="preserve"> </w:t>
      </w:r>
    </w:p>
    <w:p w14:paraId="3626335B" w14:textId="2B913A8D" w:rsidR="00452A89" w:rsidRPr="00607448" w:rsidRDefault="00452A89" w:rsidP="00C16DAA">
      <w:r w:rsidRPr="0074026E">
        <w:rPr>
          <w:lang w:val="en-US"/>
        </w:rPr>
        <w:t>Maier-Hein, Lena, Annika Reinke, et al. Metrics Reloaded : Recommendations for</w:t>
      </w:r>
      <w:r>
        <w:rPr>
          <w:lang w:val="en-US"/>
        </w:rPr>
        <w:t xml:space="preserve"> </w:t>
      </w:r>
      <w:r w:rsidRPr="0074026E">
        <w:rPr>
          <w:lang w:val="en-US"/>
        </w:rPr>
        <w:t>Image Analysis Validation. Nature Methods, vol. 21, no. 2, Feb. 2024, pp. 195–212.</w:t>
      </w:r>
      <w:r>
        <w:rPr>
          <w:lang w:val="en-US"/>
        </w:rPr>
        <w:tab/>
      </w:r>
      <w:r>
        <w:rPr>
          <w:b/>
          <w:bCs/>
          <w:lang w:val="en-US"/>
        </w:rPr>
        <w:t>30 pages</w:t>
      </w:r>
      <w:r w:rsidR="00607448">
        <w:rPr>
          <w:b/>
          <w:bCs/>
          <w:lang w:val="en-US"/>
        </w:rPr>
        <w:t xml:space="preserve"> </w:t>
      </w:r>
      <w:hyperlink r:id="rId17" w:history="1">
        <w:r w:rsidR="00607448" w:rsidRPr="0086568E">
          <w:rPr>
            <w:rStyle w:val="Lienhypertexte"/>
          </w:rPr>
          <w:t>https://www.nature.com</w:t>
        </w:r>
        <w:r w:rsidR="00607448" w:rsidRPr="0086568E">
          <w:rPr>
            <w:rStyle w:val="Lienhypertexte"/>
          </w:rPr>
          <w:t>/</w:t>
        </w:r>
        <w:r w:rsidR="00607448" w:rsidRPr="0086568E">
          <w:rPr>
            <w:rStyle w:val="Lienhypertexte"/>
          </w:rPr>
          <w:t>articles/s41592-023-02151-z</w:t>
        </w:r>
      </w:hyperlink>
      <w:r w:rsidR="00607448" w:rsidRPr="0086568E">
        <w:t xml:space="preserve"> </w:t>
      </w:r>
    </w:p>
    <w:p w14:paraId="0E754E8D" w14:textId="59AD5A18" w:rsidR="00C16DAA" w:rsidRPr="0086568E" w:rsidRDefault="00EA381C" w:rsidP="00EA381C">
      <w:pPr>
        <w:rPr>
          <w:b/>
          <w:bCs/>
        </w:rPr>
      </w:pPr>
      <w:proofErr w:type="spellStart"/>
      <w:r w:rsidRPr="0086568E">
        <w:t>Ronneberger</w:t>
      </w:r>
      <w:proofErr w:type="spellEnd"/>
      <w:r w:rsidRPr="0086568E">
        <w:t xml:space="preserve">, Olaf, et al. U-Net : </w:t>
      </w:r>
      <w:proofErr w:type="spellStart"/>
      <w:r w:rsidRPr="0086568E">
        <w:t>Convolutional</w:t>
      </w:r>
      <w:proofErr w:type="spellEnd"/>
      <w:r w:rsidRPr="0086568E">
        <w:t xml:space="preserve"> Networks for </w:t>
      </w:r>
      <w:proofErr w:type="spellStart"/>
      <w:r w:rsidRPr="0086568E">
        <w:t>Biomedical</w:t>
      </w:r>
      <w:proofErr w:type="spellEnd"/>
      <w:r w:rsidRPr="0086568E">
        <w:t xml:space="preserve"> Image Segmentation. </w:t>
      </w:r>
      <w:proofErr w:type="spellStart"/>
      <w:proofErr w:type="gramStart"/>
      <w:r w:rsidRPr="0086568E">
        <w:t>arXiv</w:t>
      </w:r>
      <w:proofErr w:type="spellEnd"/>
      <w:proofErr w:type="gramEnd"/>
      <w:r w:rsidRPr="0086568E">
        <w:t>, 2015.</w:t>
      </w:r>
      <w:r w:rsidR="00F959D8" w:rsidRPr="0086568E">
        <w:tab/>
      </w:r>
      <w:r w:rsidR="00F959D8" w:rsidRPr="0086568E">
        <w:rPr>
          <w:b/>
          <w:bCs/>
        </w:rPr>
        <w:t>8 pages</w:t>
      </w:r>
      <w:r w:rsidR="00F22683">
        <w:rPr>
          <w:b/>
          <w:bCs/>
        </w:rPr>
        <w:t xml:space="preserve"> </w:t>
      </w:r>
      <w:hyperlink r:id="rId18" w:history="1">
        <w:r w:rsidR="00F22683" w:rsidRPr="00152B98">
          <w:rPr>
            <w:rStyle w:val="Lienhypertexte"/>
            <w:b/>
            <w:bCs/>
          </w:rPr>
          <w:t>https://arxiv.org/abs/1505.04597</w:t>
        </w:r>
      </w:hyperlink>
      <w:r w:rsidR="00F22683">
        <w:rPr>
          <w:b/>
          <w:bCs/>
        </w:rPr>
        <w:t xml:space="preserve"> </w:t>
      </w:r>
    </w:p>
    <w:p w14:paraId="7234720A" w14:textId="77777777" w:rsidR="00410531" w:rsidRPr="0086568E" w:rsidRDefault="00410531" w:rsidP="0074026E"/>
    <w:p w14:paraId="472ECA7C" w14:textId="77777777" w:rsidR="0013688D" w:rsidRPr="0086568E" w:rsidRDefault="0013688D"/>
    <w:p w14:paraId="03CBCCFC" w14:textId="0BE92B7D" w:rsidR="005F3667" w:rsidRPr="00E24A59" w:rsidRDefault="0013688D" w:rsidP="00E24A59">
      <w:pPr>
        <w:pStyle w:val="Paragraphedeliste"/>
        <w:numPr>
          <w:ilvl w:val="0"/>
          <w:numId w:val="11"/>
        </w:numPr>
        <w:rPr>
          <w:lang w:val="en-US"/>
        </w:rPr>
      </w:pPr>
      <w:r w:rsidRPr="00E24A59">
        <w:rPr>
          <w:lang w:val="en-US"/>
        </w:rPr>
        <w:t xml:space="preserve">En plus : </w:t>
      </w:r>
      <w:r w:rsidR="005F3667" w:rsidRPr="00E24A59">
        <w:rPr>
          <w:lang w:val="en-US"/>
        </w:rPr>
        <w:t xml:space="preserve"> </w:t>
      </w:r>
    </w:p>
    <w:p w14:paraId="0770AA99" w14:textId="615747AB" w:rsidR="005F3667" w:rsidRPr="00463E46" w:rsidRDefault="00463E46" w:rsidP="00463E46">
      <w:pPr>
        <w:rPr>
          <w:u w:val="single"/>
          <w:lang w:val="en-US"/>
        </w:rPr>
      </w:pPr>
      <w:r w:rsidRPr="00463E46">
        <w:rPr>
          <w:lang w:val="en-US"/>
        </w:rPr>
        <w:t>Learning to count biological structures with raters' uncertainty</w:t>
      </w:r>
      <w:r w:rsidRPr="00463E46">
        <w:rPr>
          <w:lang w:val="en-US"/>
        </w:rPr>
        <w:t xml:space="preserve"> </w:t>
      </w:r>
      <w:hyperlink r:id="rId19" w:history="1">
        <w:r w:rsidRPr="00463E46">
          <w:rPr>
            <w:rStyle w:val="Lienhypertexte"/>
            <w:lang w:val="en-US"/>
          </w:rPr>
          <w:t>https://zenodo.org/reco</w:t>
        </w:r>
        <w:r w:rsidRPr="00463E46">
          <w:rPr>
            <w:rStyle w:val="Lienhypertexte"/>
            <w:lang w:val="en-US"/>
          </w:rPr>
          <w:t>r</w:t>
        </w:r>
        <w:r w:rsidRPr="00463E46">
          <w:rPr>
            <w:rStyle w:val="Lienhypertexte"/>
            <w:lang w:val="en-US"/>
          </w:rPr>
          <w:t>ds/8326453</w:t>
        </w:r>
      </w:hyperlink>
      <w:r w:rsidR="005F3667" w:rsidRPr="00463E46">
        <w:rPr>
          <w:u w:val="single"/>
          <w:lang w:val="en-US"/>
        </w:rPr>
        <w:t xml:space="preserve"> </w:t>
      </w:r>
    </w:p>
    <w:p w14:paraId="1FF6AFFB" w14:textId="2BB43609" w:rsidR="00864B83" w:rsidRDefault="00CA7F88">
      <w:pPr>
        <w:rPr>
          <w:lang w:val="en-US"/>
        </w:rPr>
      </w:pPr>
      <w:r w:rsidRPr="00CA7F88">
        <w:rPr>
          <w:lang w:val="en-US"/>
        </w:rPr>
        <w:t>Multi-rater Prompting for Ambiguous Medical Image Segmentation</w:t>
      </w:r>
      <w:r w:rsidRPr="00CA7F88">
        <w:rPr>
          <w:lang w:val="en-US"/>
        </w:rPr>
        <w:t xml:space="preserve"> </w:t>
      </w:r>
      <w:hyperlink r:id="rId20" w:history="1">
        <w:r w:rsidRPr="00152B98">
          <w:rPr>
            <w:rStyle w:val="Lienhypertexte"/>
            <w:lang w:val="en-US"/>
          </w:rPr>
          <w:t>htt</w:t>
        </w:r>
        <w:r w:rsidRPr="00152B98">
          <w:rPr>
            <w:rStyle w:val="Lienhypertexte"/>
            <w:lang w:val="en-US"/>
          </w:rPr>
          <w:t>p</w:t>
        </w:r>
        <w:r w:rsidRPr="00152B98">
          <w:rPr>
            <w:rStyle w:val="Lienhypertexte"/>
            <w:lang w:val="en-US"/>
          </w:rPr>
          <w:t>s://arxiv.org/pdf/2404.07580</w:t>
        </w:r>
      </w:hyperlink>
      <w:r w:rsidR="00FF21D3" w:rsidRPr="005F3540">
        <w:rPr>
          <w:lang w:val="en-US"/>
        </w:rPr>
        <w:t xml:space="preserve"> </w:t>
      </w:r>
    </w:p>
    <w:p w14:paraId="3B89CEDD" w14:textId="77777777" w:rsidR="00864B83" w:rsidRDefault="00864B83">
      <w:pPr>
        <w:jc w:val="left"/>
        <w:rPr>
          <w:lang w:val="en-US"/>
        </w:rPr>
      </w:pPr>
      <w:r>
        <w:rPr>
          <w:lang w:val="en-US"/>
        </w:rPr>
        <w:br w:type="page"/>
      </w:r>
    </w:p>
    <w:p w14:paraId="30D1CBBA" w14:textId="77777777" w:rsidR="00864B83" w:rsidRDefault="00864B83" w:rsidP="00864B83">
      <w:r w:rsidRPr="006232BF">
        <w:rPr>
          <w:u w:val="single"/>
        </w:rPr>
        <w:lastRenderedPageBreak/>
        <w:t>Issu du site web CURVAS</w:t>
      </w:r>
      <w:r>
        <w:t> :</w:t>
      </w:r>
    </w:p>
    <w:p w14:paraId="7B81776F" w14:textId="77777777" w:rsidR="00864B83" w:rsidRDefault="00864B83" w:rsidP="00864B83">
      <w:r>
        <w:t>Exploitation de l’incertitude pour améliorer les modèles :</w:t>
      </w:r>
    </w:p>
    <w:p w14:paraId="30CFC780" w14:textId="77777777" w:rsidR="00864B83" w:rsidRDefault="00864B83" w:rsidP="00864B83">
      <w:pPr>
        <w:pStyle w:val="Paragraphedeliste"/>
        <w:numPr>
          <w:ilvl w:val="0"/>
          <w:numId w:val="15"/>
        </w:numPr>
      </w:pPr>
      <w:r w:rsidRPr="00B0412E">
        <w:rPr>
          <w:b/>
          <w:bCs/>
        </w:rPr>
        <w:t xml:space="preserve">Out-of-Distribution </w:t>
      </w:r>
      <w:proofErr w:type="spellStart"/>
      <w:r w:rsidRPr="00B0412E">
        <w:rPr>
          <w:b/>
          <w:bCs/>
        </w:rPr>
        <w:t>Detection</w:t>
      </w:r>
      <w:proofErr w:type="spellEnd"/>
      <w:r w:rsidRPr="00B0412E">
        <w:rPr>
          <w:b/>
          <w:bCs/>
        </w:rPr>
        <w:t xml:space="preserve"> (</w:t>
      </w:r>
      <w:proofErr w:type="spellStart"/>
      <w:r w:rsidRPr="00B0412E">
        <w:rPr>
          <w:b/>
          <w:bCs/>
        </w:rPr>
        <w:t>OoD</w:t>
      </w:r>
      <w:proofErr w:type="spellEnd"/>
      <w:r w:rsidRPr="00B0412E">
        <w:rPr>
          <w:b/>
          <w:bCs/>
        </w:rPr>
        <w:t>)</w:t>
      </w:r>
      <w:r w:rsidRPr="00DE4223">
        <w:t xml:space="preserve"> : </w:t>
      </w:r>
      <w:r>
        <w:t>D</w:t>
      </w:r>
      <w:r w:rsidRPr="00DE4223">
        <w:t>étecter les cas hors distribution pour évi</w:t>
      </w:r>
      <w:r>
        <w:t>ter les erreurs.</w:t>
      </w:r>
    </w:p>
    <w:p w14:paraId="2E253BD0" w14:textId="77777777" w:rsidR="00864B83" w:rsidRDefault="00864B83" w:rsidP="00864B83">
      <w:pPr>
        <w:pStyle w:val="Paragraphedeliste"/>
        <w:numPr>
          <w:ilvl w:val="0"/>
          <w:numId w:val="15"/>
        </w:numPr>
      </w:pPr>
      <w:r w:rsidRPr="00B0412E">
        <w:rPr>
          <w:b/>
          <w:bCs/>
        </w:rPr>
        <w:t xml:space="preserve">Failure </w:t>
      </w:r>
      <w:proofErr w:type="spellStart"/>
      <w:r w:rsidRPr="00B0412E">
        <w:rPr>
          <w:b/>
          <w:bCs/>
        </w:rPr>
        <w:t>Detection</w:t>
      </w:r>
      <w:proofErr w:type="spellEnd"/>
      <w:r w:rsidRPr="00B0412E">
        <w:rPr>
          <w:b/>
          <w:bCs/>
        </w:rPr>
        <w:t xml:space="preserve"> (FD)</w:t>
      </w:r>
      <w:r>
        <w:t xml:space="preserve"> : Identifier les échecs de segmentation et détecter les prédictions erronées. </w:t>
      </w:r>
    </w:p>
    <w:p w14:paraId="65746AE2" w14:textId="77777777" w:rsidR="00864B83" w:rsidRDefault="00864B83" w:rsidP="00864B83">
      <w:pPr>
        <w:pStyle w:val="Paragraphedeliste"/>
        <w:numPr>
          <w:ilvl w:val="0"/>
          <w:numId w:val="15"/>
        </w:numPr>
      </w:pPr>
      <w:r w:rsidRPr="00B0412E">
        <w:rPr>
          <w:b/>
          <w:bCs/>
        </w:rPr>
        <w:t>Active Learning (AL)</w:t>
      </w:r>
      <w:r w:rsidRPr="00EF3993">
        <w:t> : Sélectionner les éch</w:t>
      </w:r>
      <w:r>
        <w:t xml:space="preserve">antillons incertains à annoter pour améliorer l’apprentissage. </w:t>
      </w:r>
    </w:p>
    <w:p w14:paraId="3E355584" w14:textId="77777777" w:rsidR="00864B83" w:rsidRDefault="00864B83" w:rsidP="00864B83">
      <w:pPr>
        <w:pStyle w:val="Paragraphedeliste"/>
        <w:numPr>
          <w:ilvl w:val="0"/>
          <w:numId w:val="15"/>
        </w:numPr>
      </w:pPr>
      <w:r w:rsidRPr="00B0412E">
        <w:rPr>
          <w:b/>
          <w:bCs/>
        </w:rPr>
        <w:t>Calibration</w:t>
      </w:r>
      <w:r>
        <w:t> : Ajuster les prédictions du modèles pour qu’elles reflètent correctement les probabilités d’incertitude.</w:t>
      </w:r>
    </w:p>
    <w:p w14:paraId="1F1E74A2" w14:textId="77777777" w:rsidR="00864B83" w:rsidRPr="00B0412E" w:rsidRDefault="00864B83" w:rsidP="00864B83">
      <w:pPr>
        <w:pStyle w:val="Paragraphedeliste"/>
        <w:numPr>
          <w:ilvl w:val="0"/>
          <w:numId w:val="15"/>
        </w:numPr>
      </w:pPr>
      <w:proofErr w:type="spellStart"/>
      <w:r w:rsidRPr="00B0412E">
        <w:rPr>
          <w:b/>
          <w:bCs/>
        </w:rPr>
        <w:t>Ambiguity</w:t>
      </w:r>
      <w:proofErr w:type="spellEnd"/>
      <w:r w:rsidRPr="00B0412E">
        <w:rPr>
          <w:b/>
          <w:bCs/>
        </w:rPr>
        <w:t xml:space="preserve"> </w:t>
      </w:r>
      <w:proofErr w:type="spellStart"/>
      <w:r w:rsidRPr="00B0412E">
        <w:rPr>
          <w:b/>
          <w:bCs/>
        </w:rPr>
        <w:t>Modelling</w:t>
      </w:r>
      <w:proofErr w:type="spellEnd"/>
      <w:r w:rsidRPr="00B0412E">
        <w:rPr>
          <w:b/>
          <w:bCs/>
        </w:rPr>
        <w:t xml:space="preserve"> (AM)</w:t>
      </w:r>
      <w:r w:rsidRPr="00B0412E">
        <w:t> : Modéliser l’incertitude pour qua</w:t>
      </w:r>
      <w:r>
        <w:t xml:space="preserve">ntifier la confiance des prédictions. </w:t>
      </w:r>
    </w:p>
    <w:p w14:paraId="6E6D2FDC" w14:textId="77777777" w:rsidR="00864B83" w:rsidRPr="00B0412E" w:rsidRDefault="00864B83" w:rsidP="00864B83"/>
    <w:p w14:paraId="6DD1EFEC" w14:textId="77777777" w:rsidR="00864B83" w:rsidRDefault="00864B83" w:rsidP="00864B83">
      <w:r w:rsidRPr="00804A72">
        <w:rPr>
          <w:u w:val="single"/>
        </w:rPr>
        <w:t xml:space="preserve">Images </w:t>
      </w:r>
      <w:proofErr w:type="spellStart"/>
      <w:proofErr w:type="gramStart"/>
      <w:r w:rsidRPr="00804A72">
        <w:rPr>
          <w:u w:val="single"/>
        </w:rPr>
        <w:t>regions</w:t>
      </w:r>
      <w:proofErr w:type="spellEnd"/>
      <w:r>
        <w:t>:</w:t>
      </w:r>
      <w:proofErr w:type="gramEnd"/>
      <w:r>
        <w:t xml:space="preserve"> </w:t>
      </w:r>
    </w:p>
    <w:p w14:paraId="29EE2B3E" w14:textId="77777777" w:rsidR="00864B83" w:rsidRDefault="00864B83" w:rsidP="00864B83">
      <w:pPr>
        <w:pStyle w:val="Paragraphedeliste"/>
        <w:numPr>
          <w:ilvl w:val="0"/>
          <w:numId w:val="14"/>
        </w:numPr>
        <w:rPr>
          <w:lang w:val="en-US"/>
        </w:rPr>
      </w:pPr>
      <w:r w:rsidRPr="00B0412E">
        <w:rPr>
          <w:b/>
          <w:bCs/>
          <w:lang w:val="en-US"/>
        </w:rPr>
        <w:t>Foreground consensus areas</w:t>
      </w:r>
      <w:r>
        <w:rPr>
          <w:lang w:val="en-US"/>
        </w:rPr>
        <w:t>:</w:t>
      </w:r>
      <w:r w:rsidRPr="00E71860">
        <w:rPr>
          <w:lang w:val="en-US"/>
        </w:rPr>
        <w:t xml:space="preserve"> </w:t>
      </w:r>
      <w:r>
        <w:rPr>
          <w:lang w:val="en-US"/>
        </w:rPr>
        <w:t>R</w:t>
      </w:r>
      <w:r w:rsidRPr="00E71860">
        <w:rPr>
          <w:lang w:val="en-US"/>
        </w:rPr>
        <w:t>egions o</w:t>
      </w:r>
      <w:r>
        <w:rPr>
          <w:lang w:val="en-US"/>
        </w:rPr>
        <w:t xml:space="preserve">n which the three clinicians have agreed that belongs to the foreground. </w:t>
      </w:r>
    </w:p>
    <w:p w14:paraId="30FDC2C4" w14:textId="77777777" w:rsidR="00864B83" w:rsidRDefault="00864B83" w:rsidP="00864B83">
      <w:pPr>
        <w:pStyle w:val="Paragraphedeliste"/>
        <w:numPr>
          <w:ilvl w:val="0"/>
          <w:numId w:val="14"/>
        </w:numPr>
        <w:rPr>
          <w:lang w:val="en-US"/>
        </w:rPr>
      </w:pPr>
      <w:r w:rsidRPr="00B0412E">
        <w:rPr>
          <w:b/>
          <w:bCs/>
          <w:lang w:val="en-US"/>
        </w:rPr>
        <w:t>Background consensus areas</w:t>
      </w:r>
      <w:r>
        <w:rPr>
          <w:lang w:val="en-US"/>
        </w:rPr>
        <w:t xml:space="preserve">: Regions on which the three clinicians have agreed that belongs to the background. </w:t>
      </w:r>
    </w:p>
    <w:p w14:paraId="1225997F" w14:textId="77777777" w:rsidR="00864B83" w:rsidRDefault="00864B83" w:rsidP="00864B83">
      <w:pPr>
        <w:pStyle w:val="Paragraphedeliste"/>
        <w:numPr>
          <w:ilvl w:val="0"/>
          <w:numId w:val="14"/>
        </w:numPr>
        <w:rPr>
          <w:lang w:val="en-US"/>
        </w:rPr>
      </w:pPr>
      <w:r w:rsidRPr="00B0412E">
        <w:rPr>
          <w:b/>
          <w:bCs/>
          <w:lang w:val="en-US"/>
        </w:rPr>
        <w:t>Dissensus areas</w:t>
      </w:r>
      <w:r>
        <w:rPr>
          <w:lang w:val="en-US"/>
        </w:rPr>
        <w:t xml:space="preserve">: Regions in which the three labelers did not agree. </w:t>
      </w:r>
    </w:p>
    <w:p w14:paraId="477E4AC5" w14:textId="77777777" w:rsidR="00864B83" w:rsidRPr="00B0412E" w:rsidRDefault="00864B83" w:rsidP="00864B83">
      <w:pPr>
        <w:rPr>
          <w:lang w:val="en-US"/>
        </w:rPr>
      </w:pPr>
    </w:p>
    <w:p w14:paraId="530732CB" w14:textId="77777777" w:rsidR="00864B83" w:rsidRDefault="00864B83" w:rsidP="00864B83">
      <w:proofErr w:type="spellStart"/>
      <w:proofErr w:type="gramStart"/>
      <w:r w:rsidRPr="00804A72">
        <w:rPr>
          <w:u w:val="single"/>
        </w:rPr>
        <w:t>Metrics</w:t>
      </w:r>
      <w:proofErr w:type="spellEnd"/>
      <w:r>
        <w:t>:</w:t>
      </w:r>
      <w:proofErr w:type="gramEnd"/>
      <w:r>
        <w:t xml:space="preserve"> </w:t>
      </w:r>
    </w:p>
    <w:p w14:paraId="56347DAC" w14:textId="77777777" w:rsidR="00864B83" w:rsidRDefault="00864B83" w:rsidP="00864B83">
      <w:pPr>
        <w:pStyle w:val="Paragraphedeliste"/>
        <w:numPr>
          <w:ilvl w:val="0"/>
          <w:numId w:val="13"/>
        </w:numPr>
        <w:rPr>
          <w:lang w:val="en-US"/>
        </w:rPr>
      </w:pPr>
      <w:r w:rsidRPr="00750F33">
        <w:rPr>
          <w:b/>
          <w:bCs/>
          <w:lang w:val="en-US"/>
        </w:rPr>
        <w:t>Quality of the segmentation and uncertainty consensus</w:t>
      </w:r>
      <w:r>
        <w:rPr>
          <w:lang w:val="en-US"/>
        </w:rPr>
        <w:t>:</w:t>
      </w:r>
    </w:p>
    <w:p w14:paraId="36C606DA" w14:textId="77777777" w:rsidR="00864B83" w:rsidRDefault="00864B83" w:rsidP="00864B83">
      <w:pPr>
        <w:pStyle w:val="Paragraphedeliste"/>
        <w:numPr>
          <w:ilvl w:val="1"/>
          <w:numId w:val="13"/>
        </w:numPr>
        <w:rPr>
          <w:lang w:val="en-US"/>
        </w:rPr>
      </w:pPr>
      <w:r w:rsidRPr="00750F33">
        <w:rPr>
          <w:b/>
          <w:bCs/>
          <w:lang w:val="en-US"/>
        </w:rPr>
        <w:t>Dice score</w:t>
      </w:r>
      <w:r>
        <w:rPr>
          <w:lang w:val="en-US"/>
        </w:rPr>
        <w:t xml:space="preserve"> </w:t>
      </w:r>
      <w:r w:rsidRPr="00B0412E">
        <w:rPr>
          <w:b/>
          <w:bCs/>
          <w:lang w:val="en-US"/>
        </w:rPr>
        <w:t>(DSC)</w:t>
      </w:r>
      <w:r>
        <w:rPr>
          <w:lang w:val="en-US"/>
        </w:rPr>
        <w:t xml:space="preserve">: assesses only the consensus foreground and background areas. Any prediction within the dissensus area will be ignored. False Positives can only occur in the consensus background, False Negatives can only occur in the consensus foreground area. The mean confidence for the consensus background and foreground are </w:t>
      </w:r>
      <w:r w:rsidRPr="00750F33">
        <w:rPr>
          <w:b/>
          <w:bCs/>
          <w:lang w:val="en-US"/>
        </w:rPr>
        <w:t>C</w:t>
      </w:r>
      <w:r w:rsidRPr="00750F33">
        <w:rPr>
          <w:b/>
          <w:bCs/>
          <w:vertAlign w:val="subscript"/>
          <w:lang w:val="en-US"/>
        </w:rPr>
        <w:t>B</w:t>
      </w:r>
      <w:r>
        <w:rPr>
          <w:vertAlign w:val="subscript"/>
          <w:lang w:val="en-US"/>
        </w:rPr>
        <w:t xml:space="preserve"> </w:t>
      </w:r>
      <w:r>
        <w:rPr>
          <w:lang w:val="en-US"/>
        </w:rPr>
        <w:t xml:space="preserve">and </w:t>
      </w:r>
      <w:r w:rsidRPr="00750F33">
        <w:rPr>
          <w:b/>
          <w:bCs/>
          <w:lang w:val="en-US"/>
        </w:rPr>
        <w:t>C</w:t>
      </w:r>
      <w:r w:rsidRPr="00750F33">
        <w:rPr>
          <w:b/>
          <w:bCs/>
          <w:vertAlign w:val="subscript"/>
          <w:lang w:val="en-US"/>
        </w:rPr>
        <w:t>F</w:t>
      </w:r>
      <w:r>
        <w:rPr>
          <w:lang w:val="en-US"/>
        </w:rPr>
        <w:t xml:space="preserve">. The confidence assessment performed in the consensus is </w:t>
      </w:r>
      <w:proofErr w:type="spellStart"/>
      <w:r w:rsidRPr="00750F33">
        <w:rPr>
          <w:b/>
          <w:bCs/>
          <w:lang w:val="en-US"/>
        </w:rPr>
        <w:t>C</w:t>
      </w:r>
      <w:r w:rsidRPr="00750F33">
        <w:rPr>
          <w:b/>
          <w:bCs/>
          <w:vertAlign w:val="subscript"/>
          <w:lang w:val="en-US"/>
        </w:rPr>
        <w:t>seg</w:t>
      </w:r>
      <w:proofErr w:type="spellEnd"/>
      <w:r w:rsidRPr="00750F33">
        <w:rPr>
          <w:b/>
          <w:bCs/>
          <w:lang w:val="en-US"/>
        </w:rPr>
        <w:t xml:space="preserve"> = [(1 – C</w:t>
      </w:r>
      <w:r w:rsidRPr="00750F33">
        <w:rPr>
          <w:b/>
          <w:bCs/>
          <w:vertAlign w:val="subscript"/>
          <w:lang w:val="en-US"/>
        </w:rPr>
        <w:t>B</w:t>
      </w:r>
      <w:r w:rsidRPr="00750F33">
        <w:rPr>
          <w:b/>
          <w:bCs/>
          <w:lang w:val="en-US"/>
        </w:rPr>
        <w:t>) + C</w:t>
      </w:r>
      <w:r w:rsidRPr="00750F33">
        <w:rPr>
          <w:b/>
          <w:bCs/>
          <w:vertAlign w:val="subscript"/>
          <w:lang w:val="en-US"/>
        </w:rPr>
        <w:t>F</w:t>
      </w:r>
      <w:r w:rsidRPr="00750F33">
        <w:rPr>
          <w:b/>
          <w:bCs/>
          <w:lang w:val="en-US"/>
        </w:rPr>
        <w:t>]/2</w:t>
      </w:r>
      <w:r>
        <w:rPr>
          <w:lang w:val="en-US"/>
        </w:rPr>
        <w:t xml:space="preserve">. The </w:t>
      </w:r>
      <w:proofErr w:type="gramStart"/>
      <w:r>
        <w:rPr>
          <w:lang w:val="en-US"/>
        </w:rPr>
        <w:t>mean</w:t>
      </w:r>
      <w:proofErr w:type="gramEnd"/>
      <w:r>
        <w:rPr>
          <w:lang w:val="en-US"/>
        </w:rPr>
        <w:t xml:space="preserve"> of the three confidence values obtained per each class will be extracted to determine the overall confidence metric for evaluating uncertainty. </w:t>
      </w:r>
    </w:p>
    <w:p w14:paraId="6601AB17" w14:textId="77777777" w:rsidR="00864B83" w:rsidRDefault="00864B83" w:rsidP="00864B83">
      <w:pPr>
        <w:pStyle w:val="Paragraphedeliste"/>
        <w:ind w:left="1440"/>
        <w:rPr>
          <w:lang w:val="en-US"/>
        </w:rPr>
      </w:pPr>
      <w:r w:rsidRPr="00BC0AB4">
        <w:rPr>
          <w:noProof/>
          <w:lang w:val="en-US"/>
        </w:rPr>
        <w:drawing>
          <wp:inline distT="0" distB="0" distL="0" distR="0" wp14:anchorId="42D5CE84" wp14:editId="1F606DAE">
            <wp:extent cx="3218688" cy="2097540"/>
            <wp:effectExtent l="0" t="0" r="1270" b="0"/>
            <wp:docPr id="2083478580"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78580" name="Image 1" descr="Une image contenant texte, capture d’écran, Police, document&#10;&#10;Description générée automatiquement"/>
                    <pic:cNvPicPr/>
                  </pic:nvPicPr>
                  <pic:blipFill>
                    <a:blip r:embed="rId21"/>
                    <a:stretch>
                      <a:fillRect/>
                    </a:stretch>
                  </pic:blipFill>
                  <pic:spPr>
                    <a:xfrm>
                      <a:off x="0" y="0"/>
                      <a:ext cx="3250690" cy="2118395"/>
                    </a:xfrm>
                    <a:prstGeom prst="rect">
                      <a:avLst/>
                    </a:prstGeom>
                  </pic:spPr>
                </pic:pic>
              </a:graphicData>
            </a:graphic>
          </wp:inline>
        </w:drawing>
      </w:r>
    </w:p>
    <w:p w14:paraId="690D7FA6" w14:textId="77777777" w:rsidR="00864B83" w:rsidRDefault="00864B83" w:rsidP="00864B83">
      <w:pPr>
        <w:pStyle w:val="Paragraphedeliste"/>
        <w:numPr>
          <w:ilvl w:val="0"/>
          <w:numId w:val="13"/>
        </w:numPr>
        <w:rPr>
          <w:lang w:val="en-US"/>
        </w:rPr>
      </w:pPr>
      <w:r w:rsidRPr="00B0412E">
        <w:rPr>
          <w:b/>
          <w:bCs/>
          <w:lang w:val="en-US"/>
        </w:rPr>
        <w:t>Multi-</w:t>
      </w:r>
      <w:proofErr w:type="gramStart"/>
      <w:r w:rsidRPr="00B0412E">
        <w:rPr>
          <w:b/>
          <w:bCs/>
          <w:lang w:val="en-US"/>
        </w:rPr>
        <w:t>rater</w:t>
      </w:r>
      <w:proofErr w:type="gramEnd"/>
      <w:r w:rsidRPr="00B0412E">
        <w:rPr>
          <w:b/>
          <w:bCs/>
          <w:lang w:val="en-US"/>
        </w:rPr>
        <w:t xml:space="preserve"> calibration</w:t>
      </w:r>
      <w:r>
        <w:rPr>
          <w:lang w:val="en-US"/>
        </w:rPr>
        <w:t>:</w:t>
      </w:r>
    </w:p>
    <w:p w14:paraId="45E6EB88" w14:textId="77777777" w:rsidR="00864B83" w:rsidRPr="00CA081A" w:rsidRDefault="00864B83" w:rsidP="00864B83">
      <w:pPr>
        <w:pStyle w:val="Paragraphedeliste"/>
        <w:numPr>
          <w:ilvl w:val="1"/>
          <w:numId w:val="13"/>
        </w:numPr>
        <w:rPr>
          <w:lang w:val="en-US"/>
        </w:rPr>
      </w:pPr>
      <w:r w:rsidRPr="00750F33">
        <w:rPr>
          <w:b/>
          <w:bCs/>
          <w:lang w:val="en-US"/>
        </w:rPr>
        <w:t>Expected Calibration Error</w:t>
      </w:r>
      <w:r>
        <w:rPr>
          <w:lang w:val="en-US"/>
        </w:rPr>
        <w:t xml:space="preserve"> </w:t>
      </w:r>
      <w:r w:rsidRPr="00B0412E">
        <w:rPr>
          <w:b/>
          <w:bCs/>
          <w:lang w:val="en-US"/>
        </w:rPr>
        <w:t>(ECE)</w:t>
      </w:r>
      <w:r>
        <w:rPr>
          <w:lang w:val="en-US"/>
        </w:rPr>
        <w:t xml:space="preserve">: To maintain the </w:t>
      </w:r>
      <w:proofErr w:type="spellStart"/>
      <w:r>
        <w:rPr>
          <w:lang w:val="en-US"/>
        </w:rPr>
        <w:t>multirater</w:t>
      </w:r>
      <w:proofErr w:type="spellEnd"/>
      <w:r>
        <w:rPr>
          <w:lang w:val="en-US"/>
        </w:rPr>
        <w:t xml:space="preserve"> information, calibration will be computed for each prediction against each annotation, resulting in three ECE values. We then take the average. </w:t>
      </w:r>
    </w:p>
    <w:p w14:paraId="46E68D48" w14:textId="77777777" w:rsidR="00864B83" w:rsidRPr="00CA081A" w:rsidRDefault="00864B83" w:rsidP="00864B83">
      <w:pPr>
        <w:jc w:val="center"/>
        <w:rPr>
          <w:lang w:val="en-US"/>
        </w:rPr>
      </w:pPr>
      <w:r w:rsidRPr="00CA081A">
        <w:rPr>
          <w:noProof/>
          <w:lang w:val="en-US"/>
        </w:rPr>
        <w:lastRenderedPageBreak/>
        <w:drawing>
          <wp:inline distT="0" distB="0" distL="0" distR="0" wp14:anchorId="515C69E0" wp14:editId="6156A305">
            <wp:extent cx="5760720" cy="1217930"/>
            <wp:effectExtent l="0" t="0" r="0" b="1270"/>
            <wp:docPr id="2109769928" name="Image 1" descr="Une image contenant texte, Police, blanc,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69928" name="Image 1" descr="Une image contenant texte, Police, blanc, capture d’écran&#10;&#10;Description générée automatiquement"/>
                    <pic:cNvPicPr/>
                  </pic:nvPicPr>
                  <pic:blipFill>
                    <a:blip r:embed="rId22"/>
                    <a:stretch>
                      <a:fillRect/>
                    </a:stretch>
                  </pic:blipFill>
                  <pic:spPr>
                    <a:xfrm>
                      <a:off x="0" y="0"/>
                      <a:ext cx="5760720" cy="1217930"/>
                    </a:xfrm>
                    <a:prstGeom prst="rect">
                      <a:avLst/>
                    </a:prstGeom>
                  </pic:spPr>
                </pic:pic>
              </a:graphicData>
            </a:graphic>
          </wp:inline>
        </w:drawing>
      </w:r>
    </w:p>
    <w:p w14:paraId="15C6EAEF" w14:textId="77777777" w:rsidR="00864B83" w:rsidRDefault="00864B83" w:rsidP="00864B83">
      <w:pPr>
        <w:pStyle w:val="Paragraphedeliste"/>
        <w:numPr>
          <w:ilvl w:val="0"/>
          <w:numId w:val="13"/>
        </w:numPr>
        <w:rPr>
          <w:lang w:val="en-US"/>
        </w:rPr>
      </w:pPr>
      <w:r w:rsidRPr="00750F33">
        <w:rPr>
          <w:b/>
          <w:bCs/>
          <w:lang w:val="en-US"/>
        </w:rPr>
        <w:t>Volume assessment</w:t>
      </w:r>
      <w:r>
        <w:rPr>
          <w:lang w:val="en-US"/>
        </w:rPr>
        <w:t xml:space="preserve">: </w:t>
      </w:r>
    </w:p>
    <w:p w14:paraId="0B2F9C42" w14:textId="77777777" w:rsidR="00864B83" w:rsidRPr="00F02FBD" w:rsidRDefault="00864B83" w:rsidP="00864B83">
      <w:pPr>
        <w:pStyle w:val="Paragraphedeliste"/>
        <w:numPr>
          <w:ilvl w:val="1"/>
          <w:numId w:val="13"/>
        </w:numPr>
        <w:rPr>
          <w:lang w:val="en-US"/>
        </w:rPr>
      </w:pPr>
      <w:r>
        <w:rPr>
          <w:lang w:val="en-US"/>
        </w:rPr>
        <w:t xml:space="preserve">The metrics designed above are not relevant for real-world scenarios. To address this, we explore the study of biomarkers such as volume. </w:t>
      </w:r>
      <w:r w:rsidRPr="009F2333">
        <w:rPr>
          <w:lang w:val="en-US"/>
        </w:rPr>
        <w:t>For this volume assessment, we adopted a different approach. First, we needed a method to retain information from the various annotations. Thus, we defined a gaussian Probabilistic Distribution Function (PDF) using the mean and standard deviation derived from computing the volume the three different annotations. Once the PDF was established, we then defined the corresponding Cumulative Distribution Function (CDF).</w:t>
      </w:r>
      <w:r w:rsidRPr="00F02FBD">
        <w:rPr>
          <w:lang w:val="en-US"/>
        </w:rPr>
        <w:t xml:space="preserve"> The predicted volume will be calculated by summing all the probabilistic values for the corresponding class from the probabilistic matrix provided by the participant. This method considers the model's uncertainty and confidence in its predictions when evaluating the volume.</w:t>
      </w:r>
      <w:r>
        <w:rPr>
          <w:lang w:val="en-US"/>
        </w:rPr>
        <w:t xml:space="preserve"> </w:t>
      </w:r>
      <w:r w:rsidRPr="00F02FBD">
        <w:rPr>
          <w:lang w:val="en-US"/>
        </w:rPr>
        <w:t xml:space="preserve">For the evaluation of this section the  </w:t>
      </w:r>
      <w:r w:rsidRPr="00F02FBD">
        <w:rPr>
          <w:b/>
          <w:bCs/>
          <w:lang w:val="en-US"/>
        </w:rPr>
        <w:t>Continuous Ranked Probability Score</w:t>
      </w:r>
      <w:r w:rsidRPr="00F02FBD">
        <w:rPr>
          <w:lang w:val="en-US"/>
        </w:rPr>
        <w:t xml:space="preserve"> (CRPS) will be used, see Equation 3. The CRPS measures the average squared difference between a cumulative distribution and a predicted value.</w:t>
      </w:r>
    </w:p>
    <w:p w14:paraId="3C8A43C1" w14:textId="77777777" w:rsidR="00864B83" w:rsidRPr="002E7525" w:rsidRDefault="00864B83" w:rsidP="00864B83">
      <w:pPr>
        <w:jc w:val="center"/>
        <w:rPr>
          <w:lang w:val="en-US"/>
        </w:rPr>
      </w:pPr>
      <w:r w:rsidRPr="00E24EB7">
        <w:rPr>
          <w:noProof/>
          <w:lang w:val="en-US"/>
        </w:rPr>
        <w:drawing>
          <wp:inline distT="0" distB="0" distL="0" distR="0" wp14:anchorId="53B8DF31" wp14:editId="7657359C">
            <wp:extent cx="5760720" cy="1198880"/>
            <wp:effectExtent l="0" t="0" r="0" b="1270"/>
            <wp:docPr id="115266540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65406" name="Image 1" descr="Une image contenant texte, Police, capture d’écran, ligne&#10;&#10;Description générée automatiquement"/>
                    <pic:cNvPicPr/>
                  </pic:nvPicPr>
                  <pic:blipFill>
                    <a:blip r:embed="rId23"/>
                    <a:stretch>
                      <a:fillRect/>
                    </a:stretch>
                  </pic:blipFill>
                  <pic:spPr>
                    <a:xfrm>
                      <a:off x="0" y="0"/>
                      <a:ext cx="5760720" cy="1198880"/>
                    </a:xfrm>
                    <a:prstGeom prst="rect">
                      <a:avLst/>
                    </a:prstGeom>
                  </pic:spPr>
                </pic:pic>
              </a:graphicData>
            </a:graphic>
          </wp:inline>
        </w:drawing>
      </w:r>
    </w:p>
    <w:p w14:paraId="1F560A4C" w14:textId="77777777" w:rsidR="00864B83" w:rsidRDefault="00864B83" w:rsidP="00864B83">
      <w:pPr>
        <w:rPr>
          <w:lang w:val="en-US"/>
        </w:rPr>
      </w:pPr>
      <w:r w:rsidRPr="003920DF">
        <w:rPr>
          <w:noProof/>
          <w:lang w:val="en-US"/>
        </w:rPr>
        <w:drawing>
          <wp:inline distT="0" distB="0" distL="0" distR="0" wp14:anchorId="0AB0A793" wp14:editId="3619564B">
            <wp:extent cx="5760720" cy="3529330"/>
            <wp:effectExtent l="0" t="0" r="0" b="0"/>
            <wp:docPr id="1911597521"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7521" name="Image 1" descr="Une image contenant texte, ligne, Tracé, diagramme&#10;&#10;Description générée automatiquement"/>
                    <pic:cNvPicPr/>
                  </pic:nvPicPr>
                  <pic:blipFill>
                    <a:blip r:embed="rId24"/>
                    <a:stretch>
                      <a:fillRect/>
                    </a:stretch>
                  </pic:blipFill>
                  <pic:spPr>
                    <a:xfrm>
                      <a:off x="0" y="0"/>
                      <a:ext cx="5760720" cy="3529330"/>
                    </a:xfrm>
                    <a:prstGeom prst="rect">
                      <a:avLst/>
                    </a:prstGeom>
                  </pic:spPr>
                </pic:pic>
              </a:graphicData>
            </a:graphic>
          </wp:inline>
        </w:drawing>
      </w:r>
    </w:p>
    <w:p w14:paraId="02A5BF9A" w14:textId="77777777" w:rsidR="005F3667" w:rsidRPr="005F3540" w:rsidRDefault="005F3667">
      <w:pPr>
        <w:rPr>
          <w:lang w:val="en-US"/>
        </w:rPr>
      </w:pPr>
    </w:p>
    <w:p w14:paraId="40D5D209" w14:textId="77777777" w:rsidR="005F3667" w:rsidRPr="005F3540" w:rsidRDefault="005F3667">
      <w:pPr>
        <w:rPr>
          <w:u w:val="single"/>
          <w:lang w:val="en-US"/>
        </w:rPr>
      </w:pPr>
    </w:p>
    <w:p w14:paraId="35E77F31" w14:textId="5F3AB02B" w:rsidR="00C24997" w:rsidRPr="00AC147F" w:rsidRDefault="00AC147F" w:rsidP="0051753D">
      <w:r w:rsidRPr="00AC147F">
        <w:t>Tâche pour aujourd’hui : regarder le g</w:t>
      </w:r>
      <w:r>
        <w:t xml:space="preserve">it hub, créer ma branche (mais demander à chat </w:t>
      </w:r>
      <w:proofErr w:type="spellStart"/>
      <w:r>
        <w:t>gpt</w:t>
      </w:r>
      <w:proofErr w:type="spellEnd"/>
      <w:r>
        <w:t xml:space="preserve"> comment le faire de manière professionnelle) mettre mon document </w:t>
      </w:r>
      <w:proofErr w:type="spellStart"/>
      <w:r>
        <w:t>word</w:t>
      </w:r>
      <w:proofErr w:type="spellEnd"/>
      <w:r>
        <w:t xml:space="preserve"> à continuer de compléter, </w:t>
      </w:r>
      <w:r w:rsidR="00884D03">
        <w:t xml:space="preserve">regarder quels articles j’ai besoin de lire pour faire la première tâche (entrainer le modèle avec les données de CURVAS). </w:t>
      </w:r>
    </w:p>
    <w:sectPr w:rsidR="00C24997" w:rsidRPr="00AC14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46B90"/>
    <w:multiLevelType w:val="hybridMultilevel"/>
    <w:tmpl w:val="6E9821D4"/>
    <w:lvl w:ilvl="0" w:tplc="44E46DD2">
      <w:start w:val="21"/>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9044E"/>
    <w:multiLevelType w:val="hybridMultilevel"/>
    <w:tmpl w:val="F3848FD6"/>
    <w:lvl w:ilvl="0" w:tplc="035C470C">
      <w:start w:val="1"/>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BE17AC"/>
    <w:multiLevelType w:val="hybridMultilevel"/>
    <w:tmpl w:val="FED86F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201B8"/>
    <w:multiLevelType w:val="hybridMultilevel"/>
    <w:tmpl w:val="59D0DE0C"/>
    <w:lvl w:ilvl="0" w:tplc="A1EC7C4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ED740B"/>
    <w:multiLevelType w:val="hybridMultilevel"/>
    <w:tmpl w:val="C890CC76"/>
    <w:lvl w:ilvl="0" w:tplc="8794D158">
      <w:start w:val="2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2B046E"/>
    <w:multiLevelType w:val="multilevel"/>
    <w:tmpl w:val="B8DC6438"/>
    <w:lvl w:ilvl="0">
      <w:start w:val="1"/>
      <w:numFmt w:val="upperRoman"/>
      <w:pStyle w:val="Titre1"/>
      <w:lvlText w:val="%1."/>
      <w:lvlJc w:val="left"/>
      <w:pPr>
        <w:ind w:left="0" w:firstLine="0"/>
      </w:pPr>
      <w:rPr>
        <w:b/>
        <w:bCs/>
      </w:rPr>
    </w:lvl>
    <w:lvl w:ilvl="1">
      <w:start w:val="1"/>
      <w:numFmt w:val="upperLetter"/>
      <w:lvlText w:val="%2."/>
      <w:lvlJc w:val="left"/>
      <w:pPr>
        <w:ind w:left="720" w:firstLine="0"/>
      </w:pPr>
      <w:rPr>
        <w:b/>
        <w:bCs/>
      </w:rPr>
    </w:lvl>
    <w:lvl w:ilvl="2">
      <w:start w:val="1"/>
      <w:numFmt w:val="decimal"/>
      <w:pStyle w:val="Titre3"/>
      <w:lvlText w:val="%3."/>
      <w:lvlJc w:val="left"/>
      <w:pPr>
        <w:ind w:left="1440" w:firstLine="0"/>
      </w:pPr>
      <w:rPr>
        <w:b/>
        <w:bCs/>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578B479D"/>
    <w:multiLevelType w:val="hybridMultilevel"/>
    <w:tmpl w:val="9F842EC2"/>
    <w:lvl w:ilvl="0" w:tplc="C42410D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214007"/>
    <w:multiLevelType w:val="hybridMultilevel"/>
    <w:tmpl w:val="F04676FE"/>
    <w:lvl w:ilvl="0" w:tplc="8382746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3922FB"/>
    <w:multiLevelType w:val="multilevel"/>
    <w:tmpl w:val="7BAAB06C"/>
    <w:lvl w:ilvl="0">
      <w:start w:val="1"/>
      <w:numFmt w:val="decimal"/>
      <w:lvlText w:val="%1."/>
      <w:lvlJc w:val="left"/>
      <w:pPr>
        <w:tabs>
          <w:tab w:val="num" w:pos="720"/>
        </w:tabs>
        <w:ind w:left="720" w:hanging="720"/>
      </w:pPr>
    </w:lvl>
    <w:lvl w:ilvl="1">
      <w:start w:val="1"/>
      <w:numFmt w:val="decimal"/>
      <w:pStyle w:val="Titre2"/>
      <w:lvlText w:val="%2."/>
      <w:lvlJc w:val="left"/>
      <w:pPr>
        <w:tabs>
          <w:tab w:val="num" w:pos="2280"/>
        </w:tabs>
        <w:ind w:left="228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07302157">
    <w:abstractNumId w:val="5"/>
  </w:num>
  <w:num w:numId="2" w16cid:durableId="1168784996">
    <w:abstractNumId w:val="5"/>
  </w:num>
  <w:num w:numId="3" w16cid:durableId="432406840">
    <w:abstractNumId w:val="5"/>
  </w:num>
  <w:num w:numId="4" w16cid:durableId="1875457465">
    <w:abstractNumId w:val="5"/>
  </w:num>
  <w:num w:numId="5" w16cid:durableId="1280533109">
    <w:abstractNumId w:val="5"/>
  </w:num>
  <w:num w:numId="6" w16cid:durableId="647974055">
    <w:abstractNumId w:val="8"/>
  </w:num>
  <w:num w:numId="7" w16cid:durableId="937524114">
    <w:abstractNumId w:val="5"/>
  </w:num>
  <w:num w:numId="8" w16cid:durableId="1160803175">
    <w:abstractNumId w:val="8"/>
  </w:num>
  <w:num w:numId="9" w16cid:durableId="1402556692">
    <w:abstractNumId w:val="8"/>
  </w:num>
  <w:num w:numId="10" w16cid:durableId="750196392">
    <w:abstractNumId w:val="3"/>
  </w:num>
  <w:num w:numId="11" w16cid:durableId="2142726132">
    <w:abstractNumId w:val="4"/>
  </w:num>
  <w:num w:numId="12" w16cid:durableId="760952999">
    <w:abstractNumId w:val="0"/>
  </w:num>
  <w:num w:numId="13" w16cid:durableId="1659653818">
    <w:abstractNumId w:val="1"/>
  </w:num>
  <w:num w:numId="14" w16cid:durableId="127746437">
    <w:abstractNumId w:val="7"/>
  </w:num>
  <w:num w:numId="15" w16cid:durableId="1082604520">
    <w:abstractNumId w:val="6"/>
  </w:num>
  <w:num w:numId="16" w16cid:durableId="1828402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A9"/>
    <w:rsid w:val="00001677"/>
    <w:rsid w:val="000506B3"/>
    <w:rsid w:val="00075E1E"/>
    <w:rsid w:val="0013688D"/>
    <w:rsid w:val="00154B65"/>
    <w:rsid w:val="00162E49"/>
    <w:rsid w:val="001F57A9"/>
    <w:rsid w:val="00226E10"/>
    <w:rsid w:val="0025738A"/>
    <w:rsid w:val="002A7A43"/>
    <w:rsid w:val="002B1991"/>
    <w:rsid w:val="002C0EB1"/>
    <w:rsid w:val="002E7525"/>
    <w:rsid w:val="0034185F"/>
    <w:rsid w:val="00385658"/>
    <w:rsid w:val="0038727E"/>
    <w:rsid w:val="003920DF"/>
    <w:rsid w:val="003C57C4"/>
    <w:rsid w:val="003D6A88"/>
    <w:rsid w:val="003F0619"/>
    <w:rsid w:val="004028F3"/>
    <w:rsid w:val="00410531"/>
    <w:rsid w:val="00410C39"/>
    <w:rsid w:val="0042138D"/>
    <w:rsid w:val="004257E2"/>
    <w:rsid w:val="00440B8B"/>
    <w:rsid w:val="00452A89"/>
    <w:rsid w:val="00463E46"/>
    <w:rsid w:val="004F2AE0"/>
    <w:rsid w:val="0051753D"/>
    <w:rsid w:val="005A2A22"/>
    <w:rsid w:val="005A5165"/>
    <w:rsid w:val="005F3540"/>
    <w:rsid w:val="005F3667"/>
    <w:rsid w:val="006052C6"/>
    <w:rsid w:val="00605FD1"/>
    <w:rsid w:val="00607448"/>
    <w:rsid w:val="006232BF"/>
    <w:rsid w:val="00623A63"/>
    <w:rsid w:val="006421A7"/>
    <w:rsid w:val="00643385"/>
    <w:rsid w:val="00666A8E"/>
    <w:rsid w:val="00675B18"/>
    <w:rsid w:val="00687557"/>
    <w:rsid w:val="0069760E"/>
    <w:rsid w:val="006A6EF9"/>
    <w:rsid w:val="006B5CD7"/>
    <w:rsid w:val="00717ACD"/>
    <w:rsid w:val="00717EC8"/>
    <w:rsid w:val="007203AD"/>
    <w:rsid w:val="0074026E"/>
    <w:rsid w:val="00750F33"/>
    <w:rsid w:val="00796472"/>
    <w:rsid w:val="007E7B12"/>
    <w:rsid w:val="008045D5"/>
    <w:rsid w:val="00804A72"/>
    <w:rsid w:val="00820200"/>
    <w:rsid w:val="00864B83"/>
    <w:rsid w:val="0086568E"/>
    <w:rsid w:val="00880103"/>
    <w:rsid w:val="00884D03"/>
    <w:rsid w:val="0088688C"/>
    <w:rsid w:val="008B3078"/>
    <w:rsid w:val="00924272"/>
    <w:rsid w:val="00943400"/>
    <w:rsid w:val="00961605"/>
    <w:rsid w:val="00962A79"/>
    <w:rsid w:val="0098503E"/>
    <w:rsid w:val="009A3B75"/>
    <w:rsid w:val="009B3210"/>
    <w:rsid w:val="009C7745"/>
    <w:rsid w:val="009E35E4"/>
    <w:rsid w:val="009F2333"/>
    <w:rsid w:val="00A1625B"/>
    <w:rsid w:val="00A2788A"/>
    <w:rsid w:val="00A32D59"/>
    <w:rsid w:val="00A46D4C"/>
    <w:rsid w:val="00A645CF"/>
    <w:rsid w:val="00A946E6"/>
    <w:rsid w:val="00AC147F"/>
    <w:rsid w:val="00AC6D8A"/>
    <w:rsid w:val="00AE2457"/>
    <w:rsid w:val="00AE389E"/>
    <w:rsid w:val="00AF0BE2"/>
    <w:rsid w:val="00AF77B3"/>
    <w:rsid w:val="00B0412E"/>
    <w:rsid w:val="00B12464"/>
    <w:rsid w:val="00B4084F"/>
    <w:rsid w:val="00B77496"/>
    <w:rsid w:val="00B86C52"/>
    <w:rsid w:val="00BA0A25"/>
    <w:rsid w:val="00BC0AB4"/>
    <w:rsid w:val="00C16DAA"/>
    <w:rsid w:val="00C24997"/>
    <w:rsid w:val="00C86DDC"/>
    <w:rsid w:val="00CA081A"/>
    <w:rsid w:val="00CA7F88"/>
    <w:rsid w:val="00CF44EF"/>
    <w:rsid w:val="00D032F9"/>
    <w:rsid w:val="00D11FA5"/>
    <w:rsid w:val="00D149AE"/>
    <w:rsid w:val="00D2268E"/>
    <w:rsid w:val="00D8109F"/>
    <w:rsid w:val="00DD6984"/>
    <w:rsid w:val="00DE4223"/>
    <w:rsid w:val="00E0751F"/>
    <w:rsid w:val="00E21DC1"/>
    <w:rsid w:val="00E24A59"/>
    <w:rsid w:val="00E24EB7"/>
    <w:rsid w:val="00E71860"/>
    <w:rsid w:val="00EA0F39"/>
    <w:rsid w:val="00EA381C"/>
    <w:rsid w:val="00EC49A5"/>
    <w:rsid w:val="00EE7935"/>
    <w:rsid w:val="00EF3993"/>
    <w:rsid w:val="00F02FBD"/>
    <w:rsid w:val="00F22683"/>
    <w:rsid w:val="00F75BB1"/>
    <w:rsid w:val="00F75F44"/>
    <w:rsid w:val="00F81A1D"/>
    <w:rsid w:val="00F959D8"/>
    <w:rsid w:val="00FC5727"/>
    <w:rsid w:val="00FD6A43"/>
    <w:rsid w:val="00FF21D3"/>
    <w:rsid w:val="00FF3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E7B5"/>
  <w15:chartTrackingRefBased/>
  <w15:docId w15:val="{166781C8-05BC-45FC-8712-D91228B1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CD"/>
    <w:pPr>
      <w:jc w:val="both"/>
    </w:pPr>
    <w:rPr>
      <w:rFonts w:ascii="Arial" w:hAnsi="Arial"/>
    </w:rPr>
  </w:style>
  <w:style w:type="paragraph" w:styleId="Titre1">
    <w:name w:val="heading 1"/>
    <w:basedOn w:val="Normal"/>
    <w:next w:val="Normal"/>
    <w:link w:val="Titre1Car"/>
    <w:autoRedefine/>
    <w:uiPriority w:val="9"/>
    <w:qFormat/>
    <w:rsid w:val="00A1625B"/>
    <w:pPr>
      <w:keepNext/>
      <w:keepLines/>
      <w:numPr>
        <w:numId w:val="5"/>
      </w:numPr>
      <w:spacing w:before="360" w:after="80"/>
      <w:outlineLvl w:val="0"/>
    </w:pPr>
    <w:rPr>
      <w:rFonts w:ascii="Times New Roman" w:eastAsiaTheme="majorEastAsia" w:hAnsi="Times New Roman" w:cstheme="majorBidi"/>
      <w:b/>
      <w:sz w:val="28"/>
      <w:szCs w:val="40"/>
    </w:rPr>
  </w:style>
  <w:style w:type="paragraph" w:styleId="Titre2">
    <w:name w:val="heading 2"/>
    <w:basedOn w:val="Normal"/>
    <w:next w:val="Normal"/>
    <w:link w:val="Titre2Car"/>
    <w:autoRedefine/>
    <w:uiPriority w:val="9"/>
    <w:unhideWhenUsed/>
    <w:qFormat/>
    <w:rsid w:val="00A1625B"/>
    <w:pPr>
      <w:keepNext/>
      <w:keepLines/>
      <w:numPr>
        <w:ilvl w:val="1"/>
        <w:numId w:val="6"/>
      </w:numPr>
      <w:tabs>
        <w:tab w:val="clear" w:pos="2280"/>
        <w:tab w:val="num" w:pos="1440"/>
      </w:tabs>
      <w:spacing w:before="280" w:after="200"/>
      <w:ind w:left="720" w:right="567"/>
      <w:outlineLvl w:val="1"/>
    </w:pPr>
    <w:rPr>
      <w:rFonts w:ascii="Times New Roman" w:eastAsiaTheme="majorEastAsia" w:hAnsi="Times New Roman" w:cstheme="majorBidi"/>
      <w:b/>
      <w:sz w:val="26"/>
      <w:szCs w:val="32"/>
    </w:rPr>
  </w:style>
  <w:style w:type="paragraph" w:styleId="Titre3">
    <w:name w:val="heading 3"/>
    <w:basedOn w:val="Normal"/>
    <w:next w:val="Normal"/>
    <w:link w:val="Titre3Car"/>
    <w:autoRedefine/>
    <w:uiPriority w:val="9"/>
    <w:unhideWhenUsed/>
    <w:qFormat/>
    <w:rsid w:val="00A1625B"/>
    <w:pPr>
      <w:keepNext/>
      <w:keepLines/>
      <w:numPr>
        <w:ilvl w:val="2"/>
        <w:numId w:val="7"/>
      </w:numPr>
      <w:spacing w:before="280" w:after="200"/>
      <w:outlineLvl w:val="2"/>
    </w:pPr>
    <w:rPr>
      <w:rFonts w:ascii="Times New Roman" w:eastAsiaTheme="majorEastAsia" w:hAnsi="Times New Roman" w:cstheme="majorBidi"/>
      <w:b/>
      <w:sz w:val="28"/>
      <w:szCs w:val="28"/>
    </w:rPr>
  </w:style>
  <w:style w:type="paragraph" w:styleId="Titre4">
    <w:name w:val="heading 4"/>
    <w:basedOn w:val="Normal"/>
    <w:next w:val="Normal"/>
    <w:link w:val="Titre4Car"/>
    <w:uiPriority w:val="9"/>
    <w:semiHidden/>
    <w:unhideWhenUsed/>
    <w:qFormat/>
    <w:rsid w:val="001F57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F57A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F57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F57A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F57A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F57A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1625B"/>
    <w:pPr>
      <w:spacing w:before="120" w:after="200" w:line="240" w:lineRule="auto"/>
      <w:contextualSpacing/>
      <w:jc w:val="center"/>
    </w:pPr>
    <w:rPr>
      <w:rFonts w:ascii="Times New Roman" w:eastAsiaTheme="majorEastAsia" w:hAnsi="Times New Roman" w:cstheme="majorBidi"/>
      <w:b/>
      <w:spacing w:val="-10"/>
      <w:kern w:val="28"/>
      <w:sz w:val="36"/>
      <w:szCs w:val="56"/>
      <w:u w:val="single"/>
    </w:rPr>
  </w:style>
  <w:style w:type="character" w:customStyle="1" w:styleId="TitreCar">
    <w:name w:val="Titre Car"/>
    <w:basedOn w:val="Policepardfaut"/>
    <w:link w:val="Titre"/>
    <w:uiPriority w:val="10"/>
    <w:rsid w:val="00A1625B"/>
    <w:rPr>
      <w:rFonts w:ascii="Times New Roman" w:eastAsiaTheme="majorEastAsia" w:hAnsi="Times New Roman" w:cstheme="majorBidi"/>
      <w:b/>
      <w:spacing w:val="-10"/>
      <w:kern w:val="28"/>
      <w:sz w:val="36"/>
      <w:szCs w:val="56"/>
      <w:u w:val="single"/>
    </w:rPr>
  </w:style>
  <w:style w:type="paragraph" w:customStyle="1" w:styleId="Programmation">
    <w:name w:val="Programmation"/>
    <w:basedOn w:val="Normal"/>
    <w:link w:val="ProgrammationCar"/>
    <w:autoRedefine/>
    <w:qFormat/>
    <w:rsid w:val="009A3B75"/>
    <w:pPr>
      <w:jc w:val="left"/>
    </w:pPr>
    <w:rPr>
      <w:rFonts w:ascii="Courier New" w:hAnsi="Courier New"/>
      <w:color w:val="ADADAD" w:themeColor="background2" w:themeShade="BF"/>
      <w:lang w:val="en-US"/>
    </w:rPr>
  </w:style>
  <w:style w:type="character" w:customStyle="1" w:styleId="ProgrammationCar">
    <w:name w:val="Programmation Car"/>
    <w:basedOn w:val="Policepardfaut"/>
    <w:link w:val="Programmation"/>
    <w:rsid w:val="009A3B75"/>
    <w:rPr>
      <w:rFonts w:ascii="Courier New" w:hAnsi="Courier New"/>
      <w:color w:val="ADADAD" w:themeColor="background2" w:themeShade="BF"/>
      <w:lang w:val="en-US"/>
    </w:rPr>
  </w:style>
  <w:style w:type="character" w:customStyle="1" w:styleId="Titre1Car">
    <w:name w:val="Titre 1 Car"/>
    <w:basedOn w:val="Policepardfaut"/>
    <w:link w:val="Titre1"/>
    <w:uiPriority w:val="9"/>
    <w:rsid w:val="00A1625B"/>
    <w:rPr>
      <w:rFonts w:ascii="Times New Roman" w:eastAsiaTheme="majorEastAsia" w:hAnsi="Times New Roman" w:cstheme="majorBidi"/>
      <w:b/>
      <w:sz w:val="28"/>
      <w:szCs w:val="40"/>
    </w:rPr>
  </w:style>
  <w:style w:type="character" w:customStyle="1" w:styleId="Titre2Car">
    <w:name w:val="Titre 2 Car"/>
    <w:basedOn w:val="Policepardfaut"/>
    <w:link w:val="Titre2"/>
    <w:uiPriority w:val="9"/>
    <w:rsid w:val="00A1625B"/>
    <w:rPr>
      <w:rFonts w:ascii="Times New Roman" w:eastAsiaTheme="majorEastAsia" w:hAnsi="Times New Roman" w:cstheme="majorBidi"/>
      <w:b/>
      <w:sz w:val="26"/>
      <w:szCs w:val="32"/>
    </w:rPr>
  </w:style>
  <w:style w:type="character" w:customStyle="1" w:styleId="Titre3Car">
    <w:name w:val="Titre 3 Car"/>
    <w:basedOn w:val="Policepardfaut"/>
    <w:link w:val="Titre3"/>
    <w:uiPriority w:val="9"/>
    <w:rsid w:val="003D6A88"/>
    <w:rPr>
      <w:rFonts w:ascii="Times New Roman" w:eastAsiaTheme="majorEastAsia" w:hAnsi="Times New Roman" w:cstheme="majorBidi"/>
      <w:b/>
      <w:sz w:val="28"/>
      <w:szCs w:val="28"/>
    </w:rPr>
  </w:style>
  <w:style w:type="character" w:customStyle="1" w:styleId="Titre4Car">
    <w:name w:val="Titre 4 Car"/>
    <w:basedOn w:val="Policepardfaut"/>
    <w:link w:val="Titre4"/>
    <w:uiPriority w:val="9"/>
    <w:semiHidden/>
    <w:rsid w:val="001F57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57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57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57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57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57A9"/>
    <w:rPr>
      <w:rFonts w:eastAsiaTheme="majorEastAsia" w:cstheme="majorBidi"/>
      <w:color w:val="272727" w:themeColor="text1" w:themeTint="D8"/>
    </w:rPr>
  </w:style>
  <w:style w:type="paragraph" w:styleId="Sous-titre">
    <w:name w:val="Subtitle"/>
    <w:basedOn w:val="Normal"/>
    <w:next w:val="Normal"/>
    <w:link w:val="Sous-titreCar"/>
    <w:uiPriority w:val="11"/>
    <w:qFormat/>
    <w:rsid w:val="001F57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57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57A9"/>
    <w:pPr>
      <w:spacing w:before="160"/>
      <w:jc w:val="center"/>
    </w:pPr>
    <w:rPr>
      <w:i/>
      <w:iCs/>
      <w:color w:val="404040" w:themeColor="text1" w:themeTint="BF"/>
    </w:rPr>
  </w:style>
  <w:style w:type="character" w:customStyle="1" w:styleId="CitationCar">
    <w:name w:val="Citation Car"/>
    <w:basedOn w:val="Policepardfaut"/>
    <w:link w:val="Citation"/>
    <w:uiPriority w:val="29"/>
    <w:rsid w:val="001F57A9"/>
    <w:rPr>
      <w:rFonts w:ascii="Arial" w:hAnsi="Arial"/>
      <w:i/>
      <w:iCs/>
      <w:color w:val="404040" w:themeColor="text1" w:themeTint="BF"/>
    </w:rPr>
  </w:style>
  <w:style w:type="paragraph" w:styleId="Paragraphedeliste">
    <w:name w:val="List Paragraph"/>
    <w:basedOn w:val="Normal"/>
    <w:uiPriority w:val="34"/>
    <w:qFormat/>
    <w:rsid w:val="001F57A9"/>
    <w:pPr>
      <w:ind w:left="720"/>
      <w:contextualSpacing/>
    </w:pPr>
  </w:style>
  <w:style w:type="character" w:styleId="Accentuationintense">
    <w:name w:val="Intense Emphasis"/>
    <w:basedOn w:val="Policepardfaut"/>
    <w:uiPriority w:val="21"/>
    <w:qFormat/>
    <w:rsid w:val="001F57A9"/>
    <w:rPr>
      <w:i/>
      <w:iCs/>
      <w:color w:val="0F4761" w:themeColor="accent1" w:themeShade="BF"/>
    </w:rPr>
  </w:style>
  <w:style w:type="paragraph" w:styleId="Citationintense">
    <w:name w:val="Intense Quote"/>
    <w:basedOn w:val="Normal"/>
    <w:next w:val="Normal"/>
    <w:link w:val="CitationintenseCar"/>
    <w:uiPriority w:val="30"/>
    <w:qFormat/>
    <w:rsid w:val="001F5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57A9"/>
    <w:rPr>
      <w:rFonts w:ascii="Arial" w:hAnsi="Arial"/>
      <w:i/>
      <w:iCs/>
      <w:color w:val="0F4761" w:themeColor="accent1" w:themeShade="BF"/>
    </w:rPr>
  </w:style>
  <w:style w:type="character" w:styleId="Rfrenceintense">
    <w:name w:val="Intense Reference"/>
    <w:basedOn w:val="Policepardfaut"/>
    <w:uiPriority w:val="32"/>
    <w:qFormat/>
    <w:rsid w:val="001F57A9"/>
    <w:rPr>
      <w:b/>
      <w:bCs/>
      <w:smallCaps/>
      <w:color w:val="0F4761" w:themeColor="accent1" w:themeShade="BF"/>
      <w:spacing w:val="5"/>
    </w:rPr>
  </w:style>
  <w:style w:type="character" w:styleId="Lienhypertexte">
    <w:name w:val="Hyperlink"/>
    <w:basedOn w:val="Policepardfaut"/>
    <w:uiPriority w:val="99"/>
    <w:unhideWhenUsed/>
    <w:rsid w:val="00B86C52"/>
    <w:rPr>
      <w:color w:val="467886" w:themeColor="hyperlink"/>
      <w:u w:val="single"/>
    </w:rPr>
  </w:style>
  <w:style w:type="character" w:styleId="Mentionnonrsolue">
    <w:name w:val="Unresolved Mention"/>
    <w:basedOn w:val="Policepardfaut"/>
    <w:uiPriority w:val="99"/>
    <w:semiHidden/>
    <w:unhideWhenUsed/>
    <w:rsid w:val="00B86C52"/>
    <w:rPr>
      <w:color w:val="605E5C"/>
      <w:shd w:val="clear" w:color="auto" w:fill="E1DFDD"/>
    </w:rPr>
  </w:style>
  <w:style w:type="character" w:styleId="Lienhypertextesuivivisit">
    <w:name w:val="FollowedHyperlink"/>
    <w:basedOn w:val="Policepardfaut"/>
    <w:uiPriority w:val="99"/>
    <w:semiHidden/>
    <w:unhideWhenUsed/>
    <w:rsid w:val="00962A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CAI-Technologies/curvas-challenge" TargetMode="External"/><Relationship Id="rId13" Type="http://schemas.openxmlformats.org/officeDocument/2006/relationships/hyperlink" Target="https://theses.hal.science/tel-04673383" TargetMode="External"/><Relationship Id="rId18" Type="http://schemas.openxmlformats.org/officeDocument/2006/relationships/hyperlink" Target="https://arxiv.org/abs/1505.0459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urvas.grand-challenge.org/curvas/" TargetMode="External"/><Relationship Id="rId12" Type="http://schemas.openxmlformats.org/officeDocument/2006/relationships/hyperlink" Target="https://arxiv.org/abs/1809.10486" TargetMode="External"/><Relationship Id="rId17" Type="http://schemas.openxmlformats.org/officeDocument/2006/relationships/hyperlink" Target="https://www.nature.com/articles/s41592-023-02151-z"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467-018-07619-7" TargetMode="External"/><Relationship Id="rId20" Type="http://schemas.openxmlformats.org/officeDocument/2006/relationships/hyperlink" Target="https://arxiv.org/pdf/2404.07580" TargetMode="External"/><Relationship Id="rId1" Type="http://schemas.openxmlformats.org/officeDocument/2006/relationships/numbering" Target="numbering.xml"/><Relationship Id="rId6" Type="http://schemas.openxmlformats.org/officeDocument/2006/relationships/hyperlink" Target="https://github.com/Kirscher/statapp_2025_curvas" TargetMode="External"/><Relationship Id="rId11" Type="http://schemas.openxmlformats.org/officeDocument/2006/relationships/hyperlink" Target="https://github.com/MIC-DKFZ/nnUNet"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zenodo.org/records/10979642"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zenodo.org/records/8326453" TargetMode="External"/><Relationship Id="rId4" Type="http://schemas.openxmlformats.org/officeDocument/2006/relationships/webSettings" Target="webSettings.xml"/><Relationship Id="rId9" Type="http://schemas.openxmlformats.org/officeDocument/2006/relationships/hyperlink" Target="https://github.com/IML-DKFZ/values" TargetMode="External"/><Relationship Id="rId14" Type="http://schemas.openxmlformats.org/officeDocument/2006/relationships/hyperlink" Target="https://arxiv.org/abs/2401.08501" TargetMode="External"/><Relationship Id="rId22"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6</Pages>
  <Words>1349</Words>
  <Characters>7420</Characters>
  <Application>Microsoft Office Word</Application>
  <DocSecurity>0</DocSecurity>
  <Lines>61</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Léo</dc:creator>
  <cp:keywords/>
  <dc:description/>
  <cp:lastModifiedBy>Leroy Léo</cp:lastModifiedBy>
  <cp:revision>113</cp:revision>
  <dcterms:created xsi:type="dcterms:W3CDTF">2024-12-20T07:31:00Z</dcterms:created>
  <dcterms:modified xsi:type="dcterms:W3CDTF">2025-02-01T10:38:00Z</dcterms:modified>
</cp:coreProperties>
</file>