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34D6" w14:textId="587B9059" w:rsidR="00DC607B" w:rsidRDefault="00DC607B" w:rsidP="00DC607B">
      <w:pPr>
        <w:pStyle w:val="Titel"/>
      </w:pPr>
      <w:r>
        <w:t>Fælleskommunal informationsmodel</w:t>
      </w:r>
    </w:p>
    <w:p w14:paraId="49FF0D24" w14:textId="7B9DC765" w:rsidR="00DC607B" w:rsidRDefault="00DC607B" w:rsidP="00DC607B">
      <w:pPr>
        <w:pStyle w:val="Overskrift1"/>
      </w:pPr>
      <w:r>
        <w:t>Forretningsmæssige mål for arbejdet</w:t>
      </w:r>
    </w:p>
    <w:p w14:paraId="59733DAF" w14:textId="4BD50B42" w:rsidR="00DC607B" w:rsidRDefault="00DC607B" w:rsidP="00DC607B">
      <w:r>
        <w:t>Gennem det indledende analysearbejde, som er taget til efterretning i styregruppen, er det besluttet, at de forretningsmæssige krav, som FKI-arbejdet skal fokusere på er:</w:t>
      </w:r>
    </w:p>
    <w:p w14:paraId="1B0712F9" w14:textId="218AC9A8" w:rsidR="00DC607B" w:rsidRDefault="00DC607B" w:rsidP="00DC607B">
      <w:pPr>
        <w:pStyle w:val="Listeafsnit"/>
        <w:numPr>
          <w:ilvl w:val="0"/>
          <w:numId w:val="1"/>
        </w:numPr>
      </w:pPr>
      <w:r>
        <w:t>At modellere det eksisterende indhold i FSIII. Dvs. at det informationsindhold, og den proces, der beskrives i FSIII metodehåndbogen</w:t>
      </w:r>
      <w:r>
        <w:rPr>
          <w:rStyle w:val="Fodnotehenvisning"/>
        </w:rPr>
        <w:footnoteReference w:id="1"/>
      </w:r>
      <w:r>
        <w:t xml:space="preserve"> understøttes af FKI.</w:t>
      </w:r>
    </w:p>
    <w:p w14:paraId="6466F757" w14:textId="75FA99A0" w:rsidR="00DC607B" w:rsidRDefault="00DC607B" w:rsidP="00DC607B">
      <w:pPr>
        <w:pStyle w:val="Listeafsnit"/>
        <w:numPr>
          <w:ilvl w:val="0"/>
          <w:numId w:val="1"/>
        </w:numPr>
      </w:pPr>
      <w:r>
        <w:t>At modellere det eksisterende indhold i FFB. Dvs. at det informationsindhold, og den proces, der beskrives i FFB-guiden</w:t>
      </w:r>
      <w:r>
        <w:rPr>
          <w:rStyle w:val="Fodnotehenvisning"/>
        </w:rPr>
        <w:footnoteReference w:id="2"/>
      </w:r>
      <w:r>
        <w:t xml:space="preserve"> understøttes af FKI.</w:t>
      </w:r>
    </w:p>
    <w:p w14:paraId="550C4509" w14:textId="5F3C6F17" w:rsidR="006C17F7" w:rsidRDefault="006C17F7" w:rsidP="006C17F7">
      <w:pPr>
        <w:pStyle w:val="Listeafsnit"/>
        <w:numPr>
          <w:ilvl w:val="0"/>
          <w:numId w:val="1"/>
        </w:numPr>
      </w:pPr>
      <w:r>
        <w:t xml:space="preserve">At sikre, at ikke-planlagte aktiviteter kan dokumenteres meningsfyldt. Dette gælder især indsatser der leveres akut eller </w:t>
      </w:r>
      <w:proofErr w:type="spellStart"/>
      <w:r>
        <w:t>subakut</w:t>
      </w:r>
      <w:proofErr w:type="spellEnd"/>
      <w:r>
        <w:t>, eller hvor kommunen ikke er den primære bestiller af indsatsen. FSIII har ikke i tilstrækkelig grad taget højde for, hvordan der skal dokumenteres, når der ikke forud for leveringen foreligger tilstande og indsatser.</w:t>
      </w:r>
    </w:p>
    <w:p w14:paraId="5AEE3FB8" w14:textId="5BCAE210" w:rsidR="00BB6AC6" w:rsidRDefault="00BB6AC6" w:rsidP="00BB6AC6">
      <w:pPr>
        <w:pStyle w:val="Listeafsnit"/>
        <w:numPr>
          <w:ilvl w:val="0"/>
          <w:numId w:val="1"/>
        </w:numPr>
      </w:pPr>
      <w:r>
        <w:t>At sikre at ”tilstand” og ”indsats” skærpes, særligt i forhold til at håndtere hvordan tilstande og indsatser tidsmæssigt udvikler sig. Modellens forslag til historik og versionering er generel, men læg mærke til at de forretningsmæssige skærpelser endnu ikke er godkendt. Feedback fra forretningen kan således fortsat kan ændre beskrivelsen af, hvordan man skal anvende de klasser og attributter der vedrører ændringshåndtering.</w:t>
      </w:r>
      <w:r w:rsidR="00EA4688">
        <w:t xml:space="preserve"> Læg mærke til at ændringshåndteringen beskrives for sig. De klasser og attributter der vedrører dette forstås som hørende til logisk datamodel, ikke til informationsmodel niveauet.</w:t>
      </w:r>
    </w:p>
    <w:p w14:paraId="22CFF814" w14:textId="7E8024A9" w:rsidR="006C17F7" w:rsidRDefault="006C17F7" w:rsidP="006C17F7">
      <w:pPr>
        <w:pStyle w:val="Overskrift1"/>
      </w:pPr>
      <w:r>
        <w:t>Afgrænsninger</w:t>
      </w:r>
    </w:p>
    <w:p w14:paraId="150B58D7" w14:textId="47D7E751" w:rsidR="006C17F7" w:rsidRDefault="006C17F7" w:rsidP="006C17F7">
      <w:pPr>
        <w:pStyle w:val="Listeafsnit"/>
        <w:numPr>
          <w:ilvl w:val="0"/>
          <w:numId w:val="2"/>
        </w:numPr>
      </w:pPr>
      <w:r>
        <w:t xml:space="preserve">Modellen er afgrænset fra at modellere aktører. Dvs. de øvrige klassers relationer til </w:t>
      </w:r>
      <w:r w:rsidR="0059603C" w:rsidRPr="00FA440C">
        <w:rPr>
          <w:b/>
          <w:bCs/>
        </w:rPr>
        <w:t>B</w:t>
      </w:r>
      <w:r w:rsidRPr="00FA440C">
        <w:rPr>
          <w:b/>
          <w:bCs/>
        </w:rPr>
        <w:t xml:space="preserve">orger, </w:t>
      </w:r>
      <w:r w:rsidR="0059603C" w:rsidRPr="00FA440C">
        <w:rPr>
          <w:b/>
          <w:bCs/>
        </w:rPr>
        <w:t>O</w:t>
      </w:r>
      <w:r w:rsidRPr="00FA440C">
        <w:rPr>
          <w:b/>
          <w:bCs/>
        </w:rPr>
        <w:t xml:space="preserve">rganisation, </w:t>
      </w:r>
      <w:r w:rsidR="0059603C" w:rsidRPr="00FA440C">
        <w:rPr>
          <w:b/>
          <w:bCs/>
        </w:rPr>
        <w:t>P</w:t>
      </w:r>
      <w:r w:rsidRPr="00FA440C">
        <w:rPr>
          <w:b/>
          <w:bCs/>
        </w:rPr>
        <w:t xml:space="preserve">årørende og </w:t>
      </w:r>
      <w:r w:rsidR="0059603C" w:rsidRPr="00FA440C">
        <w:rPr>
          <w:b/>
          <w:bCs/>
        </w:rPr>
        <w:t>F</w:t>
      </w:r>
      <w:r w:rsidRPr="00FA440C">
        <w:rPr>
          <w:b/>
          <w:bCs/>
        </w:rPr>
        <w:t>agperson</w:t>
      </w:r>
      <w:r>
        <w:t>. De fleste af de klasser som modellen indeholder, vil have en relation til en eller flere af aktørerne, og relationerne modelleres</w:t>
      </w:r>
      <w:r w:rsidR="00FA440C">
        <w:t>, som om klasserne var til stede</w:t>
      </w:r>
      <w:r>
        <w:t>. FHIR-profileringen tager udgangspunkt i eksisterende modeller for aktørerne som specificeret af KL</w:t>
      </w:r>
      <w:r w:rsidR="001B2ABD">
        <w:t>’s rammearkitektur</w:t>
      </w:r>
      <w:r>
        <w:t xml:space="preserve">, Sundhedsdatastyrelsen og </w:t>
      </w:r>
      <w:proofErr w:type="spellStart"/>
      <w:r>
        <w:t>Medcom</w:t>
      </w:r>
      <w:proofErr w:type="spellEnd"/>
      <w:r>
        <w:t>.</w:t>
      </w:r>
    </w:p>
    <w:p w14:paraId="1ED62922" w14:textId="68796B40" w:rsidR="00957E17" w:rsidRDefault="001303A4" w:rsidP="006C17F7">
      <w:pPr>
        <w:pStyle w:val="Listeafsnit"/>
        <w:numPr>
          <w:ilvl w:val="0"/>
          <w:numId w:val="2"/>
        </w:numPr>
      </w:pPr>
      <w:r>
        <w:t xml:space="preserve">Alle </w:t>
      </w:r>
      <w:r w:rsidR="00957E17" w:rsidRPr="00957E17">
        <w:rPr>
          <w:b/>
          <w:bCs/>
        </w:rPr>
        <w:t>koder</w:t>
      </w:r>
      <w:r w:rsidR="00957E17">
        <w:rPr>
          <w:b/>
          <w:bCs/>
        </w:rPr>
        <w:t xml:space="preserve">, </w:t>
      </w:r>
      <w:r w:rsidR="00957E17">
        <w:t xml:space="preserve">der henvises til kan forstås som </w:t>
      </w:r>
      <w:r w:rsidR="00957E17" w:rsidRPr="00957E17">
        <w:t>en eksplicit reference til</w:t>
      </w:r>
      <w:r w:rsidR="00957E17">
        <w:t xml:space="preserve"> en klasse i KL-referencearkitektur-forstand. (</w:t>
      </w:r>
      <w:r w:rsidR="00957E17" w:rsidRPr="00957E17">
        <w:t>Bemærk dog at kliniske terminologier kan være mere komplekse end KL klassifikationsmodel tillader.</w:t>
      </w:r>
      <w:r w:rsidR="00957E17">
        <w:t>) For at referencen bliver entydig, udgøres den af:</w:t>
      </w:r>
    </w:p>
    <w:p w14:paraId="583B363E" w14:textId="3AAF6A2A" w:rsidR="00957E17" w:rsidRDefault="00957E17" w:rsidP="00957E17">
      <w:pPr>
        <w:pStyle w:val="Listeafsnit"/>
        <w:numPr>
          <w:ilvl w:val="1"/>
          <w:numId w:val="2"/>
        </w:numPr>
      </w:pPr>
      <w:r>
        <w:t>OID eller URI der entydigt identificerer</w:t>
      </w:r>
      <w:r w:rsidRPr="00957E17">
        <w:t xml:space="preserve"> terminologi</w:t>
      </w:r>
      <w:r>
        <w:t>en</w:t>
      </w:r>
      <w:r w:rsidRPr="00957E17">
        <w:t xml:space="preserve"> eller klassifikation</w:t>
      </w:r>
      <w:r>
        <w:t>en</w:t>
      </w:r>
    </w:p>
    <w:p w14:paraId="221BD7C5" w14:textId="77777777" w:rsidR="00957E17" w:rsidRDefault="00957E17" w:rsidP="00957E17">
      <w:pPr>
        <w:pStyle w:val="Listeafsnit"/>
        <w:numPr>
          <w:ilvl w:val="1"/>
          <w:numId w:val="2"/>
        </w:numPr>
      </w:pPr>
      <w:r w:rsidRPr="00957E17">
        <w:t>den brugervendte nøgle for klassen</w:t>
      </w:r>
    </w:p>
    <w:p w14:paraId="40D1DD1A" w14:textId="471575D7" w:rsidR="001303A4" w:rsidRDefault="00957E17" w:rsidP="00957E17">
      <w:pPr>
        <w:pStyle w:val="Listeafsnit"/>
        <w:numPr>
          <w:ilvl w:val="1"/>
          <w:numId w:val="2"/>
        </w:numPr>
      </w:pPr>
      <w:r w:rsidRPr="00957E17">
        <w:t>samt klassetitlen</w:t>
      </w:r>
    </w:p>
    <w:p w14:paraId="1951FE70" w14:textId="2EF2BD34" w:rsidR="00EA4688" w:rsidRPr="006C17F7" w:rsidRDefault="006C17F7" w:rsidP="00EA4688">
      <w:pPr>
        <w:pStyle w:val="Listeafsnit"/>
        <w:numPr>
          <w:ilvl w:val="0"/>
          <w:numId w:val="2"/>
        </w:numPr>
      </w:pPr>
      <w:r>
        <w:t>Modellen er afgrænset fra kommunale administrative klasser så som ”Sag” og ”Afregning”. Der er her tale om en faglig model, fordi den lægger sig til FSIII og FFB.</w:t>
      </w:r>
    </w:p>
    <w:p w14:paraId="175D8678" w14:textId="32D44178" w:rsidR="00DC607B" w:rsidRDefault="00DC607B" w:rsidP="0059603C">
      <w:pPr>
        <w:pStyle w:val="Overskrift1"/>
      </w:pPr>
      <w:r>
        <w:lastRenderedPageBreak/>
        <w:t>O</w:t>
      </w:r>
      <w:r w:rsidR="0059603C">
        <w:t>bjektmodel/Informationsmodel uden attributter</w:t>
      </w:r>
    </w:p>
    <w:p w14:paraId="56F5EC36" w14:textId="36F15C36" w:rsidR="00DC607B" w:rsidRDefault="00E16E76">
      <w:r>
        <w:rPr>
          <w:noProof/>
        </w:rPr>
        <w:drawing>
          <wp:inline distT="0" distB="0" distL="0" distR="0" wp14:anchorId="659619E4" wp14:editId="46CD0459">
            <wp:extent cx="6120130" cy="43745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374515"/>
                    </a:xfrm>
                    <a:prstGeom prst="rect">
                      <a:avLst/>
                    </a:prstGeom>
                    <a:noFill/>
                    <a:ln>
                      <a:noFill/>
                    </a:ln>
                  </pic:spPr>
                </pic:pic>
              </a:graphicData>
            </a:graphic>
          </wp:inline>
        </w:drawing>
      </w:r>
    </w:p>
    <w:p w14:paraId="49DF01E7" w14:textId="183B2285" w:rsidR="00622A47" w:rsidRDefault="00622A47">
      <w:r>
        <w:t xml:space="preserve">En </w:t>
      </w:r>
      <w:proofErr w:type="spellStart"/>
      <w:r>
        <w:rPr>
          <w:b/>
          <w:bCs/>
        </w:rPr>
        <w:t>H</w:t>
      </w:r>
      <w:r w:rsidRPr="00622A47">
        <w:rPr>
          <w:b/>
          <w:bCs/>
        </w:rPr>
        <w:t>envendelseHenvisning</w:t>
      </w:r>
      <w:proofErr w:type="spellEnd"/>
      <w:r>
        <w:rPr>
          <w:b/>
          <w:bCs/>
        </w:rPr>
        <w:t xml:space="preserve"> </w:t>
      </w:r>
      <w:r>
        <w:t>modtages internt fra kommunen, fra borger, pårørende eller fra en anden sektor.</w:t>
      </w:r>
      <w:r w:rsidR="003B5249">
        <w:t xml:space="preserve"> Modtages </w:t>
      </w:r>
      <w:proofErr w:type="spellStart"/>
      <w:r w:rsidR="003B5249">
        <w:t>HenvendelseHenvisning</w:t>
      </w:r>
      <w:proofErr w:type="spellEnd"/>
      <w:r w:rsidR="003B5249">
        <w:t xml:space="preserve"> internt fra, kan det være på baggrund af en</w:t>
      </w:r>
      <w:r w:rsidR="003B5249" w:rsidRPr="003B5249">
        <w:rPr>
          <w:b/>
          <w:bCs/>
        </w:rPr>
        <w:t xml:space="preserve"> Opfølgning</w:t>
      </w:r>
      <w:r w:rsidR="003B5249">
        <w:t xml:space="preserve"> på borges hidtidige indsats.</w:t>
      </w:r>
      <w:r>
        <w:t xml:space="preserve"> Den udfordring som henvenderen gerne vil have at kommunen hjælper med, kan udtrykkes som en </w:t>
      </w:r>
      <w:proofErr w:type="spellStart"/>
      <w:r w:rsidRPr="00622A47">
        <w:rPr>
          <w:b/>
          <w:bCs/>
        </w:rPr>
        <w:t>TværorganisatoriskTilstand</w:t>
      </w:r>
      <w:proofErr w:type="spellEnd"/>
      <w:r>
        <w:t>.</w:t>
      </w:r>
    </w:p>
    <w:p w14:paraId="324D2BA2" w14:textId="77777777" w:rsidR="007566C3" w:rsidRDefault="003B5249">
      <w:r>
        <w:t xml:space="preserve">På baggrund af </w:t>
      </w:r>
      <w:proofErr w:type="spellStart"/>
      <w:r>
        <w:rPr>
          <w:b/>
          <w:bCs/>
        </w:rPr>
        <w:t>H</w:t>
      </w:r>
      <w:r w:rsidRPr="00622A47">
        <w:rPr>
          <w:b/>
          <w:bCs/>
        </w:rPr>
        <w:t>envendelseHenvisning</w:t>
      </w:r>
      <w:proofErr w:type="spellEnd"/>
      <w:r>
        <w:rPr>
          <w:b/>
          <w:bCs/>
        </w:rPr>
        <w:t xml:space="preserve"> </w:t>
      </w:r>
      <w:r>
        <w:t xml:space="preserve">kan der igangsættes en eller flere </w:t>
      </w:r>
      <w:r w:rsidRPr="003B5249">
        <w:rPr>
          <w:b/>
          <w:bCs/>
        </w:rPr>
        <w:t>Oplysningsaktivitet</w:t>
      </w:r>
      <w:r>
        <w:rPr>
          <w:b/>
          <w:bCs/>
        </w:rPr>
        <w:t xml:space="preserve">er </w:t>
      </w:r>
      <w:r>
        <w:t xml:space="preserve">fx sygeplejefaglig udredning, socialfaglig udredning eller afklarende samtale. Disse oplysningsaktiviteter er organiseret under faglige emneområder. Resultatet af oplysning indenfor hver af disse emneområder er en </w:t>
      </w:r>
      <w:r w:rsidRPr="003B5249">
        <w:rPr>
          <w:b/>
          <w:bCs/>
        </w:rPr>
        <w:t>Oplysning</w:t>
      </w:r>
      <w:r>
        <w:t xml:space="preserve">. </w:t>
      </w:r>
      <w:r w:rsidRPr="003B5249">
        <w:rPr>
          <w:b/>
          <w:bCs/>
        </w:rPr>
        <w:t>Oplysning</w:t>
      </w:r>
      <w:r>
        <w:t xml:space="preserve"> kan være med til at identificere </w:t>
      </w:r>
      <w:r w:rsidRPr="003B5249">
        <w:rPr>
          <w:b/>
          <w:bCs/>
        </w:rPr>
        <w:t>Tilstande</w:t>
      </w:r>
      <w:r>
        <w:rPr>
          <w:b/>
          <w:bCs/>
        </w:rPr>
        <w:t xml:space="preserve">. </w:t>
      </w:r>
      <w:r>
        <w:t xml:space="preserve">I forbindelse med oplysningsaktiviteten, eller efter dennes afslutning kan der laves en </w:t>
      </w:r>
      <w:r w:rsidRPr="003B5249">
        <w:rPr>
          <w:b/>
          <w:bCs/>
        </w:rPr>
        <w:t>Vurdering</w:t>
      </w:r>
      <w:r>
        <w:rPr>
          <w:b/>
          <w:bCs/>
        </w:rPr>
        <w:t xml:space="preserve"> </w:t>
      </w:r>
      <w:r w:rsidRPr="003B5249">
        <w:t>fx</w:t>
      </w:r>
      <w:r>
        <w:t xml:space="preserve"> en helhedsvurdering (FSIII) eller en samlet vurdering (FFB).</w:t>
      </w:r>
      <w:r w:rsidR="007566C3">
        <w:t xml:space="preserve"> </w:t>
      </w:r>
      <w:r w:rsidR="007566C3" w:rsidRPr="007566C3">
        <w:rPr>
          <w:b/>
          <w:bCs/>
        </w:rPr>
        <w:t>Vurdering</w:t>
      </w:r>
      <w:r w:rsidR="007566C3">
        <w:t xml:space="preserve"> kan også forstås som svaret på en </w:t>
      </w:r>
      <w:proofErr w:type="spellStart"/>
      <w:r w:rsidR="007566C3">
        <w:rPr>
          <w:b/>
          <w:bCs/>
        </w:rPr>
        <w:t>H</w:t>
      </w:r>
      <w:r w:rsidR="007566C3" w:rsidRPr="007566C3">
        <w:rPr>
          <w:b/>
          <w:bCs/>
        </w:rPr>
        <w:t>envendelse</w:t>
      </w:r>
      <w:r w:rsidR="007566C3">
        <w:rPr>
          <w:b/>
          <w:bCs/>
        </w:rPr>
        <w:t>H</w:t>
      </w:r>
      <w:r w:rsidR="007566C3" w:rsidRPr="007566C3">
        <w:rPr>
          <w:b/>
          <w:bCs/>
        </w:rPr>
        <w:t>envisning</w:t>
      </w:r>
      <w:proofErr w:type="spellEnd"/>
      <w:r w:rsidR="007566C3">
        <w:rPr>
          <w:b/>
          <w:bCs/>
        </w:rPr>
        <w:t xml:space="preserve">, </w:t>
      </w:r>
      <w:r w:rsidR="007566C3">
        <w:t>eller være uafhængig af andre klasser.</w:t>
      </w:r>
    </w:p>
    <w:p w14:paraId="2FA8053C" w14:textId="19AE4B09" w:rsidR="003B5249" w:rsidRDefault="007566C3">
      <w:r>
        <w:t xml:space="preserve">En </w:t>
      </w:r>
      <w:r w:rsidRPr="007566C3">
        <w:rPr>
          <w:b/>
          <w:bCs/>
        </w:rPr>
        <w:t>Tilstand</w:t>
      </w:r>
      <w:r w:rsidR="003B5249" w:rsidRPr="007566C3">
        <w:rPr>
          <w:b/>
          <w:bCs/>
        </w:rPr>
        <w:t xml:space="preserve"> </w:t>
      </w:r>
      <w:r>
        <w:t xml:space="preserve">kan have en planlagt opfølgning, i form af en </w:t>
      </w:r>
      <w:r w:rsidRPr="007566C3">
        <w:rPr>
          <w:b/>
          <w:bCs/>
        </w:rPr>
        <w:t>Kontakt</w:t>
      </w:r>
      <w:r>
        <w:rPr>
          <w:b/>
          <w:bCs/>
        </w:rPr>
        <w:t xml:space="preserve">, </w:t>
      </w:r>
      <w:r w:rsidRPr="007566C3">
        <w:t>der</w:t>
      </w:r>
      <w:r>
        <w:rPr>
          <w:b/>
          <w:bCs/>
        </w:rPr>
        <w:t xml:space="preserve"> </w:t>
      </w:r>
      <w:r w:rsidRPr="007566C3">
        <w:t xml:space="preserve">finder sted </w:t>
      </w:r>
      <w:r>
        <w:t xml:space="preserve">på et fremtidigt tidspunkt. Tilstanden kan også have mål. De </w:t>
      </w:r>
      <w:r w:rsidRPr="007566C3">
        <w:rPr>
          <w:b/>
          <w:bCs/>
        </w:rPr>
        <w:t>Mål</w:t>
      </w:r>
      <w:r>
        <w:t xml:space="preserve"> der relaterer direkte til tilstande</w:t>
      </w:r>
      <w:r w:rsidR="00935105">
        <w:t>,</w:t>
      </w:r>
      <w:r>
        <w:t xml:space="preserve"> er FSIII tilstandsmål herunder forventet tilstand</w:t>
      </w:r>
      <w:r w:rsidR="00935105">
        <w:t xml:space="preserve"> og</w:t>
      </w:r>
      <w:r>
        <w:t xml:space="preserve"> FFB indsatsmål. </w:t>
      </w:r>
      <w:r w:rsidR="00935105" w:rsidRPr="00935105">
        <w:rPr>
          <w:b/>
          <w:bCs/>
        </w:rPr>
        <w:t>Mål</w:t>
      </w:r>
      <w:r w:rsidR="00935105">
        <w:rPr>
          <w:b/>
          <w:bCs/>
        </w:rPr>
        <w:t xml:space="preserve"> </w:t>
      </w:r>
      <w:r w:rsidR="00935105" w:rsidRPr="00935105">
        <w:t>kan også have delmål</w:t>
      </w:r>
      <w:r w:rsidR="00935105">
        <w:t xml:space="preserve">, hvilket illustreres med målets relation til sig selv, dette sker når FFB indsatsmål, har FFB delmål. </w:t>
      </w:r>
      <w:r w:rsidR="00935105" w:rsidRPr="00935105">
        <w:rPr>
          <w:b/>
          <w:bCs/>
        </w:rPr>
        <w:t xml:space="preserve">Mål </w:t>
      </w:r>
      <w:r w:rsidR="00935105">
        <w:t xml:space="preserve">kan også være mere overordnede og uafhængige af andre klasser, som det fx er tilfældet med FFB-livsmål.  Den sidste type </w:t>
      </w:r>
      <w:r w:rsidR="00935105" w:rsidRPr="00935105">
        <w:rPr>
          <w:b/>
          <w:bCs/>
        </w:rPr>
        <w:t>Mål</w:t>
      </w:r>
      <w:r w:rsidR="00935105">
        <w:rPr>
          <w:b/>
          <w:bCs/>
        </w:rPr>
        <w:t xml:space="preserve"> </w:t>
      </w:r>
      <w:r w:rsidR="00935105" w:rsidRPr="00935105">
        <w:t>der forekommer,</w:t>
      </w:r>
      <w:r w:rsidR="00935105">
        <w:t xml:space="preserve"> er FFB indsatsformål, som er knyttet til et </w:t>
      </w:r>
      <w:proofErr w:type="spellStart"/>
      <w:r w:rsidR="00935105" w:rsidRPr="00935105">
        <w:rPr>
          <w:b/>
          <w:bCs/>
        </w:rPr>
        <w:t>PlanlagtIndsatsforløb</w:t>
      </w:r>
      <w:proofErr w:type="spellEnd"/>
      <w:r w:rsidR="00935105">
        <w:t xml:space="preserve"> frem for enkelte tilstande og indsatser.</w:t>
      </w:r>
    </w:p>
    <w:p w14:paraId="3E9F759A" w14:textId="4E8161B3" w:rsidR="00935105" w:rsidRDefault="00935105">
      <w:pPr>
        <w:rPr>
          <w:rFonts w:ascii="Calibri" w:hAnsi="Calibri" w:cs="Calibri"/>
          <w:color w:val="000000"/>
        </w:rPr>
      </w:pPr>
      <w:r>
        <w:lastRenderedPageBreak/>
        <w:t xml:space="preserve">Et </w:t>
      </w:r>
      <w:proofErr w:type="spellStart"/>
      <w:r>
        <w:t>PlanlagtIndsatsforløb</w:t>
      </w:r>
      <w:proofErr w:type="spellEnd"/>
      <w:r>
        <w:t xml:space="preserve"> </w:t>
      </w:r>
      <w:r w:rsidR="00D367A3">
        <w:t xml:space="preserve">er </w:t>
      </w:r>
      <w:r w:rsidR="00D367A3">
        <w:rPr>
          <w:rFonts w:ascii="Calibri" w:hAnsi="Calibri" w:cs="Calibri"/>
          <w:color w:val="000000"/>
        </w:rPr>
        <w:t xml:space="preserve">en samling af </w:t>
      </w:r>
      <w:proofErr w:type="spellStart"/>
      <w:r w:rsidR="00D367A3">
        <w:rPr>
          <w:rFonts w:ascii="Calibri" w:hAnsi="Calibri" w:cs="Calibri"/>
          <w:b/>
          <w:bCs/>
          <w:color w:val="000000"/>
        </w:rPr>
        <w:t>P</w:t>
      </w:r>
      <w:r w:rsidR="00D367A3" w:rsidRPr="00D367A3">
        <w:rPr>
          <w:rFonts w:ascii="Calibri" w:hAnsi="Calibri" w:cs="Calibri"/>
          <w:b/>
          <w:bCs/>
          <w:color w:val="000000"/>
        </w:rPr>
        <w:t>lanlagt</w:t>
      </w:r>
      <w:r w:rsidR="00D367A3">
        <w:rPr>
          <w:rFonts w:ascii="Calibri" w:hAnsi="Calibri" w:cs="Calibri"/>
          <w:b/>
          <w:bCs/>
          <w:color w:val="000000"/>
        </w:rPr>
        <w:t>I</w:t>
      </w:r>
      <w:r w:rsidR="00D367A3" w:rsidRPr="00D367A3">
        <w:rPr>
          <w:rFonts w:ascii="Calibri" w:hAnsi="Calibri" w:cs="Calibri"/>
          <w:b/>
          <w:bCs/>
          <w:color w:val="000000"/>
        </w:rPr>
        <w:t>ndsatser</w:t>
      </w:r>
      <w:proofErr w:type="spellEnd"/>
      <w:r w:rsidR="00D367A3">
        <w:rPr>
          <w:rFonts w:ascii="Calibri" w:hAnsi="Calibri" w:cs="Calibri"/>
          <w:color w:val="000000"/>
        </w:rPr>
        <w:t xml:space="preserve"> der har fælles fokus eller mål fx FFB social indsats, hvortil der er knyttet et FFB indsatsformål, og som er tilknyttet en række ydelser i form af </w:t>
      </w:r>
      <w:proofErr w:type="spellStart"/>
      <w:r w:rsidR="00D367A3" w:rsidRPr="00D367A3">
        <w:rPr>
          <w:rFonts w:ascii="Calibri" w:hAnsi="Calibri" w:cs="Calibri"/>
          <w:b/>
          <w:bCs/>
          <w:color w:val="000000"/>
        </w:rPr>
        <w:t>PlanlagIndsats</w:t>
      </w:r>
      <w:proofErr w:type="spellEnd"/>
      <w:r w:rsidR="00D367A3">
        <w:rPr>
          <w:rFonts w:ascii="Calibri" w:hAnsi="Calibri" w:cs="Calibri"/>
          <w:color w:val="000000"/>
        </w:rPr>
        <w:t xml:space="preserve">. </w:t>
      </w:r>
      <w:proofErr w:type="spellStart"/>
      <w:r w:rsidR="00D367A3" w:rsidRPr="00D367A3">
        <w:rPr>
          <w:rFonts w:ascii="Calibri" w:hAnsi="Calibri" w:cs="Calibri"/>
          <w:b/>
          <w:bCs/>
          <w:color w:val="000000"/>
        </w:rPr>
        <w:t>PlanlagtIndsats</w:t>
      </w:r>
      <w:proofErr w:type="spellEnd"/>
      <w:r w:rsidR="00D367A3">
        <w:rPr>
          <w:rFonts w:ascii="Calibri" w:hAnsi="Calibri" w:cs="Calibri"/>
          <w:b/>
          <w:bCs/>
          <w:color w:val="000000"/>
        </w:rPr>
        <w:t xml:space="preserve"> </w:t>
      </w:r>
      <w:r w:rsidR="00D367A3" w:rsidRPr="00D367A3">
        <w:rPr>
          <w:rFonts w:ascii="Calibri" w:hAnsi="Calibri" w:cs="Calibri"/>
          <w:color w:val="000000"/>
        </w:rPr>
        <w:t>kan</w:t>
      </w:r>
      <w:r w:rsidR="00D367A3">
        <w:rPr>
          <w:rFonts w:ascii="Calibri" w:hAnsi="Calibri" w:cs="Calibri"/>
          <w:color w:val="000000"/>
        </w:rPr>
        <w:t xml:space="preserve"> også bruges separat, når ydelser/indsatser planlægges, uden at blive knyttet sammen fx som beskrevet for </w:t>
      </w:r>
      <w:proofErr w:type="spellStart"/>
      <w:r w:rsidR="00D367A3">
        <w:rPr>
          <w:rFonts w:ascii="Calibri" w:hAnsi="Calibri" w:cs="Calibri"/>
          <w:color w:val="000000"/>
        </w:rPr>
        <w:t>FSIII’s</w:t>
      </w:r>
      <w:proofErr w:type="spellEnd"/>
      <w:r w:rsidR="00D367A3">
        <w:rPr>
          <w:rFonts w:ascii="Calibri" w:hAnsi="Calibri" w:cs="Calibri"/>
          <w:color w:val="000000"/>
        </w:rPr>
        <w:t xml:space="preserve"> sygeplejefaglige indsatser. En </w:t>
      </w:r>
      <w:r w:rsidR="00D367A3" w:rsidRPr="00D367A3">
        <w:rPr>
          <w:rFonts w:ascii="Calibri" w:hAnsi="Calibri" w:cs="Calibri"/>
          <w:b/>
          <w:bCs/>
          <w:color w:val="000000"/>
        </w:rPr>
        <w:t>Tilstand</w:t>
      </w:r>
      <w:r w:rsidR="00D367A3">
        <w:rPr>
          <w:rFonts w:ascii="Calibri" w:hAnsi="Calibri" w:cs="Calibri"/>
          <w:color w:val="000000"/>
        </w:rPr>
        <w:t xml:space="preserve">, er typisk grunden til at en </w:t>
      </w:r>
      <w:proofErr w:type="spellStart"/>
      <w:r w:rsidR="00D367A3" w:rsidRPr="00D367A3">
        <w:rPr>
          <w:rFonts w:ascii="Calibri" w:hAnsi="Calibri" w:cs="Calibri"/>
          <w:b/>
          <w:bCs/>
          <w:color w:val="000000"/>
        </w:rPr>
        <w:t>PlanlagtIndsats</w:t>
      </w:r>
      <w:proofErr w:type="spellEnd"/>
      <w:r w:rsidR="00D367A3">
        <w:rPr>
          <w:rFonts w:ascii="Calibri" w:hAnsi="Calibri" w:cs="Calibri"/>
          <w:b/>
          <w:bCs/>
          <w:color w:val="000000"/>
        </w:rPr>
        <w:t xml:space="preserve"> </w:t>
      </w:r>
      <w:r w:rsidR="00D367A3">
        <w:rPr>
          <w:rFonts w:ascii="Calibri" w:hAnsi="Calibri" w:cs="Calibri"/>
          <w:color w:val="000000"/>
        </w:rPr>
        <w:t xml:space="preserve">eller et </w:t>
      </w:r>
      <w:proofErr w:type="spellStart"/>
      <w:r w:rsidR="00D367A3" w:rsidRPr="00D367A3">
        <w:rPr>
          <w:rFonts w:ascii="Calibri" w:hAnsi="Calibri" w:cs="Calibri"/>
          <w:b/>
          <w:bCs/>
          <w:color w:val="000000"/>
        </w:rPr>
        <w:t>PlanlagtIndsatsf</w:t>
      </w:r>
      <w:r w:rsidR="006F4A5D">
        <w:rPr>
          <w:rFonts w:ascii="Calibri" w:hAnsi="Calibri" w:cs="Calibri"/>
          <w:b/>
          <w:bCs/>
          <w:color w:val="000000"/>
        </w:rPr>
        <w:t>o</w:t>
      </w:r>
      <w:r w:rsidR="00D367A3" w:rsidRPr="00D367A3">
        <w:rPr>
          <w:rFonts w:ascii="Calibri" w:hAnsi="Calibri" w:cs="Calibri"/>
          <w:b/>
          <w:bCs/>
          <w:color w:val="000000"/>
        </w:rPr>
        <w:t>rløb</w:t>
      </w:r>
      <w:proofErr w:type="spellEnd"/>
      <w:r w:rsidR="00D367A3">
        <w:rPr>
          <w:rFonts w:ascii="Calibri" w:hAnsi="Calibri" w:cs="Calibri"/>
          <w:b/>
          <w:bCs/>
          <w:color w:val="000000"/>
        </w:rPr>
        <w:t xml:space="preserve"> </w:t>
      </w:r>
      <w:r w:rsidR="00D367A3" w:rsidRPr="00D367A3">
        <w:rPr>
          <w:rFonts w:ascii="Calibri" w:hAnsi="Calibri" w:cs="Calibri"/>
          <w:color w:val="000000"/>
        </w:rPr>
        <w:t>er</w:t>
      </w:r>
      <w:r w:rsidR="00D367A3">
        <w:rPr>
          <w:rFonts w:ascii="Calibri" w:hAnsi="Calibri" w:cs="Calibri"/>
          <w:color w:val="000000"/>
        </w:rPr>
        <w:t xml:space="preserve"> nødvendigt.</w:t>
      </w:r>
      <w:r w:rsidR="006F4A5D">
        <w:rPr>
          <w:rFonts w:ascii="Calibri" w:hAnsi="Calibri" w:cs="Calibri"/>
          <w:color w:val="000000"/>
        </w:rPr>
        <w:t xml:space="preserve"> De eneste mål der knyttes til </w:t>
      </w:r>
      <w:proofErr w:type="spellStart"/>
      <w:r w:rsidR="006F4A5D" w:rsidRPr="006F4A5D">
        <w:rPr>
          <w:rFonts w:ascii="Calibri" w:hAnsi="Calibri" w:cs="Calibri"/>
          <w:b/>
          <w:bCs/>
          <w:color w:val="000000"/>
        </w:rPr>
        <w:t>PlanlagtIndsats</w:t>
      </w:r>
      <w:proofErr w:type="spellEnd"/>
      <w:r w:rsidR="006F4A5D">
        <w:rPr>
          <w:rFonts w:ascii="Calibri" w:hAnsi="Calibri" w:cs="Calibri"/>
          <w:color w:val="000000"/>
        </w:rPr>
        <w:t xml:space="preserve"> er FSIII indsatsmål.</w:t>
      </w:r>
    </w:p>
    <w:p w14:paraId="6A14E614" w14:textId="55F7BC64" w:rsidR="00622A47" w:rsidRDefault="006F4A5D">
      <w:r>
        <w:rPr>
          <w:rFonts w:ascii="Calibri" w:hAnsi="Calibri" w:cs="Calibri"/>
          <w:color w:val="000000"/>
        </w:rPr>
        <w:t xml:space="preserve">De aktiviteter, der udføres når fagperson og borger er sammen, er </w:t>
      </w:r>
      <w:r w:rsidRPr="006F4A5D">
        <w:rPr>
          <w:rFonts w:ascii="Calibri" w:hAnsi="Calibri" w:cs="Calibri"/>
          <w:b/>
          <w:bCs/>
          <w:color w:val="000000"/>
        </w:rPr>
        <w:t>Kontakter</w:t>
      </w:r>
      <w:r>
        <w:rPr>
          <w:rStyle w:val="Fodnotehenvisning"/>
          <w:rFonts w:ascii="Calibri" w:hAnsi="Calibri" w:cs="Calibri"/>
          <w:b/>
          <w:bCs/>
          <w:color w:val="000000"/>
        </w:rPr>
        <w:footnoteReference w:id="3"/>
      </w:r>
      <w:r>
        <w:rPr>
          <w:rFonts w:ascii="Calibri" w:hAnsi="Calibri" w:cs="Calibri"/>
          <w:b/>
          <w:bCs/>
          <w:color w:val="000000"/>
        </w:rPr>
        <w:t xml:space="preserve">. </w:t>
      </w:r>
      <w:r w:rsidR="007E21EA" w:rsidRPr="007E21EA">
        <w:rPr>
          <w:rFonts w:ascii="Calibri" w:hAnsi="Calibri" w:cs="Calibri"/>
          <w:color w:val="000000"/>
        </w:rPr>
        <w:t>Alle</w:t>
      </w:r>
      <w:r w:rsidR="007E21EA">
        <w:rPr>
          <w:rFonts w:ascii="Calibri" w:hAnsi="Calibri" w:cs="Calibri"/>
          <w:color w:val="000000"/>
        </w:rPr>
        <w:t xml:space="preserve"> dokumentationsresultater, kan referere til den kontakt, hvor de er udført, dette gælder </w:t>
      </w:r>
      <w:r w:rsidR="007E21EA" w:rsidRPr="007E21EA">
        <w:rPr>
          <w:rFonts w:ascii="Calibri" w:hAnsi="Calibri" w:cs="Calibri"/>
          <w:b/>
          <w:bCs/>
          <w:color w:val="000000"/>
        </w:rPr>
        <w:t xml:space="preserve">Observation, Oplysningsaktivitet, Opfølgning </w:t>
      </w:r>
      <w:r w:rsidR="007E21EA" w:rsidRPr="007E21EA">
        <w:rPr>
          <w:rFonts w:ascii="Calibri" w:hAnsi="Calibri" w:cs="Calibri"/>
          <w:color w:val="000000"/>
        </w:rPr>
        <w:t>og</w:t>
      </w:r>
      <w:r w:rsidR="007E21EA" w:rsidRPr="007E21EA">
        <w:rPr>
          <w:rFonts w:ascii="Calibri" w:hAnsi="Calibri" w:cs="Calibri"/>
          <w:b/>
          <w:bCs/>
          <w:color w:val="000000"/>
        </w:rPr>
        <w:t xml:space="preserve"> </w:t>
      </w:r>
      <w:proofErr w:type="spellStart"/>
      <w:r w:rsidR="007E21EA">
        <w:rPr>
          <w:rFonts w:ascii="Calibri" w:hAnsi="Calibri" w:cs="Calibri"/>
          <w:b/>
          <w:bCs/>
          <w:color w:val="000000"/>
        </w:rPr>
        <w:t>L</w:t>
      </w:r>
      <w:r w:rsidR="007E21EA" w:rsidRPr="007E21EA">
        <w:rPr>
          <w:rFonts w:ascii="Calibri" w:hAnsi="Calibri" w:cs="Calibri"/>
          <w:b/>
          <w:bCs/>
          <w:color w:val="000000"/>
        </w:rPr>
        <w:t>everetIndsats</w:t>
      </w:r>
      <w:proofErr w:type="spellEnd"/>
      <w:r w:rsidR="007E21EA">
        <w:rPr>
          <w:rFonts w:ascii="Calibri" w:hAnsi="Calibri" w:cs="Calibri"/>
          <w:color w:val="000000"/>
        </w:rPr>
        <w:t>. De</w:t>
      </w:r>
      <w:r w:rsidR="007E21EA" w:rsidRPr="007E21EA">
        <w:rPr>
          <w:rFonts w:ascii="Calibri" w:hAnsi="Calibri" w:cs="Calibri"/>
          <w:b/>
          <w:bCs/>
          <w:color w:val="000000"/>
        </w:rPr>
        <w:t xml:space="preserve"> Kontakter</w:t>
      </w:r>
      <w:r w:rsidR="007E21EA">
        <w:rPr>
          <w:rFonts w:ascii="Calibri" w:hAnsi="Calibri" w:cs="Calibri"/>
          <w:color w:val="000000"/>
        </w:rPr>
        <w:t xml:space="preserve"> der vedrører leveringen af en </w:t>
      </w:r>
      <w:proofErr w:type="spellStart"/>
      <w:r w:rsidR="007E21EA" w:rsidRPr="007E21EA">
        <w:rPr>
          <w:rFonts w:ascii="Calibri" w:hAnsi="Calibri" w:cs="Calibri"/>
          <w:b/>
          <w:bCs/>
          <w:color w:val="000000"/>
        </w:rPr>
        <w:t>PlanlagtIndsats</w:t>
      </w:r>
      <w:proofErr w:type="spellEnd"/>
      <w:r w:rsidR="007E21EA">
        <w:rPr>
          <w:rFonts w:ascii="Calibri" w:hAnsi="Calibri" w:cs="Calibri"/>
          <w:b/>
          <w:bCs/>
          <w:color w:val="000000"/>
        </w:rPr>
        <w:t xml:space="preserve"> </w:t>
      </w:r>
      <w:r w:rsidR="007E21EA" w:rsidRPr="007E21EA">
        <w:rPr>
          <w:rFonts w:ascii="Calibri" w:hAnsi="Calibri" w:cs="Calibri"/>
          <w:color w:val="000000"/>
        </w:rPr>
        <w:t>registreres også</w:t>
      </w:r>
      <w:r w:rsidR="007E21EA">
        <w:t>.</w:t>
      </w:r>
      <w:r w:rsidR="007E21EA" w:rsidRPr="007E21EA">
        <w:rPr>
          <w:b/>
          <w:bCs/>
        </w:rPr>
        <w:t xml:space="preserve"> </w:t>
      </w:r>
      <w:proofErr w:type="spellStart"/>
      <w:r w:rsidR="007E21EA" w:rsidRPr="007E21EA">
        <w:rPr>
          <w:b/>
          <w:bCs/>
        </w:rPr>
        <w:t>LeveretIndsats</w:t>
      </w:r>
      <w:proofErr w:type="spellEnd"/>
      <w:r w:rsidR="007E21EA">
        <w:t xml:space="preserve"> eksisterer kun når kombinationen af </w:t>
      </w:r>
      <w:proofErr w:type="spellStart"/>
      <w:r w:rsidR="007E21EA" w:rsidRPr="007E21EA">
        <w:rPr>
          <w:b/>
          <w:bCs/>
        </w:rPr>
        <w:t>PlanlagtIndsats</w:t>
      </w:r>
      <w:proofErr w:type="spellEnd"/>
      <w:r w:rsidR="007E21EA">
        <w:t xml:space="preserve"> og tilhørende </w:t>
      </w:r>
      <w:r w:rsidR="007E21EA">
        <w:rPr>
          <w:b/>
          <w:bCs/>
        </w:rPr>
        <w:t>K</w:t>
      </w:r>
      <w:r w:rsidR="007E21EA" w:rsidRPr="007E21EA">
        <w:rPr>
          <w:b/>
          <w:bCs/>
        </w:rPr>
        <w:t>ontakter</w:t>
      </w:r>
      <w:r w:rsidR="007E21EA">
        <w:t xml:space="preserve"> ikke i sig selv er dokumentation nok for, hvad der er foregået. Dette gælder fx hvis der er blevet leveret noget andet end det planlagte, det planlagte er udført med afvigelse, der er brug for at vide hvor lang tid, hver </w:t>
      </w:r>
      <w:proofErr w:type="spellStart"/>
      <w:r w:rsidR="007E21EA" w:rsidRPr="00836584">
        <w:rPr>
          <w:b/>
          <w:bCs/>
        </w:rPr>
        <w:t>PlanlagtIndsats</w:t>
      </w:r>
      <w:proofErr w:type="spellEnd"/>
      <w:r w:rsidR="007E21EA">
        <w:t xml:space="preserve"> har optaget af kontaktens tid, eller hv</w:t>
      </w:r>
      <w:r w:rsidR="00244230">
        <w:t>i</w:t>
      </w:r>
      <w:r w:rsidR="007E21EA">
        <w:t xml:space="preserve">s der er leveret en indsats hvor </w:t>
      </w:r>
      <w:r w:rsidR="00244230">
        <w:t xml:space="preserve">rekvisitionen ikke er udtrykt gennem en </w:t>
      </w:r>
      <w:proofErr w:type="spellStart"/>
      <w:r w:rsidR="00244230" w:rsidRPr="00244230">
        <w:rPr>
          <w:b/>
          <w:bCs/>
        </w:rPr>
        <w:t>PlanlagtIndsats</w:t>
      </w:r>
      <w:proofErr w:type="spellEnd"/>
      <w:r w:rsidR="00244230">
        <w:t xml:space="preserve">, men via en </w:t>
      </w:r>
      <w:proofErr w:type="spellStart"/>
      <w:r w:rsidR="00244230" w:rsidRPr="00244230">
        <w:rPr>
          <w:b/>
          <w:bCs/>
        </w:rPr>
        <w:t>HenvendelseHenvisning</w:t>
      </w:r>
      <w:proofErr w:type="spellEnd"/>
      <w:r w:rsidR="00244230">
        <w:rPr>
          <w:b/>
          <w:bCs/>
        </w:rPr>
        <w:t xml:space="preserve"> </w:t>
      </w:r>
      <w:r w:rsidR="00244230" w:rsidRPr="00244230">
        <w:t xml:space="preserve">der </w:t>
      </w:r>
      <w:r w:rsidR="00244230">
        <w:t xml:space="preserve">direkte </w:t>
      </w:r>
      <w:r w:rsidR="00244230" w:rsidRPr="00244230">
        <w:t xml:space="preserve">berettiger til </w:t>
      </w:r>
      <w:r w:rsidR="00244230">
        <w:t>levering af indsats fx anmodning fra praktiserende læge om at måle vitale parametre.</w:t>
      </w:r>
    </w:p>
    <w:p w14:paraId="55B70418" w14:textId="0B58D5F6" w:rsidR="0059603C" w:rsidRPr="00244230" w:rsidRDefault="0059603C">
      <w:pPr>
        <w:rPr>
          <w:i/>
          <w:iCs/>
        </w:rPr>
      </w:pPr>
      <w:r w:rsidRPr="00244230">
        <w:rPr>
          <w:i/>
          <w:iCs/>
        </w:rPr>
        <w:t>Begreber anvendt i modellen:</w:t>
      </w:r>
    </w:p>
    <w:tbl>
      <w:tblPr>
        <w:tblStyle w:val="Tabel-Gitter"/>
        <w:tblW w:w="10201" w:type="dxa"/>
        <w:tblLook w:val="04A0" w:firstRow="1" w:lastRow="0" w:firstColumn="1" w:lastColumn="0" w:noHBand="0" w:noVBand="1"/>
      </w:tblPr>
      <w:tblGrid>
        <w:gridCol w:w="2636"/>
        <w:gridCol w:w="2429"/>
        <w:gridCol w:w="2255"/>
        <w:gridCol w:w="2881"/>
      </w:tblGrid>
      <w:tr w:rsidR="00622A47" w14:paraId="4A96C9C7" w14:textId="77777777" w:rsidTr="00622A47">
        <w:tc>
          <w:tcPr>
            <w:tcW w:w="2636" w:type="dxa"/>
          </w:tcPr>
          <w:p w14:paraId="2A7AB179" w14:textId="32876683" w:rsidR="00EA4688" w:rsidRDefault="00EA4688" w:rsidP="0059603C">
            <w:r>
              <w:t>Klasse</w:t>
            </w:r>
          </w:p>
        </w:tc>
        <w:tc>
          <w:tcPr>
            <w:tcW w:w="2429" w:type="dxa"/>
          </w:tcPr>
          <w:p w14:paraId="3FF74B45" w14:textId="15A9D9AA" w:rsidR="00EA4688" w:rsidRDefault="00EA4688" w:rsidP="0059603C">
            <w:r>
              <w:t>Foretrukken term</w:t>
            </w:r>
          </w:p>
        </w:tc>
        <w:tc>
          <w:tcPr>
            <w:tcW w:w="2255" w:type="dxa"/>
          </w:tcPr>
          <w:p w14:paraId="2D65CE81" w14:textId="30F26CCB" w:rsidR="00EA4688" w:rsidRDefault="00EA4688" w:rsidP="0059603C">
            <w:r>
              <w:t>Accepteret term</w:t>
            </w:r>
          </w:p>
        </w:tc>
        <w:tc>
          <w:tcPr>
            <w:tcW w:w="2881" w:type="dxa"/>
          </w:tcPr>
          <w:p w14:paraId="2302F771" w14:textId="3E3C6119" w:rsidR="00EA4688" w:rsidRDefault="00EA4688" w:rsidP="0059603C">
            <w:r>
              <w:t>Definition</w:t>
            </w:r>
          </w:p>
        </w:tc>
      </w:tr>
      <w:tr w:rsidR="00EA4688" w14:paraId="1DACA552" w14:textId="77777777" w:rsidTr="00622A47">
        <w:tc>
          <w:tcPr>
            <w:tcW w:w="2636" w:type="dxa"/>
          </w:tcPr>
          <w:p w14:paraId="15C7A944" w14:textId="7BA65584" w:rsidR="00EA4688" w:rsidRPr="00EA4688" w:rsidRDefault="00EA4688" w:rsidP="0059603C">
            <w:proofErr w:type="spellStart"/>
            <w:r>
              <w:t>HenvendelseHenvisning</w:t>
            </w:r>
            <w:proofErr w:type="spellEnd"/>
          </w:p>
        </w:tc>
        <w:tc>
          <w:tcPr>
            <w:tcW w:w="2429" w:type="dxa"/>
          </w:tcPr>
          <w:p w14:paraId="27B5649B" w14:textId="19548231" w:rsidR="00EA4688" w:rsidRDefault="00EA4688" w:rsidP="0059603C">
            <w:r>
              <w:t>Henvendelse/henvisning</w:t>
            </w:r>
          </w:p>
        </w:tc>
        <w:tc>
          <w:tcPr>
            <w:tcW w:w="2255" w:type="dxa"/>
          </w:tcPr>
          <w:p w14:paraId="3B91CBFF" w14:textId="77777777" w:rsidR="00EA4688" w:rsidRDefault="00EA4688" w:rsidP="0059603C"/>
        </w:tc>
        <w:tc>
          <w:tcPr>
            <w:tcW w:w="2881" w:type="dxa"/>
          </w:tcPr>
          <w:p w14:paraId="04354616" w14:textId="77777777" w:rsidR="00622A47" w:rsidRDefault="00EA4688" w:rsidP="0059603C">
            <w:r w:rsidRPr="00EA4688">
              <w:t xml:space="preserve">Henvisning: Anmodning fra en henvisningsinstans til en kommune om udførelse af eller medvirken til en aktivitet. </w:t>
            </w:r>
          </w:p>
          <w:p w14:paraId="022F5BFA" w14:textId="5C09EF7C" w:rsidR="00EA4688" w:rsidRDefault="00EA4688" w:rsidP="0059603C">
            <w:r w:rsidRPr="00EA4688">
              <w:t>Henvendelse: Anmodning fra en instans der ikke er henvisningsinstans, om udførelse eller medvirken til en aktivitet.</w:t>
            </w:r>
          </w:p>
        </w:tc>
      </w:tr>
      <w:tr w:rsidR="002C06DA" w14:paraId="2BFE195E" w14:textId="77777777" w:rsidTr="00622A47">
        <w:tc>
          <w:tcPr>
            <w:tcW w:w="2636" w:type="dxa"/>
          </w:tcPr>
          <w:p w14:paraId="7D8012A6" w14:textId="3B56A211" w:rsidR="002C06DA" w:rsidRDefault="002C06DA" w:rsidP="0059603C">
            <w:proofErr w:type="spellStart"/>
            <w:r>
              <w:t>TværorganisatoriskTilstand</w:t>
            </w:r>
            <w:proofErr w:type="spellEnd"/>
          </w:p>
        </w:tc>
        <w:tc>
          <w:tcPr>
            <w:tcW w:w="2429" w:type="dxa"/>
          </w:tcPr>
          <w:p w14:paraId="35585886" w14:textId="7F897996" w:rsidR="002C06DA" w:rsidRPr="002C06DA" w:rsidRDefault="009F1B4F" w:rsidP="0059603C">
            <w:pPr>
              <w:rPr>
                <w:rFonts w:ascii="Calibri" w:hAnsi="Calibri" w:cs="Calibri"/>
                <w:color w:val="000000"/>
              </w:rPr>
            </w:pPr>
            <w:r>
              <w:rPr>
                <w:rFonts w:ascii="Calibri" w:hAnsi="Calibri" w:cs="Calibri"/>
                <w:color w:val="000000"/>
              </w:rPr>
              <w:t>Tværorganisatorisk tilstand</w:t>
            </w:r>
          </w:p>
        </w:tc>
        <w:tc>
          <w:tcPr>
            <w:tcW w:w="2255" w:type="dxa"/>
          </w:tcPr>
          <w:p w14:paraId="1948EE04" w14:textId="5D2BF50E" w:rsidR="002C06DA" w:rsidRPr="002C06DA" w:rsidRDefault="002C06DA" w:rsidP="0059603C">
            <w:pPr>
              <w:rPr>
                <w:rFonts w:ascii="Calibri" w:hAnsi="Calibri" w:cs="Calibri"/>
                <w:color w:val="000000"/>
              </w:rPr>
            </w:pPr>
            <w:r>
              <w:rPr>
                <w:rFonts w:ascii="Calibri" w:hAnsi="Calibri" w:cs="Calibri"/>
                <w:color w:val="000000"/>
              </w:rPr>
              <w:t>Tilstand, målgruppe, diagnose</w:t>
            </w:r>
          </w:p>
        </w:tc>
        <w:tc>
          <w:tcPr>
            <w:tcW w:w="2881" w:type="dxa"/>
          </w:tcPr>
          <w:p w14:paraId="1DDFC10F" w14:textId="63646285" w:rsidR="002C06DA" w:rsidRPr="00EA4688" w:rsidRDefault="009F1B4F" w:rsidP="0059603C">
            <w:r>
              <w:rPr>
                <w:rFonts w:ascii="Calibri" w:hAnsi="Calibri" w:cs="Calibri"/>
                <w:color w:val="000000"/>
              </w:rPr>
              <w:t>En persontilstand, som kan anvendes til udveksling af oplysninger mellem sektorer.</w:t>
            </w:r>
          </w:p>
        </w:tc>
      </w:tr>
      <w:tr w:rsidR="00EA4688" w14:paraId="3C87104A" w14:textId="77777777" w:rsidTr="00622A47">
        <w:tc>
          <w:tcPr>
            <w:tcW w:w="2636" w:type="dxa"/>
          </w:tcPr>
          <w:p w14:paraId="034EEEA5" w14:textId="08DE32C8" w:rsidR="00EA4688" w:rsidRPr="00EA4688" w:rsidRDefault="00EA4688" w:rsidP="0059603C">
            <w:pPr>
              <w:rPr>
                <w:rFonts w:ascii="Calibri" w:hAnsi="Calibri" w:cs="Calibri"/>
                <w:color w:val="000000"/>
              </w:rPr>
            </w:pPr>
            <w:r>
              <w:rPr>
                <w:rFonts w:ascii="Calibri" w:hAnsi="Calibri" w:cs="Calibri"/>
                <w:color w:val="000000"/>
              </w:rPr>
              <w:t>Oplysningsaktivitet</w:t>
            </w:r>
          </w:p>
        </w:tc>
        <w:tc>
          <w:tcPr>
            <w:tcW w:w="2429" w:type="dxa"/>
          </w:tcPr>
          <w:p w14:paraId="0625EEBC" w14:textId="1C464160" w:rsidR="00EA4688" w:rsidRDefault="00EA4688" w:rsidP="0059603C">
            <w:r>
              <w:rPr>
                <w:rFonts w:ascii="Calibri" w:hAnsi="Calibri" w:cs="Calibri"/>
                <w:color w:val="000000"/>
              </w:rPr>
              <w:t>Oplysningsaktivitet</w:t>
            </w:r>
          </w:p>
        </w:tc>
        <w:tc>
          <w:tcPr>
            <w:tcW w:w="2255" w:type="dxa"/>
          </w:tcPr>
          <w:p w14:paraId="6CD69ED6" w14:textId="59845257" w:rsidR="00EA4688" w:rsidRDefault="00A23C42" w:rsidP="0059603C">
            <w:r>
              <w:t>Udredning, afklarende samtale</w:t>
            </w:r>
          </w:p>
        </w:tc>
        <w:tc>
          <w:tcPr>
            <w:tcW w:w="2881" w:type="dxa"/>
          </w:tcPr>
          <w:p w14:paraId="71D7A75E" w14:textId="5CF271F0" w:rsidR="00EA4688" w:rsidRPr="00A23C42" w:rsidRDefault="00622A47" w:rsidP="0059603C">
            <w:pPr>
              <w:rPr>
                <w:rFonts w:ascii="Calibri" w:hAnsi="Calibri" w:cs="Calibri"/>
                <w:color w:val="000000"/>
              </w:rPr>
            </w:pPr>
            <w:r>
              <w:rPr>
                <w:rFonts w:ascii="Calibri" w:hAnsi="Calibri" w:cs="Calibri"/>
                <w:color w:val="000000"/>
              </w:rPr>
              <w:t xml:space="preserve">Resultat af </w:t>
            </w:r>
            <w:r w:rsidR="00A23C42">
              <w:rPr>
                <w:rFonts w:ascii="Calibri" w:hAnsi="Calibri" w:cs="Calibri"/>
                <w:color w:val="000000"/>
              </w:rPr>
              <w:t>aktivitet</w:t>
            </w:r>
            <w:r>
              <w:rPr>
                <w:rFonts w:ascii="Calibri" w:hAnsi="Calibri" w:cs="Calibri"/>
                <w:color w:val="000000"/>
              </w:rPr>
              <w:t>,</w:t>
            </w:r>
            <w:r w:rsidR="00A23C42">
              <w:rPr>
                <w:rFonts w:ascii="Calibri" w:hAnsi="Calibri" w:cs="Calibri"/>
                <w:color w:val="000000"/>
              </w:rPr>
              <w:t xml:space="preserve"> der har til formål at indhente informationer om, observere og/eller vurdere borgeren.</w:t>
            </w:r>
          </w:p>
        </w:tc>
      </w:tr>
      <w:tr w:rsidR="00622A47" w14:paraId="24C04026" w14:textId="77777777" w:rsidTr="00622A47">
        <w:tc>
          <w:tcPr>
            <w:tcW w:w="2636" w:type="dxa"/>
          </w:tcPr>
          <w:p w14:paraId="2488AC45" w14:textId="31E45663" w:rsidR="00EA4688" w:rsidRDefault="00A23C42" w:rsidP="00A23C42">
            <w:r>
              <w:t>Oplysning</w:t>
            </w:r>
          </w:p>
        </w:tc>
        <w:tc>
          <w:tcPr>
            <w:tcW w:w="2429" w:type="dxa"/>
          </w:tcPr>
          <w:p w14:paraId="2A458E30" w14:textId="646E8FE1" w:rsidR="00EA4688" w:rsidRDefault="00A23C42" w:rsidP="0059603C">
            <w:r>
              <w:t>Oplysning</w:t>
            </w:r>
          </w:p>
        </w:tc>
        <w:tc>
          <w:tcPr>
            <w:tcW w:w="2255" w:type="dxa"/>
          </w:tcPr>
          <w:p w14:paraId="732A5D13" w14:textId="14C61BF6" w:rsidR="00EA4688" w:rsidRDefault="00A23C42" w:rsidP="0059603C">
            <w:r w:rsidRPr="00A23C42">
              <w:t>Tema, tilstandsområde, område, overskrifter vedr. generelle oplysninger</w:t>
            </w:r>
          </w:p>
        </w:tc>
        <w:tc>
          <w:tcPr>
            <w:tcW w:w="2881" w:type="dxa"/>
          </w:tcPr>
          <w:p w14:paraId="342A19D1" w14:textId="50BF8F92" w:rsidR="00A23C42" w:rsidRDefault="00622A47" w:rsidP="00A23C42">
            <w:pPr>
              <w:rPr>
                <w:rFonts w:ascii="Calibri" w:hAnsi="Calibri" w:cs="Calibri"/>
                <w:color w:val="000000"/>
              </w:rPr>
            </w:pPr>
            <w:r>
              <w:rPr>
                <w:rFonts w:ascii="Calibri" w:hAnsi="Calibri" w:cs="Calibri"/>
                <w:color w:val="000000"/>
              </w:rPr>
              <w:t>R</w:t>
            </w:r>
            <w:r w:rsidR="00A23C42">
              <w:rPr>
                <w:rFonts w:ascii="Calibri" w:hAnsi="Calibri" w:cs="Calibri"/>
                <w:color w:val="000000"/>
              </w:rPr>
              <w:t>esultat af indhentede informationer observationer og vurderinger udtrykt som tekst, og organiseret under faglige emneområder</w:t>
            </w:r>
          </w:p>
          <w:p w14:paraId="6382FFDB" w14:textId="009870C1" w:rsidR="00EA4688" w:rsidRDefault="00EA4688" w:rsidP="0059603C"/>
        </w:tc>
      </w:tr>
      <w:tr w:rsidR="00622A47" w14:paraId="65743BEB" w14:textId="77777777" w:rsidTr="00622A47">
        <w:tc>
          <w:tcPr>
            <w:tcW w:w="2636" w:type="dxa"/>
          </w:tcPr>
          <w:p w14:paraId="7E69AB92" w14:textId="261574CC" w:rsidR="00EA4688" w:rsidRDefault="00EA4688" w:rsidP="0059603C">
            <w:r>
              <w:lastRenderedPageBreak/>
              <w:t>Tilstand</w:t>
            </w:r>
          </w:p>
        </w:tc>
        <w:tc>
          <w:tcPr>
            <w:tcW w:w="2429" w:type="dxa"/>
          </w:tcPr>
          <w:p w14:paraId="36E801F7" w14:textId="3BC78BB5" w:rsidR="00EA4688" w:rsidRDefault="00EA4688" w:rsidP="0059603C">
            <w:r>
              <w:t>Tilstand</w:t>
            </w:r>
          </w:p>
        </w:tc>
        <w:tc>
          <w:tcPr>
            <w:tcW w:w="2255" w:type="dxa"/>
          </w:tcPr>
          <w:p w14:paraId="5CFB054A" w14:textId="3D793081" w:rsidR="00EA4688" w:rsidRPr="00A23C42" w:rsidRDefault="00A23C42" w:rsidP="0059603C">
            <w:pPr>
              <w:rPr>
                <w:rFonts w:ascii="Calibri" w:hAnsi="Calibri" w:cs="Calibri"/>
                <w:color w:val="000000"/>
              </w:rPr>
            </w:pPr>
            <w:r>
              <w:rPr>
                <w:rFonts w:ascii="Calibri" w:hAnsi="Calibri" w:cs="Calibri"/>
                <w:color w:val="000000"/>
              </w:rPr>
              <w:t>tilstand, undertema, borgertilstand, persontilstand</w:t>
            </w:r>
          </w:p>
        </w:tc>
        <w:tc>
          <w:tcPr>
            <w:tcW w:w="2881" w:type="dxa"/>
          </w:tcPr>
          <w:p w14:paraId="06C5C6C9" w14:textId="0ECA0F11" w:rsidR="00EA4688" w:rsidRPr="00A23C42" w:rsidRDefault="00A23C42" w:rsidP="0059603C">
            <w:pPr>
              <w:rPr>
                <w:rFonts w:ascii="Calibri" w:hAnsi="Calibri" w:cs="Calibri"/>
                <w:color w:val="000000"/>
              </w:rPr>
            </w:pPr>
            <w:r w:rsidRPr="00A23C42">
              <w:rPr>
                <w:rFonts w:ascii="Calibri" w:hAnsi="Calibri" w:cs="Calibri"/>
                <w:color w:val="000000"/>
              </w:rPr>
              <w:t>En borgers helbredsmæssige, funktionsmæssige og/eller sociale situation, på et givet tidspunkt, der er anledning til faglig bekymring, og vurderes mhp. indsats</w:t>
            </w:r>
          </w:p>
        </w:tc>
      </w:tr>
      <w:tr w:rsidR="00622A47" w14:paraId="7DD4DE2B" w14:textId="77777777" w:rsidTr="00622A47">
        <w:tc>
          <w:tcPr>
            <w:tcW w:w="2636" w:type="dxa"/>
          </w:tcPr>
          <w:p w14:paraId="372B97D0" w14:textId="26B6EA8F" w:rsidR="00EA4688" w:rsidRDefault="00A23C42" w:rsidP="0059603C">
            <w:r>
              <w:t>Vurdering</w:t>
            </w:r>
          </w:p>
        </w:tc>
        <w:tc>
          <w:tcPr>
            <w:tcW w:w="2429" w:type="dxa"/>
          </w:tcPr>
          <w:p w14:paraId="1E6BE08E" w14:textId="4EAD5B43" w:rsidR="00EA4688" w:rsidRDefault="00D35023" w:rsidP="0059603C">
            <w:r>
              <w:t>Vurdering</w:t>
            </w:r>
          </w:p>
        </w:tc>
        <w:tc>
          <w:tcPr>
            <w:tcW w:w="2255" w:type="dxa"/>
          </w:tcPr>
          <w:p w14:paraId="11B82B8F" w14:textId="4E435D1D" w:rsidR="00EA4688" w:rsidRDefault="00D35023" w:rsidP="0059603C">
            <w:r>
              <w:t>Helhedsvurdering, samlet situation, støttebehovsvurdering</w:t>
            </w:r>
          </w:p>
        </w:tc>
        <w:tc>
          <w:tcPr>
            <w:tcW w:w="2881" w:type="dxa"/>
          </w:tcPr>
          <w:p w14:paraId="29999C87" w14:textId="0CFA80F4" w:rsidR="00EA4688" w:rsidRPr="00D35023" w:rsidRDefault="00622A47" w:rsidP="0059603C">
            <w:pPr>
              <w:rPr>
                <w:rFonts w:ascii="Calibri" w:hAnsi="Calibri" w:cs="Calibri"/>
                <w:color w:val="000000"/>
              </w:rPr>
            </w:pPr>
            <w:r>
              <w:rPr>
                <w:rFonts w:ascii="Calibri" w:hAnsi="Calibri" w:cs="Calibri"/>
                <w:color w:val="000000"/>
              </w:rPr>
              <w:t>Resultat af s</w:t>
            </w:r>
            <w:r w:rsidR="00D35023">
              <w:rPr>
                <w:rFonts w:ascii="Calibri" w:hAnsi="Calibri" w:cs="Calibri"/>
                <w:color w:val="000000"/>
              </w:rPr>
              <w:t>ammenholdelse af borgers oplysninger og tilstande med henblik på at træffe en afgørelse</w:t>
            </w:r>
          </w:p>
        </w:tc>
      </w:tr>
      <w:tr w:rsidR="00622A47" w14:paraId="7176C57A" w14:textId="77777777" w:rsidTr="00622A47">
        <w:tc>
          <w:tcPr>
            <w:tcW w:w="2636" w:type="dxa"/>
          </w:tcPr>
          <w:p w14:paraId="6A5C229C" w14:textId="46AC88DA" w:rsidR="00EA4688" w:rsidRDefault="00EA4688" w:rsidP="00EA4688">
            <w:proofErr w:type="spellStart"/>
            <w:r w:rsidRPr="00EA4688">
              <w:t>PlanlagtIndsats</w:t>
            </w:r>
            <w:proofErr w:type="spellEnd"/>
          </w:p>
        </w:tc>
        <w:tc>
          <w:tcPr>
            <w:tcW w:w="2429" w:type="dxa"/>
          </w:tcPr>
          <w:p w14:paraId="6BA8B8C6" w14:textId="640AED2F" w:rsidR="00EA4688" w:rsidRDefault="00EA4688" w:rsidP="00EA4688">
            <w:r>
              <w:t>Planlagt indsats</w:t>
            </w:r>
          </w:p>
        </w:tc>
        <w:tc>
          <w:tcPr>
            <w:tcW w:w="2255" w:type="dxa"/>
          </w:tcPr>
          <w:p w14:paraId="006B28A0" w14:textId="6F881A09" w:rsidR="00EA4688" w:rsidRPr="0059603C" w:rsidRDefault="00EA4688" w:rsidP="00EA4688">
            <w:r w:rsidRPr="00EA4688">
              <w:t>planlagt ydelse, ydelse, indsats</w:t>
            </w:r>
          </w:p>
        </w:tc>
        <w:tc>
          <w:tcPr>
            <w:tcW w:w="2881" w:type="dxa"/>
          </w:tcPr>
          <w:p w14:paraId="2CB311F6" w14:textId="27B33948" w:rsidR="00EA4688" w:rsidRDefault="00EA4688" w:rsidP="00EA4688">
            <w:r w:rsidRPr="0059603C">
              <w:t>Er</w:t>
            </w:r>
            <w:r w:rsidR="00935105">
              <w:t xml:space="preserve"> en</w:t>
            </w:r>
            <w:r w:rsidRPr="0059603C">
              <w:t xml:space="preserve"> </w:t>
            </w:r>
            <w:r w:rsidR="00935105">
              <w:t>indsatsaktivitet</w:t>
            </w:r>
            <w:r w:rsidRPr="0059603C">
              <w:t xml:space="preserve"> der er foreslået, planlagt eller bevilliget at borger skal modtage</w:t>
            </w:r>
          </w:p>
        </w:tc>
      </w:tr>
      <w:tr w:rsidR="00622A47" w14:paraId="01E2AF08" w14:textId="77777777" w:rsidTr="00622A47">
        <w:tc>
          <w:tcPr>
            <w:tcW w:w="2636" w:type="dxa"/>
          </w:tcPr>
          <w:p w14:paraId="7482D267" w14:textId="3A146BCA" w:rsidR="00EA4688" w:rsidRDefault="00D35023" w:rsidP="00EA4688">
            <w:r>
              <w:t>Mål</w:t>
            </w:r>
          </w:p>
        </w:tc>
        <w:tc>
          <w:tcPr>
            <w:tcW w:w="2429" w:type="dxa"/>
          </w:tcPr>
          <w:p w14:paraId="59CEA7A3" w14:textId="734A447A" w:rsidR="00EA4688" w:rsidRDefault="00D35023" w:rsidP="00EA4688">
            <w:r>
              <w:t>Mål</w:t>
            </w:r>
          </w:p>
        </w:tc>
        <w:tc>
          <w:tcPr>
            <w:tcW w:w="2255" w:type="dxa"/>
          </w:tcPr>
          <w:p w14:paraId="2F1A65CA" w14:textId="00A42E59" w:rsidR="00EA4688" w:rsidRDefault="00D35023" w:rsidP="00EA4688">
            <w:r>
              <w:t>Mål, formål</w:t>
            </w:r>
          </w:p>
        </w:tc>
        <w:tc>
          <w:tcPr>
            <w:tcW w:w="2881" w:type="dxa"/>
          </w:tcPr>
          <w:p w14:paraId="11759AB5" w14:textId="7A5BEA86" w:rsidR="00D35023" w:rsidRDefault="00D35023" w:rsidP="00D35023">
            <w:pPr>
              <w:rPr>
                <w:rFonts w:ascii="Calibri" w:hAnsi="Calibri" w:cs="Calibri"/>
                <w:color w:val="000000"/>
              </w:rPr>
            </w:pPr>
            <w:r>
              <w:rPr>
                <w:rFonts w:ascii="Calibri" w:hAnsi="Calibri" w:cs="Calibri"/>
                <w:color w:val="000000"/>
              </w:rPr>
              <w:t xml:space="preserve">Mål eller formål relateret til tilstande og/eller planlagte indsatser. </w:t>
            </w:r>
            <w:r w:rsidRPr="00D35023">
              <w:rPr>
                <w:rFonts w:ascii="Calibri" w:hAnsi="Calibri" w:cs="Calibri"/>
                <w:color w:val="000000"/>
              </w:rPr>
              <w:t>Mål forstås som en aktivitets ønskede resultat, formål som hensigten med en aktivitet. 'Formål' siger hvorfor, 'mål' siger hvad.</w:t>
            </w:r>
          </w:p>
          <w:p w14:paraId="2ECF47D4" w14:textId="2A02238B" w:rsidR="00EA4688" w:rsidRDefault="00EA4688" w:rsidP="00EA4688"/>
        </w:tc>
      </w:tr>
      <w:tr w:rsidR="00D35023" w14:paraId="653A6F7B" w14:textId="77777777" w:rsidTr="00622A47">
        <w:tc>
          <w:tcPr>
            <w:tcW w:w="2636" w:type="dxa"/>
          </w:tcPr>
          <w:p w14:paraId="75D29E58" w14:textId="3028E8EC" w:rsidR="00D35023" w:rsidRDefault="002C06DA" w:rsidP="00EA4688">
            <w:proofErr w:type="spellStart"/>
            <w:r>
              <w:t>PlanlagtIndsatsforløb</w:t>
            </w:r>
            <w:proofErr w:type="spellEnd"/>
          </w:p>
        </w:tc>
        <w:tc>
          <w:tcPr>
            <w:tcW w:w="2429" w:type="dxa"/>
          </w:tcPr>
          <w:p w14:paraId="2C119460" w14:textId="7C933FF8" w:rsidR="00D35023" w:rsidRDefault="002C06DA" w:rsidP="00EA4688">
            <w:r>
              <w:t>Planlagt indsatsforløb</w:t>
            </w:r>
          </w:p>
        </w:tc>
        <w:tc>
          <w:tcPr>
            <w:tcW w:w="2255" w:type="dxa"/>
          </w:tcPr>
          <w:p w14:paraId="3975EAD6" w14:textId="655CA29A" w:rsidR="00D35023" w:rsidRDefault="002C06DA" w:rsidP="00EA4688">
            <w:r w:rsidRPr="002C06DA">
              <w:t>Rehabilitering</w:t>
            </w:r>
            <w:r>
              <w:t>sforløb</w:t>
            </w:r>
            <w:r w:rsidRPr="002C06DA">
              <w:t xml:space="preserve"> efter §140, sundhedsfremme og forebyggelse</w:t>
            </w:r>
            <w:r>
              <w:t xml:space="preserve"> efter</w:t>
            </w:r>
            <w:r w:rsidRPr="002C06DA">
              <w:t xml:space="preserve"> §119, social indsats</w:t>
            </w:r>
          </w:p>
        </w:tc>
        <w:tc>
          <w:tcPr>
            <w:tcW w:w="2881" w:type="dxa"/>
          </w:tcPr>
          <w:p w14:paraId="7BBEE3EA" w14:textId="016DDB63" w:rsidR="00D35023" w:rsidRDefault="00935105" w:rsidP="00D35023">
            <w:pPr>
              <w:rPr>
                <w:rFonts w:ascii="Calibri" w:hAnsi="Calibri" w:cs="Calibri"/>
                <w:color w:val="000000"/>
              </w:rPr>
            </w:pPr>
            <w:r>
              <w:rPr>
                <w:rFonts w:ascii="Calibri" w:hAnsi="Calibri" w:cs="Calibri"/>
                <w:color w:val="000000"/>
              </w:rPr>
              <w:t xml:space="preserve">Er en samling af </w:t>
            </w:r>
            <w:r w:rsidR="00D367A3">
              <w:rPr>
                <w:rFonts w:ascii="Calibri" w:hAnsi="Calibri" w:cs="Calibri"/>
                <w:color w:val="000000"/>
              </w:rPr>
              <w:t>planlagte indsatser med fælles fokus eller mål.</w:t>
            </w:r>
          </w:p>
        </w:tc>
      </w:tr>
      <w:tr w:rsidR="002C06DA" w14:paraId="470F4729" w14:textId="77777777" w:rsidTr="00622A47">
        <w:tc>
          <w:tcPr>
            <w:tcW w:w="2636" w:type="dxa"/>
          </w:tcPr>
          <w:p w14:paraId="3374152F" w14:textId="01E35351" w:rsidR="002C06DA" w:rsidRDefault="002C06DA" w:rsidP="00EA4688">
            <w:r>
              <w:t>Kontakt</w:t>
            </w:r>
          </w:p>
        </w:tc>
        <w:tc>
          <w:tcPr>
            <w:tcW w:w="2429" w:type="dxa"/>
          </w:tcPr>
          <w:p w14:paraId="075D8B16" w14:textId="449A404C" w:rsidR="002C06DA" w:rsidRDefault="00622A47" w:rsidP="00EA4688">
            <w:r>
              <w:t>Kontakt</w:t>
            </w:r>
          </w:p>
        </w:tc>
        <w:tc>
          <w:tcPr>
            <w:tcW w:w="2255" w:type="dxa"/>
          </w:tcPr>
          <w:p w14:paraId="2AAD8AC2" w14:textId="77777777" w:rsidR="002C06DA" w:rsidRPr="002C06DA" w:rsidRDefault="002C06DA" w:rsidP="00EA4688"/>
        </w:tc>
        <w:tc>
          <w:tcPr>
            <w:tcW w:w="2881" w:type="dxa"/>
          </w:tcPr>
          <w:p w14:paraId="5EB0FE0E" w14:textId="67A1F7C2" w:rsidR="002C06DA" w:rsidRDefault="002C06DA" w:rsidP="00D35023">
            <w:pPr>
              <w:rPr>
                <w:rFonts w:ascii="Calibri" w:hAnsi="Calibri" w:cs="Calibri"/>
                <w:color w:val="000000"/>
              </w:rPr>
            </w:pPr>
            <w:r>
              <w:rPr>
                <w:rFonts w:ascii="Calibri" w:hAnsi="Calibri" w:cs="Calibri"/>
                <w:color w:val="000000"/>
              </w:rPr>
              <w:t>Møde mellem en borger og en eller flere fagpersoner vedr. aktivitet.</w:t>
            </w:r>
          </w:p>
        </w:tc>
      </w:tr>
      <w:tr w:rsidR="002C06DA" w14:paraId="6E1EED35" w14:textId="77777777" w:rsidTr="00622A47">
        <w:tc>
          <w:tcPr>
            <w:tcW w:w="2636" w:type="dxa"/>
          </w:tcPr>
          <w:p w14:paraId="01E5E468" w14:textId="0A4E1791" w:rsidR="002C06DA" w:rsidRDefault="002C06DA" w:rsidP="00EA4688">
            <w:r>
              <w:t>Observation</w:t>
            </w:r>
          </w:p>
        </w:tc>
        <w:tc>
          <w:tcPr>
            <w:tcW w:w="2429" w:type="dxa"/>
          </w:tcPr>
          <w:p w14:paraId="6B7819F5" w14:textId="2C50FB3C" w:rsidR="002C06DA" w:rsidRDefault="00622A47" w:rsidP="00EA4688">
            <w:r>
              <w:t>Observation</w:t>
            </w:r>
          </w:p>
        </w:tc>
        <w:tc>
          <w:tcPr>
            <w:tcW w:w="2255" w:type="dxa"/>
          </w:tcPr>
          <w:p w14:paraId="7988C457" w14:textId="0C596848" w:rsidR="002C06DA" w:rsidRPr="002C06DA" w:rsidRDefault="00622A47" w:rsidP="00EA4688">
            <w:r>
              <w:t>Måling</w:t>
            </w:r>
          </w:p>
        </w:tc>
        <w:tc>
          <w:tcPr>
            <w:tcW w:w="2881" w:type="dxa"/>
          </w:tcPr>
          <w:p w14:paraId="0EE12396" w14:textId="5D220C3B" w:rsidR="002C06DA" w:rsidRDefault="00622A47" w:rsidP="00D35023">
            <w:pPr>
              <w:rPr>
                <w:rFonts w:ascii="Calibri" w:hAnsi="Calibri" w:cs="Calibri"/>
                <w:color w:val="000000"/>
              </w:rPr>
            </w:pPr>
            <w:r>
              <w:rPr>
                <w:rFonts w:ascii="Calibri" w:hAnsi="Calibri" w:cs="Calibri"/>
                <w:color w:val="000000"/>
              </w:rPr>
              <w:t>Resultat af aktivitet</w:t>
            </w:r>
            <w:r w:rsidR="00E16E76" w:rsidRPr="00E16E76">
              <w:rPr>
                <w:rFonts w:ascii="Calibri" w:hAnsi="Calibri" w:cs="Calibri"/>
                <w:color w:val="000000"/>
              </w:rPr>
              <w:t xml:space="preserve"> hvor en egenskab ved borger iagttages eller måles</w:t>
            </w:r>
            <w:r>
              <w:rPr>
                <w:rFonts w:ascii="Calibri" w:hAnsi="Calibri" w:cs="Calibri"/>
                <w:color w:val="000000"/>
              </w:rPr>
              <w:t>.</w:t>
            </w:r>
          </w:p>
        </w:tc>
      </w:tr>
      <w:tr w:rsidR="00E16E76" w14:paraId="127D9219" w14:textId="77777777" w:rsidTr="00622A47">
        <w:tc>
          <w:tcPr>
            <w:tcW w:w="2636" w:type="dxa"/>
          </w:tcPr>
          <w:p w14:paraId="08C20290" w14:textId="68DCBBE0" w:rsidR="00E16E76" w:rsidRDefault="00E16E76" w:rsidP="00EA4688">
            <w:proofErr w:type="spellStart"/>
            <w:r>
              <w:t>LeveretIndsats</w:t>
            </w:r>
            <w:proofErr w:type="spellEnd"/>
          </w:p>
        </w:tc>
        <w:tc>
          <w:tcPr>
            <w:tcW w:w="2429" w:type="dxa"/>
          </w:tcPr>
          <w:p w14:paraId="15E8FAF9" w14:textId="0A95AF02" w:rsidR="00E16E76" w:rsidRDefault="00622A47" w:rsidP="00EA4688">
            <w:r>
              <w:t>Leveret indsats</w:t>
            </w:r>
          </w:p>
        </w:tc>
        <w:tc>
          <w:tcPr>
            <w:tcW w:w="2255" w:type="dxa"/>
          </w:tcPr>
          <w:p w14:paraId="25F0DFD3" w14:textId="77777777" w:rsidR="00E16E76" w:rsidRPr="002C06DA" w:rsidRDefault="00E16E76" w:rsidP="00EA4688"/>
        </w:tc>
        <w:tc>
          <w:tcPr>
            <w:tcW w:w="2881" w:type="dxa"/>
          </w:tcPr>
          <w:p w14:paraId="0D9D9045" w14:textId="70E953F5" w:rsidR="00E16E76" w:rsidRDefault="00622A47" w:rsidP="00E16E76">
            <w:pPr>
              <w:rPr>
                <w:rFonts w:ascii="Calibri" w:hAnsi="Calibri" w:cs="Calibri"/>
                <w:color w:val="000000"/>
              </w:rPr>
            </w:pPr>
            <w:r>
              <w:rPr>
                <w:rFonts w:ascii="Calibri" w:hAnsi="Calibri" w:cs="Calibri"/>
                <w:color w:val="000000"/>
              </w:rPr>
              <w:t>Resultat af faglig indsatsaktivitet</w:t>
            </w:r>
            <w:r w:rsidR="00E16E76">
              <w:rPr>
                <w:rFonts w:ascii="Calibri" w:hAnsi="Calibri" w:cs="Calibri"/>
                <w:color w:val="000000"/>
              </w:rPr>
              <w:t>, der er blevet leveret indenfor rammerne af en enkelt kontakt</w:t>
            </w:r>
          </w:p>
          <w:p w14:paraId="24C7726D" w14:textId="77777777" w:rsidR="00E16E76" w:rsidRPr="00E16E76" w:rsidRDefault="00E16E76" w:rsidP="00D35023">
            <w:pPr>
              <w:rPr>
                <w:rFonts w:ascii="Calibri" w:hAnsi="Calibri" w:cs="Calibri"/>
                <w:color w:val="000000"/>
              </w:rPr>
            </w:pPr>
          </w:p>
        </w:tc>
      </w:tr>
      <w:tr w:rsidR="00622A47" w14:paraId="0F37C353" w14:textId="77777777" w:rsidTr="00622A47">
        <w:tc>
          <w:tcPr>
            <w:tcW w:w="2636" w:type="dxa"/>
          </w:tcPr>
          <w:p w14:paraId="6AC77491" w14:textId="7E3D92DD" w:rsidR="00622A47" w:rsidRDefault="00622A47" w:rsidP="00EA4688">
            <w:r>
              <w:t>Opfølgning</w:t>
            </w:r>
          </w:p>
        </w:tc>
        <w:tc>
          <w:tcPr>
            <w:tcW w:w="2429" w:type="dxa"/>
          </w:tcPr>
          <w:p w14:paraId="00CFCAE0" w14:textId="4910EFBD" w:rsidR="00622A47" w:rsidRDefault="00622A47" w:rsidP="00EA4688">
            <w:r>
              <w:t>Opfølgning</w:t>
            </w:r>
          </w:p>
        </w:tc>
        <w:tc>
          <w:tcPr>
            <w:tcW w:w="2255" w:type="dxa"/>
          </w:tcPr>
          <w:p w14:paraId="3EA6B1F1" w14:textId="77777777" w:rsidR="00622A47" w:rsidRPr="002C06DA" w:rsidRDefault="00622A47" w:rsidP="00EA4688"/>
        </w:tc>
        <w:tc>
          <w:tcPr>
            <w:tcW w:w="2881" w:type="dxa"/>
          </w:tcPr>
          <w:p w14:paraId="03D116CE" w14:textId="76D7F1BB" w:rsidR="00622A47" w:rsidRDefault="00622A47" w:rsidP="00622A47">
            <w:pPr>
              <w:rPr>
                <w:rFonts w:ascii="Calibri" w:hAnsi="Calibri" w:cs="Calibri"/>
                <w:color w:val="000000"/>
              </w:rPr>
            </w:pPr>
            <w:r>
              <w:rPr>
                <w:rFonts w:ascii="Calibri" w:hAnsi="Calibri" w:cs="Calibri"/>
                <w:color w:val="000000"/>
              </w:rPr>
              <w:t xml:space="preserve">Resultat af aktivitet, der undersøger, om noget fungerer efter hensigten, fortsætter som planlagt, har opfyldt sit mål eller er gennemført </w:t>
            </w:r>
          </w:p>
          <w:p w14:paraId="1C0537BB" w14:textId="77777777" w:rsidR="00622A47" w:rsidRDefault="00622A47" w:rsidP="00E16E76">
            <w:pPr>
              <w:rPr>
                <w:rFonts w:ascii="Calibri" w:hAnsi="Calibri" w:cs="Calibri"/>
                <w:color w:val="000000"/>
              </w:rPr>
            </w:pPr>
          </w:p>
        </w:tc>
      </w:tr>
    </w:tbl>
    <w:p w14:paraId="1A7A3413" w14:textId="44767239" w:rsidR="0059603C" w:rsidRDefault="0059603C">
      <w:r w:rsidRPr="0059603C">
        <w:tab/>
      </w:r>
      <w:r w:rsidRPr="0059603C">
        <w:tab/>
      </w:r>
      <w:r w:rsidRPr="0059603C">
        <w:tab/>
      </w:r>
      <w:r w:rsidRPr="0059603C">
        <w:tab/>
        <w:t xml:space="preserve"> </w:t>
      </w:r>
    </w:p>
    <w:p w14:paraId="0F08C2B6" w14:textId="519562DC" w:rsidR="00244230" w:rsidRDefault="00244230" w:rsidP="00244230">
      <w:pPr>
        <w:pStyle w:val="Overskrift1"/>
      </w:pPr>
      <w:r>
        <w:lastRenderedPageBreak/>
        <w:t>Informationsmodel</w:t>
      </w:r>
      <w:r w:rsidR="00C8064C">
        <w:t xml:space="preserve"> (</w:t>
      </w:r>
      <w:r>
        <w:t>med attributter</w:t>
      </w:r>
      <w:r w:rsidR="00C8064C">
        <w:t>)</w:t>
      </w:r>
    </w:p>
    <w:p w14:paraId="2980892D" w14:textId="6C06E847" w:rsidR="00C8064C" w:rsidRDefault="00FA440C" w:rsidP="00244230">
      <w:r>
        <w:t>Alle klassediagrammer har implicitte referencer til andre klasser, frem for at illustrerer dem eksplicit. Notationen ”</w:t>
      </w:r>
      <w:r w:rsidRPr="00FA440C">
        <w:t>subjekt: Borger (</w:t>
      </w:r>
      <w:proofErr w:type="gramStart"/>
      <w:r w:rsidRPr="00FA440C">
        <w:t>1..</w:t>
      </w:r>
      <w:proofErr w:type="gramEnd"/>
      <w:r w:rsidRPr="00FA440C">
        <w:t>1)”</w:t>
      </w:r>
      <w:r>
        <w:t>, betyder altså at attributten subjekt har en relation til klassen Borger, men kardinaliteten 1..1.</w:t>
      </w:r>
    </w:p>
    <w:p w14:paraId="4D667A17" w14:textId="6AFE85E9" w:rsidR="00C8064C" w:rsidRDefault="00C8064C" w:rsidP="00C8064C">
      <w:pPr>
        <w:pStyle w:val="Overskrift2"/>
      </w:pPr>
      <w:proofErr w:type="spellStart"/>
      <w:r>
        <w:t>HenvendelseHenvisning</w:t>
      </w:r>
      <w:proofErr w:type="spellEnd"/>
    </w:p>
    <w:p w14:paraId="41641C61" w14:textId="38A17BE5" w:rsidR="00C8064C" w:rsidRDefault="00C8064C" w:rsidP="00C8064C"/>
    <w:tbl>
      <w:tblPr>
        <w:tblStyle w:val="Listetabel3-farve5"/>
        <w:tblW w:w="0" w:type="auto"/>
        <w:tblBorders>
          <w:right w:val="single" w:sz="4" w:space="0" w:color="2E74B5" w:themeColor="accent5" w:themeShade="BF"/>
        </w:tblBorders>
        <w:tblLook w:val="06A0" w:firstRow="1" w:lastRow="0" w:firstColumn="1" w:lastColumn="0" w:noHBand="1" w:noVBand="1"/>
      </w:tblPr>
      <w:tblGrid>
        <w:gridCol w:w="4873"/>
      </w:tblGrid>
      <w:tr w:rsidR="00C8064C" w14:paraId="3CB0E7F4" w14:textId="77777777" w:rsidTr="00FA440C">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4873" w:type="dxa"/>
            <w:tcBorders>
              <w:bottom w:val="none" w:sz="0" w:space="0" w:color="auto"/>
              <w:right w:val="none" w:sz="0" w:space="0" w:color="auto"/>
            </w:tcBorders>
          </w:tcPr>
          <w:p w14:paraId="20962FB5" w14:textId="34859B1E" w:rsidR="00C8064C" w:rsidRDefault="00A865F8" w:rsidP="00A865F8">
            <w:proofErr w:type="spellStart"/>
            <w:r>
              <w:t>HenvendelseHenvisning</w:t>
            </w:r>
            <w:proofErr w:type="spellEnd"/>
          </w:p>
        </w:tc>
      </w:tr>
      <w:tr w:rsidR="00FA440C" w14:paraId="6C0B63AE" w14:textId="77777777" w:rsidTr="00FA440C">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69BF5421" w14:textId="08A414A5" w:rsidR="00FA440C" w:rsidRPr="009F1B4F" w:rsidRDefault="00717202" w:rsidP="00FA440C">
            <w:pPr>
              <w:rPr>
                <w:b w:val="0"/>
                <w:bCs w:val="0"/>
                <w:color w:val="1F3864" w:themeColor="accent1" w:themeShade="80"/>
              </w:rPr>
            </w:pPr>
            <w:r w:rsidRPr="009F1B4F">
              <w:rPr>
                <w:rFonts w:ascii="Calibri" w:hAnsi="Calibri"/>
                <w:b w:val="0"/>
                <w:bCs w:val="0"/>
                <w:color w:val="1F3864" w:themeColor="accent1" w:themeShade="80"/>
              </w:rPr>
              <w:t>+</w:t>
            </w:r>
            <w:r w:rsidR="00FA440C" w:rsidRPr="009F1B4F">
              <w:rPr>
                <w:rFonts w:ascii="Calibri" w:hAnsi="Calibri"/>
                <w:b w:val="0"/>
                <w:bCs w:val="0"/>
                <w:color w:val="1F3864" w:themeColor="accent1" w:themeShade="80"/>
              </w:rPr>
              <w:t>ansvarlig</w:t>
            </w:r>
            <w:r w:rsidRPr="009F1B4F">
              <w:rPr>
                <w:rFonts w:ascii="Calibri" w:hAnsi="Calibri"/>
                <w:b w:val="0"/>
                <w:bCs w:val="0"/>
                <w:color w:val="1F3864" w:themeColor="accent1" w:themeShade="80"/>
              </w:rPr>
              <w:t xml:space="preserve">: </w:t>
            </w:r>
            <w:r w:rsidR="00FA440C" w:rsidRPr="009F1B4F">
              <w:rPr>
                <w:rFonts w:ascii="Calibri" w:hAnsi="Calibri"/>
                <w:b w:val="0"/>
                <w:bCs w:val="0"/>
                <w:color w:val="1F3864" w:themeColor="accent1" w:themeShade="80"/>
              </w:rPr>
              <w:t>Organisation</w:t>
            </w:r>
            <w:r w:rsidRPr="009F1B4F">
              <w:rPr>
                <w:rFonts w:ascii="Calibri" w:hAnsi="Calibri"/>
                <w:b w:val="0"/>
                <w:bCs w:val="0"/>
                <w:color w:val="1F3864" w:themeColor="accent1" w:themeShade="80"/>
              </w:rPr>
              <w:t xml:space="preserve"> (</w:t>
            </w:r>
            <w:proofErr w:type="gramStart"/>
            <w:r w:rsidRPr="009F1B4F">
              <w:rPr>
                <w:rFonts w:ascii="Calibri" w:hAnsi="Calibri"/>
                <w:b w:val="0"/>
                <w:bCs w:val="0"/>
                <w:color w:val="1F3864" w:themeColor="accent1" w:themeShade="80"/>
              </w:rPr>
              <w:t>1..</w:t>
            </w:r>
            <w:proofErr w:type="gramEnd"/>
            <w:r w:rsidRPr="009F1B4F">
              <w:rPr>
                <w:rFonts w:ascii="Calibri" w:hAnsi="Calibri"/>
                <w:b w:val="0"/>
                <w:bCs w:val="0"/>
                <w:color w:val="1F3864" w:themeColor="accent1" w:themeShade="80"/>
              </w:rPr>
              <w:t>1)</w:t>
            </w:r>
          </w:p>
        </w:tc>
      </w:tr>
      <w:tr w:rsidR="00FA440C" w14:paraId="5EB55B6D" w14:textId="77777777" w:rsidTr="00FA440C">
        <w:trPr>
          <w:trHeight w:val="339"/>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0BFC076B" w14:textId="19B8AC8D" w:rsidR="00FA440C" w:rsidRPr="009F1B4F" w:rsidRDefault="00717202" w:rsidP="00FA440C">
            <w:pPr>
              <w:rPr>
                <w:b w:val="0"/>
                <w:bCs w:val="0"/>
                <w:color w:val="1F3864" w:themeColor="accent1" w:themeShade="80"/>
              </w:rPr>
            </w:pPr>
            <w:r w:rsidRPr="009F1B4F">
              <w:rPr>
                <w:rFonts w:ascii="Calibri" w:hAnsi="Calibri"/>
                <w:b w:val="0"/>
                <w:bCs w:val="0"/>
                <w:color w:val="1F3864" w:themeColor="accent1" w:themeShade="80"/>
              </w:rPr>
              <w:t>+</w:t>
            </w:r>
            <w:r w:rsidR="00FA440C" w:rsidRPr="009F1B4F">
              <w:rPr>
                <w:rFonts w:ascii="Calibri" w:hAnsi="Calibri"/>
                <w:b w:val="0"/>
                <w:bCs w:val="0"/>
                <w:color w:val="1F3864" w:themeColor="accent1" w:themeShade="80"/>
              </w:rPr>
              <w:t>fra</w:t>
            </w:r>
          </w:p>
        </w:tc>
      </w:tr>
      <w:tr w:rsidR="00FA440C" w14:paraId="71F42173" w14:textId="77777777" w:rsidTr="00FA440C">
        <w:trPr>
          <w:trHeight w:val="339"/>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6E815058" w14:textId="5CC04FF3" w:rsidR="00FA440C" w:rsidRPr="009F1B4F" w:rsidRDefault="00717202" w:rsidP="00FA440C">
            <w:pPr>
              <w:rPr>
                <w:b w:val="0"/>
                <w:bCs w:val="0"/>
                <w:color w:val="1F3864" w:themeColor="accent1" w:themeShade="80"/>
              </w:rPr>
            </w:pPr>
            <w:r w:rsidRPr="009F1B4F">
              <w:rPr>
                <w:rFonts w:ascii="Calibri" w:hAnsi="Calibri"/>
                <w:b w:val="0"/>
                <w:bCs w:val="0"/>
                <w:color w:val="1F3864" w:themeColor="accent1" w:themeShade="80"/>
              </w:rPr>
              <w:t>+</w:t>
            </w:r>
            <w:r w:rsidR="00FA440C" w:rsidRPr="009F1B4F">
              <w:rPr>
                <w:rFonts w:ascii="Calibri" w:hAnsi="Calibri"/>
                <w:b w:val="0"/>
                <w:bCs w:val="0"/>
                <w:color w:val="1F3864" w:themeColor="accent1" w:themeShade="80"/>
              </w:rPr>
              <w:t>årsag</w:t>
            </w:r>
          </w:p>
        </w:tc>
      </w:tr>
      <w:tr w:rsidR="00FA440C" w14:paraId="7E08336C" w14:textId="77777777" w:rsidTr="00FA440C">
        <w:trPr>
          <w:trHeight w:val="339"/>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7C69B315" w14:textId="0A34ED84" w:rsidR="00FA440C" w:rsidRPr="009F1B4F" w:rsidRDefault="00717202" w:rsidP="00FA440C">
            <w:pPr>
              <w:rPr>
                <w:b w:val="0"/>
                <w:bCs w:val="0"/>
                <w:color w:val="1F3864" w:themeColor="accent1" w:themeShade="80"/>
              </w:rPr>
            </w:pPr>
            <w:r w:rsidRPr="009F1B4F">
              <w:rPr>
                <w:rFonts w:ascii="Calibri" w:hAnsi="Calibri"/>
                <w:b w:val="0"/>
                <w:bCs w:val="0"/>
                <w:color w:val="1F3864" w:themeColor="accent1" w:themeShade="80"/>
              </w:rPr>
              <w:t>+</w:t>
            </w:r>
            <w:r w:rsidR="00FA440C" w:rsidRPr="009F1B4F">
              <w:rPr>
                <w:rFonts w:ascii="Calibri" w:hAnsi="Calibri"/>
                <w:b w:val="0"/>
                <w:bCs w:val="0"/>
                <w:color w:val="1F3864" w:themeColor="accent1" w:themeShade="80"/>
              </w:rPr>
              <w:t>hensigt</w:t>
            </w:r>
          </w:p>
        </w:tc>
      </w:tr>
      <w:tr w:rsidR="00FA440C" w14:paraId="05075E29" w14:textId="77777777" w:rsidTr="00FA440C">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2F705F5E" w14:textId="2F65CC25" w:rsidR="00FA440C" w:rsidRPr="009F1B4F" w:rsidRDefault="00717202" w:rsidP="00FA440C">
            <w:pPr>
              <w:rPr>
                <w:b w:val="0"/>
                <w:bCs w:val="0"/>
                <w:color w:val="1F3864" w:themeColor="accent1" w:themeShade="80"/>
              </w:rPr>
            </w:pPr>
            <w:r w:rsidRPr="009F1B4F">
              <w:rPr>
                <w:rFonts w:ascii="Calibri" w:hAnsi="Calibri"/>
                <w:b w:val="0"/>
                <w:bCs w:val="0"/>
                <w:color w:val="1F3864" w:themeColor="accent1" w:themeShade="80"/>
              </w:rPr>
              <w:t>+</w:t>
            </w:r>
            <w:proofErr w:type="spellStart"/>
            <w:r w:rsidR="00FA440C" w:rsidRPr="009F1B4F">
              <w:rPr>
                <w:rFonts w:ascii="Calibri" w:hAnsi="Calibri"/>
                <w:b w:val="0"/>
                <w:bCs w:val="0"/>
                <w:color w:val="1F3864" w:themeColor="accent1" w:themeShade="80"/>
              </w:rPr>
              <w:t>anmodetIndsats</w:t>
            </w:r>
            <w:proofErr w:type="spellEnd"/>
          </w:p>
        </w:tc>
      </w:tr>
      <w:tr w:rsidR="00FA440C" w14:paraId="2A31597A" w14:textId="77777777" w:rsidTr="00FA440C">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03673A39" w14:textId="6F5581A7" w:rsidR="00FA440C" w:rsidRPr="009F1B4F" w:rsidRDefault="00717202" w:rsidP="00FA440C">
            <w:pPr>
              <w:rPr>
                <w:b w:val="0"/>
                <w:bCs w:val="0"/>
                <w:color w:val="1F3864" w:themeColor="accent1" w:themeShade="80"/>
              </w:rPr>
            </w:pPr>
            <w:r w:rsidRPr="009F1B4F">
              <w:rPr>
                <w:rFonts w:ascii="Calibri" w:hAnsi="Calibri"/>
                <w:b w:val="0"/>
                <w:bCs w:val="0"/>
                <w:color w:val="1F3864" w:themeColor="accent1" w:themeShade="80"/>
              </w:rPr>
              <w:t>+</w:t>
            </w:r>
            <w:r w:rsidR="00FA440C" w:rsidRPr="009F1B4F">
              <w:rPr>
                <w:rFonts w:ascii="Calibri" w:hAnsi="Calibri"/>
                <w:b w:val="0"/>
                <w:bCs w:val="0"/>
                <w:color w:val="1F3864" w:themeColor="accent1" w:themeShade="80"/>
              </w:rPr>
              <w:t>subjekt</w:t>
            </w:r>
            <w:r w:rsidRPr="009F1B4F">
              <w:rPr>
                <w:rFonts w:ascii="Calibri" w:hAnsi="Calibri"/>
                <w:b w:val="0"/>
                <w:bCs w:val="0"/>
                <w:color w:val="1F3864" w:themeColor="accent1" w:themeShade="80"/>
              </w:rPr>
              <w:t xml:space="preserve">: </w:t>
            </w:r>
            <w:r w:rsidR="00FA440C" w:rsidRPr="009F1B4F">
              <w:rPr>
                <w:rFonts w:ascii="Calibri" w:hAnsi="Calibri"/>
                <w:b w:val="0"/>
                <w:bCs w:val="0"/>
                <w:color w:val="1F3864" w:themeColor="accent1" w:themeShade="80"/>
              </w:rPr>
              <w:t>Borger</w:t>
            </w:r>
            <w:r w:rsidRPr="009F1B4F">
              <w:rPr>
                <w:rFonts w:ascii="Calibri" w:hAnsi="Calibri"/>
                <w:b w:val="0"/>
                <w:bCs w:val="0"/>
                <w:color w:val="1F3864" w:themeColor="accent1" w:themeShade="80"/>
              </w:rPr>
              <w:t xml:space="preserve"> (</w:t>
            </w:r>
            <w:proofErr w:type="gramStart"/>
            <w:r w:rsidRPr="009F1B4F">
              <w:rPr>
                <w:rFonts w:ascii="Calibri" w:hAnsi="Calibri"/>
                <w:b w:val="0"/>
                <w:bCs w:val="0"/>
                <w:color w:val="1F3864" w:themeColor="accent1" w:themeShade="80"/>
              </w:rPr>
              <w:t>1..</w:t>
            </w:r>
            <w:proofErr w:type="gramEnd"/>
            <w:r w:rsidRPr="009F1B4F">
              <w:rPr>
                <w:rFonts w:ascii="Calibri" w:hAnsi="Calibri"/>
                <w:b w:val="0"/>
                <w:bCs w:val="0"/>
                <w:color w:val="1F3864" w:themeColor="accent1" w:themeShade="80"/>
              </w:rPr>
              <w:t>1)</w:t>
            </w:r>
          </w:p>
        </w:tc>
      </w:tr>
      <w:tr w:rsidR="00FA440C" w14:paraId="137C5DAA" w14:textId="77777777" w:rsidTr="00FA440C">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06EB7F39" w14:textId="4A8DA3D5" w:rsidR="00FA440C" w:rsidRPr="009F1B4F" w:rsidRDefault="00717202" w:rsidP="00FA440C">
            <w:pPr>
              <w:rPr>
                <w:b w:val="0"/>
                <w:bCs w:val="0"/>
                <w:color w:val="1F3864" w:themeColor="accent1" w:themeShade="80"/>
              </w:rPr>
            </w:pPr>
            <w:r w:rsidRPr="009F1B4F">
              <w:rPr>
                <w:rFonts w:ascii="Calibri" w:hAnsi="Calibri"/>
                <w:b w:val="0"/>
                <w:bCs w:val="0"/>
                <w:color w:val="1F3864" w:themeColor="accent1" w:themeShade="80"/>
              </w:rPr>
              <w:t>+t</w:t>
            </w:r>
            <w:r w:rsidR="00FA440C" w:rsidRPr="009F1B4F">
              <w:rPr>
                <w:rFonts w:ascii="Calibri" w:hAnsi="Calibri"/>
                <w:b w:val="0"/>
                <w:bCs w:val="0"/>
                <w:color w:val="1F3864" w:themeColor="accent1" w:themeShade="80"/>
              </w:rPr>
              <w:t>id</w:t>
            </w:r>
          </w:p>
        </w:tc>
      </w:tr>
      <w:tr w:rsidR="00FA440C" w14:paraId="16421FFE" w14:textId="77777777" w:rsidTr="00FA440C">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24601CEB" w14:textId="36D31000" w:rsidR="00FA440C" w:rsidRPr="009F1B4F" w:rsidRDefault="00717202" w:rsidP="00FA440C">
            <w:pPr>
              <w:rPr>
                <w:b w:val="0"/>
                <w:bCs w:val="0"/>
                <w:color w:val="1F3864" w:themeColor="accent1" w:themeShade="80"/>
              </w:rPr>
            </w:pPr>
            <w:r w:rsidRPr="009F1B4F">
              <w:rPr>
                <w:rFonts w:ascii="Calibri" w:hAnsi="Calibri"/>
                <w:b w:val="0"/>
                <w:bCs w:val="0"/>
                <w:color w:val="1F3864" w:themeColor="accent1" w:themeShade="80"/>
              </w:rPr>
              <w:t>+</w:t>
            </w:r>
            <w:proofErr w:type="spellStart"/>
            <w:r w:rsidR="00FA440C" w:rsidRPr="009F1B4F">
              <w:rPr>
                <w:rFonts w:ascii="Calibri" w:hAnsi="Calibri"/>
                <w:b w:val="0"/>
                <w:bCs w:val="0"/>
                <w:color w:val="1F3864" w:themeColor="accent1" w:themeShade="80"/>
              </w:rPr>
              <w:t>borgerIndforståetMed</w:t>
            </w:r>
            <w:proofErr w:type="spellEnd"/>
          </w:p>
        </w:tc>
      </w:tr>
      <w:tr w:rsidR="00FA440C" w14:paraId="7A8A6E93" w14:textId="77777777" w:rsidTr="00FA440C">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710C28E9" w14:textId="5A199FDF" w:rsidR="00FA440C" w:rsidRPr="009F1B4F" w:rsidRDefault="00717202" w:rsidP="00FA440C">
            <w:pPr>
              <w:rPr>
                <w:b w:val="0"/>
                <w:bCs w:val="0"/>
                <w:color w:val="1F3864" w:themeColor="accent1" w:themeShade="80"/>
              </w:rPr>
            </w:pPr>
            <w:r w:rsidRPr="009F1B4F">
              <w:rPr>
                <w:rFonts w:ascii="Calibri" w:hAnsi="Calibri"/>
                <w:b w:val="0"/>
                <w:bCs w:val="0"/>
                <w:color w:val="1F3864" w:themeColor="accent1" w:themeShade="80"/>
              </w:rPr>
              <w:t>+b</w:t>
            </w:r>
            <w:r w:rsidR="00FA440C" w:rsidRPr="009F1B4F">
              <w:rPr>
                <w:rFonts w:ascii="Calibri" w:hAnsi="Calibri"/>
                <w:b w:val="0"/>
                <w:bCs w:val="0"/>
                <w:color w:val="1F3864" w:themeColor="accent1" w:themeShade="80"/>
              </w:rPr>
              <w:t>egrundelse</w:t>
            </w:r>
            <w:r w:rsidRPr="009F1B4F">
              <w:rPr>
                <w:rFonts w:ascii="Calibri" w:hAnsi="Calibri"/>
                <w:b w:val="0"/>
                <w:bCs w:val="0"/>
                <w:color w:val="1F3864" w:themeColor="accent1" w:themeShade="80"/>
              </w:rPr>
              <w:t xml:space="preserve">: </w:t>
            </w:r>
            <w:proofErr w:type="spellStart"/>
            <w:r w:rsidRPr="009F1B4F">
              <w:rPr>
                <w:rFonts w:ascii="Calibri" w:hAnsi="Calibri"/>
                <w:b w:val="0"/>
                <w:bCs w:val="0"/>
                <w:color w:val="1F3864" w:themeColor="accent1" w:themeShade="80"/>
              </w:rPr>
              <w:t>t</w:t>
            </w:r>
            <w:r w:rsidR="00FA440C" w:rsidRPr="009F1B4F">
              <w:rPr>
                <w:rFonts w:ascii="Calibri" w:hAnsi="Calibri"/>
                <w:b w:val="0"/>
                <w:bCs w:val="0"/>
                <w:color w:val="1F3864" w:themeColor="accent1" w:themeShade="80"/>
              </w:rPr>
              <w:t>værorganisatoriskTilstand</w:t>
            </w:r>
            <w:proofErr w:type="spellEnd"/>
            <w:r w:rsidRPr="009F1B4F">
              <w:rPr>
                <w:rFonts w:ascii="Calibri" w:hAnsi="Calibri"/>
                <w:b w:val="0"/>
                <w:bCs w:val="0"/>
                <w:color w:val="1F3864" w:themeColor="accent1" w:themeShade="80"/>
              </w:rPr>
              <w:t xml:space="preserve"> (</w:t>
            </w:r>
            <w:proofErr w:type="gramStart"/>
            <w:r w:rsidRPr="009F1B4F">
              <w:rPr>
                <w:rFonts w:ascii="Calibri" w:hAnsi="Calibri"/>
                <w:b w:val="0"/>
                <w:bCs w:val="0"/>
                <w:color w:val="1F3864" w:themeColor="accent1" w:themeShade="80"/>
              </w:rPr>
              <w:t>0..</w:t>
            </w:r>
            <w:proofErr w:type="gramEnd"/>
            <w:r w:rsidRPr="009F1B4F">
              <w:rPr>
                <w:rFonts w:ascii="Calibri" w:hAnsi="Calibri"/>
                <w:b w:val="0"/>
                <w:bCs w:val="0"/>
                <w:color w:val="1F3864" w:themeColor="accent1" w:themeShade="80"/>
              </w:rPr>
              <w:t>*)</w:t>
            </w:r>
          </w:p>
        </w:tc>
      </w:tr>
      <w:tr w:rsidR="00FA440C" w14:paraId="1570A90F" w14:textId="77777777" w:rsidTr="00FA440C">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4F1C8D97" w14:textId="311D5411" w:rsidR="00FA440C" w:rsidRPr="009F1B4F" w:rsidRDefault="00717202" w:rsidP="00FA440C">
            <w:pPr>
              <w:rPr>
                <w:rFonts w:ascii="Calibri" w:hAnsi="Calibri"/>
                <w:b w:val="0"/>
                <w:bCs w:val="0"/>
                <w:color w:val="1F3864" w:themeColor="accent1" w:themeShade="80"/>
              </w:rPr>
            </w:pPr>
            <w:r w:rsidRPr="009F1B4F">
              <w:rPr>
                <w:rFonts w:ascii="Calibri" w:hAnsi="Calibri"/>
                <w:b w:val="0"/>
                <w:bCs w:val="0"/>
                <w:color w:val="1F3864" w:themeColor="accent1" w:themeShade="80"/>
              </w:rPr>
              <w:t>+å</w:t>
            </w:r>
            <w:r w:rsidR="00FA440C" w:rsidRPr="009F1B4F">
              <w:rPr>
                <w:rFonts w:ascii="Calibri" w:hAnsi="Calibri"/>
                <w:b w:val="0"/>
                <w:bCs w:val="0"/>
                <w:color w:val="1F3864" w:themeColor="accent1" w:themeShade="80"/>
              </w:rPr>
              <w:t>rsagsreference</w:t>
            </w:r>
            <w:r w:rsidRPr="009F1B4F">
              <w:rPr>
                <w:rFonts w:ascii="Calibri" w:hAnsi="Calibri"/>
                <w:b w:val="0"/>
                <w:bCs w:val="0"/>
                <w:color w:val="1F3864" w:themeColor="accent1" w:themeShade="80"/>
              </w:rPr>
              <w:t xml:space="preserve">: </w:t>
            </w:r>
            <w:r w:rsidR="00FA440C" w:rsidRPr="009F1B4F">
              <w:rPr>
                <w:rFonts w:ascii="Calibri" w:hAnsi="Calibri"/>
                <w:b w:val="0"/>
                <w:bCs w:val="0"/>
                <w:color w:val="1F3864" w:themeColor="accent1" w:themeShade="80"/>
              </w:rPr>
              <w:t>Opfølgning</w:t>
            </w:r>
            <w:r w:rsidRPr="009F1B4F">
              <w:rPr>
                <w:rFonts w:ascii="Calibri" w:hAnsi="Calibri"/>
                <w:b w:val="0"/>
                <w:bCs w:val="0"/>
                <w:color w:val="1F3864" w:themeColor="accent1" w:themeShade="80"/>
              </w:rPr>
              <w:t xml:space="preserve"> (</w:t>
            </w:r>
            <w:proofErr w:type="gramStart"/>
            <w:r w:rsidRPr="009F1B4F">
              <w:rPr>
                <w:rFonts w:ascii="Calibri" w:hAnsi="Calibri"/>
                <w:b w:val="0"/>
                <w:bCs w:val="0"/>
                <w:color w:val="1F3864" w:themeColor="accent1" w:themeShade="80"/>
              </w:rPr>
              <w:t>0..</w:t>
            </w:r>
            <w:proofErr w:type="gramEnd"/>
            <w:r w:rsidR="00F555AE" w:rsidRPr="009F1B4F">
              <w:rPr>
                <w:rFonts w:ascii="Calibri" w:hAnsi="Calibri"/>
                <w:b w:val="0"/>
                <w:bCs w:val="0"/>
                <w:color w:val="1F3864" w:themeColor="accent1" w:themeShade="80"/>
              </w:rPr>
              <w:t>*</w:t>
            </w:r>
            <w:r w:rsidRPr="009F1B4F">
              <w:rPr>
                <w:rFonts w:ascii="Calibri" w:hAnsi="Calibri"/>
                <w:b w:val="0"/>
                <w:bCs w:val="0"/>
                <w:color w:val="1F3864" w:themeColor="accent1" w:themeShade="80"/>
              </w:rPr>
              <w:t>)</w:t>
            </w:r>
          </w:p>
        </w:tc>
      </w:tr>
    </w:tbl>
    <w:p w14:paraId="261AE50C" w14:textId="71384011" w:rsidR="00C8064C" w:rsidRDefault="00C8064C" w:rsidP="00C8064C"/>
    <w:p w14:paraId="66DDC9A8" w14:textId="0F2FF6C7" w:rsidR="00717202" w:rsidRDefault="00717202" w:rsidP="00C8064C">
      <w:proofErr w:type="spellStart"/>
      <w:r w:rsidRPr="00717202">
        <w:t>HenvendelseHenvisning</w:t>
      </w:r>
      <w:proofErr w:type="spellEnd"/>
      <w:r w:rsidRPr="00717202">
        <w:t xml:space="preserve"> </w:t>
      </w:r>
      <w:r>
        <w:t xml:space="preserve">skal have en (+ansvarlig). </w:t>
      </w:r>
      <w:r w:rsidRPr="00717202">
        <w:t xml:space="preserve">Læg mærke til, at dette ikke er det samme som hvem der henvender sig. </w:t>
      </w:r>
      <w:r>
        <w:t>(+ansvarlig) er</w:t>
      </w:r>
      <w:r w:rsidRPr="00717202">
        <w:t xml:space="preserve"> hvem der har ansvar for den ordre eller det forslag som henvendelsen indeholder. Hvis det er en læge eller et hospital der henvender sig </w:t>
      </w:r>
      <w:proofErr w:type="spellStart"/>
      <w:r w:rsidRPr="00717202">
        <w:t>mhp</w:t>
      </w:r>
      <w:proofErr w:type="spellEnd"/>
      <w:r w:rsidRPr="00717202">
        <w:t xml:space="preserve"> rehabilitering, akut sygepleje mm, så er det denne organisation, der skal angives her. Hvis borger eller pårørende henvender sig er det den myndighedsperson på kommunen, der behandler henvendelsen, der </w:t>
      </w:r>
      <w:r w:rsidR="00F555AE">
        <w:t>er ansvarlig</w:t>
      </w:r>
      <w:r>
        <w:rPr>
          <w:rStyle w:val="Fodnotehenvisning"/>
        </w:rPr>
        <w:footnoteReference w:id="4"/>
      </w:r>
      <w:r w:rsidRPr="00717202">
        <w:t xml:space="preserve">. </w:t>
      </w:r>
    </w:p>
    <w:p w14:paraId="5D246226" w14:textId="0E279736" w:rsidR="00717202" w:rsidRDefault="00717202" w:rsidP="00C8064C">
      <w:r>
        <w:t>(+fra) er en k</w:t>
      </w:r>
      <w:r w:rsidRPr="00717202">
        <w:t>lasse der angiver, hvilken instans, der har henvist eller har henvendt sig</w:t>
      </w:r>
      <w:r>
        <w:t>, denne er specificeret af et fast udfaldsrum defineret i FSIII.</w:t>
      </w:r>
    </w:p>
    <w:p w14:paraId="1719684A" w14:textId="3CE1C5F3" w:rsidR="00717202" w:rsidRDefault="00717202" w:rsidP="00C8064C">
      <w:r>
        <w:t xml:space="preserve">(+årsag) </w:t>
      </w:r>
      <w:r w:rsidR="008744A2">
        <w:t>er en tekst der beskriver årsagen til henvendelsen/henvisningen. FSIII specificerer denne.</w:t>
      </w:r>
    </w:p>
    <w:p w14:paraId="15EA75C3" w14:textId="77777777" w:rsidR="0034132D" w:rsidRDefault="008744A2" w:rsidP="008744A2">
      <w:pPr>
        <w:rPr>
          <w:rFonts w:ascii="Calibri" w:eastAsia="Times New Roman" w:hAnsi="Calibri" w:cs="Times New Roman"/>
          <w:color w:val="000000"/>
          <w:lang w:eastAsia="da-DK"/>
        </w:rPr>
      </w:pPr>
      <w:r>
        <w:t xml:space="preserve">(+hensigt) er en </w:t>
      </w:r>
      <w:r>
        <w:rPr>
          <w:rFonts w:ascii="Calibri" w:eastAsia="Times New Roman" w:hAnsi="Calibri" w:cs="Times New Roman"/>
          <w:color w:val="000000"/>
          <w:lang w:eastAsia="da-DK"/>
        </w:rPr>
        <w:t>k</w:t>
      </w:r>
      <w:r w:rsidRPr="008744A2">
        <w:rPr>
          <w:rFonts w:ascii="Calibri" w:eastAsia="Times New Roman" w:hAnsi="Calibri" w:cs="Times New Roman"/>
          <w:color w:val="000000"/>
          <w:lang w:eastAsia="da-DK"/>
        </w:rPr>
        <w:t>lasse der udtrykker hensigten med henvendelsen</w:t>
      </w:r>
      <w:r>
        <w:rPr>
          <w:rFonts w:ascii="Calibri" w:eastAsia="Times New Roman" w:hAnsi="Calibri" w:cs="Times New Roman"/>
          <w:color w:val="000000"/>
          <w:lang w:eastAsia="da-DK"/>
        </w:rPr>
        <w:t xml:space="preserve">. </w:t>
      </w:r>
      <w:r w:rsidRPr="008744A2">
        <w:rPr>
          <w:rFonts w:ascii="Calibri" w:eastAsia="Times New Roman" w:hAnsi="Calibri" w:cs="Times New Roman"/>
          <w:color w:val="000000"/>
          <w:lang w:eastAsia="da-DK"/>
        </w:rPr>
        <w:t>Det er her, man kan se om henvendelsen er af en type, hvor der er truffet beslutning om, at en indsats kan leveres. Det er den</w:t>
      </w:r>
      <w:r>
        <w:rPr>
          <w:rFonts w:ascii="Calibri" w:eastAsia="Times New Roman" w:hAnsi="Calibri" w:cs="Times New Roman"/>
          <w:color w:val="000000"/>
          <w:lang w:eastAsia="da-DK"/>
        </w:rPr>
        <w:t>,</w:t>
      </w:r>
      <w:r w:rsidRPr="008744A2">
        <w:rPr>
          <w:rFonts w:ascii="Calibri" w:eastAsia="Times New Roman" w:hAnsi="Calibri" w:cs="Times New Roman"/>
          <w:color w:val="000000"/>
          <w:lang w:eastAsia="da-DK"/>
        </w:rPr>
        <w:t xml:space="preserve"> hvis hensigten er "ordre", og den henvisningsansvarlige har beslutningskompetence til at træffe beslutning om bevilling af indsatsen. Særligt når en læge "bestiller" akutindsatser, er det væsen</w:t>
      </w:r>
      <w:r>
        <w:rPr>
          <w:rFonts w:ascii="Calibri" w:eastAsia="Times New Roman" w:hAnsi="Calibri" w:cs="Times New Roman"/>
          <w:color w:val="000000"/>
          <w:lang w:eastAsia="da-DK"/>
        </w:rPr>
        <w:t>t</w:t>
      </w:r>
      <w:r w:rsidRPr="008744A2">
        <w:rPr>
          <w:rFonts w:ascii="Calibri" w:eastAsia="Times New Roman" w:hAnsi="Calibri" w:cs="Times New Roman"/>
          <w:color w:val="000000"/>
          <w:lang w:eastAsia="da-DK"/>
        </w:rPr>
        <w:t xml:space="preserve">ligt, at det er </w:t>
      </w:r>
      <w:r>
        <w:rPr>
          <w:rFonts w:ascii="Calibri" w:eastAsia="Times New Roman" w:hAnsi="Calibri" w:cs="Times New Roman"/>
          <w:color w:val="000000"/>
          <w:lang w:eastAsia="da-DK"/>
        </w:rPr>
        <w:t xml:space="preserve">en </w:t>
      </w:r>
      <w:r w:rsidRPr="008744A2">
        <w:rPr>
          <w:rFonts w:ascii="Calibri" w:eastAsia="Times New Roman" w:hAnsi="Calibri" w:cs="Times New Roman"/>
          <w:color w:val="000000"/>
          <w:lang w:eastAsia="da-DK"/>
        </w:rPr>
        <w:t>henvisning</w:t>
      </w:r>
      <w:r>
        <w:rPr>
          <w:rFonts w:ascii="Calibri" w:eastAsia="Times New Roman" w:hAnsi="Calibri" w:cs="Times New Roman"/>
          <w:color w:val="000000"/>
          <w:lang w:eastAsia="da-DK"/>
        </w:rPr>
        <w:t xml:space="preserve"> med hensigten ”ordre”</w:t>
      </w:r>
      <w:r w:rsidRPr="008744A2">
        <w:rPr>
          <w:rFonts w:ascii="Calibri" w:eastAsia="Times New Roman" w:hAnsi="Calibri" w:cs="Times New Roman"/>
          <w:color w:val="000000"/>
          <w:lang w:eastAsia="da-DK"/>
        </w:rPr>
        <w:t>, der knyttes sammen med de leverede indsatser, fordi henvisningen så er disse indsatser/kontakters direkte berettigelse.</w:t>
      </w:r>
      <w:r>
        <w:rPr>
          <w:rFonts w:ascii="Calibri" w:eastAsia="Times New Roman" w:hAnsi="Calibri" w:cs="Times New Roman"/>
          <w:color w:val="000000"/>
          <w:lang w:eastAsia="da-DK"/>
        </w:rPr>
        <w:t xml:space="preserve"> Hensigt har et fast udfaldsrum defineret af HL7.</w:t>
      </w:r>
      <w:r>
        <w:rPr>
          <w:rStyle w:val="Fodnotehenvisning"/>
          <w:rFonts w:ascii="Calibri" w:eastAsia="Times New Roman" w:hAnsi="Calibri" w:cs="Times New Roman"/>
          <w:color w:val="000000"/>
          <w:lang w:eastAsia="da-DK"/>
        </w:rPr>
        <w:footnoteReference w:id="5"/>
      </w:r>
    </w:p>
    <w:p w14:paraId="6FA3923E" w14:textId="3A3A8185" w:rsidR="008744A2" w:rsidRDefault="0034132D" w:rsidP="008744A2">
      <w:pPr>
        <w:rPr>
          <w:rFonts w:ascii="Calibri" w:eastAsia="Times New Roman" w:hAnsi="Calibri" w:cs="Times New Roman"/>
          <w:color w:val="000000"/>
          <w:lang w:eastAsia="da-DK"/>
        </w:rPr>
      </w:pPr>
      <w:r>
        <w:rPr>
          <w:rFonts w:ascii="Calibri" w:eastAsia="Times New Roman" w:hAnsi="Calibri" w:cs="Times New Roman"/>
          <w:color w:val="000000"/>
          <w:lang w:eastAsia="da-DK"/>
        </w:rPr>
        <w:t>(+indsats) er en klasse</w:t>
      </w:r>
      <w:r w:rsidRPr="0034132D">
        <w:rPr>
          <w:rFonts w:ascii="Calibri" w:eastAsia="Times New Roman" w:hAnsi="Calibri" w:cs="Times New Roman"/>
          <w:color w:val="000000"/>
          <w:lang w:eastAsia="da-DK"/>
        </w:rPr>
        <w:t xml:space="preserve"> der udtrykker, hvilken type kommunal indsats/ydelse der anmodes om.</w:t>
      </w:r>
      <w:r>
        <w:rPr>
          <w:rFonts w:ascii="Calibri" w:eastAsia="Times New Roman" w:hAnsi="Calibri" w:cs="Times New Roman"/>
          <w:color w:val="000000"/>
          <w:lang w:eastAsia="da-DK"/>
        </w:rPr>
        <w:t xml:space="preserve"> Læg mærke til at det netop IKKE er en henvisning til </w:t>
      </w:r>
      <w:proofErr w:type="spellStart"/>
      <w:r>
        <w:rPr>
          <w:rFonts w:ascii="Calibri" w:eastAsia="Times New Roman" w:hAnsi="Calibri" w:cs="Times New Roman"/>
          <w:color w:val="000000"/>
          <w:lang w:eastAsia="da-DK"/>
        </w:rPr>
        <w:t>PlanlagtIndsats</w:t>
      </w:r>
      <w:proofErr w:type="spellEnd"/>
      <w:r>
        <w:rPr>
          <w:rFonts w:ascii="Calibri" w:eastAsia="Times New Roman" w:hAnsi="Calibri" w:cs="Times New Roman"/>
          <w:color w:val="000000"/>
          <w:lang w:eastAsia="da-DK"/>
        </w:rPr>
        <w:t xml:space="preserve">, dette er det som henvenderen henviseren tror der </w:t>
      </w:r>
      <w:r>
        <w:rPr>
          <w:rFonts w:ascii="Calibri" w:eastAsia="Times New Roman" w:hAnsi="Calibri" w:cs="Times New Roman"/>
          <w:color w:val="000000"/>
          <w:lang w:eastAsia="da-DK"/>
        </w:rPr>
        <w:lastRenderedPageBreak/>
        <w:t>er brug for, ikke hvad der i sidste ende bevilliges. (+indsats) har som udfaldsrum alle FSIII/FFB indsats/ydelseskoder.</w:t>
      </w:r>
    </w:p>
    <w:p w14:paraId="20F186FF" w14:textId="6CD4B82E" w:rsidR="001B2ABD" w:rsidRPr="001B2ABD" w:rsidRDefault="001B2ABD" w:rsidP="001B2ABD">
      <w:pPr>
        <w:rPr>
          <w:rFonts w:ascii="Calibri" w:eastAsia="Times New Roman" w:hAnsi="Calibri" w:cs="Calibri"/>
          <w:color w:val="000000"/>
          <w:lang w:eastAsia="da-DK"/>
        </w:rPr>
      </w:pPr>
      <w:r>
        <w:rPr>
          <w:rFonts w:ascii="Calibri" w:eastAsia="Times New Roman" w:hAnsi="Calibri" w:cs="Times New Roman"/>
          <w:color w:val="000000"/>
          <w:lang w:eastAsia="da-DK"/>
        </w:rPr>
        <w:t xml:space="preserve">(+subjekt) </w:t>
      </w:r>
      <w:r w:rsidRPr="001B2ABD">
        <w:rPr>
          <w:rFonts w:ascii="Calibri" w:eastAsia="Times New Roman" w:hAnsi="Calibri" w:cs="Calibri"/>
          <w:color w:val="000000"/>
          <w:lang w:eastAsia="da-DK"/>
        </w:rPr>
        <w:t>Den borger som henvisningen/henvendelsen vedrører</w:t>
      </w:r>
    </w:p>
    <w:p w14:paraId="718791AC" w14:textId="286869F2" w:rsidR="001B2ABD" w:rsidRDefault="001B2ABD" w:rsidP="008744A2">
      <w:pP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1B2ABD">
        <w:rPr>
          <w:rFonts w:ascii="Calibri" w:eastAsia="Times New Roman" w:hAnsi="Calibri" w:cs="Times New Roman"/>
          <w:color w:val="000000"/>
          <w:lang w:eastAsia="da-DK"/>
        </w:rPr>
        <w:t>id</w:t>
      </w:r>
      <w:r>
        <w:rPr>
          <w:rFonts w:ascii="Calibri" w:eastAsia="Times New Roman" w:hAnsi="Calibri" w:cs="Times New Roman"/>
          <w:color w:val="000000"/>
          <w:lang w:eastAsia="da-DK"/>
        </w:rPr>
        <w:t>) er d</w:t>
      </w:r>
      <w:r w:rsidRPr="001B2ABD">
        <w:rPr>
          <w:rFonts w:ascii="Calibri" w:eastAsia="Times New Roman" w:hAnsi="Calibri" w:cs="Times New Roman"/>
          <w:color w:val="000000"/>
          <w:lang w:eastAsia="da-DK"/>
        </w:rPr>
        <w:t>et tidspunkt hvor henvisning/henvendelsen er forfattet af den ansvarlige</w:t>
      </w:r>
      <w:r>
        <w:rPr>
          <w:rFonts w:ascii="Calibri" w:eastAsia="Times New Roman" w:hAnsi="Calibri" w:cs="Times New Roman"/>
          <w:color w:val="000000"/>
          <w:lang w:eastAsia="da-DK"/>
        </w:rPr>
        <w:t>.</w:t>
      </w:r>
    </w:p>
    <w:p w14:paraId="48B54407" w14:textId="1703A90B" w:rsidR="001B2ABD" w:rsidRDefault="001B2ABD" w:rsidP="008744A2">
      <w:pPr>
        <w:rPr>
          <w:rFonts w:ascii="Calibri" w:eastAsia="Times New Roman" w:hAnsi="Calibri" w:cs="Times New Roman"/>
          <w:color w:val="000000"/>
          <w:lang w:eastAsia="da-DK"/>
        </w:rPr>
      </w:pPr>
      <w:r>
        <w:rPr>
          <w:rFonts w:ascii="Calibri" w:eastAsia="Times New Roman" w:hAnsi="Calibri" w:cs="Times New Roman"/>
          <w:color w:val="000000"/>
          <w:lang w:eastAsia="da-DK"/>
        </w:rPr>
        <w:t>(+</w:t>
      </w:r>
      <w:proofErr w:type="spellStart"/>
      <w:r w:rsidRPr="001B2ABD">
        <w:rPr>
          <w:rFonts w:ascii="Calibri" w:eastAsia="Times New Roman" w:hAnsi="Calibri" w:cs="Times New Roman"/>
          <w:color w:val="000000"/>
          <w:lang w:eastAsia="da-DK"/>
        </w:rPr>
        <w:t>borgerIndforståetMed</w:t>
      </w:r>
      <w:proofErr w:type="spellEnd"/>
      <w:r>
        <w:rPr>
          <w:rFonts w:ascii="Calibri" w:eastAsia="Times New Roman" w:hAnsi="Calibri" w:cs="Times New Roman"/>
          <w:color w:val="000000"/>
          <w:lang w:eastAsia="da-DK"/>
        </w:rPr>
        <w:t>) er en k</w:t>
      </w:r>
      <w:r w:rsidRPr="001B2ABD">
        <w:rPr>
          <w:rFonts w:ascii="Calibri" w:eastAsia="Times New Roman" w:hAnsi="Calibri" w:cs="Times New Roman"/>
          <w:color w:val="000000"/>
          <w:lang w:eastAsia="da-DK"/>
        </w:rPr>
        <w:t>lasse</w:t>
      </w:r>
      <w:r>
        <w:rPr>
          <w:rFonts w:ascii="Calibri" w:eastAsia="Times New Roman" w:hAnsi="Calibri" w:cs="Times New Roman"/>
          <w:color w:val="000000"/>
          <w:lang w:eastAsia="da-DK"/>
        </w:rPr>
        <w:t>,</w:t>
      </w:r>
      <w:r w:rsidRPr="001B2ABD">
        <w:rPr>
          <w:rFonts w:ascii="Calibri" w:eastAsia="Times New Roman" w:hAnsi="Calibri" w:cs="Times New Roman"/>
          <w:color w:val="000000"/>
          <w:lang w:eastAsia="da-DK"/>
        </w:rPr>
        <w:t xml:space="preserve"> der angiver om borger er indforstået med henvendelsen</w:t>
      </w:r>
      <w:r>
        <w:rPr>
          <w:rFonts w:ascii="Calibri" w:eastAsia="Times New Roman" w:hAnsi="Calibri" w:cs="Times New Roman"/>
          <w:color w:val="000000"/>
          <w:lang w:eastAsia="da-DK"/>
        </w:rPr>
        <w:t>. Den bruges ifølge FFB i forbindelse med</w:t>
      </w:r>
      <w:r w:rsidRPr="001B2ABD">
        <w:rPr>
          <w:rFonts w:ascii="Calibri" w:eastAsia="Times New Roman" w:hAnsi="Calibri" w:cs="Times New Roman"/>
          <w:color w:val="000000"/>
          <w:lang w:eastAsia="da-DK"/>
        </w:rPr>
        <w:t xml:space="preserve"> anmodning om social indsats.</w:t>
      </w:r>
    </w:p>
    <w:p w14:paraId="0278BC9A" w14:textId="6065DC52" w:rsidR="001B2ABD" w:rsidRDefault="001B2ABD" w:rsidP="008744A2">
      <w:r>
        <w:rPr>
          <w:rFonts w:ascii="Calibri" w:eastAsia="Times New Roman" w:hAnsi="Calibri" w:cs="Times New Roman"/>
          <w:color w:val="000000"/>
          <w:lang w:eastAsia="da-DK"/>
        </w:rPr>
        <w:t xml:space="preserve">(+årsagsreference) </w:t>
      </w:r>
      <w:r w:rsidR="00F555AE">
        <w:rPr>
          <w:rFonts w:ascii="Calibri" w:eastAsia="Times New Roman" w:hAnsi="Calibri" w:cs="Times New Roman"/>
          <w:color w:val="000000"/>
          <w:lang w:eastAsia="da-DK"/>
        </w:rPr>
        <w:t>er e</w:t>
      </w:r>
      <w:r w:rsidR="00F555AE" w:rsidRPr="00F555AE">
        <w:rPr>
          <w:rFonts w:ascii="Calibri" w:eastAsia="Times New Roman" w:hAnsi="Calibri" w:cs="Times New Roman"/>
          <w:color w:val="000000"/>
          <w:lang w:eastAsia="da-DK"/>
        </w:rPr>
        <w:t>t klassificeret opfølgningsresultat, der er baggrund for at borger re</w:t>
      </w:r>
      <w:r w:rsidR="00F555AE">
        <w:rPr>
          <w:rFonts w:ascii="Calibri" w:eastAsia="Times New Roman" w:hAnsi="Calibri" w:cs="Times New Roman"/>
          <w:color w:val="000000"/>
          <w:lang w:eastAsia="da-DK"/>
        </w:rPr>
        <w:t>-</w:t>
      </w:r>
      <w:r w:rsidR="00F555AE" w:rsidRPr="00F555AE">
        <w:rPr>
          <w:rFonts w:ascii="Calibri" w:eastAsia="Times New Roman" w:hAnsi="Calibri" w:cs="Times New Roman"/>
          <w:color w:val="000000"/>
          <w:lang w:eastAsia="da-DK"/>
        </w:rPr>
        <w:t>visiteres.</w:t>
      </w:r>
      <w:r w:rsidR="00F555AE">
        <w:rPr>
          <w:rFonts w:ascii="Calibri" w:eastAsia="Times New Roman" w:hAnsi="Calibri" w:cs="Times New Roman"/>
          <w:color w:val="000000"/>
          <w:lang w:eastAsia="da-DK"/>
        </w:rPr>
        <w:t xml:space="preserve"> Der er derfor</w:t>
      </w:r>
      <w:r w:rsidR="00F555AE" w:rsidRPr="00F555AE">
        <w:rPr>
          <w:rFonts w:ascii="Calibri" w:eastAsia="Times New Roman" w:hAnsi="Calibri" w:cs="Times New Roman"/>
          <w:color w:val="000000"/>
          <w:lang w:eastAsia="da-DK"/>
        </w:rPr>
        <w:t xml:space="preserve"> </w:t>
      </w:r>
      <w:r w:rsidR="00F555AE">
        <w:rPr>
          <w:rFonts w:ascii="Calibri" w:eastAsia="Times New Roman" w:hAnsi="Calibri" w:cs="Times New Roman"/>
          <w:color w:val="000000"/>
          <w:lang w:eastAsia="da-DK"/>
        </w:rPr>
        <w:t>en reference til den Opfølgning, hvor man kan se at FSIII opfølgningsresultatet er ”</w:t>
      </w:r>
      <w:proofErr w:type="spellStart"/>
      <w:r w:rsidR="00F555AE">
        <w:rPr>
          <w:rFonts w:ascii="Calibri" w:eastAsia="Times New Roman" w:hAnsi="Calibri" w:cs="Times New Roman"/>
          <w:color w:val="000000"/>
          <w:lang w:eastAsia="da-DK"/>
        </w:rPr>
        <w:t>revisitation</w:t>
      </w:r>
      <w:proofErr w:type="spellEnd"/>
      <w:r w:rsidR="00F555AE">
        <w:rPr>
          <w:rFonts w:ascii="Calibri" w:eastAsia="Times New Roman" w:hAnsi="Calibri" w:cs="Times New Roman"/>
          <w:color w:val="000000"/>
          <w:lang w:eastAsia="da-DK"/>
        </w:rPr>
        <w:t>” eller FFB-status på indsatsen er ”</w:t>
      </w:r>
      <w:r w:rsidR="00F555AE">
        <w:t>Træf afgørelse om afslutning af indsats og visiter til ny”.</w:t>
      </w:r>
    </w:p>
    <w:p w14:paraId="53185C0E" w14:textId="6B5AB66E" w:rsidR="008744A2" w:rsidRDefault="008744A2" w:rsidP="008744A2">
      <w:pPr>
        <w:rPr>
          <w:rFonts w:ascii="Calibri" w:eastAsia="Times New Roman" w:hAnsi="Calibri" w:cs="Times New Roman"/>
          <w:color w:val="000000"/>
          <w:lang w:eastAsia="da-DK"/>
        </w:rPr>
      </w:pPr>
    </w:p>
    <w:p w14:paraId="66EA6C93" w14:textId="1A357470" w:rsidR="00F555AE" w:rsidRPr="00F555AE" w:rsidRDefault="00F555AE" w:rsidP="00F555AE">
      <w:pPr>
        <w:pStyle w:val="Overskrift2"/>
      </w:pPr>
      <w:proofErr w:type="spellStart"/>
      <w:r w:rsidRPr="00F555AE">
        <w:t>Tværorganisatorisk</w:t>
      </w:r>
      <w:r>
        <w:t>T</w:t>
      </w:r>
      <w:r w:rsidRPr="00F555AE">
        <w:t>ilstand</w:t>
      </w:r>
      <w:proofErr w:type="spellEnd"/>
    </w:p>
    <w:p w14:paraId="3C73BF03" w14:textId="670C1387" w:rsidR="008744A2" w:rsidRPr="00717202" w:rsidRDefault="008744A2" w:rsidP="00C8064C">
      <w:r>
        <w:t xml:space="preserve"> </w:t>
      </w:r>
    </w:p>
    <w:tbl>
      <w:tblPr>
        <w:tblStyle w:val="Listetabel3-farve5"/>
        <w:tblW w:w="0" w:type="auto"/>
        <w:tblBorders>
          <w:right w:val="single" w:sz="4" w:space="0" w:color="2E74B5" w:themeColor="accent5" w:themeShade="BF"/>
        </w:tblBorders>
        <w:tblLook w:val="06A0" w:firstRow="1" w:lastRow="0" w:firstColumn="1" w:lastColumn="0" w:noHBand="1" w:noVBand="1"/>
      </w:tblPr>
      <w:tblGrid>
        <w:gridCol w:w="4873"/>
      </w:tblGrid>
      <w:tr w:rsidR="00F555AE" w14:paraId="2F9DD36C" w14:textId="77777777" w:rsidTr="006544D7">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4873" w:type="dxa"/>
            <w:tcBorders>
              <w:bottom w:val="none" w:sz="0" w:space="0" w:color="auto"/>
              <w:right w:val="none" w:sz="0" w:space="0" w:color="auto"/>
            </w:tcBorders>
          </w:tcPr>
          <w:p w14:paraId="4A4AB8BC" w14:textId="2E7EE62E" w:rsidR="00F555AE" w:rsidRDefault="00F555AE" w:rsidP="006544D7">
            <w:proofErr w:type="spellStart"/>
            <w:r w:rsidRPr="00F555AE">
              <w:t>TværorganisatoriskTilstand</w:t>
            </w:r>
            <w:proofErr w:type="spellEnd"/>
          </w:p>
        </w:tc>
      </w:tr>
      <w:tr w:rsidR="009F1B4F" w14:paraId="178FA6FE"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54C4A8E1" w14:textId="3DD57D56" w:rsidR="009F1B4F" w:rsidRPr="009F1B4F" w:rsidRDefault="009F1B4F" w:rsidP="009F1B4F">
            <w:pPr>
              <w:rPr>
                <w:b w:val="0"/>
                <w:bCs w:val="0"/>
                <w:color w:val="1F3864" w:themeColor="accent1" w:themeShade="80"/>
              </w:rPr>
            </w:pPr>
            <w:r>
              <w:rPr>
                <w:rFonts w:ascii="Calibri" w:hAnsi="Calibri" w:cs="Calibri"/>
                <w:b w:val="0"/>
                <w:bCs w:val="0"/>
                <w:color w:val="1F3864" w:themeColor="accent1" w:themeShade="80"/>
              </w:rPr>
              <w:t>+</w:t>
            </w:r>
            <w:r w:rsidRPr="009F1B4F">
              <w:rPr>
                <w:rFonts w:ascii="Calibri" w:hAnsi="Calibri" w:cs="Calibri"/>
                <w:b w:val="0"/>
                <w:bCs w:val="0"/>
                <w:color w:val="1F3864" w:themeColor="accent1" w:themeShade="80"/>
              </w:rPr>
              <w:t>kode</w:t>
            </w:r>
          </w:p>
        </w:tc>
      </w:tr>
      <w:tr w:rsidR="009F1B4F" w14:paraId="6E9E7081"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7D061D49" w14:textId="42360EDB" w:rsidR="009F1B4F" w:rsidRPr="009F1B4F" w:rsidRDefault="009F1B4F" w:rsidP="009F1B4F">
            <w:pPr>
              <w:rPr>
                <w:b w:val="0"/>
                <w:bCs w:val="0"/>
                <w:color w:val="1F3864" w:themeColor="accent1" w:themeShade="80"/>
              </w:rPr>
            </w:pPr>
            <w:r>
              <w:rPr>
                <w:rFonts w:ascii="Calibri" w:hAnsi="Calibri" w:cs="Calibri"/>
                <w:b w:val="0"/>
                <w:bCs w:val="0"/>
                <w:color w:val="1F3864" w:themeColor="accent1" w:themeShade="80"/>
              </w:rPr>
              <w:t>+</w:t>
            </w:r>
            <w:r w:rsidRPr="009F1B4F">
              <w:rPr>
                <w:rFonts w:ascii="Calibri" w:hAnsi="Calibri" w:cs="Calibri"/>
                <w:b w:val="0"/>
                <w:bCs w:val="0"/>
                <w:color w:val="1F3864" w:themeColor="accent1" w:themeShade="80"/>
              </w:rPr>
              <w:t>vurdering</w:t>
            </w:r>
          </w:p>
        </w:tc>
      </w:tr>
      <w:tr w:rsidR="009F1B4F" w14:paraId="2251D3A7"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4F4EEFC9" w14:textId="2EE4AD65" w:rsidR="009F1B4F" w:rsidRPr="009F1B4F" w:rsidRDefault="009F1B4F" w:rsidP="009F1B4F">
            <w:pPr>
              <w:rPr>
                <w:b w:val="0"/>
                <w:bCs w:val="0"/>
                <w:color w:val="1F3864" w:themeColor="accent1" w:themeShade="80"/>
              </w:rPr>
            </w:pPr>
            <w:r>
              <w:rPr>
                <w:rFonts w:ascii="Calibri" w:hAnsi="Calibri" w:cs="Calibri"/>
                <w:b w:val="0"/>
                <w:bCs w:val="0"/>
                <w:color w:val="1F3864" w:themeColor="accent1" w:themeShade="80"/>
              </w:rPr>
              <w:t>+</w:t>
            </w:r>
            <w:r w:rsidRPr="009F1B4F">
              <w:rPr>
                <w:rFonts w:ascii="Calibri" w:hAnsi="Calibri" w:cs="Calibri"/>
                <w:b w:val="0"/>
                <w:bCs w:val="0"/>
                <w:color w:val="1F3864" w:themeColor="accent1" w:themeShade="80"/>
              </w:rPr>
              <w:t>subjekt: Borger (</w:t>
            </w:r>
            <w:proofErr w:type="gramStart"/>
            <w:r w:rsidRPr="009F1B4F">
              <w:rPr>
                <w:rFonts w:ascii="Calibri" w:hAnsi="Calibri" w:cs="Calibri"/>
                <w:b w:val="0"/>
                <w:bCs w:val="0"/>
                <w:color w:val="1F3864" w:themeColor="accent1" w:themeShade="80"/>
              </w:rPr>
              <w:t>1..</w:t>
            </w:r>
            <w:proofErr w:type="gramEnd"/>
            <w:r w:rsidRPr="009F1B4F">
              <w:rPr>
                <w:rFonts w:ascii="Calibri" w:hAnsi="Calibri" w:cs="Calibri"/>
                <w:b w:val="0"/>
                <w:bCs w:val="0"/>
                <w:color w:val="1F3864" w:themeColor="accent1" w:themeShade="80"/>
              </w:rPr>
              <w:t>1)</w:t>
            </w:r>
          </w:p>
        </w:tc>
      </w:tr>
      <w:tr w:rsidR="009F1B4F" w14:paraId="5D4E0D3C"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38317B25" w14:textId="15DCBA42" w:rsidR="009F1B4F" w:rsidRPr="009F1B4F" w:rsidRDefault="009F1B4F" w:rsidP="009F1B4F">
            <w:pPr>
              <w:rPr>
                <w:b w:val="0"/>
                <w:bCs w:val="0"/>
                <w:color w:val="1F3864" w:themeColor="accent1" w:themeShade="80"/>
              </w:rPr>
            </w:pPr>
            <w:r>
              <w:rPr>
                <w:rFonts w:ascii="Calibri" w:hAnsi="Calibri" w:cs="Calibri"/>
                <w:b w:val="0"/>
                <w:bCs w:val="0"/>
                <w:color w:val="1F3864" w:themeColor="accent1" w:themeShade="80"/>
              </w:rPr>
              <w:t>+</w:t>
            </w:r>
            <w:r w:rsidRPr="009F1B4F">
              <w:rPr>
                <w:rFonts w:ascii="Calibri" w:hAnsi="Calibri" w:cs="Calibri"/>
                <w:b w:val="0"/>
                <w:bCs w:val="0"/>
                <w:color w:val="1F3864" w:themeColor="accent1" w:themeShade="80"/>
              </w:rPr>
              <w:t>ansvarlig: Fagperson (</w:t>
            </w:r>
            <w:proofErr w:type="gramStart"/>
            <w:r w:rsidRPr="009F1B4F">
              <w:rPr>
                <w:rFonts w:ascii="Calibri" w:hAnsi="Calibri" w:cs="Calibri"/>
                <w:b w:val="0"/>
                <w:bCs w:val="0"/>
                <w:color w:val="1F3864" w:themeColor="accent1" w:themeShade="80"/>
              </w:rPr>
              <w:t>0..</w:t>
            </w:r>
            <w:proofErr w:type="gramEnd"/>
            <w:r w:rsidRPr="009F1B4F">
              <w:rPr>
                <w:rFonts w:ascii="Calibri" w:hAnsi="Calibri" w:cs="Calibri"/>
                <w:b w:val="0"/>
                <w:bCs w:val="0"/>
                <w:color w:val="1F3864" w:themeColor="accent1" w:themeShade="80"/>
              </w:rPr>
              <w:t>1)</w:t>
            </w:r>
          </w:p>
        </w:tc>
      </w:tr>
      <w:tr w:rsidR="009F1B4F" w14:paraId="48F8BFAF"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165EABFD" w14:textId="4FE24327" w:rsidR="009F1B4F" w:rsidRPr="009F1B4F" w:rsidRDefault="009F1B4F" w:rsidP="009F1B4F">
            <w:pPr>
              <w:rPr>
                <w:b w:val="0"/>
                <w:bCs w:val="0"/>
                <w:color w:val="1F3864" w:themeColor="accent1" w:themeShade="80"/>
              </w:rPr>
            </w:pPr>
            <w:r>
              <w:rPr>
                <w:rFonts w:ascii="Calibri" w:hAnsi="Calibri" w:cs="Calibri"/>
                <w:b w:val="0"/>
                <w:bCs w:val="0"/>
                <w:color w:val="1F3864" w:themeColor="accent1" w:themeShade="80"/>
              </w:rPr>
              <w:t>+</w:t>
            </w:r>
            <w:r w:rsidRPr="009F1B4F">
              <w:rPr>
                <w:rFonts w:ascii="Calibri" w:hAnsi="Calibri" w:cs="Calibri"/>
                <w:b w:val="0"/>
                <w:bCs w:val="0"/>
                <w:color w:val="1F3864" w:themeColor="accent1" w:themeShade="80"/>
              </w:rPr>
              <w:t>start</w:t>
            </w:r>
          </w:p>
        </w:tc>
      </w:tr>
      <w:tr w:rsidR="009F1B4F" w14:paraId="352CC0CB"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09DE6DF3" w14:textId="36370C74" w:rsidR="009F1B4F" w:rsidRPr="009F1B4F" w:rsidRDefault="009F1B4F" w:rsidP="009F1B4F">
            <w:pPr>
              <w:rPr>
                <w:b w:val="0"/>
                <w:bCs w:val="0"/>
                <w:color w:val="1F3864" w:themeColor="accent1" w:themeShade="80"/>
              </w:rPr>
            </w:pPr>
            <w:r>
              <w:rPr>
                <w:rFonts w:ascii="Calibri" w:hAnsi="Calibri" w:cs="Calibri"/>
                <w:b w:val="0"/>
                <w:bCs w:val="0"/>
                <w:color w:val="1F3864" w:themeColor="accent1" w:themeShade="80"/>
              </w:rPr>
              <w:t>+</w:t>
            </w:r>
            <w:r w:rsidRPr="009F1B4F">
              <w:rPr>
                <w:rFonts w:ascii="Calibri" w:hAnsi="Calibri" w:cs="Calibri"/>
                <w:b w:val="0"/>
                <w:bCs w:val="0"/>
                <w:color w:val="1F3864" w:themeColor="accent1" w:themeShade="80"/>
              </w:rPr>
              <w:t>afslutningstid</w:t>
            </w:r>
          </w:p>
        </w:tc>
      </w:tr>
      <w:tr w:rsidR="009F1B4F" w14:paraId="70B6F4C1"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10ED0A75" w14:textId="78E59D72" w:rsidR="009F1B4F" w:rsidRPr="009F1B4F" w:rsidRDefault="009F1B4F" w:rsidP="009F1B4F">
            <w:pPr>
              <w:rPr>
                <w:b w:val="0"/>
                <w:bCs w:val="0"/>
                <w:color w:val="1F3864" w:themeColor="accent1" w:themeShade="80"/>
              </w:rPr>
            </w:pPr>
            <w:r>
              <w:rPr>
                <w:rFonts w:ascii="Calibri" w:hAnsi="Calibri" w:cs="Calibri"/>
                <w:b w:val="0"/>
                <w:bCs w:val="0"/>
                <w:color w:val="1F3864" w:themeColor="accent1" w:themeShade="80"/>
              </w:rPr>
              <w:t>+</w:t>
            </w:r>
            <w:r w:rsidRPr="009F1B4F">
              <w:rPr>
                <w:rFonts w:ascii="Calibri" w:hAnsi="Calibri" w:cs="Calibri"/>
                <w:b w:val="0"/>
                <w:bCs w:val="0"/>
                <w:color w:val="1F3864" w:themeColor="accent1" w:themeShade="80"/>
              </w:rPr>
              <w:t>registreringstid</w:t>
            </w:r>
          </w:p>
        </w:tc>
      </w:tr>
      <w:tr w:rsidR="009F1B4F" w14:paraId="502DE4DC"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4873" w:type="dxa"/>
            <w:tcBorders>
              <w:right w:val="none" w:sz="0" w:space="0" w:color="auto"/>
            </w:tcBorders>
            <w:vAlign w:val="bottom"/>
          </w:tcPr>
          <w:p w14:paraId="35D8908B" w14:textId="1BD6206B" w:rsidR="009F1B4F" w:rsidRPr="009F1B4F" w:rsidRDefault="009F1B4F" w:rsidP="009F1B4F">
            <w:pPr>
              <w:rPr>
                <w:b w:val="0"/>
                <w:bCs w:val="0"/>
                <w:color w:val="1F3864" w:themeColor="accent1" w:themeShade="80"/>
              </w:rPr>
            </w:pPr>
            <w:r>
              <w:rPr>
                <w:rFonts w:ascii="Calibri" w:hAnsi="Calibri" w:cs="Calibri"/>
                <w:b w:val="0"/>
                <w:bCs w:val="0"/>
                <w:color w:val="1F3864" w:themeColor="accent1" w:themeShade="80"/>
              </w:rPr>
              <w:t>+</w:t>
            </w:r>
            <w:proofErr w:type="spellStart"/>
            <w:r w:rsidRPr="009F1B4F">
              <w:rPr>
                <w:rFonts w:ascii="Calibri" w:hAnsi="Calibri" w:cs="Calibri"/>
                <w:b w:val="0"/>
                <w:bCs w:val="0"/>
                <w:color w:val="1F3864" w:themeColor="accent1" w:themeShade="80"/>
              </w:rPr>
              <w:t>fagligtNotat</w:t>
            </w:r>
            <w:proofErr w:type="spellEnd"/>
          </w:p>
        </w:tc>
      </w:tr>
    </w:tbl>
    <w:p w14:paraId="04A8BFB4" w14:textId="11C27FCE" w:rsidR="00A865F8" w:rsidRDefault="00A865F8" w:rsidP="00C8064C"/>
    <w:p w14:paraId="55632F03" w14:textId="4010921A" w:rsidR="009F1B4F" w:rsidRDefault="009F1B4F" w:rsidP="009F1B4F">
      <w:r>
        <w:t xml:space="preserve">(+kode) </w:t>
      </w:r>
      <w:r w:rsidRPr="009F1B4F">
        <w:rPr>
          <w:rFonts w:ascii="Calibri" w:eastAsia="Times New Roman" w:hAnsi="Calibri" w:cs="Calibri"/>
          <w:color w:val="000000"/>
          <w:lang w:eastAsia="da-DK"/>
        </w:rPr>
        <w:t xml:space="preserve">udtrykker, hvilken persontilstand der er tale om. </w:t>
      </w:r>
      <w:r>
        <w:rPr>
          <w:rFonts w:ascii="Calibri" w:eastAsia="Times New Roman" w:hAnsi="Calibri" w:cs="Calibri"/>
          <w:color w:val="000000"/>
          <w:lang w:eastAsia="da-DK"/>
        </w:rPr>
        <w:t xml:space="preserve">Udfaldsrummet er bredt og udgøres af </w:t>
      </w:r>
      <w:r w:rsidRPr="009F1B4F">
        <w:rPr>
          <w:rFonts w:ascii="Calibri" w:eastAsia="Times New Roman" w:hAnsi="Calibri" w:cs="Calibri"/>
          <w:color w:val="000000"/>
          <w:lang w:eastAsia="da-DK"/>
        </w:rPr>
        <w:t>ICPC2 kode</w:t>
      </w:r>
      <w:r>
        <w:rPr>
          <w:rFonts w:ascii="Calibri" w:eastAsia="Times New Roman" w:hAnsi="Calibri" w:cs="Calibri"/>
          <w:color w:val="000000"/>
          <w:lang w:eastAsia="da-DK"/>
        </w:rPr>
        <w:t>r</w:t>
      </w:r>
      <w:r w:rsidRPr="009F1B4F">
        <w:rPr>
          <w:rFonts w:ascii="Calibri" w:eastAsia="Times New Roman" w:hAnsi="Calibri" w:cs="Calibri"/>
          <w:color w:val="000000"/>
          <w:lang w:eastAsia="da-DK"/>
        </w:rPr>
        <w:t>, ICD10</w:t>
      </w:r>
      <w:r>
        <w:rPr>
          <w:rFonts w:ascii="Calibri" w:eastAsia="Times New Roman" w:hAnsi="Calibri" w:cs="Calibri"/>
          <w:color w:val="000000"/>
          <w:lang w:eastAsia="da-DK"/>
        </w:rPr>
        <w:t xml:space="preserve"> </w:t>
      </w:r>
      <w:r w:rsidRPr="009F1B4F">
        <w:rPr>
          <w:rFonts w:ascii="Calibri" w:eastAsia="Times New Roman" w:hAnsi="Calibri" w:cs="Calibri"/>
          <w:color w:val="000000"/>
          <w:lang w:eastAsia="da-DK"/>
        </w:rPr>
        <w:t>kode</w:t>
      </w:r>
      <w:r>
        <w:rPr>
          <w:rFonts w:ascii="Calibri" w:eastAsia="Times New Roman" w:hAnsi="Calibri" w:cs="Calibri"/>
          <w:color w:val="000000"/>
          <w:lang w:eastAsia="da-DK"/>
        </w:rPr>
        <w:t>r</w:t>
      </w:r>
      <w:r w:rsidRPr="009F1B4F">
        <w:rPr>
          <w:rFonts w:ascii="Calibri" w:eastAsia="Times New Roman" w:hAnsi="Calibri" w:cs="Calibri"/>
          <w:color w:val="000000"/>
          <w:lang w:eastAsia="da-DK"/>
        </w:rPr>
        <w:t xml:space="preserve">, SNOMED </w:t>
      </w:r>
      <w:proofErr w:type="gramStart"/>
      <w:r w:rsidRPr="009F1B4F">
        <w:rPr>
          <w:rFonts w:ascii="Calibri" w:eastAsia="Times New Roman" w:hAnsi="Calibri" w:cs="Calibri"/>
          <w:color w:val="000000"/>
          <w:lang w:eastAsia="da-DK"/>
        </w:rPr>
        <w:t>CT kode</w:t>
      </w:r>
      <w:proofErr w:type="gramEnd"/>
      <w:r w:rsidRPr="009F1B4F">
        <w:rPr>
          <w:rFonts w:ascii="Calibri" w:eastAsia="Times New Roman" w:hAnsi="Calibri" w:cs="Calibri"/>
          <w:color w:val="000000"/>
          <w:lang w:eastAsia="da-DK"/>
        </w:rPr>
        <w:t>, kommunal</w:t>
      </w:r>
      <w:r>
        <w:rPr>
          <w:rFonts w:ascii="Calibri" w:eastAsia="Times New Roman" w:hAnsi="Calibri" w:cs="Calibri"/>
          <w:color w:val="000000"/>
          <w:lang w:eastAsia="da-DK"/>
        </w:rPr>
        <w:t>e</w:t>
      </w:r>
      <w:r w:rsidRPr="009F1B4F">
        <w:rPr>
          <w:rFonts w:ascii="Calibri" w:eastAsia="Times New Roman" w:hAnsi="Calibri" w:cs="Calibri"/>
          <w:color w:val="000000"/>
          <w:lang w:eastAsia="da-DK"/>
        </w:rPr>
        <w:t xml:space="preserve"> tilstandskode</w:t>
      </w:r>
      <w:r>
        <w:rPr>
          <w:rFonts w:ascii="Calibri" w:eastAsia="Times New Roman" w:hAnsi="Calibri" w:cs="Calibri"/>
          <w:color w:val="000000"/>
          <w:lang w:eastAsia="da-DK"/>
        </w:rPr>
        <w:t>r og</w:t>
      </w:r>
      <w:r w:rsidRPr="009F1B4F">
        <w:rPr>
          <w:rFonts w:ascii="Calibri" w:eastAsia="Times New Roman" w:hAnsi="Calibri" w:cs="Calibri"/>
          <w:color w:val="000000"/>
          <w:lang w:eastAsia="da-DK"/>
        </w:rPr>
        <w:t xml:space="preserve"> kommunal</w:t>
      </w:r>
      <w:r>
        <w:rPr>
          <w:rFonts w:ascii="Calibri" w:eastAsia="Times New Roman" w:hAnsi="Calibri" w:cs="Calibri"/>
          <w:color w:val="000000"/>
          <w:lang w:eastAsia="da-DK"/>
        </w:rPr>
        <w:t>e</w:t>
      </w:r>
      <w:r w:rsidRPr="009F1B4F">
        <w:rPr>
          <w:rFonts w:ascii="Calibri" w:eastAsia="Times New Roman" w:hAnsi="Calibri" w:cs="Calibri"/>
          <w:color w:val="000000"/>
          <w:lang w:eastAsia="da-DK"/>
        </w:rPr>
        <w:t xml:space="preserve"> målgruppekode</w:t>
      </w:r>
      <w:r>
        <w:rPr>
          <w:rFonts w:ascii="Calibri" w:eastAsia="Times New Roman" w:hAnsi="Calibri" w:cs="Calibri"/>
          <w:color w:val="000000"/>
          <w:lang w:eastAsia="da-DK"/>
        </w:rPr>
        <w:t>r</w:t>
      </w:r>
      <w:r w:rsidRPr="009F1B4F">
        <w:rPr>
          <w:rFonts w:ascii="Calibri" w:eastAsia="Times New Roman" w:hAnsi="Calibri" w:cs="Calibri"/>
          <w:color w:val="000000"/>
          <w:lang w:eastAsia="da-DK"/>
        </w:rPr>
        <w:t>.</w:t>
      </w:r>
    </w:p>
    <w:p w14:paraId="1F295865" w14:textId="18473320" w:rsidR="001303A4" w:rsidRPr="001303A4" w:rsidRDefault="001303A4" w:rsidP="001303A4">
      <w:pPr>
        <w:spacing w:line="240" w:lineRule="auto"/>
        <w:rPr>
          <w:rFonts w:ascii="Calibri" w:eastAsia="Times New Roman" w:hAnsi="Calibri" w:cs="Calibri"/>
          <w:color w:val="000000"/>
          <w:lang w:eastAsia="da-DK"/>
        </w:rPr>
      </w:pPr>
      <w:r>
        <w:t>(</w:t>
      </w:r>
      <w:r w:rsidR="009F1B4F">
        <w:t>+vurdering</w:t>
      </w:r>
      <w:r>
        <w:t xml:space="preserve">) er en </w:t>
      </w:r>
      <w:r>
        <w:rPr>
          <w:rFonts w:ascii="Calibri" w:eastAsia="Times New Roman" w:hAnsi="Calibri" w:cs="Calibri"/>
          <w:color w:val="000000"/>
          <w:lang w:eastAsia="da-DK"/>
        </w:rPr>
        <w:t>k</w:t>
      </w:r>
      <w:r w:rsidRPr="009F1B4F">
        <w:rPr>
          <w:rFonts w:ascii="Calibri" w:eastAsia="Times New Roman" w:hAnsi="Calibri" w:cs="Calibri"/>
          <w:color w:val="000000"/>
          <w:lang w:eastAsia="da-DK"/>
        </w:rPr>
        <w:t>ortfattet beskrivelse af tilstanden, som uddybning af kode eller koder.</w:t>
      </w:r>
    </w:p>
    <w:p w14:paraId="3DE2DF01" w14:textId="7E810F3D" w:rsidR="009F1B4F" w:rsidRDefault="001303A4" w:rsidP="001303A4">
      <w:r>
        <w:t>(</w:t>
      </w:r>
      <w:r w:rsidR="009F1B4F">
        <w:t>+subjekt</w:t>
      </w:r>
      <w:r>
        <w:t xml:space="preserve">) </w:t>
      </w:r>
      <w:r w:rsidRPr="009F1B4F">
        <w:rPr>
          <w:rFonts w:ascii="Calibri" w:eastAsia="Times New Roman" w:hAnsi="Calibri" w:cs="Calibri"/>
          <w:color w:val="000000"/>
          <w:lang w:eastAsia="da-DK"/>
        </w:rPr>
        <w:t>Den borger, som den tværorganisatoriske tilstand vedrører</w:t>
      </w:r>
      <w:r>
        <w:rPr>
          <w:rFonts w:ascii="Calibri" w:eastAsia="Times New Roman" w:hAnsi="Calibri" w:cs="Calibri"/>
          <w:color w:val="000000"/>
          <w:lang w:eastAsia="da-DK"/>
        </w:rPr>
        <w:t>.</w:t>
      </w:r>
    </w:p>
    <w:p w14:paraId="4391FEA2" w14:textId="66CA337F" w:rsidR="009F1B4F" w:rsidRDefault="001303A4" w:rsidP="009F1B4F">
      <w:r>
        <w:t>(</w:t>
      </w:r>
      <w:r w:rsidR="009F1B4F">
        <w:t>+ansvarlig</w:t>
      </w:r>
      <w:r>
        <w:t xml:space="preserve">) </w:t>
      </w:r>
      <w:r w:rsidRPr="009F1B4F">
        <w:rPr>
          <w:rFonts w:ascii="Calibri" w:eastAsia="Times New Roman" w:hAnsi="Calibri" w:cs="Calibri"/>
          <w:color w:val="000000"/>
          <w:lang w:eastAsia="da-DK"/>
        </w:rPr>
        <w:t xml:space="preserve">Den fagperson, der er </w:t>
      </w:r>
      <w:r>
        <w:rPr>
          <w:rFonts w:ascii="Calibri" w:eastAsia="Times New Roman" w:hAnsi="Calibri" w:cs="Calibri"/>
          <w:color w:val="000000"/>
          <w:lang w:eastAsia="da-DK"/>
        </w:rPr>
        <w:t>ansvarlig for at have fundet tilstanden.</w:t>
      </w:r>
      <w:r w:rsidRPr="009F1B4F">
        <w:rPr>
          <w:rFonts w:ascii="Calibri" w:eastAsia="Times New Roman" w:hAnsi="Calibri" w:cs="Calibri"/>
          <w:color w:val="000000"/>
          <w:lang w:eastAsia="da-DK"/>
        </w:rPr>
        <w:t xml:space="preserve"> </w:t>
      </w:r>
    </w:p>
    <w:p w14:paraId="52E25B73" w14:textId="29E37898" w:rsidR="009F1B4F" w:rsidRDefault="001303A4" w:rsidP="009F1B4F">
      <w:r>
        <w:t>(</w:t>
      </w:r>
      <w:r w:rsidR="009F1B4F">
        <w:t>+start</w:t>
      </w:r>
      <w:r>
        <w:t xml:space="preserve">) er en mulighed for at registrere </w:t>
      </w:r>
      <w:r>
        <w:rPr>
          <w:rFonts w:ascii="Calibri" w:eastAsia="Times New Roman" w:hAnsi="Calibri" w:cs="Calibri"/>
          <w:color w:val="000000"/>
          <w:lang w:eastAsia="da-DK"/>
        </w:rPr>
        <w:t>d</w:t>
      </w:r>
      <w:r w:rsidRPr="009F1B4F">
        <w:rPr>
          <w:rFonts w:ascii="Calibri" w:eastAsia="Times New Roman" w:hAnsi="Calibri" w:cs="Calibri"/>
          <w:color w:val="000000"/>
          <w:lang w:eastAsia="da-DK"/>
        </w:rPr>
        <w:t>et tidspunkt, hvor tilstanden først har vist sig</w:t>
      </w:r>
      <w:r>
        <w:rPr>
          <w:rFonts w:ascii="Calibri" w:eastAsia="Times New Roman" w:hAnsi="Calibri" w:cs="Calibri"/>
          <w:color w:val="000000"/>
          <w:lang w:eastAsia="da-DK"/>
        </w:rPr>
        <w:t xml:space="preserve">. Dette skal kunne gøres med den præcision, der nu engang er mulig. </w:t>
      </w:r>
    </w:p>
    <w:p w14:paraId="50DB395F" w14:textId="214D1F00" w:rsidR="009F1B4F" w:rsidRDefault="001303A4" w:rsidP="009F1B4F">
      <w:r>
        <w:t>(</w:t>
      </w:r>
      <w:r w:rsidR="009F1B4F">
        <w:t>+afslutningstid</w:t>
      </w:r>
      <w:r>
        <w:t>) er en mulighed for at angive det tidspunkt hvor tilstanden ikke mere var et problem. Denne skal kun bruges, hvis der oprettes/udveksles historisk data.</w:t>
      </w:r>
    </w:p>
    <w:p w14:paraId="0534CF40" w14:textId="61FB5F56" w:rsidR="009F1B4F" w:rsidRDefault="001303A4" w:rsidP="009F1B4F">
      <w:r>
        <w:t>(</w:t>
      </w:r>
      <w:r w:rsidR="009F1B4F">
        <w:t>+registreringstid</w:t>
      </w:r>
      <w:r>
        <w:t xml:space="preserve">) </w:t>
      </w:r>
      <w:r>
        <w:rPr>
          <w:rFonts w:ascii="Calibri" w:eastAsia="Times New Roman" w:hAnsi="Calibri" w:cs="Calibri"/>
          <w:color w:val="000000"/>
          <w:lang w:eastAsia="da-DK"/>
        </w:rPr>
        <w:t>d</w:t>
      </w:r>
      <w:r w:rsidRPr="009F1B4F">
        <w:rPr>
          <w:rFonts w:ascii="Calibri" w:eastAsia="Times New Roman" w:hAnsi="Calibri" w:cs="Calibri"/>
          <w:color w:val="000000"/>
          <w:lang w:eastAsia="da-DK"/>
        </w:rPr>
        <w:t>et tidspunkt</w:t>
      </w:r>
      <w:r>
        <w:rPr>
          <w:rFonts w:ascii="Calibri" w:eastAsia="Times New Roman" w:hAnsi="Calibri" w:cs="Calibri"/>
          <w:color w:val="000000"/>
          <w:lang w:eastAsia="da-DK"/>
        </w:rPr>
        <w:t>,</w:t>
      </w:r>
      <w:r w:rsidRPr="009F1B4F">
        <w:rPr>
          <w:rFonts w:ascii="Calibri" w:eastAsia="Times New Roman" w:hAnsi="Calibri" w:cs="Calibri"/>
          <w:color w:val="000000"/>
          <w:lang w:eastAsia="da-DK"/>
        </w:rPr>
        <w:t xml:space="preserve"> hvor denne registrering vedr. tilstanden er gennemført</w:t>
      </w:r>
      <w:r>
        <w:rPr>
          <w:rFonts w:ascii="Calibri" w:eastAsia="Times New Roman" w:hAnsi="Calibri" w:cs="Calibri"/>
          <w:color w:val="000000"/>
          <w:lang w:eastAsia="da-DK"/>
        </w:rPr>
        <w:t>.</w:t>
      </w:r>
    </w:p>
    <w:p w14:paraId="6DADB100" w14:textId="17CB8245" w:rsidR="009F1B4F" w:rsidRDefault="001303A4" w:rsidP="009F1B4F">
      <w:r>
        <w:t>(</w:t>
      </w:r>
      <w:r w:rsidR="009F1B4F">
        <w:t>+</w:t>
      </w:r>
      <w:proofErr w:type="spellStart"/>
      <w:r w:rsidR="009F1B4F">
        <w:t>fagligtNotat</w:t>
      </w:r>
      <w:proofErr w:type="spellEnd"/>
      <w:r>
        <w:t>) er u</w:t>
      </w:r>
      <w:r w:rsidRPr="001303A4">
        <w:t>ddybninger eller journalnotater hørende til den tværorganisatoriske tilstand</w:t>
      </w:r>
    </w:p>
    <w:p w14:paraId="6C5B6765" w14:textId="77777777" w:rsidR="001E7069" w:rsidRDefault="001E7069" w:rsidP="00957E17">
      <w:pPr>
        <w:pStyle w:val="Overskrift2"/>
      </w:pPr>
    </w:p>
    <w:p w14:paraId="2C6F76C6" w14:textId="4B2C4366" w:rsidR="001E7069" w:rsidRPr="001E7069" w:rsidRDefault="00957E17" w:rsidP="001E7069">
      <w:pPr>
        <w:pStyle w:val="Overskrift2"/>
      </w:pPr>
      <w:r w:rsidRPr="00957E17">
        <w:t>Oplysningsaktivitet</w:t>
      </w:r>
    </w:p>
    <w:tbl>
      <w:tblPr>
        <w:tblStyle w:val="Listetabel3-farve5"/>
        <w:tblW w:w="0" w:type="auto"/>
        <w:tblBorders>
          <w:right w:val="single" w:sz="4" w:space="0" w:color="2E74B5" w:themeColor="accent5" w:themeShade="BF"/>
        </w:tblBorders>
        <w:tblLook w:val="06A0" w:firstRow="1" w:lastRow="0" w:firstColumn="1" w:lastColumn="0" w:noHBand="1" w:noVBand="1"/>
      </w:tblPr>
      <w:tblGrid>
        <w:gridCol w:w="5949"/>
      </w:tblGrid>
      <w:tr w:rsidR="001E7069" w14:paraId="471B8719" w14:textId="77777777" w:rsidTr="001E7069">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5949" w:type="dxa"/>
            <w:tcBorders>
              <w:bottom w:val="none" w:sz="0" w:space="0" w:color="auto"/>
              <w:right w:val="none" w:sz="0" w:space="0" w:color="auto"/>
            </w:tcBorders>
          </w:tcPr>
          <w:p w14:paraId="0C918EAF" w14:textId="568D1437" w:rsidR="001E7069" w:rsidRDefault="001E7069" w:rsidP="006544D7">
            <w:r w:rsidRPr="001E7069">
              <w:t>Oplysningsaktivitet</w:t>
            </w:r>
          </w:p>
        </w:tc>
      </w:tr>
      <w:tr w:rsidR="001E7069" w14:paraId="44BC612D" w14:textId="77777777" w:rsidTr="001E7069">
        <w:trPr>
          <w:trHeight w:val="320"/>
        </w:trPr>
        <w:tc>
          <w:tcPr>
            <w:cnfStyle w:val="001000000000" w:firstRow="0" w:lastRow="0" w:firstColumn="1" w:lastColumn="0" w:oddVBand="0" w:evenVBand="0" w:oddHBand="0" w:evenHBand="0" w:firstRowFirstColumn="0" w:firstRowLastColumn="0" w:lastRowFirstColumn="0" w:lastRowLastColumn="0"/>
            <w:tcW w:w="5949" w:type="dxa"/>
            <w:tcBorders>
              <w:right w:val="none" w:sz="0" w:space="0" w:color="auto"/>
            </w:tcBorders>
            <w:vAlign w:val="bottom"/>
          </w:tcPr>
          <w:p w14:paraId="061A946A" w14:textId="631ADB8E" w:rsidR="001E7069" w:rsidRPr="00BE3993" w:rsidRDefault="001E7069" w:rsidP="001E7069">
            <w:pPr>
              <w:rPr>
                <w:rFonts w:ascii="Calibri" w:hAnsi="Calibri" w:cs="Calibri"/>
                <w:b w:val="0"/>
                <w:bCs w:val="0"/>
                <w:color w:val="1F3864" w:themeColor="accent1" w:themeShade="80"/>
              </w:rPr>
            </w:pPr>
            <w:r w:rsidRPr="00BE3993">
              <w:rPr>
                <w:rFonts w:ascii="Calibri" w:hAnsi="Calibri" w:cs="Calibri"/>
                <w:b w:val="0"/>
                <w:bCs w:val="0"/>
                <w:color w:val="1F3864" w:themeColor="accent1" w:themeShade="80"/>
              </w:rPr>
              <w:t>+type</w:t>
            </w:r>
          </w:p>
        </w:tc>
      </w:tr>
      <w:tr w:rsidR="001E7069" w14:paraId="4591F53D" w14:textId="77777777" w:rsidTr="001E7069">
        <w:trPr>
          <w:trHeight w:val="339"/>
        </w:trPr>
        <w:tc>
          <w:tcPr>
            <w:cnfStyle w:val="001000000000" w:firstRow="0" w:lastRow="0" w:firstColumn="1" w:lastColumn="0" w:oddVBand="0" w:evenVBand="0" w:oddHBand="0" w:evenHBand="0" w:firstRowFirstColumn="0" w:firstRowLastColumn="0" w:lastRowFirstColumn="0" w:lastRowLastColumn="0"/>
            <w:tcW w:w="5949" w:type="dxa"/>
            <w:tcBorders>
              <w:right w:val="none" w:sz="0" w:space="0" w:color="auto"/>
            </w:tcBorders>
            <w:vAlign w:val="bottom"/>
          </w:tcPr>
          <w:p w14:paraId="09E8DDCF" w14:textId="1865C2A3" w:rsidR="001E7069" w:rsidRPr="00BE3993" w:rsidRDefault="001E7069" w:rsidP="001E7069">
            <w:pPr>
              <w:rPr>
                <w:rFonts w:ascii="Calibri" w:hAnsi="Calibri" w:cs="Calibri"/>
                <w:b w:val="0"/>
                <w:bCs w:val="0"/>
                <w:color w:val="1F3864" w:themeColor="accent1" w:themeShade="80"/>
              </w:rPr>
            </w:pPr>
            <w:r w:rsidRPr="00BE3993">
              <w:rPr>
                <w:rFonts w:ascii="Calibri" w:hAnsi="Calibri" w:cs="Calibri"/>
                <w:b w:val="0"/>
                <w:bCs w:val="0"/>
                <w:color w:val="1F3864" w:themeColor="accent1" w:themeShade="80"/>
              </w:rPr>
              <w:t>+subjekt: Borger (</w:t>
            </w:r>
            <w:proofErr w:type="gramStart"/>
            <w:r w:rsidRPr="00BE3993">
              <w:rPr>
                <w:rFonts w:ascii="Calibri" w:hAnsi="Calibri" w:cs="Calibri"/>
                <w:b w:val="0"/>
                <w:bCs w:val="0"/>
                <w:color w:val="1F3864" w:themeColor="accent1" w:themeShade="80"/>
              </w:rPr>
              <w:t>1..</w:t>
            </w:r>
            <w:proofErr w:type="gramEnd"/>
            <w:r w:rsidRPr="00BE3993">
              <w:rPr>
                <w:rFonts w:ascii="Calibri" w:hAnsi="Calibri" w:cs="Calibri"/>
                <w:b w:val="0"/>
                <w:bCs w:val="0"/>
                <w:color w:val="1F3864" w:themeColor="accent1" w:themeShade="80"/>
              </w:rPr>
              <w:t>1)</w:t>
            </w:r>
          </w:p>
        </w:tc>
      </w:tr>
      <w:tr w:rsidR="001E7069" w14:paraId="601EECDB" w14:textId="77777777" w:rsidTr="001E7069">
        <w:trPr>
          <w:trHeight w:val="339"/>
        </w:trPr>
        <w:tc>
          <w:tcPr>
            <w:cnfStyle w:val="001000000000" w:firstRow="0" w:lastRow="0" w:firstColumn="1" w:lastColumn="0" w:oddVBand="0" w:evenVBand="0" w:oddHBand="0" w:evenHBand="0" w:firstRowFirstColumn="0" w:firstRowLastColumn="0" w:lastRowFirstColumn="0" w:lastRowLastColumn="0"/>
            <w:tcW w:w="5949" w:type="dxa"/>
            <w:tcBorders>
              <w:right w:val="none" w:sz="0" w:space="0" w:color="auto"/>
            </w:tcBorders>
            <w:vAlign w:val="bottom"/>
          </w:tcPr>
          <w:p w14:paraId="0B79F0FE" w14:textId="12E897D9" w:rsidR="001E7069" w:rsidRPr="00BE3993" w:rsidRDefault="001E7069" w:rsidP="001E7069">
            <w:pPr>
              <w:rPr>
                <w:rFonts w:ascii="Calibri" w:hAnsi="Calibri" w:cs="Calibri"/>
                <w:b w:val="0"/>
                <w:bCs w:val="0"/>
                <w:color w:val="1F3864" w:themeColor="accent1" w:themeShade="80"/>
              </w:rPr>
            </w:pPr>
            <w:r w:rsidRPr="00BE3993">
              <w:rPr>
                <w:rFonts w:ascii="Calibri" w:hAnsi="Calibri" w:cs="Calibri"/>
                <w:b w:val="0"/>
                <w:bCs w:val="0"/>
                <w:color w:val="1F3864" w:themeColor="accent1" w:themeShade="80"/>
              </w:rPr>
              <w:t>+udfører: Fagperson (</w:t>
            </w:r>
            <w:proofErr w:type="gramStart"/>
            <w:r w:rsidRPr="00BE3993">
              <w:rPr>
                <w:rFonts w:ascii="Calibri" w:hAnsi="Calibri" w:cs="Calibri"/>
                <w:b w:val="0"/>
                <w:bCs w:val="0"/>
                <w:color w:val="1F3864" w:themeColor="accent1" w:themeShade="80"/>
              </w:rPr>
              <w:t>0..</w:t>
            </w:r>
            <w:proofErr w:type="gramEnd"/>
            <w:r w:rsidRPr="00BE3993">
              <w:rPr>
                <w:rFonts w:ascii="Calibri" w:hAnsi="Calibri" w:cs="Calibri"/>
                <w:b w:val="0"/>
                <w:bCs w:val="0"/>
                <w:color w:val="1F3864" w:themeColor="accent1" w:themeShade="80"/>
              </w:rPr>
              <w:t>1)</w:t>
            </w:r>
          </w:p>
        </w:tc>
      </w:tr>
      <w:tr w:rsidR="001E7069" w14:paraId="2308A0AF" w14:textId="77777777" w:rsidTr="001E7069">
        <w:trPr>
          <w:trHeight w:val="339"/>
        </w:trPr>
        <w:tc>
          <w:tcPr>
            <w:cnfStyle w:val="001000000000" w:firstRow="0" w:lastRow="0" w:firstColumn="1" w:lastColumn="0" w:oddVBand="0" w:evenVBand="0" w:oddHBand="0" w:evenHBand="0" w:firstRowFirstColumn="0" w:firstRowLastColumn="0" w:lastRowFirstColumn="0" w:lastRowLastColumn="0"/>
            <w:tcW w:w="5949" w:type="dxa"/>
            <w:tcBorders>
              <w:right w:val="none" w:sz="0" w:space="0" w:color="auto"/>
            </w:tcBorders>
            <w:vAlign w:val="bottom"/>
          </w:tcPr>
          <w:p w14:paraId="1D716A52" w14:textId="00160EE4" w:rsidR="001E7069" w:rsidRPr="00BE3993" w:rsidRDefault="001E7069" w:rsidP="001E7069">
            <w:pPr>
              <w:rPr>
                <w:rFonts w:ascii="Calibri" w:hAnsi="Calibri" w:cs="Calibri"/>
                <w:b w:val="0"/>
                <w:bCs w:val="0"/>
                <w:color w:val="1F3864" w:themeColor="accent1" w:themeShade="80"/>
              </w:rPr>
            </w:pPr>
            <w:r w:rsidRPr="00BE3993">
              <w:rPr>
                <w:rFonts w:ascii="Calibri" w:hAnsi="Calibri" w:cs="Calibri"/>
                <w:b w:val="0"/>
                <w:bCs w:val="0"/>
                <w:color w:val="1F3864" w:themeColor="accent1" w:themeShade="80"/>
              </w:rPr>
              <w:t>+tid</w:t>
            </w:r>
          </w:p>
        </w:tc>
      </w:tr>
      <w:tr w:rsidR="001E7069" w14:paraId="03DE2881" w14:textId="77777777" w:rsidTr="001E7069">
        <w:trPr>
          <w:trHeight w:val="320"/>
        </w:trPr>
        <w:tc>
          <w:tcPr>
            <w:cnfStyle w:val="001000000000" w:firstRow="0" w:lastRow="0" w:firstColumn="1" w:lastColumn="0" w:oddVBand="0" w:evenVBand="0" w:oddHBand="0" w:evenHBand="0" w:firstRowFirstColumn="0" w:firstRowLastColumn="0" w:lastRowFirstColumn="0" w:lastRowLastColumn="0"/>
            <w:tcW w:w="5949" w:type="dxa"/>
            <w:tcBorders>
              <w:right w:val="none" w:sz="0" w:space="0" w:color="auto"/>
            </w:tcBorders>
            <w:vAlign w:val="bottom"/>
          </w:tcPr>
          <w:p w14:paraId="1D092BB3" w14:textId="6945F700" w:rsidR="001E7069" w:rsidRPr="00BE3993" w:rsidRDefault="001E7069" w:rsidP="001E7069">
            <w:pPr>
              <w:rPr>
                <w:rFonts w:ascii="Calibri" w:hAnsi="Calibri" w:cs="Calibri"/>
                <w:b w:val="0"/>
                <w:bCs w:val="0"/>
                <w:color w:val="1F3864" w:themeColor="accent1" w:themeShade="80"/>
              </w:rPr>
            </w:pPr>
            <w:r w:rsidRPr="00BE3993">
              <w:rPr>
                <w:rFonts w:ascii="Calibri" w:hAnsi="Calibri" w:cs="Calibri"/>
                <w:b w:val="0"/>
                <w:bCs w:val="0"/>
                <w:color w:val="1F3864" w:themeColor="accent1" w:themeShade="80"/>
              </w:rPr>
              <w:t>+kontakt: Kontakt (</w:t>
            </w:r>
            <w:proofErr w:type="gramStart"/>
            <w:r w:rsidRPr="00BE3993">
              <w:rPr>
                <w:rFonts w:ascii="Calibri" w:hAnsi="Calibri" w:cs="Calibri"/>
                <w:b w:val="0"/>
                <w:bCs w:val="0"/>
                <w:color w:val="1F3864" w:themeColor="accent1" w:themeShade="80"/>
              </w:rPr>
              <w:t>0..</w:t>
            </w:r>
            <w:proofErr w:type="gramEnd"/>
            <w:r w:rsidRPr="00BE3993">
              <w:rPr>
                <w:rFonts w:ascii="Calibri" w:hAnsi="Calibri" w:cs="Calibri"/>
                <w:b w:val="0"/>
                <w:bCs w:val="0"/>
                <w:color w:val="1F3864" w:themeColor="accent1" w:themeShade="80"/>
              </w:rPr>
              <w:t>1)</w:t>
            </w:r>
          </w:p>
        </w:tc>
      </w:tr>
      <w:tr w:rsidR="001E7069" w14:paraId="1C2FC7CA" w14:textId="77777777" w:rsidTr="001E7069">
        <w:trPr>
          <w:trHeight w:val="320"/>
        </w:trPr>
        <w:tc>
          <w:tcPr>
            <w:cnfStyle w:val="001000000000" w:firstRow="0" w:lastRow="0" w:firstColumn="1" w:lastColumn="0" w:oddVBand="0" w:evenVBand="0" w:oddHBand="0" w:evenHBand="0" w:firstRowFirstColumn="0" w:firstRowLastColumn="0" w:lastRowFirstColumn="0" w:lastRowLastColumn="0"/>
            <w:tcW w:w="5949" w:type="dxa"/>
            <w:tcBorders>
              <w:right w:val="none" w:sz="0" w:space="0" w:color="auto"/>
            </w:tcBorders>
            <w:vAlign w:val="bottom"/>
          </w:tcPr>
          <w:p w14:paraId="7CC4925C" w14:textId="3FBD5426" w:rsidR="001E7069" w:rsidRPr="00BE3993" w:rsidRDefault="001E7069" w:rsidP="001E7069">
            <w:pPr>
              <w:rPr>
                <w:rFonts w:ascii="Calibri" w:hAnsi="Calibri" w:cs="Calibri"/>
                <w:b w:val="0"/>
                <w:bCs w:val="0"/>
                <w:color w:val="1F3864" w:themeColor="accent1" w:themeShade="80"/>
              </w:rPr>
            </w:pPr>
            <w:r w:rsidRPr="00BE3993">
              <w:rPr>
                <w:rFonts w:ascii="Calibri" w:hAnsi="Calibri" w:cs="Calibri"/>
                <w:b w:val="0"/>
                <w:bCs w:val="0"/>
                <w:color w:val="1F3864" w:themeColor="accent1" w:themeShade="80"/>
              </w:rPr>
              <w:t>+</w:t>
            </w:r>
            <w:r w:rsidR="00636B38" w:rsidRPr="00BE3993">
              <w:rPr>
                <w:rFonts w:ascii="Calibri" w:hAnsi="Calibri" w:cs="Calibri"/>
                <w:b w:val="0"/>
                <w:bCs w:val="0"/>
                <w:color w:val="1F3864" w:themeColor="accent1" w:themeShade="80"/>
              </w:rPr>
              <w:t>ordre</w:t>
            </w:r>
            <w:r w:rsidRPr="00BE3993">
              <w:rPr>
                <w:rFonts w:ascii="Calibri" w:hAnsi="Calibri" w:cs="Calibri"/>
                <w:b w:val="0"/>
                <w:bCs w:val="0"/>
                <w:color w:val="1F3864" w:themeColor="accent1" w:themeShade="80"/>
              </w:rPr>
              <w:t xml:space="preserve">: </w:t>
            </w:r>
            <w:proofErr w:type="spellStart"/>
            <w:r w:rsidRPr="00BE3993">
              <w:rPr>
                <w:rFonts w:ascii="Calibri" w:hAnsi="Calibri" w:cs="Calibri"/>
                <w:b w:val="0"/>
                <w:bCs w:val="0"/>
                <w:color w:val="1F3864" w:themeColor="accent1" w:themeShade="80"/>
              </w:rPr>
              <w:t>HenvendelseHenvisning</w:t>
            </w:r>
            <w:proofErr w:type="spellEnd"/>
            <w:r w:rsidRPr="00BE3993">
              <w:rPr>
                <w:rFonts w:ascii="Calibri" w:hAnsi="Calibri" w:cs="Calibri"/>
                <w:b w:val="0"/>
                <w:bCs w:val="0"/>
                <w:color w:val="1F3864" w:themeColor="accent1" w:themeShade="80"/>
              </w:rPr>
              <w:t xml:space="preserve"> (</w:t>
            </w:r>
            <w:proofErr w:type="gramStart"/>
            <w:r w:rsidRPr="00BE3993">
              <w:rPr>
                <w:rFonts w:ascii="Calibri" w:hAnsi="Calibri" w:cs="Calibri"/>
                <w:b w:val="0"/>
                <w:bCs w:val="0"/>
                <w:color w:val="1F3864" w:themeColor="accent1" w:themeShade="80"/>
              </w:rPr>
              <w:t>0..</w:t>
            </w:r>
            <w:proofErr w:type="gramEnd"/>
            <w:r w:rsidRPr="00BE3993">
              <w:rPr>
                <w:rFonts w:ascii="Calibri" w:hAnsi="Calibri" w:cs="Calibri"/>
                <w:b w:val="0"/>
                <w:bCs w:val="0"/>
                <w:color w:val="1F3864" w:themeColor="accent1" w:themeShade="80"/>
              </w:rPr>
              <w:t>1)</w:t>
            </w:r>
          </w:p>
        </w:tc>
      </w:tr>
      <w:tr w:rsidR="001E7069" w14:paraId="118CD83A" w14:textId="77777777" w:rsidTr="001E7069">
        <w:trPr>
          <w:trHeight w:val="320"/>
        </w:trPr>
        <w:tc>
          <w:tcPr>
            <w:cnfStyle w:val="001000000000" w:firstRow="0" w:lastRow="0" w:firstColumn="1" w:lastColumn="0" w:oddVBand="0" w:evenVBand="0" w:oddHBand="0" w:evenHBand="0" w:firstRowFirstColumn="0" w:firstRowLastColumn="0" w:lastRowFirstColumn="0" w:lastRowLastColumn="0"/>
            <w:tcW w:w="5949" w:type="dxa"/>
            <w:tcBorders>
              <w:right w:val="none" w:sz="0" w:space="0" w:color="auto"/>
            </w:tcBorders>
            <w:vAlign w:val="bottom"/>
          </w:tcPr>
          <w:p w14:paraId="127E4795" w14:textId="7137E5D0" w:rsidR="001E7069" w:rsidRPr="00BE3993" w:rsidRDefault="001E7069" w:rsidP="001E7069">
            <w:pPr>
              <w:rPr>
                <w:rFonts w:ascii="Calibri" w:hAnsi="Calibri" w:cs="Calibri"/>
                <w:b w:val="0"/>
                <w:bCs w:val="0"/>
                <w:color w:val="1F3864" w:themeColor="accent1" w:themeShade="80"/>
              </w:rPr>
            </w:pPr>
            <w:r w:rsidRPr="00BE3993">
              <w:rPr>
                <w:rFonts w:ascii="Calibri" w:hAnsi="Calibri" w:cs="Calibri"/>
                <w:b w:val="0"/>
                <w:bCs w:val="0"/>
                <w:color w:val="1F3864" w:themeColor="accent1" w:themeShade="80"/>
              </w:rPr>
              <w:t>+oplysninger: Oplysning (</w:t>
            </w:r>
            <w:proofErr w:type="gramStart"/>
            <w:r w:rsidRPr="00BE3993">
              <w:rPr>
                <w:rFonts w:ascii="Calibri" w:hAnsi="Calibri" w:cs="Calibri"/>
                <w:b w:val="0"/>
                <w:bCs w:val="0"/>
                <w:color w:val="1F3864" w:themeColor="accent1" w:themeShade="80"/>
              </w:rPr>
              <w:t>0..</w:t>
            </w:r>
            <w:proofErr w:type="gramEnd"/>
            <w:r w:rsidRPr="00BE3993">
              <w:rPr>
                <w:rFonts w:ascii="Calibri" w:hAnsi="Calibri" w:cs="Calibri"/>
                <w:b w:val="0"/>
                <w:bCs w:val="0"/>
                <w:color w:val="1F3864" w:themeColor="accent1" w:themeShade="80"/>
              </w:rPr>
              <w:t>*)</w:t>
            </w:r>
          </w:p>
        </w:tc>
      </w:tr>
      <w:tr w:rsidR="001E7069" w14:paraId="0C285D60" w14:textId="77777777" w:rsidTr="001E7069">
        <w:trPr>
          <w:trHeight w:val="320"/>
        </w:trPr>
        <w:tc>
          <w:tcPr>
            <w:cnfStyle w:val="001000000000" w:firstRow="0" w:lastRow="0" w:firstColumn="1" w:lastColumn="0" w:oddVBand="0" w:evenVBand="0" w:oddHBand="0" w:evenHBand="0" w:firstRowFirstColumn="0" w:firstRowLastColumn="0" w:lastRowFirstColumn="0" w:lastRowLastColumn="0"/>
            <w:tcW w:w="5949" w:type="dxa"/>
            <w:tcBorders>
              <w:right w:val="none" w:sz="0" w:space="0" w:color="auto"/>
            </w:tcBorders>
            <w:vAlign w:val="bottom"/>
          </w:tcPr>
          <w:p w14:paraId="634FEC47" w14:textId="2DA078FF" w:rsidR="001E7069" w:rsidRPr="00BE3993" w:rsidRDefault="001E7069" w:rsidP="001E7069">
            <w:pPr>
              <w:rPr>
                <w:rFonts w:ascii="Calibri" w:hAnsi="Calibri" w:cs="Calibri"/>
                <w:b w:val="0"/>
                <w:bCs w:val="0"/>
                <w:color w:val="1F3864" w:themeColor="accent1" w:themeShade="80"/>
              </w:rPr>
            </w:pPr>
            <w:r w:rsidRPr="00BE3993">
              <w:rPr>
                <w:rFonts w:ascii="Calibri" w:hAnsi="Calibri" w:cs="Calibri"/>
                <w:b w:val="0"/>
                <w:bCs w:val="0"/>
                <w:color w:val="1F3864" w:themeColor="accent1" w:themeShade="80"/>
              </w:rPr>
              <w:t>+tilstande: Tilstand (</w:t>
            </w:r>
            <w:proofErr w:type="gramStart"/>
            <w:r w:rsidRPr="00BE3993">
              <w:rPr>
                <w:rFonts w:ascii="Calibri" w:hAnsi="Calibri" w:cs="Calibri"/>
                <w:b w:val="0"/>
                <w:bCs w:val="0"/>
                <w:color w:val="1F3864" w:themeColor="accent1" w:themeShade="80"/>
              </w:rPr>
              <w:t>0..</w:t>
            </w:r>
            <w:proofErr w:type="gramEnd"/>
            <w:r w:rsidRPr="00BE3993">
              <w:rPr>
                <w:rFonts w:ascii="Calibri" w:hAnsi="Calibri" w:cs="Calibri"/>
                <w:b w:val="0"/>
                <w:bCs w:val="0"/>
                <w:color w:val="1F3864" w:themeColor="accent1" w:themeShade="80"/>
              </w:rPr>
              <w:t>*)</w:t>
            </w:r>
          </w:p>
        </w:tc>
      </w:tr>
      <w:tr w:rsidR="001E7069" w14:paraId="3707B4EB" w14:textId="77777777" w:rsidTr="001E7069">
        <w:trPr>
          <w:trHeight w:val="320"/>
        </w:trPr>
        <w:tc>
          <w:tcPr>
            <w:cnfStyle w:val="001000000000" w:firstRow="0" w:lastRow="0" w:firstColumn="1" w:lastColumn="0" w:oddVBand="0" w:evenVBand="0" w:oddHBand="0" w:evenHBand="0" w:firstRowFirstColumn="0" w:firstRowLastColumn="0" w:lastRowFirstColumn="0" w:lastRowLastColumn="0"/>
            <w:tcW w:w="5949" w:type="dxa"/>
            <w:tcBorders>
              <w:right w:val="none" w:sz="0" w:space="0" w:color="auto"/>
            </w:tcBorders>
            <w:vAlign w:val="bottom"/>
          </w:tcPr>
          <w:p w14:paraId="0392EFD7" w14:textId="004EA8A1" w:rsidR="001E7069" w:rsidRPr="00BE3993" w:rsidRDefault="001E7069" w:rsidP="001E7069">
            <w:pPr>
              <w:rPr>
                <w:rFonts w:ascii="Calibri" w:hAnsi="Calibri" w:cs="Calibri"/>
                <w:b w:val="0"/>
                <w:bCs w:val="0"/>
                <w:color w:val="1F3864" w:themeColor="accent1" w:themeShade="80"/>
              </w:rPr>
            </w:pPr>
            <w:r w:rsidRPr="00BE3993">
              <w:rPr>
                <w:rFonts w:ascii="Calibri" w:hAnsi="Calibri" w:cs="Calibri"/>
                <w:b w:val="0"/>
                <w:bCs w:val="0"/>
                <w:color w:val="1F3864" w:themeColor="accent1" w:themeShade="80"/>
              </w:rPr>
              <w:t>+konklusion: Vurdering (</w:t>
            </w:r>
            <w:proofErr w:type="gramStart"/>
            <w:r w:rsidRPr="00BE3993">
              <w:rPr>
                <w:rFonts w:ascii="Calibri" w:hAnsi="Calibri" w:cs="Calibri"/>
                <w:b w:val="0"/>
                <w:bCs w:val="0"/>
                <w:color w:val="1F3864" w:themeColor="accent1" w:themeShade="80"/>
              </w:rPr>
              <w:t>0..</w:t>
            </w:r>
            <w:proofErr w:type="gramEnd"/>
            <w:r w:rsidRPr="00BE3993">
              <w:rPr>
                <w:rFonts w:ascii="Calibri" w:hAnsi="Calibri" w:cs="Calibri"/>
                <w:b w:val="0"/>
                <w:bCs w:val="0"/>
                <w:color w:val="1F3864" w:themeColor="accent1" w:themeShade="80"/>
              </w:rPr>
              <w:t>1)</w:t>
            </w:r>
          </w:p>
        </w:tc>
      </w:tr>
    </w:tbl>
    <w:p w14:paraId="605A7EAE" w14:textId="64A7E1BB" w:rsidR="00957E17" w:rsidRDefault="00957E17" w:rsidP="00957E17"/>
    <w:p w14:paraId="6CD222FB" w14:textId="3CB7B32D" w:rsidR="001E7069" w:rsidRDefault="001E7069" w:rsidP="001E7069">
      <w:r>
        <w:t xml:space="preserve">(+type) er den type af oplysningsaktivitet der udføres. Kan være: </w:t>
      </w:r>
      <w:r w:rsidRPr="001E7069">
        <w:t>Indhentning af generelle oplysninger FSIII, funktionsevnevurdering hjemmepleje FSIII, sygeplejefaglig udredning FSIII, terapeutfaglig udredning FSIII</w:t>
      </w:r>
      <w:r w:rsidR="00BE3993">
        <w:t>,</w:t>
      </w:r>
      <w:r w:rsidRPr="001E7069">
        <w:t xml:space="preserve"> afklarende samtale vedr. sundhedsfremme og fore</w:t>
      </w:r>
      <w:r>
        <w:t>b</w:t>
      </w:r>
      <w:r w:rsidRPr="001E7069">
        <w:t>yggelse FSIII</w:t>
      </w:r>
      <w:r w:rsidR="00BE3993">
        <w:t xml:space="preserve"> eller</w:t>
      </w:r>
      <w:r w:rsidRPr="001E7069">
        <w:t xml:space="preserve"> socialfaglig udredning VUM/FFB.</w:t>
      </w:r>
    </w:p>
    <w:p w14:paraId="6829552F" w14:textId="7776F8BD" w:rsidR="001E7069" w:rsidRDefault="001E7069" w:rsidP="001E7069">
      <w:r>
        <w:t>(+subjekt) Den borger som oplysningerne vedrører</w:t>
      </w:r>
      <w:r w:rsidR="00DE6481">
        <w:t>.</w:t>
      </w:r>
    </w:p>
    <w:p w14:paraId="5BBD2335" w14:textId="23D47AAC" w:rsidR="00DE6481" w:rsidRDefault="001E7069" w:rsidP="00DE6481">
      <w:r>
        <w:t>(+udfører)</w:t>
      </w:r>
      <w:r w:rsidR="00DE6481" w:rsidRPr="00DE6481">
        <w:t xml:space="preserve"> </w:t>
      </w:r>
      <w:r w:rsidR="00DE6481">
        <w:t xml:space="preserve">Den fagperson, der udfører oplysningsaktiviteten. </w:t>
      </w:r>
    </w:p>
    <w:p w14:paraId="5F26D836" w14:textId="77777777" w:rsidR="00DE6481" w:rsidRDefault="00DE6481" w:rsidP="001E7069">
      <w:r>
        <w:t>(+tid) Det seneste tidsrum, hvor oplysningsaktiviteten fandt sted.</w:t>
      </w:r>
      <w:r w:rsidRPr="00DE6481">
        <w:t xml:space="preserve"> Nog</w:t>
      </w:r>
      <w:r>
        <w:t xml:space="preserve">le </w:t>
      </w:r>
      <w:r w:rsidRPr="00DE6481">
        <w:t>gange udføres en oplysningsaktivitet over flere kontakter, derfor henvises her til seneste tidspunkt.</w:t>
      </w:r>
    </w:p>
    <w:p w14:paraId="1E8609CA" w14:textId="2E656A8C" w:rsidR="00DE6481" w:rsidRDefault="00DE6481" w:rsidP="00DE6481">
      <w:r>
        <w:t>(+</w:t>
      </w:r>
      <w:r w:rsidR="001E7069">
        <w:t>kontakt</w:t>
      </w:r>
      <w:r>
        <w:t>)</w:t>
      </w:r>
      <w:r w:rsidRPr="00DE6481">
        <w:t xml:space="preserve"> </w:t>
      </w:r>
      <w:r>
        <w:t>er den seneste kontakt hvor oplysningsaktiviteten fandt sted. Nogle gange udføres en oplysningsaktivitet over flere kontakter, derfor henvises her til seneste kontakt.</w:t>
      </w:r>
      <w:r w:rsidR="00BE3993">
        <w:t xml:space="preserve"> </w:t>
      </w:r>
      <w:r w:rsidR="00BE3993" w:rsidRPr="00BE3993">
        <w:rPr>
          <w:rFonts w:ascii="Calibri" w:eastAsia="Times New Roman" w:hAnsi="Calibri" w:cs="Calibri"/>
          <w:color w:val="000000"/>
          <w:lang w:eastAsia="da-DK"/>
        </w:rPr>
        <w:t>Indhentning af oplysninger kan foregå uden at borger og fagperson mødes. Her knyttes oplysning</w:t>
      </w:r>
      <w:r w:rsidR="00211B2A">
        <w:rPr>
          <w:rFonts w:ascii="Calibri" w:eastAsia="Times New Roman" w:hAnsi="Calibri" w:cs="Calibri"/>
          <w:color w:val="000000"/>
          <w:lang w:eastAsia="da-DK"/>
        </w:rPr>
        <w:t>saktiviteten</w:t>
      </w:r>
      <w:r w:rsidR="00BE3993" w:rsidRPr="00BE3993">
        <w:rPr>
          <w:rFonts w:ascii="Calibri" w:eastAsia="Times New Roman" w:hAnsi="Calibri" w:cs="Calibri"/>
          <w:color w:val="000000"/>
          <w:lang w:eastAsia="da-DK"/>
        </w:rPr>
        <w:t xml:space="preserve"> </w:t>
      </w:r>
      <w:r w:rsidR="00BE3993">
        <w:rPr>
          <w:rFonts w:ascii="Calibri" w:eastAsia="Times New Roman" w:hAnsi="Calibri" w:cs="Calibri"/>
          <w:color w:val="000000"/>
          <w:lang w:eastAsia="da-DK"/>
        </w:rPr>
        <w:t>ikke</w:t>
      </w:r>
      <w:r w:rsidR="00BE3993" w:rsidRPr="00BE3993">
        <w:rPr>
          <w:rFonts w:ascii="Calibri" w:eastAsia="Times New Roman" w:hAnsi="Calibri" w:cs="Calibri"/>
          <w:color w:val="000000"/>
          <w:lang w:eastAsia="da-DK"/>
        </w:rPr>
        <w:t xml:space="preserve"> til en </w:t>
      </w:r>
      <w:r w:rsidR="00BE3993">
        <w:rPr>
          <w:rFonts w:ascii="Calibri" w:eastAsia="Times New Roman" w:hAnsi="Calibri" w:cs="Calibri"/>
          <w:color w:val="000000"/>
          <w:lang w:eastAsia="da-DK"/>
        </w:rPr>
        <w:t>kontakt</w:t>
      </w:r>
      <w:r w:rsidR="00BE3993" w:rsidRPr="00BE3993">
        <w:rPr>
          <w:rFonts w:ascii="Calibri" w:eastAsia="Times New Roman" w:hAnsi="Calibri" w:cs="Calibri"/>
          <w:color w:val="000000"/>
          <w:lang w:eastAsia="da-DK"/>
        </w:rPr>
        <w:t>.</w:t>
      </w:r>
    </w:p>
    <w:p w14:paraId="3DFD7FA1" w14:textId="6FAF7AE5" w:rsidR="001E7069" w:rsidRDefault="00DE6481" w:rsidP="001E7069">
      <w:r>
        <w:t>+</w:t>
      </w:r>
      <w:proofErr w:type="spellStart"/>
      <w:r w:rsidR="001E7069">
        <w:t>henvendelseHenvisning</w:t>
      </w:r>
      <w:proofErr w:type="spellEnd"/>
      <w:r>
        <w:t xml:space="preserve"> er den henvendelse eller henvisning, der er grunden til at oplysningsaktiviteten finder sted.</w:t>
      </w:r>
    </w:p>
    <w:p w14:paraId="7312DEA3" w14:textId="7598E665" w:rsidR="00DE6481" w:rsidRDefault="00DE6481" w:rsidP="00DE6481">
      <w:r>
        <w:t>(+</w:t>
      </w:r>
      <w:r w:rsidR="001E7069">
        <w:t>oplysninger</w:t>
      </w:r>
      <w:r>
        <w:t xml:space="preserve">) er oplysninger organiseret under </w:t>
      </w:r>
      <w:r w:rsidR="00636B38">
        <w:t>et fagligt emneområde</w:t>
      </w:r>
      <w:r>
        <w:t xml:space="preserve">, der er fremkommet under oplysningsaktiviteten. </w:t>
      </w:r>
    </w:p>
    <w:p w14:paraId="06ACA57F" w14:textId="5F81AD53" w:rsidR="001E7069" w:rsidRDefault="00DE6481" w:rsidP="001E7069">
      <w:r>
        <w:t>(+</w:t>
      </w:r>
      <w:r w:rsidR="001E7069">
        <w:t>tilstande</w:t>
      </w:r>
      <w:r>
        <w:t>) er tilstande der er udredt ifm. oplysningsaktiviteten.</w:t>
      </w:r>
    </w:p>
    <w:p w14:paraId="65FD9CE3" w14:textId="467D7279" w:rsidR="00DE6481" w:rsidRDefault="00DE6481" w:rsidP="00DE6481">
      <w:r>
        <w:t>(+</w:t>
      </w:r>
      <w:r w:rsidR="001E7069">
        <w:t>konklusion</w:t>
      </w:r>
      <w:r>
        <w:t>) er en</w:t>
      </w:r>
      <w:r w:rsidR="001E7069">
        <w:t xml:space="preserve"> </w:t>
      </w:r>
      <w:r>
        <w:t>vurdering,</w:t>
      </w:r>
      <w:r w:rsidRPr="00DE6481">
        <w:t xml:space="preserve"> </w:t>
      </w:r>
      <w:r>
        <w:t>der kan forstås som konklusion på oplysningsaktiviteten. Kan være en FSIII- helhedsvurdering eller FFB samlet vurdering. Læg mærke til at en FSIII</w:t>
      </w:r>
      <w:r w:rsidR="00E276E0">
        <w:t>-</w:t>
      </w:r>
      <w:r>
        <w:t>helhedsvurdering ikke i dokumentationen er beskrevet som konklusionen på en oplysningsaktivitet</w:t>
      </w:r>
      <w:r w:rsidR="00E276E0">
        <w:t xml:space="preserve">. Derfor er der her tale om en mulighed, man kan benytte sig af, hvis det er sandt indenfor den </w:t>
      </w:r>
      <w:proofErr w:type="spellStart"/>
      <w:r w:rsidR="00E276E0">
        <w:t>use</w:t>
      </w:r>
      <w:proofErr w:type="spellEnd"/>
      <w:r w:rsidR="00E276E0">
        <w:t xml:space="preserve"> case, man er ved at implementere.</w:t>
      </w:r>
      <w:r>
        <w:t xml:space="preserve"> </w:t>
      </w:r>
    </w:p>
    <w:p w14:paraId="59C8D5AB" w14:textId="749E7477" w:rsidR="001E7069" w:rsidRDefault="00636B38" w:rsidP="00636B38">
      <w:pPr>
        <w:pStyle w:val="Overskrift2"/>
      </w:pPr>
      <w:r>
        <w:t>Oplysning</w:t>
      </w:r>
    </w:p>
    <w:p w14:paraId="7DE6FA67" w14:textId="68A5B755" w:rsidR="00636B38" w:rsidRDefault="00636B38" w:rsidP="00636B38"/>
    <w:p w14:paraId="387715B1" w14:textId="4B87F620" w:rsidR="00BE3993" w:rsidRDefault="00BE3993" w:rsidP="00636B38"/>
    <w:p w14:paraId="39FA06C3" w14:textId="47E23836" w:rsidR="00BE3993" w:rsidRDefault="00BE3993" w:rsidP="00636B38"/>
    <w:p w14:paraId="4C93537F" w14:textId="77777777" w:rsidR="00BE3993" w:rsidRPr="00636B38" w:rsidRDefault="00BE3993" w:rsidP="00636B38"/>
    <w:tbl>
      <w:tblPr>
        <w:tblStyle w:val="Listetabel3-farve5"/>
        <w:tblW w:w="0" w:type="auto"/>
        <w:tblBorders>
          <w:right w:val="single" w:sz="4" w:space="0" w:color="2E74B5" w:themeColor="accent5" w:themeShade="BF"/>
        </w:tblBorders>
        <w:tblLook w:val="06A0" w:firstRow="1" w:lastRow="0" w:firstColumn="1" w:lastColumn="0" w:noHBand="1" w:noVBand="1"/>
      </w:tblPr>
      <w:tblGrid>
        <w:gridCol w:w="5949"/>
      </w:tblGrid>
      <w:tr w:rsidR="00636B38" w14:paraId="7CB28CD1" w14:textId="77777777" w:rsidTr="00BE3993">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5949" w:type="dxa"/>
            <w:tcBorders>
              <w:top w:val="single" w:sz="4" w:space="0" w:color="4472C4" w:themeColor="accent1"/>
              <w:left w:val="single" w:sz="4" w:space="0" w:color="4472C4" w:themeColor="accent1"/>
              <w:bottom w:val="none" w:sz="0" w:space="0" w:color="auto"/>
              <w:right w:val="single" w:sz="4" w:space="0" w:color="4472C4" w:themeColor="accent1"/>
            </w:tcBorders>
          </w:tcPr>
          <w:p w14:paraId="27A4EA05" w14:textId="00CA36D2" w:rsidR="00636B38" w:rsidRDefault="00636B38" w:rsidP="006544D7">
            <w:r w:rsidRPr="001E7069">
              <w:lastRenderedPageBreak/>
              <w:t>Oplysning</w:t>
            </w:r>
          </w:p>
        </w:tc>
      </w:tr>
      <w:tr w:rsidR="00BE3993" w14:paraId="3ADDE56E" w14:textId="77777777" w:rsidTr="00BE3993">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4472C4" w:themeColor="accent1"/>
              <w:left w:val="single" w:sz="4" w:space="0" w:color="4472C4" w:themeColor="accent1"/>
              <w:right w:val="single" w:sz="4" w:space="0" w:color="4472C4" w:themeColor="accent1"/>
            </w:tcBorders>
            <w:vAlign w:val="bottom"/>
          </w:tcPr>
          <w:p w14:paraId="68D1274F" w14:textId="5F910110" w:rsidR="00BE3993" w:rsidRPr="00BE3993" w:rsidRDefault="00BE3993" w:rsidP="00BE3993">
            <w:pPr>
              <w:rPr>
                <w:rFonts w:ascii="Calibri" w:hAnsi="Calibri" w:cs="Calibri"/>
                <w:b w:val="0"/>
                <w:bCs w:val="0"/>
                <w:color w:val="1F3864" w:themeColor="accent1" w:themeShade="80"/>
              </w:rPr>
            </w:pPr>
            <w:r w:rsidRPr="00211B2A">
              <w:rPr>
                <w:rFonts w:ascii="Calibri" w:hAnsi="Calibri" w:cs="Calibri"/>
                <w:b w:val="0"/>
                <w:bCs w:val="0"/>
                <w:color w:val="1F3864" w:themeColor="accent1" w:themeShade="80"/>
              </w:rPr>
              <w:t>+kode</w:t>
            </w:r>
          </w:p>
        </w:tc>
      </w:tr>
      <w:tr w:rsidR="00BE3993" w14:paraId="335F67CB" w14:textId="77777777" w:rsidTr="00BE3993">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6DB77DBB" w14:textId="58E29947" w:rsidR="00BE3993" w:rsidRPr="00BE3993" w:rsidRDefault="00BE3993" w:rsidP="00BE3993">
            <w:pPr>
              <w:rPr>
                <w:rFonts w:ascii="Calibri" w:hAnsi="Calibri" w:cs="Calibri"/>
                <w:b w:val="0"/>
                <w:bCs w:val="0"/>
                <w:color w:val="1F3864" w:themeColor="accent1" w:themeShade="80"/>
              </w:rPr>
            </w:pPr>
            <w:r w:rsidRPr="00211B2A">
              <w:rPr>
                <w:rFonts w:ascii="Calibri" w:hAnsi="Calibri" w:cs="Calibri"/>
                <w:b w:val="0"/>
                <w:bCs w:val="0"/>
                <w:color w:val="1F3864" w:themeColor="accent1" w:themeShade="80"/>
              </w:rPr>
              <w:t>+tekst</w:t>
            </w:r>
          </w:p>
        </w:tc>
      </w:tr>
      <w:tr w:rsidR="00BE3993" w14:paraId="03FAFCF2" w14:textId="77777777" w:rsidTr="00BE3993">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6E1DB022" w14:textId="081F2A2A" w:rsidR="00BE3993" w:rsidRPr="00BE3993" w:rsidRDefault="00BE3993" w:rsidP="00BE3993">
            <w:pPr>
              <w:rPr>
                <w:rFonts w:ascii="Calibri" w:hAnsi="Calibri" w:cs="Calibri"/>
                <w:b w:val="0"/>
                <w:bCs w:val="0"/>
                <w:color w:val="1F3864" w:themeColor="accent1" w:themeShade="80"/>
              </w:rPr>
            </w:pPr>
            <w:r w:rsidRPr="00211B2A">
              <w:rPr>
                <w:rFonts w:ascii="Calibri" w:hAnsi="Calibri" w:cs="Calibri"/>
                <w:b w:val="0"/>
                <w:bCs w:val="0"/>
                <w:color w:val="1F3864" w:themeColor="accent1" w:themeShade="80"/>
              </w:rPr>
              <w:t>+subjekt: Borger (</w:t>
            </w:r>
            <w:proofErr w:type="gramStart"/>
            <w:r w:rsidRPr="00211B2A">
              <w:rPr>
                <w:rFonts w:ascii="Calibri" w:hAnsi="Calibri" w:cs="Calibri"/>
                <w:b w:val="0"/>
                <w:bCs w:val="0"/>
                <w:color w:val="1F3864" w:themeColor="accent1" w:themeShade="80"/>
              </w:rPr>
              <w:t>1..</w:t>
            </w:r>
            <w:proofErr w:type="gramEnd"/>
            <w:r w:rsidRPr="00211B2A">
              <w:rPr>
                <w:rFonts w:ascii="Calibri" w:hAnsi="Calibri" w:cs="Calibri"/>
                <w:b w:val="0"/>
                <w:bCs w:val="0"/>
                <w:color w:val="1F3864" w:themeColor="accent1" w:themeShade="80"/>
              </w:rPr>
              <w:t>1)</w:t>
            </w:r>
          </w:p>
        </w:tc>
      </w:tr>
      <w:tr w:rsidR="00BE3993" w14:paraId="2E8EFD51" w14:textId="77777777" w:rsidTr="00BE3993">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4EC6754D" w14:textId="2EA139EB" w:rsidR="00BE3993" w:rsidRPr="00BE3993" w:rsidRDefault="00BE3993" w:rsidP="00BE3993">
            <w:pPr>
              <w:rPr>
                <w:rFonts w:ascii="Calibri" w:hAnsi="Calibri" w:cs="Calibri"/>
                <w:b w:val="0"/>
                <w:bCs w:val="0"/>
                <w:color w:val="1F3864" w:themeColor="accent1" w:themeShade="80"/>
              </w:rPr>
            </w:pPr>
            <w:r w:rsidRPr="00211B2A">
              <w:rPr>
                <w:rFonts w:ascii="Calibri" w:hAnsi="Calibri" w:cs="Calibri"/>
                <w:b w:val="0"/>
                <w:bCs w:val="0"/>
                <w:color w:val="1F3864" w:themeColor="accent1" w:themeShade="80"/>
              </w:rPr>
              <w:t>+kontakt: Kontakt (</w:t>
            </w:r>
            <w:proofErr w:type="gramStart"/>
            <w:r w:rsidRPr="00211B2A">
              <w:rPr>
                <w:rFonts w:ascii="Calibri" w:hAnsi="Calibri" w:cs="Calibri"/>
                <w:b w:val="0"/>
                <w:bCs w:val="0"/>
                <w:color w:val="1F3864" w:themeColor="accent1" w:themeShade="80"/>
              </w:rPr>
              <w:t>0..</w:t>
            </w:r>
            <w:proofErr w:type="gramEnd"/>
            <w:r w:rsidRPr="00211B2A">
              <w:rPr>
                <w:rFonts w:ascii="Calibri" w:hAnsi="Calibri" w:cs="Calibri"/>
                <w:b w:val="0"/>
                <w:bCs w:val="0"/>
                <w:color w:val="1F3864" w:themeColor="accent1" w:themeShade="80"/>
              </w:rPr>
              <w:t>1)</w:t>
            </w:r>
          </w:p>
        </w:tc>
      </w:tr>
      <w:tr w:rsidR="00BE3993" w14:paraId="06150670" w14:textId="77777777" w:rsidTr="00BE3993">
        <w:trPr>
          <w:trHeight w:val="320"/>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bottom w:val="nil"/>
              <w:right w:val="single" w:sz="4" w:space="0" w:color="4472C4" w:themeColor="accent1"/>
            </w:tcBorders>
            <w:vAlign w:val="bottom"/>
          </w:tcPr>
          <w:p w14:paraId="3E98C6F2" w14:textId="7A37A9BC" w:rsidR="00BE3993" w:rsidRPr="00BE3993" w:rsidRDefault="00BE3993" w:rsidP="00BE3993">
            <w:pPr>
              <w:rPr>
                <w:rFonts w:ascii="Calibri" w:hAnsi="Calibri" w:cs="Calibri"/>
                <w:b w:val="0"/>
                <w:bCs w:val="0"/>
                <w:color w:val="1F3864" w:themeColor="accent1" w:themeShade="80"/>
              </w:rPr>
            </w:pPr>
            <w:r w:rsidRPr="00211B2A">
              <w:rPr>
                <w:rFonts w:ascii="Calibri" w:hAnsi="Calibri" w:cs="Calibri"/>
                <w:b w:val="0"/>
                <w:bCs w:val="0"/>
                <w:color w:val="1F3864" w:themeColor="accent1" w:themeShade="80"/>
              </w:rPr>
              <w:t>+ansvarlig: Fagperson (</w:t>
            </w:r>
            <w:proofErr w:type="gramStart"/>
            <w:r w:rsidRPr="00211B2A">
              <w:rPr>
                <w:rFonts w:ascii="Calibri" w:hAnsi="Calibri" w:cs="Calibri"/>
                <w:b w:val="0"/>
                <w:bCs w:val="0"/>
                <w:color w:val="1F3864" w:themeColor="accent1" w:themeShade="80"/>
              </w:rPr>
              <w:t>0..</w:t>
            </w:r>
            <w:proofErr w:type="gramEnd"/>
            <w:r w:rsidRPr="00211B2A">
              <w:rPr>
                <w:rFonts w:ascii="Calibri" w:hAnsi="Calibri" w:cs="Calibri"/>
                <w:b w:val="0"/>
                <w:bCs w:val="0"/>
                <w:color w:val="1F3864" w:themeColor="accent1" w:themeShade="80"/>
              </w:rPr>
              <w:t>1)</w:t>
            </w:r>
          </w:p>
        </w:tc>
      </w:tr>
      <w:tr w:rsidR="00BE3993" w14:paraId="1041411E" w14:textId="77777777" w:rsidTr="00BE3993">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1B1F064C" w14:textId="4477886F" w:rsidR="00BE3993" w:rsidRPr="00BE3993" w:rsidRDefault="00BE3993" w:rsidP="00BE3993">
            <w:pPr>
              <w:rPr>
                <w:rFonts w:ascii="Calibri" w:hAnsi="Calibri" w:cs="Calibri"/>
                <w:b w:val="0"/>
                <w:bCs w:val="0"/>
                <w:color w:val="1F3864" w:themeColor="accent1" w:themeShade="80"/>
              </w:rPr>
            </w:pPr>
            <w:r w:rsidRPr="00211B2A">
              <w:rPr>
                <w:rFonts w:ascii="Calibri" w:hAnsi="Calibri" w:cs="Calibri"/>
                <w:b w:val="0"/>
                <w:bCs w:val="0"/>
                <w:color w:val="1F3864" w:themeColor="accent1" w:themeShade="80"/>
              </w:rPr>
              <w:t xml:space="preserve">+ordre: </w:t>
            </w:r>
            <w:proofErr w:type="spellStart"/>
            <w:r w:rsidRPr="00211B2A">
              <w:rPr>
                <w:rFonts w:ascii="Calibri" w:hAnsi="Calibri" w:cs="Calibri"/>
                <w:b w:val="0"/>
                <w:bCs w:val="0"/>
                <w:color w:val="1F3864" w:themeColor="accent1" w:themeShade="80"/>
              </w:rPr>
              <w:t>HenvendelseHenvisning</w:t>
            </w:r>
            <w:proofErr w:type="spellEnd"/>
            <w:r w:rsidRPr="00211B2A">
              <w:rPr>
                <w:rFonts w:ascii="Calibri" w:hAnsi="Calibri" w:cs="Calibri"/>
                <w:b w:val="0"/>
                <w:bCs w:val="0"/>
                <w:color w:val="1F3864" w:themeColor="accent1" w:themeShade="80"/>
              </w:rPr>
              <w:t xml:space="preserve"> (</w:t>
            </w:r>
            <w:proofErr w:type="gramStart"/>
            <w:r w:rsidRPr="00211B2A">
              <w:rPr>
                <w:rFonts w:ascii="Calibri" w:hAnsi="Calibri" w:cs="Calibri"/>
                <w:b w:val="0"/>
                <w:bCs w:val="0"/>
                <w:color w:val="1F3864" w:themeColor="accent1" w:themeShade="80"/>
              </w:rPr>
              <w:t>0..</w:t>
            </w:r>
            <w:proofErr w:type="gramEnd"/>
            <w:r w:rsidRPr="00211B2A">
              <w:rPr>
                <w:rFonts w:ascii="Calibri" w:hAnsi="Calibri" w:cs="Calibri"/>
                <w:b w:val="0"/>
                <w:bCs w:val="0"/>
                <w:color w:val="1F3864" w:themeColor="accent1" w:themeShade="80"/>
              </w:rPr>
              <w:t>1)</w:t>
            </w:r>
          </w:p>
        </w:tc>
      </w:tr>
      <w:tr w:rsidR="00BE3993" w14:paraId="6DEB1CF1" w14:textId="77777777" w:rsidTr="00BE3993">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326BD585" w14:textId="75FE6C45" w:rsidR="00BE3993" w:rsidRPr="00BE3993" w:rsidRDefault="00BE3993" w:rsidP="00BE3993">
            <w:pPr>
              <w:rPr>
                <w:rFonts w:ascii="Calibri" w:hAnsi="Calibri" w:cs="Calibri"/>
                <w:b w:val="0"/>
                <w:bCs w:val="0"/>
                <w:color w:val="1F3864" w:themeColor="accent1" w:themeShade="80"/>
              </w:rPr>
            </w:pPr>
            <w:r w:rsidRPr="00211B2A">
              <w:rPr>
                <w:rFonts w:ascii="Calibri" w:hAnsi="Calibri" w:cs="Calibri"/>
                <w:b w:val="0"/>
                <w:bCs w:val="0"/>
                <w:color w:val="1F3864" w:themeColor="accent1" w:themeShade="80"/>
              </w:rPr>
              <w:t>+tid</w:t>
            </w:r>
          </w:p>
        </w:tc>
      </w:tr>
      <w:tr w:rsidR="00BE3993" w14:paraId="06DCF92E" w14:textId="77777777" w:rsidTr="00BE3993">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single" w:sz="4" w:space="0" w:color="4472C4" w:themeColor="accent1"/>
              <w:right w:val="single" w:sz="4" w:space="0" w:color="4472C4" w:themeColor="accent1"/>
            </w:tcBorders>
            <w:vAlign w:val="bottom"/>
          </w:tcPr>
          <w:p w14:paraId="23AE25D8" w14:textId="77777777" w:rsidR="00BE3993" w:rsidRPr="00211B2A" w:rsidRDefault="00BE3993" w:rsidP="00BE3993">
            <w:pPr>
              <w:rPr>
                <w:rFonts w:ascii="Calibri" w:hAnsi="Calibri" w:cs="Calibri"/>
                <w:b w:val="0"/>
                <w:bCs w:val="0"/>
                <w:color w:val="1F3864" w:themeColor="accent1" w:themeShade="80"/>
              </w:rPr>
            </w:pPr>
            <w:r w:rsidRPr="00211B2A">
              <w:rPr>
                <w:rFonts w:ascii="Calibri" w:hAnsi="Calibri" w:cs="Calibri"/>
                <w:b w:val="0"/>
                <w:bCs w:val="0"/>
                <w:color w:val="1F3864" w:themeColor="accent1" w:themeShade="80"/>
              </w:rPr>
              <w:t>+sværhedsgrad</w:t>
            </w:r>
          </w:p>
          <w:p w14:paraId="6FC22A48" w14:textId="7E97044D" w:rsidR="00211B2A" w:rsidRPr="00BE3993" w:rsidRDefault="00211B2A" w:rsidP="00BE3993">
            <w:pPr>
              <w:rPr>
                <w:rFonts w:ascii="Calibri" w:hAnsi="Calibri" w:cs="Calibri"/>
                <w:b w:val="0"/>
                <w:bCs w:val="0"/>
                <w:color w:val="1F3864" w:themeColor="accent1" w:themeShade="80"/>
              </w:rPr>
            </w:pPr>
            <w:r w:rsidRPr="00211B2A">
              <w:rPr>
                <w:rFonts w:ascii="Calibri" w:hAnsi="Calibri" w:cs="Calibri"/>
                <w:b w:val="0"/>
                <w:bCs w:val="0"/>
                <w:color w:val="1F3864" w:themeColor="accent1" w:themeShade="80"/>
              </w:rPr>
              <w:t>+informant</w:t>
            </w:r>
          </w:p>
        </w:tc>
      </w:tr>
    </w:tbl>
    <w:p w14:paraId="5F9DBE5D" w14:textId="2946F4E2" w:rsidR="00636B38" w:rsidRDefault="00636B38" w:rsidP="00636B38"/>
    <w:p w14:paraId="32727589" w14:textId="66FFA2D7" w:rsidR="00BE3993" w:rsidRPr="00211B2A" w:rsidRDefault="00BE3993" w:rsidP="00BE3993">
      <w:pPr>
        <w:rPr>
          <w:rFonts w:ascii="Calibri" w:eastAsia="Times New Roman" w:hAnsi="Calibri" w:cs="Calibri"/>
          <w:color w:val="000000"/>
          <w:lang w:eastAsia="da-DK"/>
        </w:rPr>
      </w:pPr>
      <w:r>
        <w:t>(+kode)</w:t>
      </w:r>
      <w:r w:rsidRPr="00BE3993">
        <w:rPr>
          <w:rFonts w:ascii="Calibri" w:hAnsi="Calibri" w:cs="Calibri"/>
          <w:color w:val="000000"/>
        </w:rPr>
        <w:t xml:space="preserve"> </w:t>
      </w:r>
      <w:r w:rsidRPr="00BE3993">
        <w:rPr>
          <w:rFonts w:ascii="Calibri" w:eastAsia="Times New Roman" w:hAnsi="Calibri" w:cs="Calibri"/>
          <w:color w:val="000000"/>
          <w:lang w:eastAsia="da-DK"/>
        </w:rPr>
        <w:t xml:space="preserve">Klasse der udtrykker, hvilket fagligt emneområde, oplysningen tilhører. </w:t>
      </w:r>
      <w:r w:rsidR="00211B2A">
        <w:rPr>
          <w:rFonts w:ascii="Calibri" w:eastAsia="Times New Roman" w:hAnsi="Calibri" w:cs="Calibri"/>
          <w:color w:val="000000"/>
          <w:lang w:eastAsia="da-DK"/>
        </w:rPr>
        <w:t xml:space="preserve">Udfaldsrummet udgøres af </w:t>
      </w:r>
      <w:r w:rsidR="00211B2A" w:rsidRPr="00211B2A">
        <w:rPr>
          <w:rFonts w:ascii="Calibri" w:eastAsia="Times New Roman" w:hAnsi="Calibri" w:cs="Calibri"/>
          <w:color w:val="000000"/>
          <w:lang w:eastAsia="da-DK"/>
        </w:rPr>
        <w:t>FSIII</w:t>
      </w:r>
      <w:r w:rsidR="00211B2A">
        <w:rPr>
          <w:rFonts w:ascii="Calibri" w:eastAsia="Times New Roman" w:hAnsi="Calibri" w:cs="Calibri"/>
          <w:color w:val="000000"/>
          <w:lang w:eastAsia="da-DK"/>
        </w:rPr>
        <w:t xml:space="preserve"> </w:t>
      </w:r>
      <w:r w:rsidR="00211B2A" w:rsidRPr="00211B2A">
        <w:rPr>
          <w:rFonts w:ascii="Calibri" w:eastAsia="Times New Roman" w:hAnsi="Calibri" w:cs="Calibri"/>
          <w:color w:val="000000"/>
          <w:lang w:eastAsia="da-DK"/>
        </w:rPr>
        <w:t xml:space="preserve">områdekoder, </w:t>
      </w:r>
      <w:r w:rsidR="00211B2A">
        <w:rPr>
          <w:rFonts w:ascii="Calibri" w:eastAsia="Times New Roman" w:hAnsi="Calibri" w:cs="Calibri"/>
          <w:color w:val="000000"/>
          <w:lang w:eastAsia="da-DK"/>
        </w:rPr>
        <w:t xml:space="preserve">FSIII-overskrifter for </w:t>
      </w:r>
      <w:r w:rsidR="00211B2A" w:rsidRPr="00211B2A">
        <w:rPr>
          <w:rFonts w:ascii="Calibri" w:eastAsia="Times New Roman" w:hAnsi="Calibri" w:cs="Calibri"/>
          <w:color w:val="000000"/>
          <w:lang w:eastAsia="da-DK"/>
        </w:rPr>
        <w:t>generelle oplys</w:t>
      </w:r>
      <w:r w:rsidR="00211B2A">
        <w:rPr>
          <w:rFonts w:ascii="Calibri" w:eastAsia="Times New Roman" w:hAnsi="Calibri" w:cs="Calibri"/>
          <w:color w:val="000000"/>
          <w:lang w:eastAsia="da-DK"/>
        </w:rPr>
        <w:t xml:space="preserve">ninger og </w:t>
      </w:r>
      <w:r w:rsidR="00211B2A" w:rsidRPr="00211B2A">
        <w:rPr>
          <w:rFonts w:ascii="Calibri" w:eastAsia="Times New Roman" w:hAnsi="Calibri" w:cs="Calibri"/>
          <w:color w:val="000000"/>
          <w:lang w:eastAsia="da-DK"/>
        </w:rPr>
        <w:t>FFB tema</w:t>
      </w:r>
      <w:r w:rsidR="00211B2A">
        <w:rPr>
          <w:rFonts w:ascii="Calibri" w:eastAsia="Times New Roman" w:hAnsi="Calibri" w:cs="Calibri"/>
          <w:color w:val="000000"/>
          <w:lang w:eastAsia="da-DK"/>
        </w:rPr>
        <w:t>koder.</w:t>
      </w:r>
    </w:p>
    <w:p w14:paraId="6C13DD49" w14:textId="16909852" w:rsidR="00BE3993" w:rsidRPr="00211B2A" w:rsidRDefault="00BE3993" w:rsidP="00BE3993">
      <w:pPr>
        <w:rPr>
          <w:rFonts w:ascii="Calibri" w:eastAsia="Times New Roman" w:hAnsi="Calibri" w:cs="Calibri"/>
          <w:color w:val="000000"/>
          <w:lang w:eastAsia="da-DK"/>
        </w:rPr>
      </w:pPr>
      <w:r>
        <w:t xml:space="preserve">(+tekst) </w:t>
      </w:r>
      <w:r w:rsidRPr="00BE3993">
        <w:rPr>
          <w:rFonts w:ascii="Calibri" w:eastAsia="Times New Roman" w:hAnsi="Calibri" w:cs="Calibri"/>
          <w:color w:val="000000"/>
          <w:lang w:eastAsia="da-DK"/>
        </w:rPr>
        <w:t>oplysningens tekst</w:t>
      </w:r>
    </w:p>
    <w:p w14:paraId="511D3586" w14:textId="4430321E" w:rsidR="00BE3993" w:rsidRPr="00211B2A" w:rsidRDefault="00BE3993" w:rsidP="00BE3993">
      <w:pPr>
        <w:rPr>
          <w:rFonts w:ascii="Calibri" w:eastAsia="Times New Roman" w:hAnsi="Calibri" w:cs="Calibri"/>
          <w:color w:val="000000"/>
          <w:lang w:eastAsia="da-DK"/>
        </w:rPr>
      </w:pPr>
      <w:r>
        <w:t xml:space="preserve">(+subjekt) </w:t>
      </w:r>
      <w:r w:rsidRPr="00BE3993">
        <w:rPr>
          <w:rFonts w:ascii="Calibri" w:eastAsia="Times New Roman" w:hAnsi="Calibri" w:cs="Calibri"/>
          <w:color w:val="000000"/>
          <w:lang w:eastAsia="da-DK"/>
        </w:rPr>
        <w:t>den borger som oplysningen omhandler</w:t>
      </w:r>
    </w:p>
    <w:p w14:paraId="689B4732" w14:textId="713033DB" w:rsidR="00BE3993" w:rsidRPr="00211B2A" w:rsidRDefault="00BE3993" w:rsidP="00BE3993">
      <w:pPr>
        <w:rPr>
          <w:rFonts w:ascii="Calibri" w:eastAsia="Times New Roman" w:hAnsi="Calibri" w:cs="Calibri"/>
          <w:color w:val="000000"/>
          <w:lang w:eastAsia="da-DK"/>
        </w:rPr>
      </w:pPr>
      <w:r>
        <w:t xml:space="preserve">(+kontakt) </w:t>
      </w:r>
      <w:r w:rsidRPr="00BE3993">
        <w:rPr>
          <w:rFonts w:ascii="Calibri" w:eastAsia="Times New Roman" w:hAnsi="Calibri" w:cs="Calibri"/>
          <w:color w:val="000000"/>
          <w:lang w:eastAsia="da-DK"/>
        </w:rPr>
        <w:t>Den kontakt hvor oplysningsaktiviteten har fundet sted.</w:t>
      </w:r>
      <w:r>
        <w:rPr>
          <w:rFonts w:ascii="Calibri" w:eastAsia="Times New Roman" w:hAnsi="Calibri" w:cs="Calibri"/>
          <w:color w:val="000000"/>
          <w:lang w:eastAsia="da-DK"/>
        </w:rPr>
        <w:t xml:space="preserve"> </w:t>
      </w:r>
      <w:r w:rsidRPr="00BE3993">
        <w:rPr>
          <w:rFonts w:ascii="Calibri" w:eastAsia="Times New Roman" w:hAnsi="Calibri" w:cs="Calibri"/>
          <w:color w:val="000000"/>
          <w:lang w:eastAsia="da-DK"/>
        </w:rPr>
        <w:t>Indhentning af oplysninger kan foregå uden at borger og fagperson mødes. Her knyttes oplysning</w:t>
      </w:r>
      <w:r>
        <w:rPr>
          <w:rFonts w:ascii="Calibri" w:eastAsia="Times New Roman" w:hAnsi="Calibri" w:cs="Calibri"/>
          <w:color w:val="000000"/>
          <w:lang w:eastAsia="da-DK"/>
        </w:rPr>
        <w:t>en</w:t>
      </w:r>
      <w:r w:rsidRPr="00BE3993">
        <w:rPr>
          <w:rFonts w:ascii="Calibri" w:eastAsia="Times New Roman" w:hAnsi="Calibri" w:cs="Calibri"/>
          <w:color w:val="000000"/>
          <w:lang w:eastAsia="da-DK"/>
        </w:rPr>
        <w:t xml:space="preserve"> </w:t>
      </w:r>
      <w:r>
        <w:rPr>
          <w:rFonts w:ascii="Calibri" w:eastAsia="Times New Roman" w:hAnsi="Calibri" w:cs="Calibri"/>
          <w:color w:val="000000"/>
          <w:lang w:eastAsia="da-DK"/>
        </w:rPr>
        <w:t>ikke</w:t>
      </w:r>
      <w:r w:rsidRPr="00BE3993">
        <w:rPr>
          <w:rFonts w:ascii="Calibri" w:eastAsia="Times New Roman" w:hAnsi="Calibri" w:cs="Calibri"/>
          <w:color w:val="000000"/>
          <w:lang w:eastAsia="da-DK"/>
        </w:rPr>
        <w:t xml:space="preserve"> til en </w:t>
      </w:r>
      <w:r>
        <w:rPr>
          <w:rFonts w:ascii="Calibri" w:eastAsia="Times New Roman" w:hAnsi="Calibri" w:cs="Calibri"/>
          <w:color w:val="000000"/>
          <w:lang w:eastAsia="da-DK"/>
        </w:rPr>
        <w:t>kontakt</w:t>
      </w:r>
      <w:r w:rsidRPr="00BE3993">
        <w:rPr>
          <w:rFonts w:ascii="Calibri" w:eastAsia="Times New Roman" w:hAnsi="Calibri" w:cs="Calibri"/>
          <w:color w:val="000000"/>
          <w:lang w:eastAsia="da-DK"/>
        </w:rPr>
        <w:t>.</w:t>
      </w:r>
    </w:p>
    <w:p w14:paraId="28072A20" w14:textId="61423D69" w:rsidR="00BE3993" w:rsidRPr="00211B2A" w:rsidRDefault="00BE3993" w:rsidP="00BE3993">
      <w:pPr>
        <w:rPr>
          <w:rFonts w:ascii="Calibri" w:eastAsia="Times New Roman" w:hAnsi="Calibri" w:cs="Calibri"/>
          <w:color w:val="000000"/>
          <w:lang w:eastAsia="da-DK"/>
        </w:rPr>
      </w:pPr>
      <w:r>
        <w:t xml:space="preserve">(+ansvarlig) </w:t>
      </w:r>
      <w:r w:rsidRPr="00BE3993">
        <w:rPr>
          <w:rFonts w:ascii="Calibri" w:eastAsia="Times New Roman" w:hAnsi="Calibri" w:cs="Calibri"/>
          <w:color w:val="000000"/>
          <w:lang w:eastAsia="da-DK"/>
        </w:rPr>
        <w:t>Den fagperson, der er ansvarlig for oplysningen</w:t>
      </w:r>
    </w:p>
    <w:p w14:paraId="35E7C2C0" w14:textId="453AD1DE" w:rsidR="00BE3993" w:rsidRPr="00211B2A" w:rsidRDefault="00BE3993" w:rsidP="00BE3993">
      <w:pPr>
        <w:rPr>
          <w:rFonts w:ascii="Calibri" w:eastAsia="Times New Roman" w:hAnsi="Calibri" w:cs="Calibri"/>
          <w:color w:val="000000"/>
          <w:lang w:eastAsia="da-DK"/>
        </w:rPr>
      </w:pPr>
      <w:r>
        <w:t xml:space="preserve">(+ordre) </w:t>
      </w:r>
      <w:r w:rsidRPr="00BE3993">
        <w:rPr>
          <w:rFonts w:ascii="Calibri" w:eastAsia="Times New Roman" w:hAnsi="Calibri" w:cs="Calibri"/>
          <w:color w:val="000000"/>
          <w:lang w:eastAsia="da-DK"/>
        </w:rPr>
        <w:t>Den henvendelse/henvisning, der har udløst at oplysningsaktiviteten er igangsat</w:t>
      </w:r>
    </w:p>
    <w:p w14:paraId="17271146" w14:textId="57933534" w:rsidR="00BE3993" w:rsidRPr="00211B2A" w:rsidRDefault="00BE3993" w:rsidP="00BE3993">
      <w:pPr>
        <w:rPr>
          <w:rFonts w:ascii="Calibri" w:eastAsia="Times New Roman" w:hAnsi="Calibri" w:cs="Calibri"/>
          <w:color w:val="000000"/>
          <w:lang w:eastAsia="da-DK"/>
        </w:rPr>
      </w:pPr>
      <w:r>
        <w:t xml:space="preserve">(+tid) </w:t>
      </w:r>
      <w:r w:rsidRPr="00BE3993">
        <w:rPr>
          <w:rFonts w:ascii="Calibri" w:eastAsia="Times New Roman" w:hAnsi="Calibri" w:cs="Calibri"/>
          <w:color w:val="000000"/>
          <w:lang w:eastAsia="da-DK"/>
        </w:rPr>
        <w:t>Det tidspunkt hvor oplysningen er frem</w:t>
      </w:r>
      <w:r w:rsidR="00211B2A">
        <w:rPr>
          <w:rFonts w:ascii="Calibri" w:eastAsia="Times New Roman" w:hAnsi="Calibri" w:cs="Calibri"/>
          <w:color w:val="000000"/>
          <w:lang w:eastAsia="da-DK"/>
        </w:rPr>
        <w:t>fundet</w:t>
      </w:r>
      <w:r w:rsidRPr="00BE3993">
        <w:rPr>
          <w:rFonts w:ascii="Calibri" w:eastAsia="Times New Roman" w:hAnsi="Calibri" w:cs="Calibri"/>
          <w:color w:val="000000"/>
          <w:lang w:eastAsia="da-DK"/>
        </w:rPr>
        <w:t>,</w:t>
      </w:r>
      <w:r w:rsidR="00211B2A">
        <w:rPr>
          <w:rFonts w:ascii="Calibri" w:eastAsia="Times New Roman" w:hAnsi="Calibri" w:cs="Calibri"/>
          <w:color w:val="000000"/>
          <w:lang w:eastAsia="da-DK"/>
        </w:rPr>
        <w:t xml:space="preserve"> oplyst eller</w:t>
      </w:r>
      <w:r w:rsidRPr="00BE3993">
        <w:rPr>
          <w:rFonts w:ascii="Calibri" w:eastAsia="Times New Roman" w:hAnsi="Calibri" w:cs="Calibri"/>
          <w:color w:val="000000"/>
          <w:lang w:eastAsia="da-DK"/>
        </w:rPr>
        <w:t xml:space="preserve"> vurderet</w:t>
      </w:r>
    </w:p>
    <w:p w14:paraId="49E1D25A" w14:textId="54D920DC" w:rsidR="00BE3993" w:rsidRPr="00BE3993" w:rsidRDefault="00BE3993" w:rsidP="00BE3993">
      <w:pPr>
        <w:rPr>
          <w:rFonts w:ascii="Calibri" w:eastAsia="Times New Roman" w:hAnsi="Calibri" w:cs="Calibri"/>
          <w:color w:val="000000"/>
          <w:lang w:eastAsia="da-DK"/>
        </w:rPr>
      </w:pPr>
      <w:r>
        <w:t>(+sværhedsgrad)</w:t>
      </w:r>
      <w:r w:rsidRPr="00BE3993">
        <w:rPr>
          <w:rFonts w:ascii="Calibri" w:hAnsi="Calibri" w:cs="Calibri"/>
          <w:color w:val="000000"/>
        </w:rPr>
        <w:t xml:space="preserve"> </w:t>
      </w:r>
      <w:r w:rsidR="004D33E5">
        <w:rPr>
          <w:rFonts w:ascii="Calibri" w:hAnsi="Calibri" w:cs="Calibri"/>
          <w:color w:val="000000"/>
        </w:rPr>
        <w:t xml:space="preserve">er </w:t>
      </w:r>
      <w:r w:rsidR="004D33E5" w:rsidRPr="004D33E5">
        <w:rPr>
          <w:rFonts w:ascii="Calibri" w:eastAsia="Times New Roman" w:hAnsi="Calibri" w:cs="Calibri"/>
          <w:color w:val="000000"/>
          <w:lang w:eastAsia="da-DK"/>
        </w:rPr>
        <w:t>sværhedsgraden af de udfordringer som indhentede informationer observationer og vurderinger har belyst</w:t>
      </w:r>
      <w:r w:rsidR="004D33E5">
        <w:rPr>
          <w:rFonts w:ascii="Calibri" w:eastAsia="Times New Roman" w:hAnsi="Calibri" w:cs="Calibri"/>
          <w:color w:val="000000"/>
          <w:lang w:eastAsia="da-DK"/>
        </w:rPr>
        <w:t xml:space="preserve">. Kan være et FFB-funktionsevneniveau eller et FSIII-funktionsniveau. Selv om de i nogen kommuner er almindelig </w:t>
      </w:r>
      <w:proofErr w:type="gramStart"/>
      <w:r w:rsidR="004D33E5">
        <w:rPr>
          <w:rFonts w:ascii="Calibri" w:eastAsia="Times New Roman" w:hAnsi="Calibri" w:cs="Calibri"/>
          <w:color w:val="000000"/>
          <w:lang w:eastAsia="da-DK"/>
        </w:rPr>
        <w:t>praksis,</w:t>
      </w:r>
      <w:proofErr w:type="gramEnd"/>
      <w:r w:rsidR="004D33E5">
        <w:rPr>
          <w:rFonts w:ascii="Calibri" w:eastAsia="Times New Roman" w:hAnsi="Calibri" w:cs="Calibri"/>
          <w:color w:val="000000"/>
          <w:lang w:eastAsia="da-DK"/>
        </w:rPr>
        <w:t xml:space="preserve"> at angive FSIII funktionsniveau på tilstandsområdeniveau</w:t>
      </w:r>
      <w:r w:rsidR="004D33E5" w:rsidRPr="004D33E5">
        <w:rPr>
          <w:rFonts w:ascii="Calibri" w:eastAsia="Times New Roman" w:hAnsi="Calibri" w:cs="Calibri"/>
          <w:color w:val="000000"/>
          <w:lang w:eastAsia="da-DK"/>
        </w:rPr>
        <w:t xml:space="preserve"> frarådes</w:t>
      </w:r>
      <w:r w:rsidR="004D33E5">
        <w:rPr>
          <w:rFonts w:ascii="Calibri" w:eastAsia="Times New Roman" w:hAnsi="Calibri" w:cs="Calibri"/>
          <w:color w:val="000000"/>
          <w:lang w:eastAsia="da-DK"/>
        </w:rPr>
        <w:t xml:space="preserve"> det</w:t>
      </w:r>
      <w:r w:rsidR="004D33E5" w:rsidRPr="004D33E5">
        <w:rPr>
          <w:rFonts w:ascii="Calibri" w:eastAsia="Times New Roman" w:hAnsi="Calibri" w:cs="Calibri"/>
          <w:color w:val="000000"/>
          <w:lang w:eastAsia="da-DK"/>
        </w:rPr>
        <w:t>. Ifølge metodehåndbogen er et funktionsniveau udtrykt på tilstandsområdeniveau udtryk for, hvad niveauet er for de tilstande der ligger under tilstandsområdet. Det anbefales derfor at lægge niveauet, på de tilstande de vedrører.</w:t>
      </w:r>
    </w:p>
    <w:p w14:paraId="554FAC0A" w14:textId="6C87E175" w:rsidR="004D33E5" w:rsidRPr="00636B38" w:rsidRDefault="00211B2A" w:rsidP="00BE3993">
      <w:r>
        <w:t>(+informant) er hvem oplysningen kommer fra. Udfaldsrummet er specificeret af FFB som</w:t>
      </w:r>
      <w:r w:rsidR="004D33E5">
        <w:t xml:space="preserve"> hhv.</w:t>
      </w:r>
      <w:r>
        <w:t xml:space="preserve"> borgers vurdering, </w:t>
      </w:r>
      <w:proofErr w:type="spellStart"/>
      <w:r>
        <w:t>udførers</w:t>
      </w:r>
      <w:proofErr w:type="spellEnd"/>
      <w:r>
        <w:t xml:space="preserve"> vurdering, sagsbehandlers vurdering.</w:t>
      </w:r>
    </w:p>
    <w:p w14:paraId="66EB6C95" w14:textId="666DB717" w:rsidR="00636B38" w:rsidRDefault="00636B38" w:rsidP="00636B38">
      <w:pPr>
        <w:pStyle w:val="Overskrift2"/>
      </w:pPr>
      <w:r>
        <w:t>Tilstand</w:t>
      </w:r>
    </w:p>
    <w:p w14:paraId="1A15CC84" w14:textId="77777777" w:rsidR="006544D7" w:rsidRPr="006544D7" w:rsidRDefault="006544D7" w:rsidP="006544D7"/>
    <w:tbl>
      <w:tblPr>
        <w:tblStyle w:val="Listetabel3-farve5"/>
        <w:tblW w:w="0" w:type="auto"/>
        <w:tblBorders>
          <w:right w:val="single" w:sz="4" w:space="0" w:color="2E74B5" w:themeColor="accent5" w:themeShade="BF"/>
        </w:tblBorders>
        <w:tblLook w:val="06A0" w:firstRow="1" w:lastRow="0" w:firstColumn="1" w:lastColumn="0" w:noHBand="1" w:noVBand="1"/>
      </w:tblPr>
      <w:tblGrid>
        <w:gridCol w:w="5949"/>
      </w:tblGrid>
      <w:tr w:rsidR="004D33E5" w14:paraId="622F9069" w14:textId="77777777" w:rsidTr="006544D7">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5949" w:type="dxa"/>
            <w:tcBorders>
              <w:top w:val="single" w:sz="4" w:space="0" w:color="4472C4" w:themeColor="accent1"/>
              <w:left w:val="single" w:sz="4" w:space="0" w:color="4472C4" w:themeColor="accent1"/>
              <w:bottom w:val="none" w:sz="0" w:space="0" w:color="auto"/>
              <w:right w:val="single" w:sz="4" w:space="0" w:color="4472C4" w:themeColor="accent1"/>
            </w:tcBorders>
          </w:tcPr>
          <w:p w14:paraId="73CEDE35" w14:textId="31716648" w:rsidR="004D33E5" w:rsidRDefault="006544D7" w:rsidP="006544D7">
            <w:r>
              <w:t>Tilstand</w:t>
            </w:r>
          </w:p>
        </w:tc>
      </w:tr>
      <w:tr w:rsidR="006544D7" w14:paraId="5B76D6E2"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4472C4" w:themeColor="accent1"/>
              <w:left w:val="single" w:sz="4" w:space="0" w:color="4472C4" w:themeColor="accent1"/>
              <w:right w:val="single" w:sz="4" w:space="0" w:color="4472C4" w:themeColor="accent1"/>
            </w:tcBorders>
            <w:vAlign w:val="bottom"/>
          </w:tcPr>
          <w:p w14:paraId="55C40168" w14:textId="5153B1A7"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t>+</w:t>
            </w:r>
            <w:r w:rsidRPr="006544D7">
              <w:rPr>
                <w:rFonts w:ascii="Calibri" w:hAnsi="Calibri" w:cs="Calibri"/>
                <w:b w:val="0"/>
                <w:bCs w:val="0"/>
                <w:color w:val="000000"/>
              </w:rPr>
              <w:t>kode</w:t>
            </w:r>
          </w:p>
        </w:tc>
      </w:tr>
      <w:tr w:rsidR="006544D7" w14:paraId="247C43BD"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791E8FB6" w14:textId="12D33B5F"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t>+</w:t>
            </w:r>
            <w:r w:rsidRPr="006544D7">
              <w:rPr>
                <w:rFonts w:ascii="Calibri" w:hAnsi="Calibri" w:cs="Calibri"/>
                <w:b w:val="0"/>
                <w:bCs w:val="0"/>
                <w:color w:val="000000"/>
              </w:rPr>
              <w:t>sværhedsgrad</w:t>
            </w:r>
          </w:p>
        </w:tc>
      </w:tr>
      <w:tr w:rsidR="006544D7" w14:paraId="701E56CC"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4E3F5EA2" w14:textId="4C996DF9"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t>+</w:t>
            </w:r>
            <w:r w:rsidRPr="006544D7">
              <w:rPr>
                <w:rFonts w:ascii="Calibri" w:hAnsi="Calibri" w:cs="Calibri"/>
                <w:b w:val="0"/>
                <w:bCs w:val="0"/>
                <w:color w:val="000000"/>
              </w:rPr>
              <w:t>status</w:t>
            </w:r>
          </w:p>
        </w:tc>
      </w:tr>
      <w:tr w:rsidR="006544D7" w14:paraId="07FCA96B"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56F4CA2B" w14:textId="351CC7B8"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t>+</w:t>
            </w:r>
            <w:r w:rsidRPr="006544D7">
              <w:rPr>
                <w:rFonts w:ascii="Calibri" w:hAnsi="Calibri" w:cs="Calibri"/>
                <w:b w:val="0"/>
                <w:bCs w:val="0"/>
                <w:color w:val="000000"/>
              </w:rPr>
              <w:t>vurdering</w:t>
            </w:r>
          </w:p>
        </w:tc>
      </w:tr>
      <w:tr w:rsidR="006544D7" w14:paraId="52E08B78"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3765AE68" w14:textId="2C26A4A7" w:rsidR="006544D7" w:rsidRPr="006544D7" w:rsidRDefault="006544D7" w:rsidP="006544D7">
            <w:pPr>
              <w:rPr>
                <w:rFonts w:ascii="Calibri" w:hAnsi="Calibri" w:cs="Calibri"/>
                <w:b w:val="0"/>
                <w:bCs w:val="0"/>
                <w:color w:val="1F3864" w:themeColor="accent1" w:themeShade="80"/>
              </w:rPr>
            </w:pPr>
            <w:bookmarkStart w:id="0" w:name="_Hlk42511691"/>
            <w:r>
              <w:rPr>
                <w:rFonts w:ascii="Calibri" w:hAnsi="Calibri" w:cs="Calibri"/>
                <w:b w:val="0"/>
                <w:bCs w:val="0"/>
                <w:color w:val="000000"/>
              </w:rPr>
              <w:t>+</w:t>
            </w:r>
            <w:proofErr w:type="spellStart"/>
            <w:r w:rsidRPr="006544D7">
              <w:rPr>
                <w:rFonts w:ascii="Calibri" w:hAnsi="Calibri" w:cs="Calibri"/>
                <w:b w:val="0"/>
                <w:bCs w:val="0"/>
                <w:color w:val="000000"/>
              </w:rPr>
              <w:t>tilstandFagligtNotat</w:t>
            </w:r>
            <w:proofErr w:type="spellEnd"/>
          </w:p>
        </w:tc>
      </w:tr>
      <w:tr w:rsidR="006544D7" w14:paraId="191F9DE0"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0B536392" w14:textId="61876718"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t>+</w:t>
            </w:r>
            <w:r w:rsidRPr="006544D7">
              <w:rPr>
                <w:rFonts w:ascii="Calibri" w:hAnsi="Calibri" w:cs="Calibri"/>
                <w:b w:val="0"/>
                <w:bCs w:val="0"/>
                <w:color w:val="000000"/>
              </w:rPr>
              <w:t>oprettelsestid</w:t>
            </w:r>
          </w:p>
        </w:tc>
      </w:tr>
      <w:tr w:rsidR="006544D7" w14:paraId="0E78E2BB"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6CF858F0" w14:textId="228AE80D"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lastRenderedPageBreak/>
              <w:t>+</w:t>
            </w:r>
            <w:r w:rsidRPr="006544D7">
              <w:rPr>
                <w:rFonts w:ascii="Calibri" w:hAnsi="Calibri" w:cs="Calibri"/>
                <w:b w:val="0"/>
                <w:bCs w:val="0"/>
                <w:color w:val="000000"/>
              </w:rPr>
              <w:t>afslutningstid</w:t>
            </w:r>
          </w:p>
        </w:tc>
      </w:tr>
      <w:tr w:rsidR="006544D7" w14:paraId="3EAB2E9C" w14:textId="77777777" w:rsidTr="006544D7">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4E9ED701" w14:textId="45F4F684"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t>+</w:t>
            </w:r>
            <w:proofErr w:type="spellStart"/>
            <w:r w:rsidRPr="006544D7">
              <w:rPr>
                <w:rFonts w:ascii="Calibri" w:hAnsi="Calibri" w:cs="Calibri"/>
                <w:b w:val="0"/>
                <w:bCs w:val="0"/>
                <w:color w:val="000000"/>
              </w:rPr>
              <w:t>planlagtOpfølgning</w:t>
            </w:r>
            <w:proofErr w:type="spellEnd"/>
          </w:p>
        </w:tc>
      </w:tr>
      <w:tr w:rsidR="006544D7" w14:paraId="1D78866E"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bottom w:val="nil"/>
              <w:right w:val="single" w:sz="4" w:space="0" w:color="4472C4" w:themeColor="accent1"/>
            </w:tcBorders>
            <w:vAlign w:val="bottom"/>
          </w:tcPr>
          <w:p w14:paraId="02FC2087" w14:textId="61A1FDD8"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t>+</w:t>
            </w:r>
            <w:r w:rsidRPr="006544D7">
              <w:rPr>
                <w:rFonts w:ascii="Calibri" w:hAnsi="Calibri" w:cs="Calibri"/>
                <w:b w:val="0"/>
                <w:bCs w:val="0"/>
                <w:color w:val="000000"/>
              </w:rPr>
              <w:t xml:space="preserve">årsag: </w:t>
            </w:r>
            <w:proofErr w:type="spellStart"/>
            <w:r w:rsidRPr="006544D7">
              <w:rPr>
                <w:rFonts w:ascii="Calibri" w:hAnsi="Calibri" w:cs="Calibri"/>
                <w:b w:val="0"/>
                <w:bCs w:val="0"/>
                <w:color w:val="000000"/>
              </w:rPr>
              <w:t>TværorganisatoriskTilstand|Tilstand</w:t>
            </w:r>
            <w:proofErr w:type="spellEnd"/>
            <w:r w:rsidRPr="006544D7">
              <w:rPr>
                <w:rFonts w:ascii="Calibri" w:hAnsi="Calibri" w:cs="Calibri"/>
                <w:b w:val="0"/>
                <w:bCs w:val="0"/>
                <w:color w:val="000000"/>
              </w:rPr>
              <w:t xml:space="preserve"> (</w:t>
            </w:r>
            <w:proofErr w:type="gramStart"/>
            <w:r w:rsidRPr="006544D7">
              <w:rPr>
                <w:rFonts w:ascii="Calibri" w:hAnsi="Calibri" w:cs="Calibri"/>
                <w:b w:val="0"/>
                <w:bCs w:val="0"/>
                <w:color w:val="000000"/>
              </w:rPr>
              <w:t>0..</w:t>
            </w:r>
            <w:proofErr w:type="gramEnd"/>
            <w:r w:rsidRPr="006544D7">
              <w:rPr>
                <w:rFonts w:ascii="Calibri" w:hAnsi="Calibri" w:cs="Calibri"/>
                <w:b w:val="0"/>
                <w:bCs w:val="0"/>
                <w:color w:val="000000"/>
              </w:rPr>
              <w:t>*)</w:t>
            </w:r>
          </w:p>
        </w:tc>
      </w:tr>
      <w:tr w:rsidR="006544D7" w14:paraId="633B0F1C"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33C9E3F5" w14:textId="1E9423C8"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t>+</w:t>
            </w:r>
            <w:r w:rsidRPr="006544D7">
              <w:rPr>
                <w:rFonts w:ascii="Calibri" w:hAnsi="Calibri" w:cs="Calibri"/>
                <w:b w:val="0"/>
                <w:bCs w:val="0"/>
                <w:color w:val="000000"/>
              </w:rPr>
              <w:t>subjekt: Borger (</w:t>
            </w:r>
            <w:proofErr w:type="gramStart"/>
            <w:r w:rsidRPr="006544D7">
              <w:rPr>
                <w:rFonts w:ascii="Calibri" w:hAnsi="Calibri" w:cs="Calibri"/>
                <w:b w:val="0"/>
                <w:bCs w:val="0"/>
                <w:color w:val="000000"/>
              </w:rPr>
              <w:t>0..</w:t>
            </w:r>
            <w:proofErr w:type="gramEnd"/>
            <w:r w:rsidRPr="006544D7">
              <w:rPr>
                <w:rFonts w:ascii="Calibri" w:hAnsi="Calibri" w:cs="Calibri"/>
                <w:b w:val="0"/>
                <w:bCs w:val="0"/>
                <w:color w:val="000000"/>
              </w:rPr>
              <w:t>1)</w:t>
            </w:r>
          </w:p>
        </w:tc>
      </w:tr>
      <w:tr w:rsidR="006544D7" w14:paraId="2ECE4CDD"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6BBF8E98" w14:textId="342D811B" w:rsidR="006544D7" w:rsidRPr="006544D7" w:rsidRDefault="006544D7" w:rsidP="006544D7">
            <w:pPr>
              <w:rPr>
                <w:rFonts w:ascii="Calibri" w:hAnsi="Calibri" w:cs="Calibri"/>
                <w:b w:val="0"/>
                <w:bCs w:val="0"/>
                <w:color w:val="1F3864" w:themeColor="accent1" w:themeShade="80"/>
              </w:rPr>
            </w:pPr>
            <w:r>
              <w:rPr>
                <w:rFonts w:ascii="Calibri" w:hAnsi="Calibri" w:cs="Calibri"/>
                <w:b w:val="0"/>
                <w:bCs w:val="0"/>
                <w:color w:val="000000"/>
              </w:rPr>
              <w:t>+</w:t>
            </w:r>
            <w:r w:rsidRPr="006544D7">
              <w:rPr>
                <w:rFonts w:ascii="Calibri" w:hAnsi="Calibri" w:cs="Calibri"/>
                <w:b w:val="0"/>
                <w:bCs w:val="0"/>
                <w:color w:val="000000"/>
              </w:rPr>
              <w:t xml:space="preserve">ansvarlig: </w:t>
            </w:r>
            <w:proofErr w:type="gramStart"/>
            <w:r w:rsidRPr="006544D7">
              <w:rPr>
                <w:rFonts w:ascii="Calibri" w:hAnsi="Calibri" w:cs="Calibri"/>
                <w:b w:val="0"/>
                <w:bCs w:val="0"/>
                <w:color w:val="000000"/>
              </w:rPr>
              <w:t>Fagperson(</w:t>
            </w:r>
            <w:proofErr w:type="gramEnd"/>
            <w:r w:rsidRPr="006544D7">
              <w:rPr>
                <w:rFonts w:ascii="Calibri" w:hAnsi="Calibri" w:cs="Calibri"/>
                <w:b w:val="0"/>
                <w:bCs w:val="0"/>
                <w:color w:val="000000"/>
              </w:rPr>
              <w:t>0..1)</w:t>
            </w:r>
          </w:p>
        </w:tc>
      </w:tr>
      <w:tr w:rsidR="006544D7" w14:paraId="0CE105AF"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0DA4F894" w14:textId="360351B4" w:rsidR="006544D7" w:rsidRPr="006544D7" w:rsidRDefault="006544D7" w:rsidP="006544D7">
            <w:pPr>
              <w:rPr>
                <w:rFonts w:ascii="Calibri" w:hAnsi="Calibri" w:cs="Calibri"/>
                <w:b w:val="0"/>
                <w:bCs w:val="0"/>
                <w:color w:val="000000"/>
              </w:rPr>
            </w:pPr>
            <w:r>
              <w:rPr>
                <w:rFonts w:ascii="Calibri" w:hAnsi="Calibri" w:cs="Calibri"/>
                <w:b w:val="0"/>
                <w:bCs w:val="0"/>
                <w:color w:val="000000"/>
              </w:rPr>
              <w:t>+</w:t>
            </w:r>
            <w:r w:rsidRPr="006544D7">
              <w:rPr>
                <w:rFonts w:ascii="Calibri" w:hAnsi="Calibri" w:cs="Calibri"/>
                <w:b w:val="0"/>
                <w:bCs w:val="0"/>
                <w:color w:val="000000"/>
              </w:rPr>
              <w:t>oplysning: Oplysning (</w:t>
            </w:r>
            <w:proofErr w:type="gramStart"/>
            <w:r w:rsidRPr="006544D7">
              <w:rPr>
                <w:rFonts w:ascii="Calibri" w:hAnsi="Calibri" w:cs="Calibri"/>
                <w:b w:val="0"/>
                <w:bCs w:val="0"/>
                <w:color w:val="000000"/>
              </w:rPr>
              <w:t>0..</w:t>
            </w:r>
            <w:proofErr w:type="gramEnd"/>
            <w:r w:rsidRPr="006544D7">
              <w:rPr>
                <w:rFonts w:ascii="Calibri" w:hAnsi="Calibri" w:cs="Calibri"/>
                <w:b w:val="0"/>
                <w:bCs w:val="0"/>
                <w:color w:val="000000"/>
              </w:rPr>
              <w:t>*)</w:t>
            </w:r>
          </w:p>
        </w:tc>
      </w:tr>
      <w:tr w:rsidR="006544D7" w14:paraId="7CD56F0D" w14:textId="77777777" w:rsidTr="006544D7">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single" w:sz="4" w:space="0" w:color="4472C4" w:themeColor="accent1"/>
              <w:right w:val="single" w:sz="4" w:space="0" w:color="4472C4" w:themeColor="accent1"/>
            </w:tcBorders>
            <w:vAlign w:val="bottom"/>
          </w:tcPr>
          <w:p w14:paraId="44C60C5F" w14:textId="38623C2F" w:rsidR="006544D7" w:rsidRPr="006544D7" w:rsidRDefault="006544D7" w:rsidP="006544D7">
            <w:pPr>
              <w:rPr>
                <w:rFonts w:ascii="Calibri" w:hAnsi="Calibri" w:cs="Calibri"/>
                <w:b w:val="0"/>
                <w:bCs w:val="0"/>
                <w:color w:val="000000"/>
              </w:rPr>
            </w:pPr>
            <w:r>
              <w:rPr>
                <w:rFonts w:ascii="Calibri" w:hAnsi="Calibri" w:cs="Calibri"/>
                <w:b w:val="0"/>
                <w:bCs w:val="0"/>
                <w:color w:val="000000"/>
              </w:rPr>
              <w:t>+</w:t>
            </w:r>
            <w:r w:rsidRPr="006544D7">
              <w:rPr>
                <w:rFonts w:ascii="Calibri" w:hAnsi="Calibri" w:cs="Calibri"/>
                <w:b w:val="0"/>
                <w:bCs w:val="0"/>
                <w:color w:val="000000"/>
              </w:rPr>
              <w:t>opfølgningsresultat: Opfølgningsresultat (</w:t>
            </w:r>
            <w:proofErr w:type="gramStart"/>
            <w:r w:rsidRPr="006544D7">
              <w:rPr>
                <w:rFonts w:ascii="Calibri" w:hAnsi="Calibri" w:cs="Calibri"/>
                <w:b w:val="0"/>
                <w:bCs w:val="0"/>
                <w:color w:val="000000"/>
              </w:rPr>
              <w:t>0..</w:t>
            </w:r>
            <w:proofErr w:type="gramEnd"/>
            <w:r w:rsidRPr="006544D7">
              <w:rPr>
                <w:rFonts w:ascii="Calibri" w:hAnsi="Calibri" w:cs="Calibri"/>
                <w:b w:val="0"/>
                <w:bCs w:val="0"/>
                <w:color w:val="000000"/>
              </w:rPr>
              <w:t>*)</w:t>
            </w:r>
          </w:p>
        </w:tc>
      </w:tr>
      <w:bookmarkEnd w:id="0"/>
    </w:tbl>
    <w:p w14:paraId="786AAAD7" w14:textId="2AEA4B34" w:rsidR="00BE3993" w:rsidRDefault="00BE3993" w:rsidP="00636B38">
      <w:pPr>
        <w:pStyle w:val="Overskrift2"/>
      </w:pPr>
    </w:p>
    <w:p w14:paraId="65EDC0C7" w14:textId="2A54D128" w:rsidR="006544D7" w:rsidRDefault="006544D7" w:rsidP="006544D7">
      <w:r>
        <w:t>(+kode) Udtrykker hvilken klasse tilstanden tilhører.</w:t>
      </w:r>
    </w:p>
    <w:p w14:paraId="6D098FA5" w14:textId="1C34C811" w:rsidR="006544D7" w:rsidRDefault="006544D7" w:rsidP="006544D7">
      <w:r>
        <w:t>(+sværhedsgrad) udtrykker hvilken klasse tilstandens sværhedsgrad har.</w:t>
      </w:r>
      <w:r w:rsidR="00492DC7">
        <w:t xml:space="preserve"> Kan være </w:t>
      </w:r>
      <w:r w:rsidR="00492DC7" w:rsidRPr="00492DC7">
        <w:t>FFB</w:t>
      </w:r>
      <w:r w:rsidR="00492DC7">
        <w:t xml:space="preserve"> </w:t>
      </w:r>
      <w:r w:rsidR="00492DC7" w:rsidRPr="00492DC7">
        <w:t xml:space="preserve">funktionsevneniveau, </w:t>
      </w:r>
      <w:r w:rsidR="00492DC7">
        <w:t xml:space="preserve">eller </w:t>
      </w:r>
      <w:r w:rsidR="00492DC7" w:rsidRPr="00492DC7">
        <w:t>FSIII</w:t>
      </w:r>
      <w:r w:rsidR="00492DC7">
        <w:t>-</w:t>
      </w:r>
      <w:r w:rsidR="00492DC7" w:rsidRPr="00492DC7">
        <w:t>funktionsniveau</w:t>
      </w:r>
      <w:r w:rsidR="00492DC7">
        <w:t>. Der</w:t>
      </w:r>
      <w:r>
        <w:t xml:space="preserve"> </w:t>
      </w:r>
      <w:r w:rsidR="00492DC7">
        <w:t>t</w:t>
      </w:r>
      <w:r w:rsidRPr="006544D7">
        <w:t>illades værdier</w:t>
      </w:r>
      <w:r w:rsidR="00492DC7">
        <w:t>,</w:t>
      </w:r>
      <w:r w:rsidRPr="006544D7">
        <w:t xml:space="preserve"> der omhandler tilstande der ikke er problemer med,</w:t>
      </w:r>
      <w:r w:rsidR="00492DC7">
        <w:t xml:space="preserve"> derfor skal brug af modellen være betinget af at sværhedsgraden kan modificere indholdets betydning</w:t>
      </w:r>
      <w:r w:rsidRPr="006544D7">
        <w:t>.</w:t>
      </w:r>
    </w:p>
    <w:p w14:paraId="22D8A8BA" w14:textId="47CB71D3" w:rsidR="006544D7" w:rsidRDefault="006544D7" w:rsidP="006544D7">
      <w:r>
        <w:t>(+status)</w:t>
      </w:r>
      <w:r w:rsidR="00492DC7">
        <w:t xml:space="preserve"> er en klasse der udtrykker en status for om tilstanden er til stede eller ej.</w:t>
      </w:r>
    </w:p>
    <w:p w14:paraId="2A1224C4" w14:textId="6FA4206A" w:rsidR="006544D7" w:rsidRDefault="006544D7" w:rsidP="006544D7">
      <w:r>
        <w:t>(+vurdering)</w:t>
      </w:r>
      <w:r w:rsidR="00492DC7">
        <w:t xml:space="preserve"> er en beskrivelse af en persontilstand. Bemærk at vurdering på tilstand, er defineret her, som i FSIII-standarden.</w:t>
      </w:r>
    </w:p>
    <w:p w14:paraId="0F673788" w14:textId="1501A9B7" w:rsidR="006544D7" w:rsidRDefault="006544D7" w:rsidP="006544D7">
      <w:r>
        <w:t>(+</w:t>
      </w:r>
      <w:proofErr w:type="spellStart"/>
      <w:r>
        <w:t>tilstandFagligtNotat</w:t>
      </w:r>
      <w:proofErr w:type="spellEnd"/>
      <w:r>
        <w:t>)</w:t>
      </w:r>
      <w:r w:rsidR="00492DC7">
        <w:t xml:space="preserve"> er en beskrivelse af løbende status, der ikke ændrer på vurdering, og sværhedsgrad. Læg mærke til at fagligt notat er præciseret ift. FSIII, for tydeligere at kunne adskille fra (+vurdering).</w:t>
      </w:r>
    </w:p>
    <w:p w14:paraId="05CA289D" w14:textId="091229FD" w:rsidR="006544D7" w:rsidRDefault="006544D7" w:rsidP="006544D7">
      <w:r>
        <w:t>(+oprettelsestid)</w:t>
      </w:r>
      <w:r w:rsidR="00492DC7">
        <w:t xml:space="preserve"> </w:t>
      </w:r>
      <w:r w:rsidR="00492DC7" w:rsidRPr="00492DC7">
        <w:t>tidsangivelse for hvornår tilstanden først blev oprettet i journalen</w:t>
      </w:r>
    </w:p>
    <w:p w14:paraId="3784B819" w14:textId="6DF3A7DD" w:rsidR="006544D7" w:rsidRDefault="006544D7" w:rsidP="006544D7">
      <w:r>
        <w:t>(+afslutningstid)</w:t>
      </w:r>
      <w:r w:rsidR="00492DC7">
        <w:t xml:space="preserve"> </w:t>
      </w:r>
      <w:r w:rsidR="008F06C5" w:rsidRPr="008F06C5">
        <w:t>tidsangivelse for hvornår tilstanden forstås som afsluttet. Med afsluttet menes at tilstanden enten ikke mere er et problem for borgeren, eller at tilstandsansvarlig ikke længere har an</w:t>
      </w:r>
      <w:r w:rsidR="008F06C5">
        <w:t>s</w:t>
      </w:r>
      <w:r w:rsidR="008F06C5" w:rsidRPr="008F06C5">
        <w:t>varet for tilstanden.</w:t>
      </w:r>
      <w:r w:rsidR="008F06C5">
        <w:t xml:space="preserve"> </w:t>
      </w:r>
      <w:hyperlink r:id="rId9" w:anchor="narrow/stream/179166-implementers/topic/Condition.20end.20without.20abatement" w:history="1">
        <w:r w:rsidR="008F06C5">
          <w:rPr>
            <w:rStyle w:val="Hyperlink"/>
          </w:rPr>
          <w:t>https://chat.fhir.org/#narrow/stream/179166-implementers/topic/Condition.20end.20without.20abatement</w:t>
        </w:r>
      </w:hyperlink>
    </w:p>
    <w:p w14:paraId="2B6BEC46" w14:textId="5EECED5C" w:rsidR="00492DC7" w:rsidRDefault="006544D7" w:rsidP="006544D7">
      <w:pPr>
        <w:rPr>
          <w:rFonts w:ascii="Calibri" w:eastAsia="Times New Roman" w:hAnsi="Calibri" w:cs="Calibri"/>
          <w:color w:val="000000"/>
          <w:lang w:eastAsia="da-DK"/>
        </w:rPr>
      </w:pPr>
      <w:r>
        <w:t>(+</w:t>
      </w:r>
      <w:proofErr w:type="spellStart"/>
      <w:r>
        <w:t>planlagtOpfølgning</w:t>
      </w:r>
      <w:proofErr w:type="spellEnd"/>
      <w:r>
        <w:t>)</w:t>
      </w:r>
      <w:r w:rsidR="00492DC7">
        <w:t xml:space="preserve"> </w:t>
      </w:r>
      <w:r w:rsidR="00492DC7" w:rsidRPr="00492DC7">
        <w:rPr>
          <w:rFonts w:ascii="Calibri" w:eastAsia="Times New Roman" w:hAnsi="Calibri" w:cs="Calibri"/>
          <w:color w:val="000000"/>
          <w:lang w:eastAsia="da-DK"/>
        </w:rPr>
        <w:t>Kontakt, hvor det planlægges at følge op på tilstanden</w:t>
      </w:r>
      <w:r w:rsidR="00492DC7">
        <w:rPr>
          <w:rFonts w:ascii="Calibri" w:eastAsia="Times New Roman" w:hAnsi="Calibri" w:cs="Calibri"/>
          <w:color w:val="000000"/>
          <w:lang w:eastAsia="da-DK"/>
        </w:rPr>
        <w:t>.</w:t>
      </w:r>
      <w:r w:rsidR="008F06C5">
        <w:rPr>
          <w:rFonts w:ascii="Calibri" w:eastAsia="Times New Roman" w:hAnsi="Calibri" w:cs="Calibri"/>
          <w:color w:val="000000"/>
          <w:lang w:eastAsia="da-DK"/>
        </w:rPr>
        <w:t xml:space="preserve"> Er nødvendig, fordi det er et krav i FSIII at have en planlagt opfølgningsdato. </w:t>
      </w:r>
    </w:p>
    <w:p w14:paraId="3F2D7DED" w14:textId="289B3139" w:rsidR="006544D7" w:rsidRPr="00492DC7" w:rsidRDefault="006544D7" w:rsidP="006544D7">
      <w:pPr>
        <w:rPr>
          <w:rFonts w:ascii="Calibri" w:eastAsia="Times New Roman" w:hAnsi="Calibri" w:cs="Calibri"/>
          <w:color w:val="000000"/>
          <w:lang w:eastAsia="da-DK"/>
        </w:rPr>
      </w:pPr>
      <w:r>
        <w:t>(+årsag)</w:t>
      </w:r>
      <w:r w:rsidR="00492DC7">
        <w:t xml:space="preserve"> </w:t>
      </w:r>
      <w:r w:rsidR="00492DC7" w:rsidRPr="00492DC7">
        <w:rPr>
          <w:rFonts w:ascii="Calibri" w:eastAsia="Times New Roman" w:hAnsi="Calibri" w:cs="Calibri"/>
          <w:color w:val="000000"/>
          <w:lang w:eastAsia="da-DK"/>
        </w:rPr>
        <w:t>Årsag til en persontilstand</w:t>
      </w:r>
      <w:r w:rsidR="00492DC7">
        <w:rPr>
          <w:rFonts w:ascii="Calibri" w:eastAsia="Times New Roman" w:hAnsi="Calibri" w:cs="Calibri"/>
          <w:color w:val="000000"/>
          <w:lang w:eastAsia="da-DK"/>
        </w:rPr>
        <w:t>. Definition taget direkte fra FSIII.</w:t>
      </w:r>
    </w:p>
    <w:p w14:paraId="4F44D420" w14:textId="425ABFC8" w:rsidR="006544D7" w:rsidRDefault="006544D7" w:rsidP="006544D7">
      <w:r>
        <w:t>(+subjekt)</w:t>
      </w:r>
      <w:r w:rsidR="00492DC7">
        <w:t xml:space="preserve"> Den borger som har tilstanden.</w:t>
      </w:r>
      <w:r w:rsidR="008F06C5">
        <w:t xml:space="preserve"> </w:t>
      </w:r>
    </w:p>
    <w:p w14:paraId="1E8AA01A" w14:textId="2E7C41EF" w:rsidR="006544D7" w:rsidRDefault="006544D7" w:rsidP="006544D7">
      <w:r>
        <w:t>(+ansvarlig)</w:t>
      </w:r>
      <w:r w:rsidR="00492DC7">
        <w:t xml:space="preserve"> Den der bedømmer borger</w:t>
      </w:r>
      <w:r w:rsidR="008F06C5">
        <w:t>e</w:t>
      </w:r>
      <w:r w:rsidR="00492DC7">
        <w:t>ns tilstand</w:t>
      </w:r>
    </w:p>
    <w:p w14:paraId="472CBC11" w14:textId="4BBEB9ED" w:rsidR="006544D7" w:rsidRPr="008F06C5" w:rsidRDefault="006544D7" w:rsidP="006544D7">
      <w:pPr>
        <w:rPr>
          <w:rFonts w:ascii="Calibri" w:eastAsia="Times New Roman" w:hAnsi="Calibri" w:cs="Calibri"/>
          <w:color w:val="000000"/>
          <w:lang w:eastAsia="da-DK"/>
        </w:rPr>
      </w:pPr>
      <w:r>
        <w:t>(+oplysning)</w:t>
      </w:r>
      <w:r w:rsidR="008F06C5">
        <w:t xml:space="preserve"> </w:t>
      </w:r>
      <w:r w:rsidR="008F06C5" w:rsidRPr="008F06C5">
        <w:rPr>
          <w:rFonts w:ascii="Calibri" w:eastAsia="Times New Roman" w:hAnsi="Calibri" w:cs="Calibri"/>
          <w:color w:val="000000"/>
          <w:lang w:eastAsia="da-DK"/>
        </w:rPr>
        <w:t>Oplysning fra en udredning eller afklaring, der ligger til grund for denne tilstand.</w:t>
      </w:r>
    </w:p>
    <w:p w14:paraId="727ACDD7" w14:textId="13453E72" w:rsidR="006544D7" w:rsidRPr="006544D7" w:rsidRDefault="006544D7" w:rsidP="006544D7">
      <w:r>
        <w:t>(+opfølgningsresultat)</w:t>
      </w:r>
      <w:r w:rsidR="008F06C5">
        <w:t xml:space="preserve"> Opfølgningsresultater, der er opfølgning på denne tilstand til forskellige tider.</w:t>
      </w:r>
    </w:p>
    <w:p w14:paraId="70B184DD" w14:textId="06A006AF" w:rsidR="00636B38" w:rsidRDefault="00636B38" w:rsidP="00636B38">
      <w:pPr>
        <w:pStyle w:val="Overskrift2"/>
      </w:pPr>
      <w:r>
        <w:t>Vurdering</w:t>
      </w:r>
    </w:p>
    <w:tbl>
      <w:tblPr>
        <w:tblStyle w:val="Listetabel3-farve5"/>
        <w:tblW w:w="0" w:type="auto"/>
        <w:tblBorders>
          <w:right w:val="single" w:sz="4" w:space="0" w:color="2E74B5" w:themeColor="accent5" w:themeShade="BF"/>
        </w:tblBorders>
        <w:tblLook w:val="06A0" w:firstRow="1" w:lastRow="0" w:firstColumn="1" w:lastColumn="0" w:noHBand="1" w:noVBand="1"/>
      </w:tblPr>
      <w:tblGrid>
        <w:gridCol w:w="5949"/>
      </w:tblGrid>
      <w:tr w:rsidR="00A758EB" w14:paraId="6875AE4E" w14:textId="77777777" w:rsidTr="0037313A">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5949" w:type="dxa"/>
            <w:tcBorders>
              <w:top w:val="single" w:sz="4" w:space="0" w:color="4472C4" w:themeColor="accent1"/>
              <w:left w:val="single" w:sz="4" w:space="0" w:color="4472C4" w:themeColor="accent1"/>
              <w:bottom w:val="none" w:sz="0" w:space="0" w:color="auto"/>
              <w:right w:val="single" w:sz="4" w:space="0" w:color="4472C4" w:themeColor="accent1"/>
            </w:tcBorders>
          </w:tcPr>
          <w:p w14:paraId="7C912CEE" w14:textId="49C05128" w:rsidR="00A758EB" w:rsidRDefault="00A758EB" w:rsidP="0037313A">
            <w:r>
              <w:t>Vurdering</w:t>
            </w:r>
          </w:p>
        </w:tc>
      </w:tr>
      <w:tr w:rsidR="00A758EB" w14:paraId="5126FB11"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4472C4" w:themeColor="accent1"/>
              <w:left w:val="single" w:sz="4" w:space="0" w:color="4472C4" w:themeColor="accent1"/>
              <w:right w:val="single" w:sz="4" w:space="0" w:color="4472C4" w:themeColor="accent1"/>
            </w:tcBorders>
            <w:vAlign w:val="bottom"/>
          </w:tcPr>
          <w:p w14:paraId="05ACCC51" w14:textId="73B21680" w:rsidR="00A758EB" w:rsidRPr="00A758EB" w:rsidRDefault="00A758EB" w:rsidP="00A758EB">
            <w:pPr>
              <w:rPr>
                <w:rFonts w:ascii="Calibri" w:hAnsi="Calibri" w:cs="Calibri"/>
                <w:b w:val="0"/>
                <w:bCs w:val="0"/>
                <w:color w:val="1F3864" w:themeColor="accent1" w:themeShade="80"/>
              </w:rPr>
            </w:pPr>
            <w:r>
              <w:rPr>
                <w:rFonts w:ascii="Calibri" w:hAnsi="Calibri" w:cs="Calibri"/>
                <w:b w:val="0"/>
                <w:bCs w:val="0"/>
                <w:color w:val="000000"/>
              </w:rPr>
              <w:t>+</w:t>
            </w:r>
            <w:r w:rsidRPr="00A758EB">
              <w:rPr>
                <w:rFonts w:ascii="Calibri" w:hAnsi="Calibri" w:cs="Calibri"/>
                <w:b w:val="0"/>
                <w:bCs w:val="0"/>
                <w:color w:val="000000"/>
              </w:rPr>
              <w:t>kode</w:t>
            </w:r>
          </w:p>
        </w:tc>
      </w:tr>
      <w:tr w:rsidR="00A758EB" w14:paraId="0011E555" w14:textId="77777777" w:rsidTr="0037313A">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5F7AAB7E" w14:textId="12161148" w:rsidR="00A758EB" w:rsidRPr="00A758EB" w:rsidRDefault="00A758EB" w:rsidP="00A758EB">
            <w:pPr>
              <w:rPr>
                <w:rFonts w:ascii="Calibri" w:hAnsi="Calibri" w:cs="Calibri"/>
                <w:b w:val="0"/>
                <w:bCs w:val="0"/>
                <w:color w:val="1F3864" w:themeColor="accent1" w:themeShade="80"/>
              </w:rPr>
            </w:pPr>
            <w:r>
              <w:rPr>
                <w:rFonts w:ascii="Calibri" w:hAnsi="Calibri" w:cs="Calibri"/>
                <w:b w:val="0"/>
                <w:bCs w:val="0"/>
                <w:color w:val="000000"/>
              </w:rPr>
              <w:t>+</w:t>
            </w:r>
            <w:r w:rsidRPr="00A758EB">
              <w:rPr>
                <w:rFonts w:ascii="Calibri" w:hAnsi="Calibri" w:cs="Calibri"/>
                <w:b w:val="0"/>
                <w:bCs w:val="0"/>
                <w:color w:val="000000"/>
              </w:rPr>
              <w:t>resultat</w:t>
            </w:r>
          </w:p>
        </w:tc>
      </w:tr>
      <w:tr w:rsidR="00A758EB" w14:paraId="57B74182" w14:textId="77777777" w:rsidTr="0037313A">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49979837" w14:textId="73A1B678" w:rsidR="00A758EB" w:rsidRPr="00A758EB" w:rsidRDefault="00A758EB" w:rsidP="00A758EB">
            <w:pPr>
              <w:rPr>
                <w:rFonts w:ascii="Calibri" w:hAnsi="Calibri" w:cs="Calibri"/>
                <w:b w:val="0"/>
                <w:bCs w:val="0"/>
                <w:color w:val="1F3864" w:themeColor="accent1" w:themeShade="80"/>
              </w:rPr>
            </w:pPr>
            <w:r>
              <w:rPr>
                <w:rFonts w:ascii="Calibri" w:hAnsi="Calibri" w:cs="Calibri"/>
                <w:b w:val="0"/>
                <w:bCs w:val="0"/>
                <w:color w:val="000000"/>
              </w:rPr>
              <w:t>+</w:t>
            </w:r>
            <w:r w:rsidRPr="00A758EB">
              <w:rPr>
                <w:rFonts w:ascii="Calibri" w:hAnsi="Calibri" w:cs="Calibri"/>
                <w:b w:val="0"/>
                <w:bCs w:val="0"/>
                <w:color w:val="000000"/>
              </w:rPr>
              <w:t>subjekt: Borger (</w:t>
            </w:r>
            <w:proofErr w:type="gramStart"/>
            <w:r w:rsidRPr="00A758EB">
              <w:rPr>
                <w:rFonts w:ascii="Calibri" w:hAnsi="Calibri" w:cs="Calibri"/>
                <w:b w:val="0"/>
                <w:bCs w:val="0"/>
                <w:color w:val="000000"/>
              </w:rPr>
              <w:t>1..</w:t>
            </w:r>
            <w:proofErr w:type="gramEnd"/>
            <w:r w:rsidRPr="00A758EB">
              <w:rPr>
                <w:rFonts w:ascii="Calibri" w:hAnsi="Calibri" w:cs="Calibri"/>
                <w:b w:val="0"/>
                <w:bCs w:val="0"/>
                <w:color w:val="000000"/>
              </w:rPr>
              <w:t>1)</w:t>
            </w:r>
          </w:p>
        </w:tc>
      </w:tr>
      <w:tr w:rsidR="00A758EB" w14:paraId="6DE06A1A" w14:textId="77777777" w:rsidTr="0037313A">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2C59034D" w14:textId="1DE20618" w:rsidR="00A758EB" w:rsidRPr="00A758EB" w:rsidRDefault="00A758EB" w:rsidP="00A758EB">
            <w:pPr>
              <w:rPr>
                <w:rFonts w:ascii="Calibri" w:hAnsi="Calibri" w:cs="Calibri"/>
                <w:b w:val="0"/>
                <w:bCs w:val="0"/>
                <w:color w:val="1F3864" w:themeColor="accent1" w:themeShade="80"/>
              </w:rPr>
            </w:pPr>
            <w:r>
              <w:rPr>
                <w:rFonts w:ascii="Calibri" w:hAnsi="Calibri" w:cs="Calibri"/>
                <w:b w:val="0"/>
                <w:bCs w:val="0"/>
                <w:color w:val="000000"/>
              </w:rPr>
              <w:t>+</w:t>
            </w:r>
            <w:r w:rsidRPr="00A758EB">
              <w:rPr>
                <w:rFonts w:ascii="Calibri" w:hAnsi="Calibri" w:cs="Calibri"/>
                <w:b w:val="0"/>
                <w:bCs w:val="0"/>
                <w:color w:val="000000"/>
              </w:rPr>
              <w:t xml:space="preserve">kontakt: </w:t>
            </w:r>
            <w:proofErr w:type="gramStart"/>
            <w:r w:rsidRPr="00A758EB">
              <w:rPr>
                <w:rFonts w:ascii="Calibri" w:hAnsi="Calibri" w:cs="Calibri"/>
                <w:b w:val="0"/>
                <w:bCs w:val="0"/>
                <w:color w:val="000000"/>
              </w:rPr>
              <w:t>Kontakt(</w:t>
            </w:r>
            <w:proofErr w:type="gramEnd"/>
            <w:r w:rsidRPr="00A758EB">
              <w:rPr>
                <w:rFonts w:ascii="Calibri" w:hAnsi="Calibri" w:cs="Calibri"/>
                <w:b w:val="0"/>
                <w:bCs w:val="0"/>
                <w:color w:val="000000"/>
              </w:rPr>
              <w:t>0..1)</w:t>
            </w:r>
          </w:p>
        </w:tc>
      </w:tr>
      <w:tr w:rsidR="00A758EB" w14:paraId="779A4CA4"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bottom w:val="nil"/>
              <w:right w:val="single" w:sz="4" w:space="0" w:color="4472C4" w:themeColor="accent1"/>
            </w:tcBorders>
            <w:vAlign w:val="bottom"/>
          </w:tcPr>
          <w:p w14:paraId="55534C13" w14:textId="03107ACC" w:rsidR="00A758EB" w:rsidRPr="00A758EB" w:rsidRDefault="00A758EB" w:rsidP="00A758EB">
            <w:pPr>
              <w:rPr>
                <w:rFonts w:ascii="Calibri" w:hAnsi="Calibri" w:cs="Calibri"/>
                <w:b w:val="0"/>
                <w:bCs w:val="0"/>
                <w:color w:val="1F3864" w:themeColor="accent1" w:themeShade="80"/>
              </w:rPr>
            </w:pPr>
            <w:r>
              <w:rPr>
                <w:rFonts w:ascii="Calibri" w:hAnsi="Calibri" w:cs="Calibri"/>
                <w:b w:val="0"/>
                <w:bCs w:val="0"/>
                <w:color w:val="000000"/>
              </w:rPr>
              <w:lastRenderedPageBreak/>
              <w:t>+</w:t>
            </w:r>
            <w:r w:rsidRPr="00A758EB">
              <w:rPr>
                <w:rFonts w:ascii="Calibri" w:hAnsi="Calibri" w:cs="Calibri"/>
                <w:b w:val="0"/>
                <w:bCs w:val="0"/>
                <w:color w:val="000000"/>
              </w:rPr>
              <w:t>ansvarlig: Fagperson (</w:t>
            </w:r>
            <w:proofErr w:type="gramStart"/>
            <w:r w:rsidRPr="00A758EB">
              <w:rPr>
                <w:rFonts w:ascii="Calibri" w:hAnsi="Calibri" w:cs="Calibri"/>
                <w:b w:val="0"/>
                <w:bCs w:val="0"/>
                <w:color w:val="000000"/>
              </w:rPr>
              <w:t>0..</w:t>
            </w:r>
            <w:proofErr w:type="gramEnd"/>
            <w:r w:rsidRPr="00A758EB">
              <w:rPr>
                <w:rFonts w:ascii="Calibri" w:hAnsi="Calibri" w:cs="Calibri"/>
                <w:b w:val="0"/>
                <w:bCs w:val="0"/>
                <w:color w:val="000000"/>
              </w:rPr>
              <w:t>1)</w:t>
            </w:r>
          </w:p>
        </w:tc>
      </w:tr>
      <w:tr w:rsidR="00A758EB" w14:paraId="102D1145"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757B2450" w14:textId="2A43A0CE" w:rsidR="00A758EB" w:rsidRPr="00A758EB" w:rsidRDefault="00A758EB" w:rsidP="00A758EB">
            <w:pPr>
              <w:rPr>
                <w:rFonts w:ascii="Calibri" w:hAnsi="Calibri" w:cs="Calibri"/>
                <w:b w:val="0"/>
                <w:bCs w:val="0"/>
                <w:color w:val="1F3864" w:themeColor="accent1" w:themeShade="80"/>
              </w:rPr>
            </w:pPr>
            <w:r>
              <w:rPr>
                <w:rFonts w:ascii="Calibri" w:hAnsi="Calibri" w:cs="Calibri"/>
                <w:b w:val="0"/>
                <w:bCs w:val="0"/>
                <w:color w:val="000000"/>
              </w:rPr>
              <w:t>+</w:t>
            </w:r>
            <w:proofErr w:type="spellStart"/>
            <w:r w:rsidRPr="00A758EB">
              <w:rPr>
                <w:rFonts w:ascii="Calibri" w:hAnsi="Calibri" w:cs="Calibri"/>
                <w:b w:val="0"/>
                <w:bCs w:val="0"/>
                <w:color w:val="000000"/>
              </w:rPr>
              <w:t>struktureretVurdering</w:t>
            </w:r>
            <w:proofErr w:type="spellEnd"/>
          </w:p>
        </w:tc>
      </w:tr>
      <w:tr w:rsidR="00A758EB" w14:paraId="04B52F24"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2BFC2F74" w14:textId="7F7CB741" w:rsidR="00A758EB" w:rsidRPr="00A758EB" w:rsidRDefault="00A758EB" w:rsidP="00A758EB">
            <w:pPr>
              <w:rPr>
                <w:rFonts w:ascii="Calibri" w:hAnsi="Calibri" w:cs="Calibri"/>
                <w:b w:val="0"/>
                <w:bCs w:val="0"/>
                <w:color w:val="1F3864" w:themeColor="accent1" w:themeShade="80"/>
              </w:rPr>
            </w:pPr>
            <w:r>
              <w:rPr>
                <w:rFonts w:ascii="Calibri" w:hAnsi="Calibri" w:cs="Calibri"/>
                <w:b w:val="0"/>
                <w:bCs w:val="0"/>
                <w:color w:val="000000"/>
              </w:rPr>
              <w:t>+</w:t>
            </w:r>
            <w:proofErr w:type="spellStart"/>
            <w:r w:rsidRPr="00A758EB">
              <w:rPr>
                <w:rFonts w:ascii="Calibri" w:hAnsi="Calibri" w:cs="Calibri"/>
                <w:b w:val="0"/>
                <w:bCs w:val="0"/>
                <w:color w:val="000000"/>
              </w:rPr>
              <w:t>baseretPå</w:t>
            </w:r>
            <w:proofErr w:type="spellEnd"/>
            <w:r w:rsidRPr="00A758EB">
              <w:rPr>
                <w:rFonts w:ascii="Calibri" w:hAnsi="Calibri" w:cs="Calibri"/>
                <w:b w:val="0"/>
                <w:bCs w:val="0"/>
                <w:color w:val="000000"/>
              </w:rPr>
              <w:t xml:space="preserve">: </w:t>
            </w:r>
            <w:proofErr w:type="spellStart"/>
            <w:proofErr w:type="gramStart"/>
            <w:r w:rsidRPr="00A758EB">
              <w:rPr>
                <w:rFonts w:ascii="Calibri" w:hAnsi="Calibri" w:cs="Calibri"/>
                <w:b w:val="0"/>
                <w:bCs w:val="0"/>
                <w:color w:val="000000"/>
              </w:rPr>
              <w:t>HenvendelseHenvisning</w:t>
            </w:r>
            <w:proofErr w:type="spellEnd"/>
            <w:r w:rsidRPr="00A758EB">
              <w:rPr>
                <w:rFonts w:ascii="Calibri" w:hAnsi="Calibri" w:cs="Calibri"/>
                <w:b w:val="0"/>
                <w:bCs w:val="0"/>
                <w:color w:val="000000"/>
              </w:rPr>
              <w:t>(</w:t>
            </w:r>
            <w:proofErr w:type="gramEnd"/>
            <w:r w:rsidRPr="00A758EB">
              <w:rPr>
                <w:rFonts w:ascii="Calibri" w:hAnsi="Calibri" w:cs="Calibri"/>
                <w:b w:val="0"/>
                <w:bCs w:val="0"/>
                <w:color w:val="000000"/>
              </w:rPr>
              <w:t>0..1)</w:t>
            </w:r>
          </w:p>
        </w:tc>
      </w:tr>
      <w:tr w:rsidR="00A758EB" w14:paraId="769BB853"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single" w:sz="4" w:space="0" w:color="4472C4" w:themeColor="accent1"/>
              <w:right w:val="single" w:sz="4" w:space="0" w:color="4472C4" w:themeColor="accent1"/>
            </w:tcBorders>
            <w:vAlign w:val="bottom"/>
          </w:tcPr>
          <w:p w14:paraId="24DE136B" w14:textId="6E8F4733" w:rsidR="00A758EB" w:rsidRPr="00A758EB" w:rsidRDefault="00A758EB" w:rsidP="00A758EB">
            <w:pPr>
              <w:rPr>
                <w:rFonts w:ascii="Calibri" w:hAnsi="Calibri" w:cs="Calibri"/>
                <w:b w:val="0"/>
                <w:bCs w:val="0"/>
                <w:color w:val="1F3864" w:themeColor="accent1" w:themeShade="80"/>
              </w:rPr>
            </w:pPr>
            <w:r>
              <w:rPr>
                <w:rFonts w:ascii="Calibri" w:hAnsi="Calibri" w:cs="Calibri"/>
                <w:b w:val="0"/>
                <w:bCs w:val="0"/>
                <w:color w:val="000000"/>
              </w:rPr>
              <w:t>+</w:t>
            </w:r>
            <w:r w:rsidRPr="00A758EB">
              <w:rPr>
                <w:rFonts w:ascii="Calibri" w:hAnsi="Calibri" w:cs="Calibri"/>
                <w:b w:val="0"/>
                <w:bCs w:val="0"/>
                <w:color w:val="000000"/>
              </w:rPr>
              <w:t>tid</w:t>
            </w:r>
          </w:p>
        </w:tc>
      </w:tr>
    </w:tbl>
    <w:p w14:paraId="442D2730" w14:textId="7545B9A8" w:rsidR="00A758EB" w:rsidRDefault="00A758EB" w:rsidP="00A758EB"/>
    <w:p w14:paraId="43F00029" w14:textId="1CA218DF" w:rsidR="00A758EB" w:rsidRDefault="00A758EB" w:rsidP="00A758EB">
      <w:r>
        <w:t xml:space="preserve">(+kode) </w:t>
      </w:r>
      <w:r w:rsidR="004C7869">
        <w:t xml:space="preserve">Klasse der udtrykker typen af vurdering. Altså </w:t>
      </w:r>
      <w:r w:rsidR="004C7869" w:rsidRPr="004C7869">
        <w:t xml:space="preserve">hvilken vurdering der er tale om i relation til </w:t>
      </w:r>
      <w:proofErr w:type="spellStart"/>
      <w:r w:rsidR="004C7869" w:rsidRPr="004C7869">
        <w:t>hhv</w:t>
      </w:r>
      <w:proofErr w:type="spellEnd"/>
      <w:r w:rsidR="004C7869" w:rsidRPr="004C7869">
        <w:t xml:space="preserve"> FSIII og VUM/</w:t>
      </w:r>
      <w:proofErr w:type="gramStart"/>
      <w:r w:rsidR="004C7869" w:rsidRPr="004C7869">
        <w:t>FFB  metoden</w:t>
      </w:r>
      <w:proofErr w:type="gramEnd"/>
      <w:r w:rsidR="004C7869">
        <w:t xml:space="preserve">. En vurdering kan være en </w:t>
      </w:r>
      <w:r w:rsidR="004C7869" w:rsidRPr="004C7869">
        <w:t>FSIII</w:t>
      </w:r>
      <w:r w:rsidR="004C7869">
        <w:t>-</w:t>
      </w:r>
      <w:r w:rsidR="004C7869" w:rsidRPr="004C7869">
        <w:t>helhedsvurdering, FFB</w:t>
      </w:r>
      <w:r w:rsidR="004C7869">
        <w:t xml:space="preserve">- </w:t>
      </w:r>
      <w:r w:rsidR="004C7869" w:rsidRPr="004C7869">
        <w:t>samlet situation</w:t>
      </w:r>
      <w:r w:rsidR="004C7869">
        <w:t xml:space="preserve"> eller en</w:t>
      </w:r>
      <w:r w:rsidR="004C7869" w:rsidRPr="004C7869">
        <w:t xml:space="preserve"> FFB</w:t>
      </w:r>
      <w:r w:rsidR="004C7869">
        <w:t>-</w:t>
      </w:r>
      <w:r w:rsidR="004C7869" w:rsidRPr="004C7869">
        <w:t>støttebehovsvurdering</w:t>
      </w:r>
      <w:r w:rsidR="004C7869">
        <w:t>.</w:t>
      </w:r>
    </w:p>
    <w:p w14:paraId="6942F225" w14:textId="65ACC469" w:rsidR="00A758EB" w:rsidRDefault="00A758EB" w:rsidP="00A758EB">
      <w:r>
        <w:t>(+resultat)</w:t>
      </w:r>
      <w:r w:rsidR="004C7869">
        <w:t xml:space="preserve"> Tekst der udgør vurderingsresultatet. </w:t>
      </w:r>
    </w:p>
    <w:p w14:paraId="485059B2" w14:textId="2851C4E1" w:rsidR="00A758EB" w:rsidRDefault="00A758EB" w:rsidP="00A758EB">
      <w:r>
        <w:t>(+subjekt)</w:t>
      </w:r>
      <w:r w:rsidR="004C7869">
        <w:t xml:space="preserve"> Den borger der vurderes</w:t>
      </w:r>
    </w:p>
    <w:p w14:paraId="4D8DDCDA" w14:textId="47447538" w:rsidR="00A758EB" w:rsidRDefault="00A758EB" w:rsidP="00A758EB">
      <w:r>
        <w:t>(+kontakt)</w:t>
      </w:r>
      <w:r w:rsidR="004C7869">
        <w:t xml:space="preserve"> Den kontakt, hvor vurderingen gennemføres</w:t>
      </w:r>
    </w:p>
    <w:p w14:paraId="565E7335" w14:textId="7896ABA9" w:rsidR="00A758EB" w:rsidRDefault="00A758EB" w:rsidP="00A758EB">
      <w:r>
        <w:t>(+ansvarlig)</w:t>
      </w:r>
      <w:r w:rsidR="004C7869">
        <w:t xml:space="preserve"> den fagperson der er ansvarlig for vurderingen</w:t>
      </w:r>
    </w:p>
    <w:p w14:paraId="00769432" w14:textId="473002E1" w:rsidR="00A758EB" w:rsidRDefault="00A758EB" w:rsidP="00A758EB">
      <w:r>
        <w:t>(+</w:t>
      </w:r>
      <w:proofErr w:type="spellStart"/>
      <w:r>
        <w:t>struktureretVurdering</w:t>
      </w:r>
      <w:proofErr w:type="spellEnd"/>
      <w:r>
        <w:t>)</w:t>
      </w:r>
      <w:r w:rsidR="004C7869">
        <w:t xml:space="preserve"> En struktureret støttebehovsvurdering, som specificeret af FFB. Det er en </w:t>
      </w:r>
      <w:r w:rsidR="004C7869" w:rsidRPr="004C7869">
        <w:t>klassificeret angivelse af, hvor stort et behov borgeren har for hjælp og støtte</w:t>
      </w:r>
      <w:r w:rsidR="004C7869">
        <w:t>.</w:t>
      </w:r>
    </w:p>
    <w:p w14:paraId="601FF0C5" w14:textId="2D428F6D" w:rsidR="00A758EB" w:rsidRDefault="00A758EB" w:rsidP="00A758EB">
      <w:r>
        <w:t>(+</w:t>
      </w:r>
      <w:proofErr w:type="spellStart"/>
      <w:r>
        <w:t>baseretPå</w:t>
      </w:r>
      <w:proofErr w:type="spellEnd"/>
      <w:r>
        <w:t>)</w:t>
      </w:r>
      <w:r w:rsidR="004C7869">
        <w:t xml:space="preserve"> Den henvendelse/henvisning som vurderingen er opsummering/svar på. Relationen kan fx bruges til at fremfinde, om/hvornår der er handlet på en henvendelse, eller hvilken henvendelse der indeholder baggrunden for at vurderingen foretages.</w:t>
      </w:r>
    </w:p>
    <w:p w14:paraId="0EF058A5" w14:textId="40D5427A" w:rsidR="00A758EB" w:rsidRDefault="00A758EB" w:rsidP="00A758EB">
      <w:r>
        <w:t>(+tid)</w:t>
      </w:r>
      <w:r w:rsidR="004C7869">
        <w:t xml:space="preserve"> Det tidspunkt hvor vurderingen er foretaget.</w:t>
      </w:r>
    </w:p>
    <w:p w14:paraId="65431256" w14:textId="5DB4B947" w:rsidR="00636B38" w:rsidRDefault="00636B38" w:rsidP="00636B38">
      <w:pPr>
        <w:pStyle w:val="Overskrift2"/>
      </w:pPr>
      <w:proofErr w:type="spellStart"/>
      <w:r>
        <w:t>PlanlagtIndsats</w:t>
      </w:r>
      <w:proofErr w:type="spellEnd"/>
    </w:p>
    <w:p w14:paraId="7934B879" w14:textId="77777777" w:rsidR="009741C4" w:rsidRPr="009741C4" w:rsidRDefault="009741C4" w:rsidP="009741C4"/>
    <w:tbl>
      <w:tblPr>
        <w:tblStyle w:val="Listetabel3-farve5"/>
        <w:tblW w:w="0" w:type="auto"/>
        <w:tblBorders>
          <w:right w:val="single" w:sz="4" w:space="0" w:color="2E74B5" w:themeColor="accent5" w:themeShade="BF"/>
        </w:tblBorders>
        <w:tblLook w:val="06A0" w:firstRow="1" w:lastRow="0" w:firstColumn="1" w:lastColumn="0" w:noHBand="1" w:noVBand="1"/>
      </w:tblPr>
      <w:tblGrid>
        <w:gridCol w:w="5949"/>
      </w:tblGrid>
      <w:tr w:rsidR="009741C4" w14:paraId="3EBFC58D" w14:textId="77777777" w:rsidTr="0037313A">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5949" w:type="dxa"/>
            <w:tcBorders>
              <w:top w:val="single" w:sz="4" w:space="0" w:color="4472C4" w:themeColor="accent1"/>
              <w:left w:val="single" w:sz="4" w:space="0" w:color="4472C4" w:themeColor="accent1"/>
              <w:bottom w:val="none" w:sz="0" w:space="0" w:color="auto"/>
              <w:right w:val="single" w:sz="4" w:space="0" w:color="4472C4" w:themeColor="accent1"/>
            </w:tcBorders>
          </w:tcPr>
          <w:p w14:paraId="52025690" w14:textId="08FE8203" w:rsidR="009741C4" w:rsidRDefault="009741C4" w:rsidP="0037313A">
            <w:proofErr w:type="spellStart"/>
            <w:r>
              <w:t>PlanlagtIndsats</w:t>
            </w:r>
            <w:proofErr w:type="spellEnd"/>
          </w:p>
        </w:tc>
      </w:tr>
      <w:tr w:rsidR="009741C4" w14:paraId="57C2BB6E"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4472C4" w:themeColor="accent1"/>
              <w:left w:val="single" w:sz="4" w:space="0" w:color="4472C4" w:themeColor="accent1"/>
              <w:right w:val="single" w:sz="4" w:space="0" w:color="4472C4" w:themeColor="accent1"/>
            </w:tcBorders>
            <w:vAlign w:val="bottom"/>
          </w:tcPr>
          <w:p w14:paraId="5E0A99FF" w14:textId="272D71E6"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w:t>
            </w:r>
            <w:r w:rsidR="009741C4" w:rsidRPr="009741C4">
              <w:rPr>
                <w:rFonts w:ascii="Calibri" w:hAnsi="Calibri" w:cs="Calibri"/>
                <w:b w:val="0"/>
                <w:bCs w:val="0"/>
                <w:color w:val="000000"/>
              </w:rPr>
              <w:t>kode</w:t>
            </w:r>
          </w:p>
        </w:tc>
      </w:tr>
      <w:tr w:rsidR="009741C4" w14:paraId="0070BDA2" w14:textId="77777777" w:rsidTr="0037313A">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649D4519" w14:textId="15774F09"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w:t>
            </w:r>
            <w:r w:rsidR="009741C4" w:rsidRPr="009741C4">
              <w:rPr>
                <w:rFonts w:ascii="Calibri" w:hAnsi="Calibri" w:cs="Calibri"/>
                <w:b w:val="0"/>
                <w:bCs w:val="0"/>
                <w:color w:val="000000"/>
              </w:rPr>
              <w:t>handlingsanvisning</w:t>
            </w:r>
          </w:p>
        </w:tc>
      </w:tr>
      <w:tr w:rsidR="009741C4" w14:paraId="0927FC6C" w14:textId="77777777" w:rsidTr="0037313A">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00279266" w14:textId="1D1FD4E1"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w:t>
            </w:r>
            <w:r w:rsidR="009741C4" w:rsidRPr="009741C4">
              <w:rPr>
                <w:rFonts w:ascii="Calibri" w:hAnsi="Calibri" w:cs="Calibri"/>
                <w:b w:val="0"/>
                <w:bCs w:val="0"/>
                <w:color w:val="000000"/>
              </w:rPr>
              <w:t>oprettelsestid</w:t>
            </w:r>
          </w:p>
        </w:tc>
      </w:tr>
      <w:tr w:rsidR="009741C4" w14:paraId="75236671" w14:textId="77777777" w:rsidTr="0037313A">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5E0B5E09" w14:textId="69366F96"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w:t>
            </w:r>
            <w:r w:rsidR="009741C4" w:rsidRPr="009741C4">
              <w:rPr>
                <w:rFonts w:ascii="Calibri" w:hAnsi="Calibri" w:cs="Calibri"/>
                <w:b w:val="0"/>
                <w:bCs w:val="0"/>
                <w:color w:val="000000"/>
              </w:rPr>
              <w:t>bevillingstid</w:t>
            </w:r>
          </w:p>
        </w:tc>
      </w:tr>
      <w:tr w:rsidR="009741C4" w14:paraId="1C38D066" w14:textId="77777777" w:rsidTr="0037313A">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6A1E01D2" w14:textId="6863C201"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w:t>
            </w:r>
            <w:r w:rsidR="009741C4" w:rsidRPr="009741C4">
              <w:rPr>
                <w:rFonts w:ascii="Calibri" w:hAnsi="Calibri" w:cs="Calibri"/>
                <w:b w:val="0"/>
                <w:bCs w:val="0"/>
                <w:color w:val="000000"/>
              </w:rPr>
              <w:t>afslutningstid</w:t>
            </w:r>
          </w:p>
        </w:tc>
      </w:tr>
      <w:tr w:rsidR="009741C4" w14:paraId="04A7177A" w14:textId="77777777" w:rsidTr="0037313A">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48A88946" w14:textId="56168B82"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w:t>
            </w:r>
            <w:r w:rsidR="009741C4" w:rsidRPr="009741C4">
              <w:rPr>
                <w:rFonts w:ascii="Calibri" w:hAnsi="Calibri" w:cs="Calibri"/>
                <w:b w:val="0"/>
                <w:bCs w:val="0"/>
                <w:color w:val="000000"/>
              </w:rPr>
              <w:t>hensigt</w:t>
            </w:r>
          </w:p>
        </w:tc>
      </w:tr>
      <w:tr w:rsidR="009741C4" w14:paraId="3BC9370C" w14:textId="77777777" w:rsidTr="0037313A">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193C5D05" w14:textId="39F2F0B0"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w:t>
            </w:r>
            <w:r w:rsidR="009741C4" w:rsidRPr="009741C4">
              <w:rPr>
                <w:rFonts w:ascii="Calibri" w:hAnsi="Calibri" w:cs="Calibri"/>
                <w:b w:val="0"/>
                <w:bCs w:val="0"/>
                <w:color w:val="000000"/>
              </w:rPr>
              <w:t>subjekt: Borger (</w:t>
            </w:r>
            <w:proofErr w:type="gramStart"/>
            <w:r w:rsidR="009741C4" w:rsidRPr="009741C4">
              <w:rPr>
                <w:rFonts w:ascii="Calibri" w:hAnsi="Calibri" w:cs="Calibri"/>
                <w:b w:val="0"/>
                <w:bCs w:val="0"/>
                <w:color w:val="000000"/>
              </w:rPr>
              <w:t>1..</w:t>
            </w:r>
            <w:proofErr w:type="gramEnd"/>
            <w:r w:rsidR="009741C4" w:rsidRPr="009741C4">
              <w:rPr>
                <w:rFonts w:ascii="Calibri" w:hAnsi="Calibri" w:cs="Calibri"/>
                <w:b w:val="0"/>
                <w:bCs w:val="0"/>
                <w:color w:val="000000"/>
              </w:rPr>
              <w:t>1)</w:t>
            </w:r>
          </w:p>
        </w:tc>
      </w:tr>
      <w:tr w:rsidR="009741C4" w14:paraId="240C4E6B"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bottom w:val="nil"/>
              <w:right w:val="single" w:sz="4" w:space="0" w:color="4472C4" w:themeColor="accent1"/>
            </w:tcBorders>
            <w:vAlign w:val="bottom"/>
          </w:tcPr>
          <w:p w14:paraId="3151A3F9" w14:textId="38087072"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w:t>
            </w:r>
            <w:r w:rsidR="009741C4" w:rsidRPr="009741C4">
              <w:rPr>
                <w:rFonts w:ascii="Calibri" w:hAnsi="Calibri" w:cs="Calibri"/>
                <w:b w:val="0"/>
                <w:bCs w:val="0"/>
                <w:color w:val="000000"/>
              </w:rPr>
              <w:t xml:space="preserve">ansvarlig: </w:t>
            </w:r>
            <w:proofErr w:type="gramStart"/>
            <w:r w:rsidR="009741C4" w:rsidRPr="009741C4">
              <w:rPr>
                <w:rFonts w:ascii="Calibri" w:hAnsi="Calibri" w:cs="Calibri"/>
                <w:b w:val="0"/>
                <w:bCs w:val="0"/>
                <w:color w:val="000000"/>
              </w:rPr>
              <w:t>Organisation(</w:t>
            </w:r>
            <w:proofErr w:type="gramEnd"/>
            <w:r w:rsidR="009741C4" w:rsidRPr="009741C4">
              <w:rPr>
                <w:rFonts w:ascii="Calibri" w:hAnsi="Calibri" w:cs="Calibri"/>
                <w:b w:val="0"/>
                <w:bCs w:val="0"/>
                <w:color w:val="000000"/>
              </w:rPr>
              <w:t>0..1)</w:t>
            </w:r>
          </w:p>
        </w:tc>
      </w:tr>
      <w:tr w:rsidR="009741C4" w14:paraId="4DC5D119"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072912E0" w14:textId="02A348EA"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+l</w:t>
            </w:r>
            <w:r w:rsidR="009741C4" w:rsidRPr="009741C4">
              <w:rPr>
                <w:rFonts w:ascii="Calibri" w:hAnsi="Calibri" w:cs="Calibri"/>
                <w:b w:val="0"/>
                <w:bCs w:val="0"/>
                <w:color w:val="000000"/>
              </w:rPr>
              <w:t>everandør: Organisation (</w:t>
            </w:r>
            <w:proofErr w:type="gramStart"/>
            <w:r w:rsidR="009741C4" w:rsidRPr="009741C4">
              <w:rPr>
                <w:rFonts w:ascii="Calibri" w:hAnsi="Calibri" w:cs="Calibri"/>
                <w:b w:val="0"/>
                <w:bCs w:val="0"/>
                <w:color w:val="000000"/>
              </w:rPr>
              <w:t>0..</w:t>
            </w:r>
            <w:proofErr w:type="gramEnd"/>
            <w:r w:rsidR="009741C4" w:rsidRPr="009741C4">
              <w:rPr>
                <w:rFonts w:ascii="Calibri" w:hAnsi="Calibri" w:cs="Calibri"/>
                <w:b w:val="0"/>
                <w:bCs w:val="0"/>
                <w:color w:val="000000"/>
              </w:rPr>
              <w:t>1)</w:t>
            </w:r>
          </w:p>
        </w:tc>
      </w:tr>
      <w:tr w:rsidR="009741C4" w14:paraId="72C150C1"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38F38EFD" w14:textId="4D30DA6D" w:rsidR="009741C4" w:rsidRPr="009741C4" w:rsidRDefault="00F2124B" w:rsidP="009741C4">
            <w:pPr>
              <w:rPr>
                <w:rFonts w:ascii="Calibri" w:hAnsi="Calibri" w:cs="Calibri"/>
                <w:b w:val="0"/>
                <w:bCs w:val="0"/>
                <w:color w:val="1F3864" w:themeColor="accent1" w:themeShade="80"/>
              </w:rPr>
            </w:pPr>
            <w:r>
              <w:rPr>
                <w:rFonts w:ascii="Calibri" w:hAnsi="Calibri" w:cs="Calibri"/>
                <w:b w:val="0"/>
                <w:bCs w:val="0"/>
                <w:color w:val="000000"/>
              </w:rPr>
              <w:t>+</w:t>
            </w:r>
            <w:proofErr w:type="spellStart"/>
            <w:r w:rsidR="009741C4" w:rsidRPr="009741C4">
              <w:rPr>
                <w:rFonts w:ascii="Calibri" w:hAnsi="Calibri" w:cs="Calibri"/>
                <w:b w:val="0"/>
                <w:bCs w:val="0"/>
                <w:color w:val="000000"/>
              </w:rPr>
              <w:t>planlagtOpfølgning</w:t>
            </w:r>
            <w:proofErr w:type="spellEnd"/>
            <w:r w:rsidR="009741C4" w:rsidRPr="009741C4">
              <w:rPr>
                <w:rFonts w:ascii="Calibri" w:hAnsi="Calibri" w:cs="Calibri"/>
                <w:b w:val="0"/>
                <w:bCs w:val="0"/>
                <w:color w:val="000000"/>
              </w:rPr>
              <w:t>: Kontakt (</w:t>
            </w:r>
            <w:proofErr w:type="gramStart"/>
            <w:r w:rsidR="009741C4" w:rsidRPr="009741C4">
              <w:rPr>
                <w:rFonts w:ascii="Calibri" w:hAnsi="Calibri" w:cs="Calibri"/>
                <w:b w:val="0"/>
                <w:bCs w:val="0"/>
                <w:color w:val="000000"/>
              </w:rPr>
              <w:t>0..</w:t>
            </w:r>
            <w:proofErr w:type="gramEnd"/>
            <w:r w:rsidR="009741C4" w:rsidRPr="009741C4">
              <w:rPr>
                <w:rFonts w:ascii="Calibri" w:hAnsi="Calibri" w:cs="Calibri"/>
                <w:b w:val="0"/>
                <w:bCs w:val="0"/>
                <w:color w:val="000000"/>
              </w:rPr>
              <w:t>1)</w:t>
            </w:r>
          </w:p>
        </w:tc>
      </w:tr>
      <w:tr w:rsidR="009741C4" w14:paraId="342521E5"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7D43FBF0" w14:textId="663861E3" w:rsidR="009741C4" w:rsidRPr="009741C4" w:rsidRDefault="00F2124B" w:rsidP="009741C4">
            <w:pPr>
              <w:rPr>
                <w:rFonts w:ascii="Calibri" w:hAnsi="Calibri" w:cs="Calibri"/>
                <w:b w:val="0"/>
                <w:bCs w:val="0"/>
                <w:color w:val="000000"/>
              </w:rPr>
            </w:pPr>
            <w:r>
              <w:rPr>
                <w:rFonts w:ascii="Calibri" w:hAnsi="Calibri" w:cs="Calibri"/>
                <w:b w:val="0"/>
                <w:bCs w:val="0"/>
                <w:color w:val="000000"/>
              </w:rPr>
              <w:t>+</w:t>
            </w:r>
            <w:proofErr w:type="spellStart"/>
            <w:r w:rsidR="009741C4" w:rsidRPr="009741C4">
              <w:rPr>
                <w:rFonts w:ascii="Calibri" w:hAnsi="Calibri" w:cs="Calibri"/>
                <w:b w:val="0"/>
                <w:bCs w:val="0"/>
                <w:color w:val="000000"/>
              </w:rPr>
              <w:t>delAfPlan</w:t>
            </w:r>
            <w:proofErr w:type="spellEnd"/>
            <w:r w:rsidR="009741C4" w:rsidRPr="009741C4">
              <w:rPr>
                <w:rFonts w:ascii="Calibri" w:hAnsi="Calibri" w:cs="Calibri"/>
                <w:b w:val="0"/>
                <w:bCs w:val="0"/>
                <w:color w:val="000000"/>
              </w:rPr>
              <w:t xml:space="preserve">: </w:t>
            </w:r>
            <w:proofErr w:type="spellStart"/>
            <w:r w:rsidR="009741C4" w:rsidRPr="009741C4">
              <w:rPr>
                <w:rFonts w:ascii="Calibri" w:hAnsi="Calibri" w:cs="Calibri"/>
                <w:b w:val="0"/>
                <w:bCs w:val="0"/>
                <w:color w:val="000000"/>
              </w:rPr>
              <w:t>PlanlagtIndsatsforløb</w:t>
            </w:r>
            <w:proofErr w:type="spellEnd"/>
            <w:r w:rsidR="009741C4" w:rsidRPr="009741C4">
              <w:rPr>
                <w:rFonts w:ascii="Calibri" w:hAnsi="Calibri" w:cs="Calibri"/>
                <w:b w:val="0"/>
                <w:bCs w:val="0"/>
                <w:color w:val="000000"/>
              </w:rPr>
              <w:t xml:space="preserve"> (</w:t>
            </w:r>
            <w:proofErr w:type="gramStart"/>
            <w:r w:rsidR="009741C4" w:rsidRPr="009741C4">
              <w:rPr>
                <w:rFonts w:ascii="Calibri" w:hAnsi="Calibri" w:cs="Calibri"/>
                <w:b w:val="0"/>
                <w:bCs w:val="0"/>
                <w:color w:val="000000"/>
              </w:rPr>
              <w:t>0..</w:t>
            </w:r>
            <w:proofErr w:type="gramEnd"/>
            <w:r w:rsidR="009741C4" w:rsidRPr="009741C4">
              <w:rPr>
                <w:rFonts w:ascii="Calibri" w:hAnsi="Calibri" w:cs="Calibri"/>
                <w:b w:val="0"/>
                <w:bCs w:val="0"/>
                <w:color w:val="000000"/>
              </w:rPr>
              <w:t>*)</w:t>
            </w:r>
          </w:p>
        </w:tc>
      </w:tr>
      <w:tr w:rsidR="009741C4" w14:paraId="747593D1" w14:textId="77777777" w:rsidTr="009741C4">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0F9223D6" w14:textId="1C102D97" w:rsidR="009741C4" w:rsidRPr="009741C4" w:rsidRDefault="00F2124B" w:rsidP="009741C4">
            <w:pPr>
              <w:rPr>
                <w:rFonts w:ascii="Calibri" w:hAnsi="Calibri" w:cs="Calibri"/>
                <w:b w:val="0"/>
                <w:bCs w:val="0"/>
                <w:color w:val="000000"/>
              </w:rPr>
            </w:pPr>
            <w:r>
              <w:rPr>
                <w:rFonts w:ascii="Calibri" w:hAnsi="Calibri" w:cs="Calibri"/>
                <w:b w:val="0"/>
                <w:bCs w:val="0"/>
                <w:color w:val="000000"/>
              </w:rPr>
              <w:t>+</w:t>
            </w:r>
            <w:r w:rsidR="009741C4" w:rsidRPr="009741C4">
              <w:rPr>
                <w:rFonts w:ascii="Calibri" w:hAnsi="Calibri" w:cs="Calibri"/>
                <w:b w:val="0"/>
                <w:bCs w:val="0"/>
                <w:color w:val="000000"/>
              </w:rPr>
              <w:t>begrundelse: Tilstand (</w:t>
            </w:r>
            <w:proofErr w:type="gramStart"/>
            <w:r w:rsidR="009741C4" w:rsidRPr="009741C4">
              <w:rPr>
                <w:rFonts w:ascii="Calibri" w:hAnsi="Calibri" w:cs="Calibri"/>
                <w:b w:val="0"/>
                <w:bCs w:val="0"/>
                <w:color w:val="000000"/>
              </w:rPr>
              <w:t>0..</w:t>
            </w:r>
            <w:proofErr w:type="gramEnd"/>
            <w:r w:rsidR="009741C4" w:rsidRPr="009741C4">
              <w:rPr>
                <w:rFonts w:ascii="Calibri" w:hAnsi="Calibri" w:cs="Calibri"/>
                <w:b w:val="0"/>
                <w:bCs w:val="0"/>
                <w:color w:val="000000"/>
              </w:rPr>
              <w:t>*)</w:t>
            </w:r>
          </w:p>
        </w:tc>
      </w:tr>
      <w:tr w:rsidR="009741C4" w14:paraId="69C5F113" w14:textId="77777777" w:rsidTr="009741C4">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066EF552" w14:textId="33B1B174" w:rsidR="009741C4" w:rsidRPr="009741C4" w:rsidRDefault="00F2124B" w:rsidP="009741C4">
            <w:pPr>
              <w:rPr>
                <w:rFonts w:ascii="Calibri" w:hAnsi="Calibri" w:cs="Calibri"/>
                <w:b w:val="0"/>
                <w:bCs w:val="0"/>
                <w:color w:val="000000"/>
              </w:rPr>
            </w:pPr>
            <w:r>
              <w:rPr>
                <w:rFonts w:ascii="Calibri" w:hAnsi="Calibri" w:cs="Calibri"/>
                <w:b w:val="0"/>
                <w:bCs w:val="0"/>
                <w:color w:val="000000"/>
              </w:rPr>
              <w:t>+</w:t>
            </w:r>
            <w:r w:rsidR="009741C4" w:rsidRPr="009741C4">
              <w:rPr>
                <w:rFonts w:ascii="Calibri" w:hAnsi="Calibri" w:cs="Calibri"/>
                <w:b w:val="0"/>
                <w:bCs w:val="0"/>
                <w:color w:val="000000"/>
              </w:rPr>
              <w:t xml:space="preserve">mål: Mål </w:t>
            </w:r>
            <w:proofErr w:type="gramStart"/>
            <w:r w:rsidR="009741C4" w:rsidRPr="009741C4">
              <w:rPr>
                <w:rFonts w:ascii="Calibri" w:hAnsi="Calibri" w:cs="Calibri"/>
                <w:b w:val="0"/>
                <w:bCs w:val="0"/>
                <w:color w:val="000000"/>
              </w:rPr>
              <w:t>0..</w:t>
            </w:r>
            <w:proofErr w:type="gramEnd"/>
            <w:r w:rsidR="009741C4" w:rsidRPr="009741C4">
              <w:rPr>
                <w:rFonts w:ascii="Calibri" w:hAnsi="Calibri" w:cs="Calibri"/>
                <w:b w:val="0"/>
                <w:bCs w:val="0"/>
                <w:color w:val="000000"/>
              </w:rPr>
              <w:t>*</w:t>
            </w:r>
          </w:p>
        </w:tc>
      </w:tr>
      <w:tr w:rsidR="009741C4" w14:paraId="13452F3F" w14:textId="77777777" w:rsidTr="0037313A">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single" w:sz="4" w:space="0" w:color="4472C4" w:themeColor="accent1"/>
              <w:right w:val="single" w:sz="4" w:space="0" w:color="4472C4" w:themeColor="accent1"/>
            </w:tcBorders>
            <w:vAlign w:val="bottom"/>
          </w:tcPr>
          <w:p w14:paraId="47549782" w14:textId="42F18070" w:rsidR="009741C4" w:rsidRPr="009741C4" w:rsidRDefault="00F2124B" w:rsidP="009741C4">
            <w:pPr>
              <w:rPr>
                <w:rFonts w:ascii="Calibri" w:hAnsi="Calibri" w:cs="Calibri"/>
                <w:b w:val="0"/>
                <w:bCs w:val="0"/>
                <w:color w:val="000000"/>
              </w:rPr>
            </w:pPr>
            <w:r>
              <w:rPr>
                <w:rFonts w:ascii="Calibri" w:hAnsi="Calibri" w:cs="Calibri"/>
                <w:b w:val="0"/>
                <w:bCs w:val="0"/>
                <w:color w:val="000000"/>
              </w:rPr>
              <w:t>+</w:t>
            </w:r>
            <w:proofErr w:type="spellStart"/>
            <w:r w:rsidR="009741C4" w:rsidRPr="009741C4">
              <w:rPr>
                <w:rFonts w:ascii="Calibri" w:hAnsi="Calibri" w:cs="Calibri"/>
                <w:b w:val="0"/>
                <w:bCs w:val="0"/>
                <w:color w:val="000000"/>
              </w:rPr>
              <w:t>gennemførtAktivitet</w:t>
            </w:r>
            <w:proofErr w:type="spellEnd"/>
            <w:r w:rsidR="009741C4" w:rsidRPr="009741C4">
              <w:rPr>
                <w:rFonts w:ascii="Calibri" w:hAnsi="Calibri" w:cs="Calibri"/>
                <w:b w:val="0"/>
                <w:bCs w:val="0"/>
                <w:color w:val="000000"/>
              </w:rPr>
              <w:t>: Kontakt (</w:t>
            </w:r>
            <w:proofErr w:type="gramStart"/>
            <w:r w:rsidR="009741C4" w:rsidRPr="009741C4">
              <w:rPr>
                <w:rFonts w:ascii="Calibri" w:hAnsi="Calibri" w:cs="Calibri"/>
                <w:b w:val="0"/>
                <w:bCs w:val="0"/>
                <w:color w:val="000000"/>
              </w:rPr>
              <w:t>0..</w:t>
            </w:r>
            <w:proofErr w:type="gramEnd"/>
            <w:r>
              <w:rPr>
                <w:rFonts w:ascii="Calibri" w:hAnsi="Calibri" w:cs="Calibri"/>
                <w:b w:val="0"/>
                <w:bCs w:val="0"/>
                <w:color w:val="000000"/>
              </w:rPr>
              <w:t>*</w:t>
            </w:r>
            <w:r w:rsidR="009741C4" w:rsidRPr="009741C4">
              <w:rPr>
                <w:rFonts w:ascii="Calibri" w:hAnsi="Calibri" w:cs="Calibri"/>
                <w:b w:val="0"/>
                <w:bCs w:val="0"/>
                <w:color w:val="000000"/>
              </w:rPr>
              <w:t>)</w:t>
            </w:r>
          </w:p>
        </w:tc>
      </w:tr>
    </w:tbl>
    <w:p w14:paraId="280B2E6A" w14:textId="295B8A1E" w:rsidR="004C7869" w:rsidRDefault="004C7869" w:rsidP="004C7869"/>
    <w:p w14:paraId="341055D5" w14:textId="77777777" w:rsidR="00F2124B" w:rsidRDefault="00F2124B" w:rsidP="00F2124B"/>
    <w:p w14:paraId="3A2646D0" w14:textId="13126C11" w:rsidR="00F2124B" w:rsidRDefault="00F2124B" w:rsidP="00F2124B">
      <w:r>
        <w:lastRenderedPageBreak/>
        <w:t>(+kode</w:t>
      </w:r>
      <w:r w:rsidR="001B1D10">
        <w:t>) Udtrykker</w:t>
      </w:r>
      <w:r w:rsidR="002379C8">
        <w:t>,</w:t>
      </w:r>
      <w:r w:rsidR="001B1D10">
        <w:t xml:space="preserve"> hvilken klasse indsatsen tilhører. Skal kunne udtrykkes vha</w:t>
      </w:r>
      <w:r w:rsidR="000D1777">
        <w:t>. indsatser fra KL’s terminologiserver.</w:t>
      </w:r>
      <w:r w:rsidR="002379C8">
        <w:t xml:space="preserve"> Kan både være hjemmeplejetilstande, hjemmesygeplejetilstande, træningstilstande, §119-tilstande og FFB-tilstande.</w:t>
      </w:r>
    </w:p>
    <w:p w14:paraId="69777127" w14:textId="52A175F1" w:rsidR="00F2124B" w:rsidRDefault="00F2124B" w:rsidP="00F2124B">
      <w:r>
        <w:t>(+handlingsanvisning</w:t>
      </w:r>
      <w:r w:rsidR="001B1D10">
        <w:t>)</w:t>
      </w:r>
      <w:r w:rsidR="002379C8">
        <w:t xml:space="preserve"> Beskrivelse, der knytter sig til en ydelse, som skal udføres. Defineret i regi af FSIII.</w:t>
      </w:r>
    </w:p>
    <w:p w14:paraId="263CCBF9" w14:textId="76EEC81E" w:rsidR="00F2124B" w:rsidRDefault="00F2124B" w:rsidP="00F2124B">
      <w:r>
        <w:t>(+oprettelsestid</w:t>
      </w:r>
      <w:r w:rsidR="001B1D10">
        <w:t>)</w:t>
      </w:r>
      <w:r w:rsidR="002379C8" w:rsidRPr="002379C8">
        <w:t xml:space="preserve"> </w:t>
      </w:r>
      <w:r w:rsidR="002379C8">
        <w:t>Tidspunkt for hvornår den planlagte indsats først forekom i journalen.</w:t>
      </w:r>
    </w:p>
    <w:p w14:paraId="0569CB07" w14:textId="5FA9249F" w:rsidR="00F2124B" w:rsidRDefault="00F2124B" w:rsidP="00F2124B">
      <w:r>
        <w:t>(+bevillingstid</w:t>
      </w:r>
      <w:r w:rsidR="001B1D10">
        <w:t>)</w:t>
      </w:r>
      <w:r w:rsidR="002379C8" w:rsidRPr="002379C8">
        <w:t xml:space="preserve"> </w:t>
      </w:r>
      <w:r w:rsidR="002379C8">
        <w:t xml:space="preserve">Tidspunktet for hvornår indsatsen er bevilget. </w:t>
      </w:r>
      <w:r w:rsidR="002379C8" w:rsidRPr="002379C8">
        <w:t>Læg mærke til at en indsats der ikke er bevilget endnu, godt kan eksistere i journalen</w:t>
      </w:r>
      <w:r w:rsidR="002379C8">
        <w:t>, så har den kun en oprettelsestid, men ingen bevillingstid.</w:t>
      </w:r>
    </w:p>
    <w:p w14:paraId="469E8E87" w14:textId="6E213517" w:rsidR="00F2124B" w:rsidRDefault="00F2124B" w:rsidP="00F2124B">
      <w:r>
        <w:t>(+afslutningstid</w:t>
      </w:r>
      <w:r w:rsidR="001B1D10">
        <w:t>)</w:t>
      </w:r>
      <w:r w:rsidR="002379C8" w:rsidRPr="002379C8">
        <w:t xml:space="preserve"> </w:t>
      </w:r>
      <w:r w:rsidR="002379C8">
        <w:t>Tidspunktet for hvornår indsatsen er afsluttet, eller planlægges afsluttet.</w:t>
      </w:r>
    </w:p>
    <w:p w14:paraId="4BCEB9B8" w14:textId="573CBE91" w:rsidR="00F2124B" w:rsidRPr="001D11F4" w:rsidRDefault="00F2124B" w:rsidP="00F2124B">
      <w:pPr>
        <w:rPr>
          <w:rFonts w:ascii="Calibri" w:eastAsia="Times New Roman" w:hAnsi="Calibri" w:cs="Calibri"/>
          <w:color w:val="000000"/>
          <w:lang w:eastAsia="da-DK"/>
        </w:rPr>
      </w:pPr>
      <w:r>
        <w:t>(+hensigt</w:t>
      </w:r>
      <w:r w:rsidR="001B1D10">
        <w:t>)</w:t>
      </w:r>
      <w:r w:rsidR="002379C8">
        <w:t xml:space="preserve"> </w:t>
      </w:r>
      <w:r w:rsidR="001D11F4" w:rsidRPr="001D11F4">
        <w:rPr>
          <w:rFonts w:ascii="Calibri" w:eastAsia="Times New Roman" w:hAnsi="Calibri" w:cs="Calibri"/>
          <w:color w:val="000000"/>
          <w:lang w:eastAsia="da-DK"/>
        </w:rPr>
        <w:t>Indikerer niveauet af autorisation og hvor langt i planlægningen indsatsen er</w:t>
      </w:r>
      <w:r w:rsidR="001D11F4">
        <w:rPr>
          <w:rFonts w:ascii="Calibri" w:eastAsia="Times New Roman" w:hAnsi="Calibri" w:cs="Calibri"/>
          <w:color w:val="000000"/>
          <w:lang w:eastAsia="da-DK"/>
        </w:rPr>
        <w:t xml:space="preserve">. </w:t>
      </w:r>
      <w:r w:rsidR="001D11F4" w:rsidRPr="001D11F4">
        <w:rPr>
          <w:rFonts w:ascii="Calibri" w:eastAsia="Times New Roman" w:hAnsi="Calibri" w:cs="Calibri"/>
          <w:color w:val="000000"/>
          <w:lang w:eastAsia="da-DK"/>
        </w:rPr>
        <w:t>Vigtigst er</w:t>
      </w:r>
      <w:r w:rsidR="001D11F4">
        <w:rPr>
          <w:rFonts w:ascii="Calibri" w:eastAsia="Times New Roman" w:hAnsi="Calibri" w:cs="Calibri"/>
          <w:color w:val="000000"/>
          <w:lang w:eastAsia="da-DK"/>
        </w:rPr>
        <w:t>,</w:t>
      </w:r>
      <w:r w:rsidR="001D11F4" w:rsidRPr="001D11F4">
        <w:rPr>
          <w:rFonts w:ascii="Calibri" w:eastAsia="Times New Roman" w:hAnsi="Calibri" w:cs="Calibri"/>
          <w:color w:val="000000"/>
          <w:lang w:eastAsia="da-DK"/>
        </w:rPr>
        <w:t xml:space="preserve"> om der kan handles på den planlagte indsats - altså om den ligger før eller efter bevillingen.</w:t>
      </w:r>
      <w:r w:rsidR="001D11F4">
        <w:rPr>
          <w:rStyle w:val="Fodnotehenvisning"/>
          <w:rFonts w:ascii="Calibri" w:eastAsia="Times New Roman" w:hAnsi="Calibri" w:cs="Calibri"/>
          <w:color w:val="000000"/>
          <w:lang w:eastAsia="da-DK"/>
        </w:rPr>
        <w:footnoteReference w:id="6"/>
      </w:r>
    </w:p>
    <w:p w14:paraId="54B7982A" w14:textId="67B19F75" w:rsidR="00F2124B" w:rsidRDefault="00F2124B" w:rsidP="00F2124B">
      <w:r>
        <w:t>(+subjekt)</w:t>
      </w:r>
      <w:r w:rsidR="002379C8" w:rsidRPr="002379C8">
        <w:t xml:space="preserve"> </w:t>
      </w:r>
      <w:r w:rsidR="002379C8">
        <w:t>Den borger som den planlagte indsats retter sig mod</w:t>
      </w:r>
    </w:p>
    <w:p w14:paraId="225578AC" w14:textId="243F4258" w:rsidR="00F2124B" w:rsidRDefault="00F2124B" w:rsidP="00F2124B">
      <w:r>
        <w:t>(+ansvarlig)</w:t>
      </w:r>
      <w:r w:rsidR="002379C8" w:rsidRPr="002379C8">
        <w:t xml:space="preserve"> </w:t>
      </w:r>
      <w:r w:rsidR="002379C8">
        <w:t>Den organisation som er ansvarlig for beskrivelse, bevilling og opfølgning på den planlagte indsats</w:t>
      </w:r>
    </w:p>
    <w:p w14:paraId="44032A29" w14:textId="29E0E098" w:rsidR="00F2124B" w:rsidRDefault="00F2124B" w:rsidP="00F2124B">
      <w:r>
        <w:t>(+leverandø</w:t>
      </w:r>
      <w:r w:rsidR="001B1D10">
        <w:t>r</w:t>
      </w:r>
      <w:r>
        <w:t>)</w:t>
      </w:r>
      <w:r w:rsidR="002379C8">
        <w:t xml:space="preserve"> Organisation, der har ansvaret for at udføre den planlagte indsats</w:t>
      </w:r>
    </w:p>
    <w:p w14:paraId="48755244" w14:textId="3314EAA8" w:rsidR="00F2124B" w:rsidRDefault="00F2124B" w:rsidP="00F2124B">
      <w:r>
        <w:t>(+</w:t>
      </w:r>
      <w:proofErr w:type="spellStart"/>
      <w:r>
        <w:t>planlagtOpfølgning</w:t>
      </w:r>
      <w:proofErr w:type="spellEnd"/>
      <w:r>
        <w:t>)</w:t>
      </w:r>
      <w:r w:rsidR="002379C8">
        <w:t xml:space="preserve"> Kontakt, hvor det planlægges at følge op på tilstanden </w:t>
      </w:r>
    </w:p>
    <w:p w14:paraId="57E1DFB5" w14:textId="447AF4CA" w:rsidR="00F2124B" w:rsidRDefault="00F2124B" w:rsidP="00F2124B">
      <w:r>
        <w:t>(+</w:t>
      </w:r>
      <w:proofErr w:type="spellStart"/>
      <w:r>
        <w:t>delAfPlan</w:t>
      </w:r>
      <w:proofErr w:type="spellEnd"/>
      <w:r>
        <w:t>)</w:t>
      </w:r>
      <w:r w:rsidR="002379C8">
        <w:t xml:space="preserve"> Planlagt indsatsforløb, som den planlagte indsats er en del af.</w:t>
      </w:r>
    </w:p>
    <w:p w14:paraId="0F4FF6E7" w14:textId="3C0DC758" w:rsidR="00F2124B" w:rsidRDefault="00F2124B" w:rsidP="00F2124B">
      <w:r>
        <w:t>(+begrundelse)</w:t>
      </w:r>
      <w:r w:rsidR="002379C8">
        <w:t xml:space="preserve"> Tilstand som indsatsen rettes mod</w:t>
      </w:r>
    </w:p>
    <w:p w14:paraId="09BFAEB9" w14:textId="77A54C43" w:rsidR="00F2124B" w:rsidRDefault="00F2124B" w:rsidP="00F2124B">
      <w:r>
        <w:t>(+mål</w:t>
      </w:r>
      <w:r w:rsidR="001B1D10">
        <w:t>)</w:t>
      </w:r>
      <w:r w:rsidR="002379C8">
        <w:t xml:space="preserve"> Mål knyttet til indsatsen</w:t>
      </w:r>
    </w:p>
    <w:p w14:paraId="2B51E13C" w14:textId="0BD188E4" w:rsidR="00F2124B" w:rsidRDefault="00F2124B" w:rsidP="0005459B">
      <w:r>
        <w:t>(+</w:t>
      </w:r>
      <w:proofErr w:type="spellStart"/>
      <w:r>
        <w:t>gennemførtAktivitet</w:t>
      </w:r>
      <w:proofErr w:type="spellEnd"/>
      <w:r>
        <w:t>)</w:t>
      </w:r>
      <w:r w:rsidR="002379C8">
        <w:t xml:space="preserve"> Kontakter der er gennemført for at gennemføre den planlagte indsats</w:t>
      </w:r>
    </w:p>
    <w:p w14:paraId="5923576A" w14:textId="007D4B1A" w:rsidR="00636B38" w:rsidRDefault="00636B38" w:rsidP="00636B38">
      <w:pPr>
        <w:pStyle w:val="Overskrift2"/>
      </w:pPr>
      <w:r>
        <w:t>Mål</w:t>
      </w:r>
    </w:p>
    <w:tbl>
      <w:tblPr>
        <w:tblStyle w:val="Listetabel3-farve5"/>
        <w:tblW w:w="0" w:type="auto"/>
        <w:tblBorders>
          <w:right w:val="single" w:sz="4" w:space="0" w:color="2E74B5" w:themeColor="accent5" w:themeShade="BF"/>
        </w:tblBorders>
        <w:tblLook w:val="06A0" w:firstRow="1" w:lastRow="0" w:firstColumn="1" w:lastColumn="0" w:noHBand="1" w:noVBand="1"/>
      </w:tblPr>
      <w:tblGrid>
        <w:gridCol w:w="5949"/>
      </w:tblGrid>
      <w:tr w:rsidR="0005459B" w14:paraId="755A19F2" w14:textId="77777777" w:rsidTr="0012692C">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5949" w:type="dxa"/>
            <w:tcBorders>
              <w:top w:val="single" w:sz="4" w:space="0" w:color="4472C4" w:themeColor="accent1"/>
              <w:left w:val="single" w:sz="4" w:space="0" w:color="4472C4" w:themeColor="accent1"/>
              <w:bottom w:val="none" w:sz="0" w:space="0" w:color="auto"/>
              <w:right w:val="single" w:sz="4" w:space="0" w:color="4472C4" w:themeColor="accent1"/>
            </w:tcBorders>
          </w:tcPr>
          <w:p w14:paraId="616185E2" w14:textId="37BFDF3F" w:rsidR="0005459B" w:rsidRDefault="0005459B" w:rsidP="0012692C">
            <w:r>
              <w:t>Mål</w:t>
            </w:r>
          </w:p>
        </w:tc>
      </w:tr>
      <w:tr w:rsidR="0005459B" w14:paraId="1B5E645B" w14:textId="77777777" w:rsidTr="0012692C">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4472C4" w:themeColor="accent1"/>
              <w:left w:val="single" w:sz="4" w:space="0" w:color="4472C4" w:themeColor="accent1"/>
              <w:right w:val="single" w:sz="4" w:space="0" w:color="4472C4" w:themeColor="accent1"/>
            </w:tcBorders>
            <w:vAlign w:val="bottom"/>
          </w:tcPr>
          <w:p w14:paraId="1CA259DE" w14:textId="37332533" w:rsidR="0005459B" w:rsidRPr="0005459B" w:rsidRDefault="000F33FD" w:rsidP="0005459B">
            <w:pPr>
              <w:rPr>
                <w:rFonts w:ascii="Calibri" w:hAnsi="Calibri" w:cs="Calibri"/>
                <w:b w:val="0"/>
                <w:bCs w:val="0"/>
                <w:color w:val="1F3864" w:themeColor="accent1" w:themeShade="80"/>
              </w:rPr>
            </w:pPr>
            <w:r>
              <w:rPr>
                <w:rFonts w:ascii="Calibri" w:hAnsi="Calibri" w:cs="Calibri"/>
                <w:b w:val="0"/>
                <w:bCs w:val="0"/>
                <w:color w:val="000000"/>
              </w:rPr>
              <w:t>+</w:t>
            </w:r>
            <w:r w:rsidR="0005459B" w:rsidRPr="0005459B">
              <w:rPr>
                <w:rFonts w:ascii="Calibri" w:hAnsi="Calibri" w:cs="Calibri"/>
                <w:b w:val="0"/>
                <w:bCs w:val="0"/>
                <w:color w:val="000000"/>
              </w:rPr>
              <w:t>kategori</w:t>
            </w:r>
          </w:p>
        </w:tc>
      </w:tr>
      <w:tr w:rsidR="0005459B" w14:paraId="25F3F51B" w14:textId="77777777" w:rsidTr="0012692C">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0F3CAE36" w14:textId="4026F1EA" w:rsidR="0005459B" w:rsidRPr="0005459B" w:rsidRDefault="000F33FD" w:rsidP="0005459B">
            <w:pPr>
              <w:rPr>
                <w:rFonts w:ascii="Calibri" w:hAnsi="Calibri" w:cs="Calibri"/>
                <w:b w:val="0"/>
                <w:bCs w:val="0"/>
                <w:color w:val="1F3864" w:themeColor="accent1" w:themeShade="80"/>
              </w:rPr>
            </w:pPr>
            <w:r>
              <w:rPr>
                <w:rFonts w:ascii="Calibri" w:hAnsi="Calibri" w:cs="Calibri"/>
                <w:b w:val="0"/>
                <w:bCs w:val="0"/>
                <w:color w:val="000000"/>
              </w:rPr>
              <w:t>+</w:t>
            </w:r>
            <w:r w:rsidR="0005459B" w:rsidRPr="0005459B">
              <w:rPr>
                <w:rFonts w:ascii="Calibri" w:hAnsi="Calibri" w:cs="Calibri"/>
                <w:b w:val="0"/>
                <w:bCs w:val="0"/>
                <w:color w:val="000000"/>
              </w:rPr>
              <w:t>sværhedsgrad</w:t>
            </w:r>
          </w:p>
        </w:tc>
      </w:tr>
      <w:tr w:rsidR="0005459B" w14:paraId="241DF237" w14:textId="77777777" w:rsidTr="0012692C">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1B0EDC16" w14:textId="311B766D" w:rsidR="0005459B" w:rsidRPr="0005459B" w:rsidRDefault="000F33FD" w:rsidP="0005459B">
            <w:pPr>
              <w:rPr>
                <w:rFonts w:ascii="Calibri" w:hAnsi="Calibri" w:cs="Calibri"/>
                <w:b w:val="0"/>
                <w:bCs w:val="0"/>
                <w:color w:val="1F3864" w:themeColor="accent1" w:themeShade="80"/>
              </w:rPr>
            </w:pPr>
            <w:r>
              <w:rPr>
                <w:rFonts w:ascii="Calibri" w:hAnsi="Calibri" w:cs="Calibri"/>
                <w:b w:val="0"/>
                <w:bCs w:val="0"/>
                <w:color w:val="000000"/>
              </w:rPr>
              <w:t>+</w:t>
            </w:r>
            <w:r w:rsidR="0005459B" w:rsidRPr="0005459B">
              <w:rPr>
                <w:rFonts w:ascii="Calibri" w:hAnsi="Calibri" w:cs="Calibri"/>
                <w:b w:val="0"/>
                <w:bCs w:val="0"/>
                <w:color w:val="000000"/>
              </w:rPr>
              <w:t>type</w:t>
            </w:r>
          </w:p>
        </w:tc>
      </w:tr>
      <w:tr w:rsidR="0005459B" w14:paraId="13734041" w14:textId="77777777" w:rsidTr="0012692C">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2BE1E0A1" w14:textId="059AF3F7" w:rsidR="0005459B" w:rsidRPr="0005459B" w:rsidRDefault="000F33FD" w:rsidP="0005459B">
            <w:pPr>
              <w:rPr>
                <w:rFonts w:ascii="Calibri" w:hAnsi="Calibri" w:cs="Calibri"/>
                <w:b w:val="0"/>
                <w:bCs w:val="0"/>
                <w:color w:val="1F3864" w:themeColor="accent1" w:themeShade="80"/>
              </w:rPr>
            </w:pPr>
            <w:r>
              <w:rPr>
                <w:rFonts w:ascii="Calibri" w:hAnsi="Calibri" w:cs="Calibri"/>
                <w:b w:val="0"/>
                <w:bCs w:val="0"/>
                <w:color w:val="000000"/>
              </w:rPr>
              <w:t>+</w:t>
            </w:r>
            <w:r w:rsidR="0005459B" w:rsidRPr="0005459B">
              <w:rPr>
                <w:rFonts w:ascii="Calibri" w:hAnsi="Calibri" w:cs="Calibri"/>
                <w:b w:val="0"/>
                <w:bCs w:val="0"/>
                <w:color w:val="000000"/>
              </w:rPr>
              <w:t>beskrivelse</w:t>
            </w:r>
          </w:p>
        </w:tc>
      </w:tr>
      <w:tr w:rsidR="0005459B" w14:paraId="660A8AE0" w14:textId="77777777" w:rsidTr="0012692C">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4774C731" w14:textId="248DFF55" w:rsidR="0005459B" w:rsidRPr="0005459B" w:rsidRDefault="000F33FD" w:rsidP="0005459B">
            <w:pPr>
              <w:rPr>
                <w:rFonts w:ascii="Calibri" w:hAnsi="Calibri" w:cs="Calibri"/>
                <w:b w:val="0"/>
                <w:bCs w:val="0"/>
                <w:color w:val="1F3864" w:themeColor="accent1" w:themeShade="80"/>
              </w:rPr>
            </w:pPr>
            <w:r>
              <w:rPr>
                <w:rFonts w:ascii="Calibri" w:hAnsi="Calibri" w:cs="Calibri"/>
                <w:b w:val="0"/>
                <w:bCs w:val="0"/>
                <w:color w:val="000000"/>
              </w:rPr>
              <w:t>+</w:t>
            </w:r>
            <w:r w:rsidR="0005459B" w:rsidRPr="0005459B">
              <w:rPr>
                <w:rFonts w:ascii="Calibri" w:hAnsi="Calibri" w:cs="Calibri"/>
                <w:b w:val="0"/>
                <w:bCs w:val="0"/>
                <w:color w:val="000000"/>
              </w:rPr>
              <w:t xml:space="preserve">subjekt: </w:t>
            </w:r>
            <w:proofErr w:type="gramStart"/>
            <w:r w:rsidR="0005459B" w:rsidRPr="0005459B">
              <w:rPr>
                <w:rFonts w:ascii="Calibri" w:hAnsi="Calibri" w:cs="Calibri"/>
                <w:b w:val="0"/>
                <w:bCs w:val="0"/>
                <w:color w:val="000000"/>
              </w:rPr>
              <w:t>Borger(</w:t>
            </w:r>
            <w:proofErr w:type="gramEnd"/>
            <w:r w:rsidR="0005459B" w:rsidRPr="0005459B">
              <w:rPr>
                <w:rFonts w:ascii="Calibri" w:hAnsi="Calibri" w:cs="Calibri"/>
                <w:b w:val="0"/>
                <w:bCs w:val="0"/>
                <w:color w:val="000000"/>
              </w:rPr>
              <w:t>1..1)</w:t>
            </w:r>
          </w:p>
        </w:tc>
      </w:tr>
      <w:tr w:rsidR="0005459B" w14:paraId="3CB414DE" w14:textId="77777777" w:rsidTr="0012692C">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3D7E98AE" w14:textId="5B2B70D2" w:rsidR="0005459B" w:rsidRPr="0005459B" w:rsidRDefault="000F33FD" w:rsidP="0005459B">
            <w:pPr>
              <w:rPr>
                <w:rFonts w:ascii="Calibri" w:hAnsi="Calibri" w:cs="Calibri"/>
                <w:b w:val="0"/>
                <w:bCs w:val="0"/>
                <w:color w:val="1F3864" w:themeColor="accent1" w:themeShade="80"/>
              </w:rPr>
            </w:pPr>
            <w:r w:rsidRPr="000F33FD">
              <w:rPr>
                <w:rFonts w:ascii="Calibri" w:hAnsi="Calibri" w:cs="Calibri"/>
                <w:b w:val="0"/>
                <w:bCs w:val="0"/>
                <w:color w:val="000000"/>
              </w:rPr>
              <w:t xml:space="preserve">ansvarlig: </w:t>
            </w:r>
            <w:proofErr w:type="gramStart"/>
            <w:r w:rsidRPr="000F33FD">
              <w:rPr>
                <w:rFonts w:ascii="Calibri" w:hAnsi="Calibri" w:cs="Calibri"/>
                <w:b w:val="0"/>
                <w:bCs w:val="0"/>
                <w:color w:val="000000"/>
              </w:rPr>
              <w:t>Fagperson(</w:t>
            </w:r>
            <w:proofErr w:type="gramEnd"/>
            <w:r>
              <w:rPr>
                <w:rFonts w:ascii="Calibri" w:hAnsi="Calibri" w:cs="Calibri"/>
                <w:b w:val="0"/>
                <w:bCs w:val="0"/>
                <w:color w:val="000000"/>
              </w:rPr>
              <w:t>0</w:t>
            </w:r>
            <w:r w:rsidRPr="000F33FD">
              <w:rPr>
                <w:rFonts w:ascii="Calibri" w:hAnsi="Calibri" w:cs="Calibri"/>
                <w:b w:val="0"/>
                <w:bCs w:val="0"/>
                <w:color w:val="000000"/>
              </w:rPr>
              <w:t>..1)</w:t>
            </w:r>
          </w:p>
        </w:tc>
      </w:tr>
      <w:tr w:rsidR="0005459B" w14:paraId="58E9E4B2" w14:textId="77777777" w:rsidTr="0012692C">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63915154" w14:textId="6CD3D384" w:rsidR="0005459B" w:rsidRPr="0005459B" w:rsidRDefault="000F33FD" w:rsidP="0005459B">
            <w:pPr>
              <w:rPr>
                <w:rFonts w:ascii="Calibri" w:hAnsi="Calibri" w:cs="Calibri"/>
                <w:b w:val="0"/>
                <w:bCs w:val="0"/>
                <w:color w:val="1F3864" w:themeColor="accent1" w:themeShade="80"/>
              </w:rPr>
            </w:pPr>
            <w:r>
              <w:rPr>
                <w:rFonts w:ascii="Calibri" w:hAnsi="Calibri" w:cs="Calibri"/>
                <w:b w:val="0"/>
                <w:bCs w:val="0"/>
                <w:color w:val="000000"/>
              </w:rPr>
              <w:t>+</w:t>
            </w:r>
            <w:r w:rsidR="0005459B" w:rsidRPr="0005459B">
              <w:rPr>
                <w:rFonts w:ascii="Calibri" w:hAnsi="Calibri" w:cs="Calibri"/>
                <w:b w:val="0"/>
                <w:bCs w:val="0"/>
                <w:color w:val="000000"/>
              </w:rPr>
              <w:t xml:space="preserve">tilstand: </w:t>
            </w:r>
            <w:proofErr w:type="gramStart"/>
            <w:r w:rsidR="0005459B" w:rsidRPr="0005459B">
              <w:rPr>
                <w:rFonts w:ascii="Calibri" w:hAnsi="Calibri" w:cs="Calibri"/>
                <w:b w:val="0"/>
                <w:bCs w:val="0"/>
                <w:color w:val="000000"/>
              </w:rPr>
              <w:t>Tilstand(</w:t>
            </w:r>
            <w:proofErr w:type="gramEnd"/>
            <w:r w:rsidR="0005459B" w:rsidRPr="0005459B">
              <w:rPr>
                <w:rFonts w:ascii="Calibri" w:hAnsi="Calibri" w:cs="Calibri"/>
                <w:b w:val="0"/>
                <w:bCs w:val="0"/>
                <w:color w:val="000000"/>
              </w:rPr>
              <w:t>0..1)</w:t>
            </w:r>
          </w:p>
        </w:tc>
      </w:tr>
      <w:tr w:rsidR="0005459B" w14:paraId="44860912" w14:textId="77777777" w:rsidTr="0012692C">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08D73E84" w14:textId="2EB44DAE" w:rsidR="0005459B" w:rsidRPr="0005459B" w:rsidRDefault="000F33FD" w:rsidP="0005459B">
            <w:pPr>
              <w:rPr>
                <w:rFonts w:ascii="Calibri" w:hAnsi="Calibri" w:cs="Calibri"/>
                <w:b w:val="0"/>
                <w:bCs w:val="0"/>
                <w:color w:val="000000"/>
              </w:rPr>
            </w:pPr>
            <w:r>
              <w:rPr>
                <w:rFonts w:ascii="Calibri" w:hAnsi="Calibri" w:cs="Calibri"/>
                <w:b w:val="0"/>
                <w:bCs w:val="0"/>
                <w:color w:val="000000"/>
              </w:rPr>
              <w:t>+</w:t>
            </w:r>
            <w:r w:rsidR="0005459B" w:rsidRPr="0005459B">
              <w:rPr>
                <w:rFonts w:ascii="Calibri" w:hAnsi="Calibri" w:cs="Calibri"/>
                <w:b w:val="0"/>
                <w:bCs w:val="0"/>
                <w:color w:val="000000"/>
              </w:rPr>
              <w:t>notat</w:t>
            </w:r>
          </w:p>
        </w:tc>
      </w:tr>
      <w:tr w:rsidR="0005459B" w14:paraId="393A1317" w14:textId="77777777" w:rsidTr="0012692C">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6516DD71" w14:textId="5614C980" w:rsidR="0005459B" w:rsidRPr="0005459B" w:rsidRDefault="000F33FD" w:rsidP="0005459B">
            <w:pPr>
              <w:rPr>
                <w:rFonts w:ascii="Calibri" w:hAnsi="Calibri" w:cs="Calibri"/>
                <w:b w:val="0"/>
                <w:bCs w:val="0"/>
                <w:color w:val="000000"/>
              </w:rPr>
            </w:pPr>
            <w:r>
              <w:rPr>
                <w:rFonts w:ascii="Calibri" w:hAnsi="Calibri" w:cs="Calibri"/>
                <w:b w:val="0"/>
                <w:bCs w:val="0"/>
                <w:color w:val="000000"/>
              </w:rPr>
              <w:t>+</w:t>
            </w:r>
            <w:r w:rsidR="0005459B" w:rsidRPr="0005459B">
              <w:rPr>
                <w:rFonts w:ascii="Calibri" w:hAnsi="Calibri" w:cs="Calibri"/>
                <w:b w:val="0"/>
                <w:bCs w:val="0"/>
                <w:color w:val="000000"/>
              </w:rPr>
              <w:t>målopfyldelse</w:t>
            </w:r>
          </w:p>
        </w:tc>
      </w:tr>
      <w:tr w:rsidR="0005459B" w14:paraId="55248B24" w14:textId="77777777" w:rsidTr="0005459B">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03FB276F" w14:textId="2873849A" w:rsidR="0005459B" w:rsidRPr="0005459B" w:rsidRDefault="000F33FD" w:rsidP="0005459B">
            <w:pPr>
              <w:rPr>
                <w:rFonts w:ascii="Calibri" w:hAnsi="Calibri" w:cs="Calibri"/>
                <w:b w:val="0"/>
                <w:bCs w:val="0"/>
                <w:color w:val="000000"/>
              </w:rPr>
            </w:pPr>
            <w:r>
              <w:rPr>
                <w:rFonts w:ascii="Calibri" w:hAnsi="Calibri" w:cs="Calibri"/>
                <w:b w:val="0"/>
                <w:bCs w:val="0"/>
                <w:color w:val="000000"/>
              </w:rPr>
              <w:t>+r</w:t>
            </w:r>
            <w:r w:rsidR="0005459B" w:rsidRPr="0005459B">
              <w:rPr>
                <w:rFonts w:ascii="Calibri" w:hAnsi="Calibri" w:cs="Calibri"/>
                <w:b w:val="0"/>
                <w:bCs w:val="0"/>
                <w:color w:val="000000"/>
              </w:rPr>
              <w:t>esultat</w:t>
            </w:r>
          </w:p>
        </w:tc>
      </w:tr>
      <w:tr w:rsidR="0005459B" w14:paraId="46736B17" w14:textId="77777777" w:rsidTr="0005459B">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55089CC7" w14:textId="72B2D2B9" w:rsidR="0005459B" w:rsidRPr="0005459B" w:rsidRDefault="000F33FD" w:rsidP="0005459B">
            <w:pPr>
              <w:rPr>
                <w:rFonts w:ascii="Calibri" w:hAnsi="Calibri" w:cs="Calibri"/>
                <w:b w:val="0"/>
                <w:bCs w:val="0"/>
                <w:color w:val="000000"/>
              </w:rPr>
            </w:pPr>
            <w:r>
              <w:rPr>
                <w:rFonts w:ascii="Calibri" w:hAnsi="Calibri" w:cs="Calibri"/>
                <w:b w:val="0"/>
                <w:bCs w:val="0"/>
                <w:color w:val="000000"/>
              </w:rPr>
              <w:t>+</w:t>
            </w:r>
            <w:r w:rsidR="0005459B" w:rsidRPr="0005459B">
              <w:rPr>
                <w:rFonts w:ascii="Calibri" w:hAnsi="Calibri" w:cs="Calibri"/>
                <w:b w:val="0"/>
                <w:bCs w:val="0"/>
                <w:color w:val="000000"/>
              </w:rPr>
              <w:t>målemetode</w:t>
            </w:r>
          </w:p>
        </w:tc>
      </w:tr>
      <w:tr w:rsidR="0005459B" w14:paraId="51B9C790" w14:textId="77777777" w:rsidTr="0005459B">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356A7FE8" w14:textId="514AE7AF" w:rsidR="0005459B" w:rsidRPr="0005459B" w:rsidRDefault="000F33FD" w:rsidP="0005459B">
            <w:pPr>
              <w:rPr>
                <w:rFonts w:ascii="Calibri" w:hAnsi="Calibri" w:cs="Calibri"/>
                <w:b w:val="0"/>
                <w:bCs w:val="0"/>
                <w:color w:val="000000"/>
              </w:rPr>
            </w:pPr>
            <w:r>
              <w:rPr>
                <w:rFonts w:ascii="Calibri" w:hAnsi="Calibri" w:cs="Calibri"/>
                <w:b w:val="0"/>
                <w:bCs w:val="0"/>
                <w:color w:val="000000"/>
              </w:rPr>
              <w:t>+</w:t>
            </w:r>
            <w:proofErr w:type="spellStart"/>
            <w:r w:rsidR="0005459B" w:rsidRPr="0005459B">
              <w:rPr>
                <w:rFonts w:ascii="Calibri" w:hAnsi="Calibri" w:cs="Calibri"/>
                <w:b w:val="0"/>
                <w:bCs w:val="0"/>
                <w:color w:val="000000"/>
              </w:rPr>
              <w:t>relateretTilstand:</w:t>
            </w:r>
            <w:proofErr w:type="gramStart"/>
            <w:r w:rsidR="0005459B" w:rsidRPr="0005459B">
              <w:rPr>
                <w:rFonts w:ascii="Calibri" w:hAnsi="Calibri" w:cs="Calibri"/>
                <w:b w:val="0"/>
                <w:bCs w:val="0"/>
                <w:color w:val="000000"/>
              </w:rPr>
              <w:t>Tilstand</w:t>
            </w:r>
            <w:proofErr w:type="spellEnd"/>
            <w:r w:rsidR="0005459B" w:rsidRPr="0005459B">
              <w:rPr>
                <w:rFonts w:ascii="Calibri" w:hAnsi="Calibri" w:cs="Calibri"/>
                <w:b w:val="0"/>
                <w:bCs w:val="0"/>
                <w:color w:val="000000"/>
              </w:rPr>
              <w:t>(</w:t>
            </w:r>
            <w:proofErr w:type="gramEnd"/>
            <w:r w:rsidR="0005459B" w:rsidRPr="0005459B">
              <w:rPr>
                <w:rFonts w:ascii="Calibri" w:hAnsi="Calibri" w:cs="Calibri"/>
                <w:b w:val="0"/>
                <w:bCs w:val="0"/>
                <w:color w:val="000000"/>
              </w:rPr>
              <w:t>0..*)</w:t>
            </w:r>
          </w:p>
        </w:tc>
      </w:tr>
      <w:tr w:rsidR="0005459B" w14:paraId="49DE2AA5" w14:textId="77777777" w:rsidTr="0012692C">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single" w:sz="4" w:space="0" w:color="4472C4" w:themeColor="accent1"/>
              <w:right w:val="single" w:sz="4" w:space="0" w:color="4472C4" w:themeColor="accent1"/>
            </w:tcBorders>
            <w:vAlign w:val="bottom"/>
          </w:tcPr>
          <w:p w14:paraId="6109A3CF" w14:textId="41A714BE" w:rsidR="0005459B" w:rsidRPr="0005459B" w:rsidRDefault="000F33FD" w:rsidP="0005459B">
            <w:pPr>
              <w:rPr>
                <w:rFonts w:ascii="Calibri" w:hAnsi="Calibri" w:cs="Calibri"/>
                <w:b w:val="0"/>
                <w:bCs w:val="0"/>
                <w:color w:val="000000"/>
              </w:rPr>
            </w:pPr>
            <w:r>
              <w:rPr>
                <w:rFonts w:ascii="Calibri" w:hAnsi="Calibri" w:cs="Calibri"/>
                <w:b w:val="0"/>
                <w:bCs w:val="0"/>
                <w:color w:val="000000"/>
              </w:rPr>
              <w:lastRenderedPageBreak/>
              <w:t>+</w:t>
            </w:r>
            <w:proofErr w:type="spellStart"/>
            <w:r w:rsidR="0005459B" w:rsidRPr="0005459B">
              <w:rPr>
                <w:rFonts w:ascii="Calibri" w:hAnsi="Calibri" w:cs="Calibri"/>
                <w:b w:val="0"/>
                <w:bCs w:val="0"/>
                <w:color w:val="000000"/>
              </w:rPr>
              <w:t>relateretOplysning:</w:t>
            </w:r>
            <w:proofErr w:type="gramStart"/>
            <w:r w:rsidR="0005459B" w:rsidRPr="0005459B">
              <w:rPr>
                <w:rFonts w:ascii="Calibri" w:hAnsi="Calibri" w:cs="Calibri"/>
                <w:b w:val="0"/>
                <w:bCs w:val="0"/>
                <w:color w:val="000000"/>
              </w:rPr>
              <w:t>Oplysning</w:t>
            </w:r>
            <w:proofErr w:type="spellEnd"/>
            <w:r w:rsidR="0005459B" w:rsidRPr="0005459B">
              <w:rPr>
                <w:rFonts w:ascii="Calibri" w:hAnsi="Calibri" w:cs="Calibri"/>
                <w:b w:val="0"/>
                <w:bCs w:val="0"/>
                <w:color w:val="000000"/>
              </w:rPr>
              <w:t>(</w:t>
            </w:r>
            <w:proofErr w:type="gramEnd"/>
            <w:r w:rsidR="0005459B" w:rsidRPr="0005459B">
              <w:rPr>
                <w:rFonts w:ascii="Calibri" w:hAnsi="Calibri" w:cs="Calibri"/>
                <w:b w:val="0"/>
                <w:bCs w:val="0"/>
                <w:color w:val="000000"/>
              </w:rPr>
              <w:t>0..*)</w:t>
            </w:r>
          </w:p>
        </w:tc>
      </w:tr>
    </w:tbl>
    <w:p w14:paraId="61B6E7BB" w14:textId="682567EE" w:rsidR="0005459B" w:rsidRDefault="0005459B" w:rsidP="0005459B"/>
    <w:p w14:paraId="41C7CFE2" w14:textId="0E142C7E" w:rsidR="000F33FD" w:rsidRPr="000F33FD" w:rsidRDefault="000F33FD" w:rsidP="000F33FD">
      <w:pPr>
        <w:rPr>
          <w:rFonts w:ascii="Calibri" w:eastAsia="Times New Roman" w:hAnsi="Calibri" w:cs="Calibri"/>
          <w:color w:val="000000"/>
          <w:lang w:eastAsia="da-DK"/>
        </w:rPr>
      </w:pPr>
      <w:r>
        <w:t xml:space="preserve">(+kategori) Den </w:t>
      </w:r>
      <w:proofErr w:type="gramStart"/>
      <w:r>
        <w:t>slags mål</w:t>
      </w:r>
      <w:proofErr w:type="gramEnd"/>
      <w:r>
        <w:t xml:space="preserve"> der er tale om. </w:t>
      </w:r>
      <w:r w:rsidRPr="000F33FD">
        <w:rPr>
          <w:rFonts w:ascii="Calibri" w:eastAsia="Times New Roman" w:hAnsi="Calibri" w:cs="Calibri"/>
          <w:color w:val="000000"/>
          <w:lang w:eastAsia="da-DK"/>
        </w:rPr>
        <w:t>Kategorien ved</w:t>
      </w:r>
      <w:r>
        <w:rPr>
          <w:rFonts w:ascii="Calibri" w:eastAsia="Times New Roman" w:hAnsi="Calibri" w:cs="Calibri"/>
          <w:color w:val="000000"/>
          <w:lang w:eastAsia="da-DK"/>
        </w:rPr>
        <w:t>r</w:t>
      </w:r>
      <w:r w:rsidRPr="000F33FD">
        <w:rPr>
          <w:rFonts w:ascii="Calibri" w:eastAsia="Times New Roman" w:hAnsi="Calibri" w:cs="Calibri"/>
          <w:color w:val="000000"/>
          <w:lang w:eastAsia="da-DK"/>
        </w:rPr>
        <w:t xml:space="preserve">ører både efter hvilken metode målet er formuleret, samt hvor overordnet målet er. </w:t>
      </w:r>
      <w:r>
        <w:rPr>
          <w:rFonts w:ascii="Calibri" w:eastAsia="Times New Roman" w:hAnsi="Calibri" w:cs="Calibri"/>
          <w:color w:val="000000"/>
          <w:lang w:eastAsia="da-DK"/>
        </w:rPr>
        <w:t xml:space="preserve">De typer der kan forekomme, er </w:t>
      </w:r>
      <w:r w:rsidRPr="000F33FD">
        <w:rPr>
          <w:rFonts w:ascii="Calibri" w:eastAsia="Times New Roman" w:hAnsi="Calibri" w:cs="Calibri"/>
          <w:color w:val="000000"/>
          <w:lang w:eastAsia="da-DK"/>
        </w:rPr>
        <w:t xml:space="preserve">FSIII tilstandsmål, FSIII indsatsmål, </w:t>
      </w:r>
      <w:proofErr w:type="gramStart"/>
      <w:r w:rsidRPr="000F33FD">
        <w:rPr>
          <w:rFonts w:ascii="Calibri" w:eastAsia="Times New Roman" w:hAnsi="Calibri" w:cs="Calibri"/>
          <w:color w:val="000000"/>
          <w:lang w:eastAsia="da-DK"/>
        </w:rPr>
        <w:t>FFB livsmål</w:t>
      </w:r>
      <w:proofErr w:type="gramEnd"/>
      <w:r w:rsidRPr="000F33FD">
        <w:rPr>
          <w:rFonts w:ascii="Calibri" w:eastAsia="Times New Roman" w:hAnsi="Calibri" w:cs="Calibri"/>
          <w:color w:val="000000"/>
          <w:lang w:eastAsia="da-DK"/>
        </w:rPr>
        <w:t>, FFB indsatsformål, FFB indsatsmål</w:t>
      </w:r>
      <w:r>
        <w:rPr>
          <w:rFonts w:ascii="Calibri" w:eastAsia="Times New Roman" w:hAnsi="Calibri" w:cs="Calibri"/>
          <w:color w:val="000000"/>
          <w:lang w:eastAsia="da-DK"/>
        </w:rPr>
        <w:t xml:space="preserve"> og</w:t>
      </w:r>
      <w:r w:rsidRPr="000F33FD">
        <w:rPr>
          <w:rFonts w:ascii="Calibri" w:eastAsia="Times New Roman" w:hAnsi="Calibri" w:cs="Calibri"/>
          <w:color w:val="000000"/>
          <w:lang w:eastAsia="da-DK"/>
        </w:rPr>
        <w:t xml:space="preserve"> FFB delmål</w:t>
      </w:r>
      <w:r>
        <w:rPr>
          <w:rFonts w:ascii="Calibri" w:eastAsia="Times New Roman" w:hAnsi="Calibri" w:cs="Calibri"/>
          <w:color w:val="000000"/>
          <w:lang w:eastAsia="da-DK"/>
        </w:rPr>
        <w:t>.</w:t>
      </w:r>
    </w:p>
    <w:p w14:paraId="297ED73C" w14:textId="05FE723A" w:rsidR="000F33FD" w:rsidRDefault="000F33FD" w:rsidP="000F33FD">
      <w:r>
        <w:t>(+sværhedsgrad)</w:t>
      </w:r>
      <w:r w:rsidRPr="000F33FD">
        <w:t xml:space="preserve"> </w:t>
      </w:r>
      <w:r>
        <w:t>En klasse, der udtrykker en tilstands mål for sværhedsgrad.</w:t>
      </w:r>
    </w:p>
    <w:p w14:paraId="0213F33D" w14:textId="2E9E325A" w:rsidR="000F33FD" w:rsidRDefault="000F33FD" w:rsidP="000F33FD">
      <w:r>
        <w:t>(+måltype)</w:t>
      </w:r>
      <w:r w:rsidRPr="000F33FD">
        <w:t xml:space="preserve"> </w:t>
      </w:r>
      <w:r>
        <w:t>Klasse der udtrykker, om målet er at indsatsen skal ændre eller fastholde en tilstand, og i hvilken grad.</w:t>
      </w:r>
    </w:p>
    <w:p w14:paraId="526727DA" w14:textId="0D70D225" w:rsidR="000F33FD" w:rsidRDefault="000F33FD" w:rsidP="000F33FD">
      <w:r>
        <w:t>(+beskrivelse) beskrivelse af hvad målet er.</w:t>
      </w:r>
    </w:p>
    <w:p w14:paraId="5A70B4FB" w14:textId="3C3A9C53" w:rsidR="000F33FD" w:rsidRDefault="000F33FD" w:rsidP="000F33FD">
      <w:r>
        <w:t>(+subjekt) Den borger som målet er opstillet for.</w:t>
      </w:r>
    </w:p>
    <w:p w14:paraId="30DBE969" w14:textId="2F8BEF8D" w:rsidR="000F33FD" w:rsidRDefault="000F33FD" w:rsidP="000F33FD">
      <w:r>
        <w:t xml:space="preserve">(+ansvarlig) </w:t>
      </w:r>
      <w:r w:rsidRPr="000F33FD">
        <w:t>Den fagperson der er ansvarlig for oprettelsen af målet</w:t>
      </w:r>
      <w:r>
        <w:t>.</w:t>
      </w:r>
    </w:p>
    <w:p w14:paraId="7F962E04" w14:textId="722FA4B4" w:rsidR="000F33FD" w:rsidRDefault="000F33FD" w:rsidP="000F33FD">
      <w:r>
        <w:t>(+tilstand) Den tilstand som målet er tilknyttet.</w:t>
      </w:r>
    </w:p>
    <w:p w14:paraId="3F705D98" w14:textId="36731C77" w:rsidR="000F33FD" w:rsidRDefault="000F33FD" w:rsidP="000F33FD">
      <w:r>
        <w:t xml:space="preserve">(+notat) Løbende notat, der fortæller hvordan det går med at arbejde med målet. </w:t>
      </w:r>
      <w:r w:rsidR="00E52A13">
        <w:t xml:space="preserve">Notater tilføjes ifm. </w:t>
      </w:r>
      <w:r>
        <w:t>leveringen</w:t>
      </w:r>
      <w:r w:rsidR="00E52A13">
        <w:t>.</w:t>
      </w:r>
    </w:p>
    <w:p w14:paraId="491D3A08" w14:textId="07BFC688" w:rsidR="00E52A13" w:rsidRDefault="000F33FD" w:rsidP="000F33FD">
      <w:pPr>
        <w:rPr>
          <w:rFonts w:ascii="Calibri" w:eastAsia="Times New Roman" w:hAnsi="Calibri" w:cs="Calibri"/>
          <w:color w:val="000000"/>
          <w:lang w:eastAsia="da-DK"/>
        </w:rPr>
      </w:pPr>
      <w:r>
        <w:t>(+målopfyldelse)</w:t>
      </w:r>
      <w:r w:rsidR="00E52A13" w:rsidRPr="00E52A13">
        <w:rPr>
          <w:rFonts w:ascii="Calibri" w:hAnsi="Calibri" w:cs="Calibri"/>
          <w:color w:val="000000"/>
        </w:rPr>
        <w:t xml:space="preserve"> </w:t>
      </w:r>
      <w:r w:rsidR="00E52A13" w:rsidRPr="00E52A13">
        <w:rPr>
          <w:rFonts w:ascii="Calibri" w:eastAsia="Times New Roman" w:hAnsi="Calibri" w:cs="Calibri"/>
          <w:color w:val="000000"/>
          <w:lang w:eastAsia="da-DK"/>
        </w:rPr>
        <w:t>Klasse der udtrykker hvordan det går med at opfylde målet</w:t>
      </w:r>
      <w:r w:rsidR="00E52A13">
        <w:rPr>
          <w:rFonts w:ascii="Calibri" w:eastAsia="Times New Roman" w:hAnsi="Calibri" w:cs="Calibri"/>
          <w:color w:val="000000"/>
          <w:lang w:eastAsia="da-DK"/>
        </w:rPr>
        <w:t xml:space="preserve">. </w:t>
      </w:r>
      <w:r w:rsidR="00E52A13" w:rsidRPr="00E52A13">
        <w:rPr>
          <w:rFonts w:ascii="Calibri" w:eastAsia="Times New Roman" w:hAnsi="Calibri" w:cs="Calibri"/>
          <w:color w:val="000000"/>
          <w:lang w:eastAsia="da-DK"/>
        </w:rPr>
        <w:t>Bruges</w:t>
      </w:r>
      <w:r w:rsidR="00E52A13">
        <w:rPr>
          <w:rFonts w:ascii="Calibri" w:eastAsia="Times New Roman" w:hAnsi="Calibri" w:cs="Calibri"/>
          <w:color w:val="000000"/>
          <w:lang w:eastAsia="da-DK"/>
        </w:rPr>
        <w:t xml:space="preserve"> specifikt for</w:t>
      </w:r>
      <w:r w:rsidR="00E52A13" w:rsidRPr="00E52A13">
        <w:rPr>
          <w:rFonts w:ascii="Calibri" w:eastAsia="Times New Roman" w:hAnsi="Calibri" w:cs="Calibri"/>
          <w:color w:val="000000"/>
          <w:lang w:eastAsia="da-DK"/>
        </w:rPr>
        <w:t xml:space="preserve"> FFB</w:t>
      </w:r>
      <w:r w:rsidR="00E52A13">
        <w:rPr>
          <w:rFonts w:ascii="Calibri" w:eastAsia="Times New Roman" w:hAnsi="Calibri" w:cs="Calibri"/>
          <w:color w:val="000000"/>
          <w:lang w:eastAsia="da-DK"/>
        </w:rPr>
        <w:t xml:space="preserve"> indsatsmål.</w:t>
      </w:r>
    </w:p>
    <w:p w14:paraId="6555EF50" w14:textId="5AD1F279" w:rsidR="000F33FD" w:rsidRPr="00E52A13" w:rsidRDefault="000F33FD" w:rsidP="000F33FD">
      <w:pPr>
        <w:rPr>
          <w:rFonts w:ascii="Calibri" w:eastAsia="Times New Roman" w:hAnsi="Calibri" w:cs="Calibri"/>
          <w:color w:val="000000"/>
          <w:lang w:eastAsia="da-DK"/>
        </w:rPr>
      </w:pPr>
      <w:r>
        <w:t>(+resultat)</w:t>
      </w:r>
      <w:r w:rsidR="00E52A13">
        <w:t xml:space="preserve"> En </w:t>
      </w:r>
      <w:r w:rsidR="00E52A13" w:rsidRPr="00E52A13">
        <w:rPr>
          <w:rFonts w:ascii="Calibri" w:eastAsia="Times New Roman" w:hAnsi="Calibri" w:cs="Calibri"/>
          <w:color w:val="000000"/>
          <w:lang w:eastAsia="da-DK"/>
        </w:rPr>
        <w:t>beskrivelse af om målet er opfyldt</w:t>
      </w:r>
      <w:r w:rsidR="00E52A13">
        <w:rPr>
          <w:rFonts w:ascii="Calibri" w:eastAsia="Times New Roman" w:hAnsi="Calibri" w:cs="Calibri"/>
          <w:color w:val="000000"/>
          <w:lang w:eastAsia="da-DK"/>
        </w:rPr>
        <w:t xml:space="preserve">. </w:t>
      </w:r>
      <w:r w:rsidR="00E52A13" w:rsidRPr="00E52A13">
        <w:rPr>
          <w:rFonts w:ascii="Calibri" w:eastAsia="Times New Roman" w:hAnsi="Calibri" w:cs="Calibri"/>
          <w:color w:val="000000"/>
          <w:lang w:eastAsia="da-DK"/>
        </w:rPr>
        <w:t>Bruges</w:t>
      </w:r>
      <w:r w:rsidR="00E52A13">
        <w:rPr>
          <w:rFonts w:ascii="Calibri" w:eastAsia="Times New Roman" w:hAnsi="Calibri" w:cs="Calibri"/>
          <w:color w:val="000000"/>
          <w:lang w:eastAsia="da-DK"/>
        </w:rPr>
        <w:t xml:space="preserve"> specifikt for</w:t>
      </w:r>
      <w:r w:rsidR="00E52A13" w:rsidRPr="00E52A13">
        <w:rPr>
          <w:rFonts w:ascii="Calibri" w:eastAsia="Times New Roman" w:hAnsi="Calibri" w:cs="Calibri"/>
          <w:color w:val="000000"/>
          <w:lang w:eastAsia="da-DK"/>
        </w:rPr>
        <w:t xml:space="preserve"> FFB</w:t>
      </w:r>
      <w:r w:rsidR="00E52A13">
        <w:rPr>
          <w:rFonts w:ascii="Calibri" w:eastAsia="Times New Roman" w:hAnsi="Calibri" w:cs="Calibri"/>
          <w:color w:val="000000"/>
          <w:lang w:eastAsia="da-DK"/>
        </w:rPr>
        <w:t xml:space="preserve"> indsatsmål.</w:t>
      </w:r>
    </w:p>
    <w:p w14:paraId="2CCAB97D" w14:textId="7B0A02B3" w:rsidR="000F33FD" w:rsidRPr="00E52A13" w:rsidRDefault="000F33FD" w:rsidP="000F33FD">
      <w:pPr>
        <w:rPr>
          <w:rFonts w:ascii="Calibri" w:eastAsia="Times New Roman" w:hAnsi="Calibri" w:cs="Calibri"/>
          <w:color w:val="000000"/>
          <w:lang w:eastAsia="da-DK"/>
        </w:rPr>
      </w:pPr>
      <w:r>
        <w:t>(+målemetode)</w:t>
      </w:r>
      <w:r w:rsidR="00E52A13">
        <w:t xml:space="preserve"> </w:t>
      </w:r>
      <w:r w:rsidR="00E52A13" w:rsidRPr="00E52A13">
        <w:rPr>
          <w:rFonts w:ascii="Calibri" w:eastAsia="Times New Roman" w:hAnsi="Calibri" w:cs="Calibri"/>
          <w:color w:val="000000"/>
          <w:lang w:eastAsia="da-DK"/>
        </w:rPr>
        <w:t>Den type af observationer der skal til for at følge med i dette mål</w:t>
      </w:r>
      <w:r w:rsidR="00E52A13">
        <w:rPr>
          <w:rFonts w:ascii="Calibri" w:eastAsia="Times New Roman" w:hAnsi="Calibri" w:cs="Calibri"/>
          <w:color w:val="000000"/>
          <w:lang w:eastAsia="da-DK"/>
        </w:rPr>
        <w:t>. Målemetode bruges specifikt for FSIII indsatsmål.</w:t>
      </w:r>
    </w:p>
    <w:p w14:paraId="783AB9B0" w14:textId="4E92B6D2" w:rsidR="000F33FD" w:rsidRDefault="000F33FD" w:rsidP="000F33FD">
      <w:r>
        <w:t>(+</w:t>
      </w:r>
      <w:proofErr w:type="spellStart"/>
      <w:r>
        <w:t>relateretTilstand</w:t>
      </w:r>
      <w:proofErr w:type="spellEnd"/>
      <w:r>
        <w:t xml:space="preserve">) Den eller de </w:t>
      </w:r>
      <w:r w:rsidR="00E52A13">
        <w:t>t</w:t>
      </w:r>
      <w:r>
        <w:t>ilstande, der ud over</w:t>
      </w:r>
      <w:r w:rsidR="00E52A13">
        <w:t xml:space="preserve"> </w:t>
      </w:r>
      <w:proofErr w:type="spellStart"/>
      <w:r w:rsidR="00E52A13">
        <w:t>Mål.</w:t>
      </w:r>
      <w:r>
        <w:t>tilstand</w:t>
      </w:r>
      <w:proofErr w:type="spellEnd"/>
      <w:r>
        <w:t xml:space="preserve"> er rel</w:t>
      </w:r>
      <w:r w:rsidR="00E52A13">
        <w:t>aterede til</w:t>
      </w:r>
      <w:r>
        <w:t xml:space="preserve"> målet.</w:t>
      </w:r>
      <w:r w:rsidR="00E52A13">
        <w:t xml:space="preserve"> FFB opererer specifikt med at adskille den tilstand som et mål primært lægger sig til, og de der derudover er relaterede.</w:t>
      </w:r>
    </w:p>
    <w:p w14:paraId="174C8E40" w14:textId="17FE8637" w:rsidR="000F33FD" w:rsidRDefault="000F33FD" w:rsidP="000F33FD">
      <w:r>
        <w:t>(+</w:t>
      </w:r>
      <w:proofErr w:type="spellStart"/>
      <w:r>
        <w:t>relateretOplysning</w:t>
      </w:r>
      <w:proofErr w:type="spellEnd"/>
      <w:r>
        <w:t>)</w:t>
      </w:r>
      <w:r w:rsidR="00E52A13">
        <w:t xml:space="preserve"> Den eller de oplysninger fra en udredning, der er relaterede til målet. Denne relationer specificeret af FFB.</w:t>
      </w:r>
    </w:p>
    <w:p w14:paraId="3BDD661C" w14:textId="173CC1FB" w:rsidR="00636B38" w:rsidRDefault="00636B38" w:rsidP="00636B38">
      <w:pPr>
        <w:pStyle w:val="Overskrift2"/>
      </w:pPr>
      <w:proofErr w:type="spellStart"/>
      <w:r>
        <w:t>PlanlagtIndsatsforløb</w:t>
      </w:r>
      <w:proofErr w:type="spellEnd"/>
    </w:p>
    <w:tbl>
      <w:tblPr>
        <w:tblStyle w:val="Listetabel3-farve5"/>
        <w:tblW w:w="0" w:type="auto"/>
        <w:tblBorders>
          <w:right w:val="single" w:sz="4" w:space="0" w:color="2E74B5" w:themeColor="accent5" w:themeShade="BF"/>
        </w:tblBorders>
        <w:tblLook w:val="06A0" w:firstRow="1" w:lastRow="0" w:firstColumn="1" w:lastColumn="0" w:noHBand="1" w:noVBand="1"/>
      </w:tblPr>
      <w:tblGrid>
        <w:gridCol w:w="5949"/>
      </w:tblGrid>
      <w:tr w:rsidR="008066CC" w14:paraId="0259E1E6" w14:textId="77777777" w:rsidTr="00C53D56">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5949" w:type="dxa"/>
            <w:tcBorders>
              <w:top w:val="single" w:sz="4" w:space="0" w:color="4472C4" w:themeColor="accent1"/>
              <w:left w:val="single" w:sz="4" w:space="0" w:color="4472C4" w:themeColor="accent1"/>
              <w:bottom w:val="none" w:sz="0" w:space="0" w:color="auto"/>
              <w:right w:val="single" w:sz="4" w:space="0" w:color="4472C4" w:themeColor="accent1"/>
            </w:tcBorders>
          </w:tcPr>
          <w:p w14:paraId="0D6BF9C6" w14:textId="5B955CAC" w:rsidR="008066CC" w:rsidRDefault="008066CC" w:rsidP="00C53D56">
            <w:proofErr w:type="spellStart"/>
            <w:r>
              <w:t>PlanlagtIndsatsforløb</w:t>
            </w:r>
            <w:proofErr w:type="spellEnd"/>
          </w:p>
        </w:tc>
      </w:tr>
      <w:tr w:rsidR="007A2D58" w14:paraId="0D6EBE0F" w14:textId="77777777" w:rsidTr="00C53D56">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4472C4" w:themeColor="accent1"/>
              <w:left w:val="single" w:sz="4" w:space="0" w:color="4472C4" w:themeColor="accent1"/>
              <w:right w:val="single" w:sz="4" w:space="0" w:color="4472C4" w:themeColor="accent1"/>
            </w:tcBorders>
            <w:vAlign w:val="bottom"/>
          </w:tcPr>
          <w:p w14:paraId="4D3BE28B" w14:textId="17F0C9D8" w:rsidR="007A2D58" w:rsidRPr="007A2D58" w:rsidRDefault="007A2D58" w:rsidP="007A2D58">
            <w:pPr>
              <w:rPr>
                <w:rFonts w:ascii="Calibri" w:hAnsi="Calibri" w:cs="Calibri"/>
                <w:b w:val="0"/>
                <w:bCs w:val="0"/>
                <w:color w:val="1F3864" w:themeColor="accent1" w:themeShade="80"/>
              </w:rPr>
            </w:pPr>
            <w:r>
              <w:rPr>
                <w:rFonts w:ascii="Calibri" w:hAnsi="Calibri" w:cs="Calibri"/>
                <w:b w:val="0"/>
                <w:bCs w:val="0"/>
                <w:color w:val="000000"/>
              </w:rPr>
              <w:t>+</w:t>
            </w:r>
            <w:r w:rsidRPr="007A2D58">
              <w:rPr>
                <w:rFonts w:ascii="Calibri" w:hAnsi="Calibri" w:cs="Calibri"/>
                <w:b w:val="0"/>
                <w:bCs w:val="0"/>
                <w:color w:val="000000"/>
              </w:rPr>
              <w:t>kategori</w:t>
            </w:r>
          </w:p>
        </w:tc>
      </w:tr>
      <w:tr w:rsidR="007A2D58" w14:paraId="3614412B" w14:textId="77777777" w:rsidTr="00C53D56">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6C7DEDAF" w14:textId="0B7C2CB7" w:rsidR="007A2D58" w:rsidRPr="007A2D58" w:rsidRDefault="007A2D58" w:rsidP="007A2D58">
            <w:pPr>
              <w:rPr>
                <w:rFonts w:ascii="Calibri" w:hAnsi="Calibri" w:cs="Calibri"/>
                <w:b w:val="0"/>
                <w:bCs w:val="0"/>
                <w:color w:val="1F3864" w:themeColor="accent1" w:themeShade="80"/>
              </w:rPr>
            </w:pPr>
            <w:r>
              <w:rPr>
                <w:rFonts w:ascii="Calibri" w:hAnsi="Calibri" w:cs="Calibri"/>
                <w:b w:val="0"/>
                <w:bCs w:val="0"/>
                <w:color w:val="000000"/>
              </w:rPr>
              <w:t>+</w:t>
            </w:r>
            <w:proofErr w:type="spellStart"/>
            <w:r w:rsidRPr="007A2D58">
              <w:rPr>
                <w:rFonts w:ascii="Calibri" w:hAnsi="Calibri" w:cs="Calibri"/>
                <w:b w:val="0"/>
                <w:bCs w:val="0"/>
                <w:color w:val="000000"/>
              </w:rPr>
              <w:t>formål:</w:t>
            </w:r>
            <w:proofErr w:type="gramStart"/>
            <w:r w:rsidRPr="007A2D58">
              <w:rPr>
                <w:rFonts w:ascii="Calibri" w:hAnsi="Calibri" w:cs="Calibri"/>
                <w:b w:val="0"/>
                <w:bCs w:val="0"/>
                <w:color w:val="000000"/>
              </w:rPr>
              <w:t>Mål</w:t>
            </w:r>
            <w:proofErr w:type="spellEnd"/>
            <w:r w:rsidRPr="007A2D58">
              <w:rPr>
                <w:rFonts w:ascii="Calibri" w:hAnsi="Calibri" w:cs="Calibri"/>
                <w:b w:val="0"/>
                <w:bCs w:val="0"/>
                <w:color w:val="000000"/>
              </w:rPr>
              <w:t>(</w:t>
            </w:r>
            <w:proofErr w:type="gramEnd"/>
            <w:r w:rsidRPr="007A2D58">
              <w:rPr>
                <w:rFonts w:ascii="Calibri" w:hAnsi="Calibri" w:cs="Calibri"/>
                <w:b w:val="0"/>
                <w:bCs w:val="0"/>
                <w:color w:val="000000"/>
              </w:rPr>
              <w:t>0..1)</w:t>
            </w:r>
          </w:p>
        </w:tc>
      </w:tr>
      <w:tr w:rsidR="007A2D58" w14:paraId="37BC41D1" w14:textId="77777777" w:rsidTr="00C53D56">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4214EC5B" w14:textId="35CC1E05" w:rsidR="007A2D58" w:rsidRPr="007A2D58" w:rsidRDefault="007A2D58" w:rsidP="007A2D58">
            <w:pPr>
              <w:rPr>
                <w:rFonts w:ascii="Calibri" w:hAnsi="Calibri" w:cs="Calibri"/>
                <w:b w:val="0"/>
                <w:bCs w:val="0"/>
                <w:color w:val="1F3864" w:themeColor="accent1" w:themeShade="80"/>
              </w:rPr>
            </w:pPr>
            <w:r>
              <w:rPr>
                <w:rFonts w:ascii="Calibri" w:hAnsi="Calibri" w:cs="Calibri"/>
                <w:b w:val="0"/>
                <w:bCs w:val="0"/>
                <w:color w:val="000000"/>
              </w:rPr>
              <w:t>+</w:t>
            </w:r>
            <w:r w:rsidRPr="007A2D58">
              <w:rPr>
                <w:rFonts w:ascii="Calibri" w:hAnsi="Calibri" w:cs="Calibri"/>
                <w:b w:val="0"/>
                <w:bCs w:val="0"/>
                <w:color w:val="000000"/>
              </w:rPr>
              <w:t>beskrivelse</w:t>
            </w:r>
          </w:p>
        </w:tc>
      </w:tr>
      <w:tr w:rsidR="007A2D58" w14:paraId="42F44073" w14:textId="77777777" w:rsidTr="00C53D56">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4C35B1D6" w14:textId="72A8641E" w:rsidR="007A2D58" w:rsidRPr="007A2D58" w:rsidRDefault="007A2D58" w:rsidP="007A2D58">
            <w:pPr>
              <w:rPr>
                <w:rFonts w:ascii="Calibri" w:hAnsi="Calibri" w:cs="Calibri"/>
                <w:b w:val="0"/>
                <w:bCs w:val="0"/>
                <w:color w:val="1F3864" w:themeColor="accent1" w:themeShade="80"/>
              </w:rPr>
            </w:pPr>
            <w:r>
              <w:rPr>
                <w:rFonts w:ascii="Calibri" w:hAnsi="Calibri" w:cs="Calibri"/>
                <w:b w:val="0"/>
                <w:bCs w:val="0"/>
                <w:color w:val="000000"/>
              </w:rPr>
              <w:t>+</w:t>
            </w:r>
            <w:r w:rsidRPr="007A2D58">
              <w:rPr>
                <w:rFonts w:ascii="Calibri" w:hAnsi="Calibri" w:cs="Calibri"/>
                <w:b w:val="0"/>
                <w:bCs w:val="0"/>
                <w:color w:val="000000"/>
              </w:rPr>
              <w:t>oprettelsestid</w:t>
            </w:r>
          </w:p>
        </w:tc>
      </w:tr>
      <w:tr w:rsidR="007A2D58" w14:paraId="10676963" w14:textId="77777777" w:rsidTr="00C53D56">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2F595039" w14:textId="4115C131" w:rsidR="007A2D58" w:rsidRPr="007A2D58" w:rsidRDefault="007A2D58" w:rsidP="007A2D58">
            <w:pPr>
              <w:rPr>
                <w:rFonts w:ascii="Calibri" w:hAnsi="Calibri" w:cs="Calibri"/>
                <w:b w:val="0"/>
                <w:bCs w:val="0"/>
                <w:color w:val="1F3864" w:themeColor="accent1" w:themeShade="80"/>
              </w:rPr>
            </w:pPr>
            <w:r>
              <w:rPr>
                <w:rFonts w:ascii="Calibri" w:hAnsi="Calibri" w:cs="Calibri"/>
                <w:b w:val="0"/>
                <w:bCs w:val="0"/>
                <w:color w:val="000000"/>
              </w:rPr>
              <w:t>+</w:t>
            </w:r>
            <w:r w:rsidRPr="007A2D58">
              <w:rPr>
                <w:rFonts w:ascii="Calibri" w:hAnsi="Calibri" w:cs="Calibri"/>
                <w:b w:val="0"/>
                <w:bCs w:val="0"/>
                <w:color w:val="000000"/>
              </w:rPr>
              <w:t>bevillingstid</w:t>
            </w:r>
          </w:p>
        </w:tc>
      </w:tr>
      <w:tr w:rsidR="007A2D58" w14:paraId="1992C917" w14:textId="77777777" w:rsidTr="00C53D56">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6A42A3CC" w14:textId="7AA15D06" w:rsidR="007A2D58" w:rsidRPr="007A2D58" w:rsidRDefault="007A2D58" w:rsidP="007A2D58">
            <w:pPr>
              <w:rPr>
                <w:rFonts w:ascii="Calibri" w:hAnsi="Calibri" w:cs="Calibri"/>
                <w:b w:val="0"/>
                <w:bCs w:val="0"/>
                <w:color w:val="1F3864" w:themeColor="accent1" w:themeShade="80"/>
              </w:rPr>
            </w:pPr>
            <w:r>
              <w:rPr>
                <w:rFonts w:ascii="Calibri" w:hAnsi="Calibri" w:cs="Calibri"/>
                <w:b w:val="0"/>
                <w:bCs w:val="0"/>
                <w:color w:val="000000"/>
              </w:rPr>
              <w:t>+</w:t>
            </w:r>
            <w:r w:rsidRPr="007A2D58">
              <w:rPr>
                <w:rFonts w:ascii="Calibri" w:hAnsi="Calibri" w:cs="Calibri"/>
                <w:b w:val="0"/>
                <w:bCs w:val="0"/>
                <w:color w:val="000000"/>
              </w:rPr>
              <w:t>afslutningstid</w:t>
            </w:r>
          </w:p>
        </w:tc>
      </w:tr>
      <w:tr w:rsidR="007A2D58" w14:paraId="40916F04" w14:textId="77777777" w:rsidTr="00C53D56">
        <w:trPr>
          <w:trHeight w:val="339"/>
        </w:trPr>
        <w:tc>
          <w:tcPr>
            <w:cnfStyle w:val="001000000000" w:firstRow="0" w:lastRow="0" w:firstColumn="1" w:lastColumn="0" w:oddVBand="0" w:evenVBand="0" w:oddHBand="0" w:evenHBand="0" w:firstRowFirstColumn="0" w:firstRowLastColumn="0" w:lastRowFirstColumn="0" w:lastRowLastColumn="0"/>
            <w:tcW w:w="5949" w:type="dxa"/>
            <w:tcBorders>
              <w:left w:val="single" w:sz="4" w:space="0" w:color="4472C4" w:themeColor="accent1"/>
              <w:right w:val="single" w:sz="4" w:space="0" w:color="4472C4" w:themeColor="accent1"/>
            </w:tcBorders>
            <w:vAlign w:val="bottom"/>
          </w:tcPr>
          <w:p w14:paraId="2F393420" w14:textId="1B7AA26C" w:rsidR="007A2D58" w:rsidRPr="007A2D58" w:rsidRDefault="007A2D58" w:rsidP="007A2D58">
            <w:pPr>
              <w:rPr>
                <w:rFonts w:ascii="Calibri" w:hAnsi="Calibri" w:cs="Calibri"/>
                <w:b w:val="0"/>
                <w:bCs w:val="0"/>
                <w:color w:val="1F3864" w:themeColor="accent1" w:themeShade="80"/>
              </w:rPr>
            </w:pPr>
            <w:r>
              <w:rPr>
                <w:rFonts w:ascii="Calibri" w:hAnsi="Calibri" w:cs="Calibri"/>
                <w:b w:val="0"/>
                <w:bCs w:val="0"/>
                <w:color w:val="000000"/>
              </w:rPr>
              <w:t>+</w:t>
            </w:r>
            <w:r w:rsidRPr="007A2D58">
              <w:rPr>
                <w:rFonts w:ascii="Calibri" w:hAnsi="Calibri" w:cs="Calibri"/>
                <w:b w:val="0"/>
                <w:bCs w:val="0"/>
                <w:color w:val="000000"/>
              </w:rPr>
              <w:t xml:space="preserve">subjekt: </w:t>
            </w:r>
            <w:proofErr w:type="gramStart"/>
            <w:r w:rsidRPr="007A2D58">
              <w:rPr>
                <w:rFonts w:ascii="Calibri" w:hAnsi="Calibri" w:cs="Calibri"/>
                <w:b w:val="0"/>
                <w:bCs w:val="0"/>
                <w:color w:val="000000"/>
              </w:rPr>
              <w:t>Borger(</w:t>
            </w:r>
            <w:proofErr w:type="gramEnd"/>
            <w:r w:rsidRPr="007A2D58">
              <w:rPr>
                <w:rFonts w:ascii="Calibri" w:hAnsi="Calibri" w:cs="Calibri"/>
                <w:b w:val="0"/>
                <w:bCs w:val="0"/>
                <w:color w:val="000000"/>
              </w:rPr>
              <w:t>1..1)</w:t>
            </w:r>
          </w:p>
        </w:tc>
      </w:tr>
      <w:tr w:rsidR="007A2D58" w14:paraId="4E4752E7" w14:textId="77777777" w:rsidTr="00C53D56">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265CB98E" w14:textId="4AB5CACC" w:rsidR="007A2D58" w:rsidRPr="007A2D58" w:rsidRDefault="007A2D58" w:rsidP="007A2D58">
            <w:pPr>
              <w:rPr>
                <w:rFonts w:ascii="Calibri" w:hAnsi="Calibri" w:cs="Calibri"/>
                <w:b w:val="0"/>
                <w:bCs w:val="0"/>
                <w:color w:val="000000"/>
              </w:rPr>
            </w:pPr>
            <w:r>
              <w:rPr>
                <w:rFonts w:ascii="Calibri" w:hAnsi="Calibri" w:cs="Calibri"/>
                <w:b w:val="0"/>
                <w:bCs w:val="0"/>
                <w:color w:val="000000"/>
              </w:rPr>
              <w:t>+</w:t>
            </w:r>
            <w:r w:rsidRPr="007A2D58">
              <w:rPr>
                <w:rFonts w:ascii="Calibri" w:hAnsi="Calibri" w:cs="Calibri"/>
                <w:b w:val="0"/>
                <w:bCs w:val="0"/>
                <w:color w:val="000000"/>
              </w:rPr>
              <w:t xml:space="preserve">ansvarlig: </w:t>
            </w:r>
            <w:proofErr w:type="gramStart"/>
            <w:r w:rsidRPr="007A2D58">
              <w:rPr>
                <w:rFonts w:ascii="Calibri" w:hAnsi="Calibri" w:cs="Calibri"/>
                <w:b w:val="0"/>
                <w:bCs w:val="0"/>
                <w:color w:val="000000"/>
              </w:rPr>
              <w:t>Organisation(</w:t>
            </w:r>
            <w:proofErr w:type="gramEnd"/>
            <w:r w:rsidRPr="007A2D58">
              <w:rPr>
                <w:rFonts w:ascii="Calibri" w:hAnsi="Calibri" w:cs="Calibri"/>
                <w:b w:val="0"/>
                <w:bCs w:val="0"/>
                <w:color w:val="000000"/>
              </w:rPr>
              <w:t>0..1)</w:t>
            </w:r>
          </w:p>
        </w:tc>
      </w:tr>
      <w:tr w:rsidR="007A2D58" w14:paraId="540B7098" w14:textId="77777777" w:rsidTr="00C53D56">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21444B5A" w14:textId="65673AE2" w:rsidR="007A2D58" w:rsidRPr="007A2D58" w:rsidRDefault="007A2D58" w:rsidP="007A2D58">
            <w:pPr>
              <w:rPr>
                <w:rFonts w:ascii="Calibri" w:hAnsi="Calibri" w:cs="Calibri"/>
                <w:b w:val="0"/>
                <w:bCs w:val="0"/>
                <w:color w:val="000000"/>
              </w:rPr>
            </w:pPr>
            <w:r>
              <w:rPr>
                <w:rFonts w:ascii="Calibri" w:hAnsi="Calibri" w:cs="Calibri"/>
                <w:b w:val="0"/>
                <w:bCs w:val="0"/>
                <w:color w:val="000000"/>
              </w:rPr>
              <w:t>+</w:t>
            </w:r>
            <w:proofErr w:type="spellStart"/>
            <w:r>
              <w:rPr>
                <w:rFonts w:ascii="Calibri" w:hAnsi="Calibri" w:cs="Calibri"/>
                <w:b w:val="0"/>
                <w:bCs w:val="0"/>
                <w:color w:val="000000"/>
              </w:rPr>
              <w:t>l</w:t>
            </w:r>
            <w:r w:rsidRPr="007A2D58">
              <w:rPr>
                <w:rFonts w:ascii="Calibri" w:hAnsi="Calibri" w:cs="Calibri"/>
                <w:b w:val="0"/>
                <w:bCs w:val="0"/>
                <w:color w:val="000000"/>
              </w:rPr>
              <w:t>everandør:</w:t>
            </w:r>
            <w:proofErr w:type="gramStart"/>
            <w:r w:rsidRPr="007A2D58">
              <w:rPr>
                <w:rFonts w:ascii="Calibri" w:hAnsi="Calibri" w:cs="Calibri"/>
                <w:b w:val="0"/>
                <w:bCs w:val="0"/>
                <w:color w:val="000000"/>
              </w:rPr>
              <w:t>Organisation</w:t>
            </w:r>
            <w:proofErr w:type="spellEnd"/>
            <w:r w:rsidRPr="007A2D58">
              <w:rPr>
                <w:rFonts w:ascii="Calibri" w:hAnsi="Calibri" w:cs="Calibri"/>
                <w:b w:val="0"/>
                <w:bCs w:val="0"/>
                <w:color w:val="000000"/>
              </w:rPr>
              <w:t>(</w:t>
            </w:r>
            <w:proofErr w:type="gramEnd"/>
            <w:r w:rsidRPr="007A2D58">
              <w:rPr>
                <w:rFonts w:ascii="Calibri" w:hAnsi="Calibri" w:cs="Calibri"/>
                <w:b w:val="0"/>
                <w:bCs w:val="0"/>
                <w:color w:val="000000"/>
              </w:rPr>
              <w:t>0..1)</w:t>
            </w:r>
          </w:p>
        </w:tc>
      </w:tr>
      <w:tr w:rsidR="007A2D58" w14:paraId="40F02E58" w14:textId="77777777" w:rsidTr="00C53D56">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55EB5A33" w14:textId="444AEBCF" w:rsidR="007A2D58" w:rsidRPr="007A2D58" w:rsidRDefault="007A2D58" w:rsidP="007A2D58">
            <w:pPr>
              <w:rPr>
                <w:rFonts w:ascii="Calibri" w:hAnsi="Calibri" w:cs="Calibri"/>
                <w:b w:val="0"/>
                <w:bCs w:val="0"/>
                <w:color w:val="000000"/>
              </w:rPr>
            </w:pPr>
            <w:r>
              <w:rPr>
                <w:rFonts w:ascii="Calibri" w:hAnsi="Calibri" w:cs="Calibri"/>
                <w:b w:val="0"/>
                <w:bCs w:val="0"/>
                <w:color w:val="000000"/>
              </w:rPr>
              <w:t>+</w:t>
            </w:r>
            <w:proofErr w:type="spellStart"/>
            <w:r w:rsidRPr="007A2D58">
              <w:rPr>
                <w:rFonts w:ascii="Calibri" w:hAnsi="Calibri" w:cs="Calibri"/>
                <w:b w:val="0"/>
                <w:bCs w:val="0"/>
                <w:color w:val="000000"/>
              </w:rPr>
              <w:t>primærMålgruppe</w:t>
            </w:r>
            <w:proofErr w:type="spellEnd"/>
            <w:r w:rsidRPr="007A2D58">
              <w:rPr>
                <w:rFonts w:ascii="Calibri" w:hAnsi="Calibri" w:cs="Calibri"/>
                <w:b w:val="0"/>
                <w:bCs w:val="0"/>
                <w:color w:val="000000"/>
              </w:rPr>
              <w:t xml:space="preserve">: </w:t>
            </w:r>
            <w:proofErr w:type="spellStart"/>
            <w:proofErr w:type="gramStart"/>
            <w:r w:rsidRPr="007A2D58">
              <w:rPr>
                <w:rFonts w:ascii="Calibri" w:hAnsi="Calibri" w:cs="Calibri"/>
                <w:b w:val="0"/>
                <w:bCs w:val="0"/>
                <w:color w:val="000000"/>
              </w:rPr>
              <w:t>TværorganisatoriskTilstand</w:t>
            </w:r>
            <w:proofErr w:type="spellEnd"/>
            <w:r w:rsidRPr="007A2D58">
              <w:rPr>
                <w:rFonts w:ascii="Calibri" w:hAnsi="Calibri" w:cs="Calibri"/>
                <w:b w:val="0"/>
                <w:bCs w:val="0"/>
                <w:color w:val="000000"/>
              </w:rPr>
              <w:t>(</w:t>
            </w:r>
            <w:proofErr w:type="gramEnd"/>
            <w:r w:rsidRPr="007A2D58">
              <w:rPr>
                <w:rFonts w:ascii="Calibri" w:hAnsi="Calibri" w:cs="Calibri"/>
                <w:b w:val="0"/>
                <w:bCs w:val="0"/>
                <w:color w:val="000000"/>
              </w:rPr>
              <w:t>0..</w:t>
            </w:r>
            <w:r>
              <w:rPr>
                <w:rFonts w:ascii="Calibri" w:hAnsi="Calibri" w:cs="Calibri"/>
                <w:b w:val="0"/>
                <w:bCs w:val="0"/>
                <w:color w:val="000000"/>
              </w:rPr>
              <w:t>1</w:t>
            </w:r>
            <w:r w:rsidRPr="007A2D58">
              <w:rPr>
                <w:rFonts w:ascii="Calibri" w:hAnsi="Calibri" w:cs="Calibri"/>
                <w:b w:val="0"/>
                <w:bCs w:val="0"/>
                <w:color w:val="000000"/>
              </w:rPr>
              <w:t>)</w:t>
            </w:r>
          </w:p>
        </w:tc>
      </w:tr>
      <w:tr w:rsidR="007A2D58" w14:paraId="1F747AAF" w14:textId="77777777" w:rsidTr="00C53D56">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46F0D050" w14:textId="094539C5" w:rsidR="007A2D58" w:rsidRPr="007A2D58" w:rsidRDefault="007A2D58" w:rsidP="007A2D58">
            <w:pPr>
              <w:rPr>
                <w:rFonts w:ascii="Calibri" w:hAnsi="Calibri" w:cs="Calibri"/>
                <w:b w:val="0"/>
                <w:bCs w:val="0"/>
                <w:color w:val="000000"/>
              </w:rPr>
            </w:pPr>
            <w:r>
              <w:rPr>
                <w:rFonts w:ascii="Calibri" w:hAnsi="Calibri" w:cs="Calibri"/>
                <w:b w:val="0"/>
                <w:bCs w:val="0"/>
                <w:color w:val="000000"/>
              </w:rPr>
              <w:t>+</w:t>
            </w:r>
            <w:proofErr w:type="spellStart"/>
            <w:r w:rsidRPr="007A2D58">
              <w:rPr>
                <w:rFonts w:ascii="Calibri" w:hAnsi="Calibri" w:cs="Calibri"/>
                <w:b w:val="0"/>
                <w:bCs w:val="0"/>
                <w:color w:val="000000"/>
              </w:rPr>
              <w:t>sekundærMålgruppe</w:t>
            </w:r>
            <w:proofErr w:type="spellEnd"/>
            <w:r>
              <w:rPr>
                <w:rFonts w:ascii="Calibri" w:hAnsi="Calibri" w:cs="Calibri"/>
                <w:b w:val="0"/>
                <w:bCs w:val="0"/>
                <w:color w:val="000000"/>
              </w:rPr>
              <w:t xml:space="preserve">: </w:t>
            </w:r>
            <w:proofErr w:type="spellStart"/>
            <w:proofErr w:type="gramStart"/>
            <w:r w:rsidRPr="007A2D58">
              <w:rPr>
                <w:rFonts w:ascii="Calibri" w:hAnsi="Calibri" w:cs="Calibri"/>
                <w:b w:val="0"/>
                <w:bCs w:val="0"/>
                <w:color w:val="000000"/>
              </w:rPr>
              <w:t>TværorganisatoriskTilstand</w:t>
            </w:r>
            <w:proofErr w:type="spellEnd"/>
            <w:r w:rsidRPr="007A2D58">
              <w:rPr>
                <w:rFonts w:ascii="Calibri" w:hAnsi="Calibri" w:cs="Calibri"/>
                <w:b w:val="0"/>
                <w:bCs w:val="0"/>
                <w:color w:val="000000"/>
              </w:rPr>
              <w:t>(</w:t>
            </w:r>
            <w:proofErr w:type="gramEnd"/>
            <w:r w:rsidRPr="007A2D58">
              <w:rPr>
                <w:rFonts w:ascii="Calibri" w:hAnsi="Calibri" w:cs="Calibri"/>
                <w:b w:val="0"/>
                <w:bCs w:val="0"/>
                <w:color w:val="000000"/>
              </w:rPr>
              <w:t>0..*)</w:t>
            </w:r>
          </w:p>
        </w:tc>
      </w:tr>
      <w:tr w:rsidR="007A2D58" w14:paraId="70D4C1A1" w14:textId="77777777" w:rsidTr="00C53D56">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592EBB50" w14:textId="3FC5FEAD" w:rsidR="007A2D58" w:rsidRPr="007A2D58" w:rsidRDefault="007A2D58" w:rsidP="007A2D58">
            <w:pPr>
              <w:rPr>
                <w:rFonts w:ascii="Calibri" w:hAnsi="Calibri" w:cs="Calibri"/>
                <w:b w:val="0"/>
                <w:bCs w:val="0"/>
                <w:color w:val="000000"/>
              </w:rPr>
            </w:pPr>
            <w:r>
              <w:rPr>
                <w:rFonts w:ascii="Calibri" w:hAnsi="Calibri" w:cs="Calibri"/>
                <w:b w:val="0"/>
                <w:bCs w:val="0"/>
                <w:color w:val="000000"/>
              </w:rPr>
              <w:lastRenderedPageBreak/>
              <w:t>+t</w:t>
            </w:r>
            <w:r w:rsidRPr="007A2D58">
              <w:rPr>
                <w:rFonts w:ascii="Calibri" w:hAnsi="Calibri" w:cs="Calibri"/>
                <w:b w:val="0"/>
                <w:bCs w:val="0"/>
                <w:color w:val="000000"/>
              </w:rPr>
              <w:t>ilbud</w:t>
            </w:r>
          </w:p>
        </w:tc>
      </w:tr>
      <w:tr w:rsidR="007A2D58" w14:paraId="1FAAE68E" w14:textId="77777777" w:rsidTr="00C53D56">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nil"/>
              <w:right w:val="single" w:sz="4" w:space="0" w:color="4472C4" w:themeColor="accent1"/>
            </w:tcBorders>
            <w:vAlign w:val="bottom"/>
          </w:tcPr>
          <w:p w14:paraId="2D1527F6" w14:textId="29C810F6" w:rsidR="007A2D58" w:rsidRPr="007A2D58" w:rsidRDefault="007A2D58" w:rsidP="007A2D58">
            <w:pPr>
              <w:rPr>
                <w:rFonts w:ascii="Calibri" w:hAnsi="Calibri" w:cs="Calibri"/>
                <w:b w:val="0"/>
                <w:bCs w:val="0"/>
                <w:color w:val="000000"/>
              </w:rPr>
            </w:pPr>
            <w:r>
              <w:rPr>
                <w:rFonts w:ascii="Calibri" w:hAnsi="Calibri" w:cs="Calibri"/>
                <w:b w:val="0"/>
                <w:bCs w:val="0"/>
                <w:color w:val="000000"/>
              </w:rPr>
              <w:t>+h</w:t>
            </w:r>
            <w:r w:rsidRPr="007A2D58">
              <w:rPr>
                <w:rFonts w:ascii="Calibri" w:hAnsi="Calibri" w:cs="Calibri"/>
                <w:b w:val="0"/>
                <w:bCs w:val="0"/>
                <w:color w:val="000000"/>
              </w:rPr>
              <w:t>ensigt</w:t>
            </w:r>
          </w:p>
        </w:tc>
      </w:tr>
      <w:tr w:rsidR="007A2D58" w14:paraId="77DEB9D9" w14:textId="77777777" w:rsidTr="00C53D56">
        <w:trPr>
          <w:trHeight w:val="320"/>
        </w:trPr>
        <w:tc>
          <w:tcPr>
            <w:cnfStyle w:val="001000000000" w:firstRow="0" w:lastRow="0" w:firstColumn="1" w:lastColumn="0" w:oddVBand="0" w:evenVBand="0" w:oddHBand="0" w:evenHBand="0" w:firstRowFirstColumn="0" w:firstRowLastColumn="0" w:lastRowFirstColumn="0" w:lastRowLastColumn="0"/>
            <w:tcW w:w="5949" w:type="dxa"/>
            <w:tcBorders>
              <w:top w:val="nil"/>
              <w:left w:val="single" w:sz="4" w:space="0" w:color="4472C4" w:themeColor="accent1"/>
              <w:bottom w:val="single" w:sz="4" w:space="0" w:color="4472C4" w:themeColor="accent1"/>
              <w:right w:val="single" w:sz="4" w:space="0" w:color="4472C4" w:themeColor="accent1"/>
            </w:tcBorders>
            <w:vAlign w:val="bottom"/>
          </w:tcPr>
          <w:p w14:paraId="15D718CA" w14:textId="3FD2AD64" w:rsidR="007A2D58" w:rsidRPr="007A2D58" w:rsidRDefault="007A2D58" w:rsidP="007A2D58">
            <w:pPr>
              <w:rPr>
                <w:rFonts w:ascii="Calibri" w:hAnsi="Calibri" w:cs="Calibri"/>
                <w:b w:val="0"/>
                <w:bCs w:val="0"/>
                <w:color w:val="000000"/>
              </w:rPr>
            </w:pPr>
            <w:r>
              <w:rPr>
                <w:rFonts w:ascii="Calibri" w:hAnsi="Calibri" w:cs="Calibri"/>
                <w:b w:val="0"/>
                <w:bCs w:val="0"/>
                <w:color w:val="000000"/>
              </w:rPr>
              <w:t>+indsatsmål</w:t>
            </w:r>
          </w:p>
        </w:tc>
      </w:tr>
    </w:tbl>
    <w:p w14:paraId="10EA68DE" w14:textId="1052AEA5" w:rsidR="008066CC" w:rsidRDefault="008066CC" w:rsidP="008066CC"/>
    <w:p w14:paraId="4F02B733" w14:textId="77777777" w:rsidR="007A2D58" w:rsidRPr="008066CC" w:rsidRDefault="007A2D58" w:rsidP="008066CC"/>
    <w:p w14:paraId="37A30987" w14:textId="77777777" w:rsidR="00636B38" w:rsidRDefault="00636B38" w:rsidP="00636B38">
      <w:pPr>
        <w:pStyle w:val="Overskrift2"/>
      </w:pPr>
      <w:r>
        <w:t>Kontakt</w:t>
      </w:r>
    </w:p>
    <w:p w14:paraId="04B15338" w14:textId="77777777" w:rsidR="00636B38" w:rsidRDefault="00636B38" w:rsidP="00636B38">
      <w:pPr>
        <w:pStyle w:val="Overskrift2"/>
      </w:pPr>
      <w:r>
        <w:t>Observation</w:t>
      </w:r>
    </w:p>
    <w:p w14:paraId="21D23049" w14:textId="77777777" w:rsidR="00636B38" w:rsidRDefault="00636B38" w:rsidP="00636B38">
      <w:pPr>
        <w:pStyle w:val="Overskrift2"/>
      </w:pPr>
      <w:proofErr w:type="spellStart"/>
      <w:r>
        <w:t>LeveretIndsats</w:t>
      </w:r>
      <w:proofErr w:type="spellEnd"/>
    </w:p>
    <w:p w14:paraId="5DF92E71" w14:textId="125025B1" w:rsidR="006E347D" w:rsidRPr="006E347D" w:rsidRDefault="00636B38" w:rsidP="009741C4">
      <w:pPr>
        <w:pStyle w:val="Overskrift2"/>
      </w:pPr>
      <w:r>
        <w:t>Opfølgning</w:t>
      </w:r>
    </w:p>
    <w:p w14:paraId="14413964" w14:textId="1BCEB304" w:rsidR="001E7069" w:rsidRDefault="001D11F4" w:rsidP="00836584">
      <w:pPr>
        <w:pStyle w:val="Overskrift1"/>
      </w:pPr>
      <w:r>
        <w:t xml:space="preserve">Tilføjelser til design ifm. </w:t>
      </w:r>
      <w:r w:rsidR="00836584">
        <w:t>FHIR-repræsentation</w:t>
      </w:r>
    </w:p>
    <w:p w14:paraId="53B4691B" w14:textId="2945FF92" w:rsidR="009741C4" w:rsidRDefault="001D11F4" w:rsidP="009741C4">
      <w:pPr>
        <w:pStyle w:val="Overskrift2"/>
      </w:pPr>
      <w:r>
        <w:t>H</w:t>
      </w:r>
      <w:r w:rsidR="009741C4">
        <w:t>åndtering af ansvar, versionering og historik</w:t>
      </w:r>
    </w:p>
    <w:p w14:paraId="64E581E0" w14:textId="77777777" w:rsidR="009741C4" w:rsidRPr="009741C4" w:rsidRDefault="009741C4" w:rsidP="009741C4"/>
    <w:p w14:paraId="34015AD0" w14:textId="7D6A50D6" w:rsidR="00275FBA" w:rsidRDefault="00275FBA" w:rsidP="00275FBA">
      <w:pPr>
        <w:pStyle w:val="Overskrift2"/>
      </w:pPr>
      <w:r>
        <w:t>Opdeling af Observations</w:t>
      </w:r>
    </w:p>
    <w:p w14:paraId="72AC28E9" w14:textId="51AA668F" w:rsidR="001D11F4" w:rsidRDefault="001D11F4" w:rsidP="001D11F4"/>
    <w:p w14:paraId="112D55CB" w14:textId="3D6B451D" w:rsidR="001D11F4" w:rsidRDefault="001D11F4" w:rsidP="001D11F4">
      <w:pPr>
        <w:pStyle w:val="Overskrift2"/>
      </w:pPr>
      <w:r>
        <w:t>Obligatoriske attributter</w:t>
      </w:r>
    </w:p>
    <w:p w14:paraId="57474EFD" w14:textId="65AE1780" w:rsidR="00D424BE" w:rsidRDefault="00D424BE" w:rsidP="00D424BE"/>
    <w:p w14:paraId="62C8704D" w14:textId="4CEE5477" w:rsidR="00D424BE" w:rsidRPr="00D424BE" w:rsidRDefault="00D424BE" w:rsidP="00D424BE">
      <w:pPr>
        <w:pStyle w:val="Overskrift2"/>
      </w:pPr>
      <w:r>
        <w:t>Brug af ”Must Support” og ”</w:t>
      </w:r>
      <w:proofErr w:type="spellStart"/>
      <w:r>
        <w:t>Modyfing</w:t>
      </w:r>
      <w:proofErr w:type="spellEnd"/>
      <w:r>
        <w:t>”</w:t>
      </w:r>
    </w:p>
    <w:p w14:paraId="65B2F823" w14:textId="3A142458" w:rsidR="001D11F4" w:rsidRDefault="001D11F4" w:rsidP="00836584">
      <w:pPr>
        <w:pStyle w:val="Overskrift1"/>
      </w:pPr>
      <w:r>
        <w:t>FHIR-profiler (Logisk datamodel)</w:t>
      </w:r>
    </w:p>
    <w:p w14:paraId="03591C3F" w14:textId="63B65A4C" w:rsidR="00836584" w:rsidRDefault="00836584" w:rsidP="00836584">
      <w:pPr>
        <w:pStyle w:val="Overskrift1"/>
      </w:pPr>
      <w:r>
        <w:t>Designvalg i FHIR-repræsentation</w:t>
      </w:r>
    </w:p>
    <w:p w14:paraId="65CD98E2" w14:textId="085BF2A4" w:rsidR="00961417" w:rsidRDefault="00961417" w:rsidP="00961417">
      <w:r>
        <w:t>Ved repræsentation af den designede informationsmodel i FHIR, er der foretaget en række designvalg, for at overholde FHIR-standarden, og samtidig ramme de forretningsmæssige krav. Herunder fremhæves de mest centrale designvalg og deres alternativer.</w:t>
      </w:r>
    </w:p>
    <w:p w14:paraId="7C775680" w14:textId="04CCF151" w:rsidR="00836584" w:rsidRDefault="00836584" w:rsidP="00836584">
      <w:pPr>
        <w:pStyle w:val="Overskrift2"/>
      </w:pPr>
      <w:r>
        <w:t>Generelt design med brug af type-attributter</w:t>
      </w:r>
    </w:p>
    <w:p w14:paraId="45526759" w14:textId="01509053" w:rsidR="00961417" w:rsidRDefault="00961417" w:rsidP="00961417">
      <w:r>
        <w:t xml:space="preserve">Alle de steder, hvor en klasse indgå på en ensartet måde i en forretningsproces, er det valgt, på trods af mindre forskelligheder fx i attributter, at designe generelle FHIR-profiler. Dette gælder </w:t>
      </w:r>
      <w:r w:rsidR="002C5BCF">
        <w:t>f.eks.</w:t>
      </w:r>
      <w:r>
        <w:t xml:space="preserve"> </w:t>
      </w:r>
      <w:r w:rsidR="002C5BCF" w:rsidRPr="002C5BCF">
        <w:rPr>
          <w:b/>
          <w:bCs/>
        </w:rPr>
        <w:t>Mål</w:t>
      </w:r>
      <w:r w:rsidR="002C5BCF">
        <w:t xml:space="preserve"> og </w:t>
      </w:r>
      <w:r w:rsidR="002C5BCF" w:rsidRPr="002C5BCF">
        <w:rPr>
          <w:b/>
          <w:bCs/>
        </w:rPr>
        <w:t>Vurdering</w:t>
      </w:r>
      <w:r w:rsidR="002C5BCF">
        <w:t>, som har hhv. fem og tre forskellige typer. Det er valgt, for at mindske antallet af profiler</w:t>
      </w:r>
      <w:r w:rsidR="001D408C">
        <w:t xml:space="preserve"> </w:t>
      </w:r>
      <w:r w:rsidR="002C5BCF">
        <w:t>man skal forholde sig til. Desuden, fordi der kan være en værdi i at se på alle ”</w:t>
      </w:r>
      <w:proofErr w:type="spellStart"/>
      <w:r w:rsidR="002C5BCF">
        <w:t>records</w:t>
      </w:r>
      <w:proofErr w:type="spellEnd"/>
      <w:r w:rsidR="002C5BCF">
        <w:t xml:space="preserve">” af en bestemt type, og den type af forespørgsler simplificeres af dette design. Fx alle Tilstande og Mål for Patient A uanset lovgivning. </w:t>
      </w:r>
      <w:r w:rsidR="00CB3ACD">
        <w:t>U</w:t>
      </w:r>
      <w:r w:rsidR="002C5BCF">
        <w:t>lempen</w:t>
      </w:r>
      <w:r w:rsidR="00CB3ACD">
        <w:t xml:space="preserve"> ved dette design er</w:t>
      </w:r>
      <w:r w:rsidR="002C5BCF">
        <w:t>, at det bliver mere komplekst at skrive validerings-sætninger.</w:t>
      </w:r>
    </w:p>
    <w:p w14:paraId="011B4AF5" w14:textId="5D2290AC" w:rsidR="001D408C" w:rsidRPr="00961417" w:rsidRDefault="001D408C" w:rsidP="00961417">
      <w:r>
        <w:t>Alternativet er at designe en profil pr. type af mål, vurdering etc.</w:t>
      </w:r>
    </w:p>
    <w:p w14:paraId="36A253B2" w14:textId="4A042C72" w:rsidR="00836584" w:rsidRDefault="00836584" w:rsidP="00836584">
      <w:pPr>
        <w:pStyle w:val="Overskrift2"/>
      </w:pPr>
      <w:r>
        <w:t xml:space="preserve">FSIII og </w:t>
      </w:r>
      <w:proofErr w:type="spellStart"/>
      <w:r>
        <w:t>FFB’s</w:t>
      </w:r>
      <w:proofErr w:type="spellEnd"/>
      <w:r>
        <w:t xml:space="preserve"> strukturerede og ustrukturerede Observations adskilles</w:t>
      </w:r>
    </w:p>
    <w:p w14:paraId="1D29DD79" w14:textId="130B4729" w:rsidR="002C5BCF" w:rsidRPr="002C5BCF" w:rsidRDefault="00CB3ACD" w:rsidP="002C5BCF">
      <w:r>
        <w:t xml:space="preserve">I informationsmodellen, er mange af </w:t>
      </w:r>
      <w:proofErr w:type="spellStart"/>
      <w:r>
        <w:t>FFB’s</w:t>
      </w:r>
      <w:proofErr w:type="spellEnd"/>
      <w:r>
        <w:t xml:space="preserve"> og </w:t>
      </w:r>
      <w:proofErr w:type="spellStart"/>
      <w:r>
        <w:t>FSIII’s</w:t>
      </w:r>
      <w:proofErr w:type="spellEnd"/>
      <w:r>
        <w:t xml:space="preserve"> strukturerede data beskrevet som del af de klasser de tilhører, men disse udskilles som separate mere fast definerede profiler af Observation i det endelige design. Dette gælder modellerne </w:t>
      </w:r>
      <w:proofErr w:type="spellStart"/>
      <w:r>
        <w:t>OplysningSværhedsgrad</w:t>
      </w:r>
      <w:proofErr w:type="spellEnd"/>
      <w:r>
        <w:t xml:space="preserve">, </w:t>
      </w:r>
      <w:proofErr w:type="spellStart"/>
      <w:r>
        <w:t>StruktureretOpfølgning</w:t>
      </w:r>
      <w:proofErr w:type="spellEnd"/>
      <w:r>
        <w:t xml:space="preserve">, </w:t>
      </w:r>
      <w:proofErr w:type="spellStart"/>
      <w:r>
        <w:t>StruktureretBehovsvurdering</w:t>
      </w:r>
      <w:proofErr w:type="spellEnd"/>
      <w:r>
        <w:t xml:space="preserve"> og </w:t>
      </w:r>
      <w:proofErr w:type="spellStart"/>
      <w:r>
        <w:t>BorgerVurdering</w:t>
      </w:r>
      <w:proofErr w:type="spellEnd"/>
      <w:r>
        <w:t xml:space="preserve">. Designet er valgt for at mindske brug af extensions, og </w:t>
      </w:r>
      <w:r>
        <w:lastRenderedPageBreak/>
        <w:t xml:space="preserve">for at </w:t>
      </w:r>
      <w:proofErr w:type="spellStart"/>
      <w:r>
        <w:t>FSIII’s</w:t>
      </w:r>
      <w:proofErr w:type="spellEnd"/>
      <w:r>
        <w:t xml:space="preserve"> og </w:t>
      </w:r>
      <w:proofErr w:type="spellStart"/>
      <w:r>
        <w:t>FFB’s</w:t>
      </w:r>
      <w:proofErr w:type="spellEnd"/>
      <w:r>
        <w:t xml:space="preserve"> </w:t>
      </w:r>
      <w:proofErr w:type="spellStart"/>
      <w:r>
        <w:t>strukurerede</w:t>
      </w:r>
      <w:proofErr w:type="spellEnd"/>
      <w:r>
        <w:t xml:space="preserve"> data kommer til at være repræsenteret i selvindeholdte separate ressourcer. Dette er delvist valgt med inspiration fra Gatewayprojektets profilering, fordi disse separate Observations har vist sig værdifulde til sekundært brug.</w:t>
      </w:r>
    </w:p>
    <w:p w14:paraId="2199CD20" w14:textId="37613BFF" w:rsidR="00836584" w:rsidRDefault="00836584" w:rsidP="00836584">
      <w:pPr>
        <w:pStyle w:val="Overskrift2"/>
      </w:pPr>
      <w:proofErr w:type="spellStart"/>
      <w:r>
        <w:t>Revisitation</w:t>
      </w:r>
      <w:proofErr w:type="spellEnd"/>
      <w:r>
        <w:t xml:space="preserve"> giver anledning til </w:t>
      </w:r>
      <w:proofErr w:type="spellStart"/>
      <w:r w:rsidR="00971FF7">
        <w:t>HenvendelseHenvisning</w:t>
      </w:r>
      <w:proofErr w:type="spellEnd"/>
      <w:r w:rsidR="00971FF7">
        <w:t xml:space="preserve"> (</w:t>
      </w:r>
      <w:proofErr w:type="spellStart"/>
      <w:r w:rsidR="00971FF7">
        <w:t>ServiceRequest</w:t>
      </w:r>
      <w:proofErr w:type="spellEnd"/>
      <w:r w:rsidR="00971FF7">
        <w:t>)</w:t>
      </w:r>
    </w:p>
    <w:p w14:paraId="2847736A" w14:textId="3870CC75" w:rsidR="00971FF7" w:rsidRDefault="00971FF7" w:rsidP="00971FF7">
      <w:r>
        <w:t>Det er velkendt, at en opfølgning, kan give anledning til</w:t>
      </w:r>
      <w:r w:rsidR="00A26436">
        <w:t>,</w:t>
      </w:r>
      <w:r>
        <w:t xml:space="preserve"> at man laver en yderligere oplysning eller </w:t>
      </w:r>
      <w:proofErr w:type="spellStart"/>
      <w:r>
        <w:t>revisiterer</w:t>
      </w:r>
      <w:proofErr w:type="spellEnd"/>
      <w:r>
        <w:t xml:space="preserve">. Dette er også tilfældet i både FSIII og FFB, hvor en </w:t>
      </w:r>
      <w:proofErr w:type="spellStart"/>
      <w:r>
        <w:t>struktureretOpfølgning</w:t>
      </w:r>
      <w:proofErr w:type="spellEnd"/>
      <w:r>
        <w:t xml:space="preserve"> netop kan give anledning til at man skal oplyse sagen igen. Der er både i informationsmodel og </w:t>
      </w:r>
      <w:proofErr w:type="gramStart"/>
      <w:r>
        <w:t>FHIR repræsentation</w:t>
      </w:r>
      <w:proofErr w:type="gramEnd"/>
      <w:r>
        <w:t xml:space="preserve"> valgt et design, hvor opfølgningsresultatet ”</w:t>
      </w:r>
      <w:proofErr w:type="spellStart"/>
      <w:r>
        <w:t>revisitation</w:t>
      </w:r>
      <w:proofErr w:type="spellEnd"/>
      <w:r>
        <w:t xml:space="preserve">” giver anledning til en </w:t>
      </w:r>
      <w:proofErr w:type="spellStart"/>
      <w:r>
        <w:t>HenvendelseHenvisning</w:t>
      </w:r>
      <w:proofErr w:type="spellEnd"/>
      <w:r>
        <w:t xml:space="preserve">. Dette er ikke eksplicit beskrevet i hverken FFB eller FSIII, men det vurderes at give den mest ensartede brug af modellerne, hvis der designes på denne måde. Da henvendelser/henvisninger også kan komme internt fra kommunen, kan manglende specificering af om en </w:t>
      </w:r>
      <w:proofErr w:type="spellStart"/>
      <w:r>
        <w:t>revisitation</w:t>
      </w:r>
      <w:proofErr w:type="spellEnd"/>
      <w:r>
        <w:t xml:space="preserve"> giver anledning til en </w:t>
      </w:r>
      <w:proofErr w:type="spellStart"/>
      <w:r>
        <w:t>HenvisningHenvendelse</w:t>
      </w:r>
      <w:proofErr w:type="spellEnd"/>
      <w:r>
        <w:t xml:space="preserve"> være en åbning for forskellig ibrugtagning. Desuden giver designet mulighed for at ”lægge i kø” til oplysningsaktivitet på en ensartet måde.</w:t>
      </w:r>
    </w:p>
    <w:p w14:paraId="7EF9C28A" w14:textId="5B12FDBB" w:rsidR="00BD4133" w:rsidRPr="00BD4133" w:rsidRDefault="00971FF7" w:rsidP="00BD4133">
      <w:r>
        <w:t xml:space="preserve">Alternativet er at opfølgningsresultatet </w:t>
      </w:r>
      <w:proofErr w:type="spellStart"/>
      <w:r>
        <w:t>revisitation</w:t>
      </w:r>
      <w:proofErr w:type="spellEnd"/>
      <w:r>
        <w:t xml:space="preserve"> direkte giver anledning til en Oplysningsaktivitet, eller en Kontakt af typen ”oplysningsaktivitet”. </w:t>
      </w:r>
    </w:p>
    <w:p w14:paraId="7AD9B5EA" w14:textId="4A43FD48" w:rsidR="00836584" w:rsidRDefault="00961417" w:rsidP="00961417">
      <w:pPr>
        <w:pStyle w:val="Overskrift2"/>
      </w:pPr>
      <w:r>
        <w:t>Notater på i</w:t>
      </w:r>
      <w:r w:rsidR="00836584">
        <w:t>kke</w:t>
      </w:r>
      <w:r>
        <w:t>-</w:t>
      </w:r>
      <w:r w:rsidR="00836584">
        <w:t>aktive tilstande</w:t>
      </w:r>
      <w:r>
        <w:t xml:space="preserve">, dokumenteres i </w:t>
      </w:r>
      <w:proofErr w:type="spellStart"/>
      <w:r>
        <w:t>Condition</w:t>
      </w:r>
      <w:proofErr w:type="spellEnd"/>
    </w:p>
    <w:p w14:paraId="5957A488" w14:textId="6DFE8339" w:rsidR="009C7900" w:rsidRDefault="00A26436" w:rsidP="00A26436">
      <w:r>
        <w:t xml:space="preserve">Der beskrives, i </w:t>
      </w:r>
      <w:r w:rsidR="009C7900">
        <w:t>særlig grad</w:t>
      </w:r>
      <w:r>
        <w:t xml:space="preserve"> for </w:t>
      </w:r>
      <w:r w:rsidR="009C7900">
        <w:t xml:space="preserve">FFB, at notater ifm. levering kan struktureres efter tema og undertema. Undertema er ækvivalent med ”tilstand”. Det kan dog også forekomme i faktisk implementerede </w:t>
      </w:r>
      <w:proofErr w:type="spellStart"/>
      <w:r w:rsidR="009C7900">
        <w:t>FSIII’s</w:t>
      </w:r>
      <w:proofErr w:type="spellEnd"/>
      <w:r w:rsidR="009C7900">
        <w:t xml:space="preserve"> kompatible systemer, at der findes notater på tilstande, der ikke er et problem.</w:t>
      </w:r>
    </w:p>
    <w:p w14:paraId="5AFF520F" w14:textId="7BFAA622" w:rsidR="009C7900" w:rsidRDefault="009C7900" w:rsidP="00A26436">
      <w:r>
        <w:t xml:space="preserve">Hvis tilstanden i forvejen er aktiv for borgeren, er der ikke et problem, så tilføjes der bare et </w:t>
      </w:r>
      <w:proofErr w:type="spellStart"/>
      <w:r>
        <w:t>Tilstand.fagligtNotat</w:t>
      </w:r>
      <w:proofErr w:type="spellEnd"/>
      <w:r>
        <w:t>.</w:t>
      </w:r>
    </w:p>
    <w:p w14:paraId="09C68E76" w14:textId="77777777" w:rsidR="007F7E2A" w:rsidRDefault="007F7E2A" w:rsidP="00A26436">
      <w:r>
        <w:t>For ikke i forvejen aktive tilstande er u</w:t>
      </w:r>
      <w:r w:rsidR="009C7900">
        <w:t>dfordringen, at man ikke ved om ”et notat” faktisk er udtryk for at der er fundet et problem, eller en funktionsnedsættelse ved borgeren. Brug af ressourcen ”</w:t>
      </w:r>
      <w:proofErr w:type="spellStart"/>
      <w:r w:rsidR="009C7900">
        <w:t>Condition</w:t>
      </w:r>
      <w:proofErr w:type="spellEnd"/>
      <w:r w:rsidR="009C7900">
        <w:t xml:space="preserve">” forudsætter ellers, at der er et erkendt problem for patienten. Det er valgt, at disse fritstående noter, stadig dokumenteres på </w:t>
      </w:r>
      <w:proofErr w:type="spellStart"/>
      <w:r w:rsidR="009C7900">
        <w:t>Tilstand.fagligtNotat</w:t>
      </w:r>
      <w:proofErr w:type="spellEnd"/>
      <w:r w:rsidR="009C7900">
        <w:t xml:space="preserve">, med </w:t>
      </w:r>
      <w:proofErr w:type="spellStart"/>
      <w:r w:rsidR="009C7900">
        <w:t>statusatributten</w:t>
      </w:r>
      <w:proofErr w:type="spellEnd"/>
      <w:r w:rsidR="009C7900">
        <w:t xml:space="preserve"> sat til inaktiv, og oprettelsestid og afslutningstid til dags dato. Desuden bruges ”</w:t>
      </w:r>
      <w:proofErr w:type="spellStart"/>
      <w:r w:rsidR="009C7900">
        <w:t>ændringshistore</w:t>
      </w:r>
      <w:proofErr w:type="spellEnd"/>
      <w:r w:rsidR="009C7900">
        <w:t xml:space="preserve">” ikke. Dvs. </w:t>
      </w:r>
      <w:r>
        <w:t>at noter på ikke-aktive tilstande opfattes som enkeltstående notater (der dog knyttes til tilstandskoden), ikke et blivende ”problem” i borgerens notat.</w:t>
      </w:r>
    </w:p>
    <w:p w14:paraId="377E2333" w14:textId="0ADE9E96" w:rsidR="007F7E2A" w:rsidRDefault="007F7E2A" w:rsidP="00A26436">
      <w:r>
        <w:t>Det noteres at andre FHIR-implementeringer har brugt samme designtilgang, og kommenterer på det brud det er med standarden, men argumenterer med at det er hvad der pragmatisk set er det bedste design.</w:t>
      </w:r>
    </w:p>
    <w:p w14:paraId="302D8138" w14:textId="77777777" w:rsidR="007F7E2A" w:rsidRDefault="007F7E2A" w:rsidP="00A26436">
      <w:r>
        <w:t xml:space="preserve">Udfordringen er, at det i FHIR-perspektiv mere korrekte design er upraktisk fra et brugsperspektiv. I virkeligheden er et notat på en tilstand der ikke er aktiv, en observation. En observation har brug for en observationskode, så her kan man ikke bruge et sæt af koder man plejer at bruge til ”tilstande”. I FSIII og FFB er alle tilstandskoder også </w:t>
      </w:r>
      <w:proofErr w:type="spellStart"/>
      <w:r>
        <w:t>mappet</w:t>
      </w:r>
      <w:proofErr w:type="spellEnd"/>
      <w:r>
        <w:t xml:space="preserve"> til SNOMED CT ”fund” – observationskoder er i SNOMED CT observerbare entiteter eller procedurer at typen evaluering. Skal der designes rigtigt, skal der altså laves et nyt sæt observationskoder – én for hver tilstandskode, og så skal notaterne ligge her.</w:t>
      </w:r>
    </w:p>
    <w:p w14:paraId="2D588847" w14:textId="177DBC5D" w:rsidR="00A26436" w:rsidRPr="00A26436" w:rsidRDefault="007F7E2A" w:rsidP="00A26436">
      <w:r>
        <w:t xml:space="preserve">Problemet er dels vedligeholdet af et ekstra sæt koder, dels at det bliver vanskeligt at ”søge alt ud på en tilstand”. FX vil myndighed som regel ved en opfølgning gerne vide om der er ”noget med mobiliteten”, ligegyldigt om der er en erkendt tilstand eller ej. En løsning hvor både Observations og </w:t>
      </w:r>
      <w:proofErr w:type="spellStart"/>
      <w:r>
        <w:t>Conditions</w:t>
      </w:r>
      <w:proofErr w:type="spellEnd"/>
      <w:r>
        <w:t xml:space="preserve"> anvendes vil kræve at man systemmæssigt skal søge på to forskellige koder og i to forskellige ressourcetyper</w:t>
      </w:r>
      <w:r w:rsidR="0096046A">
        <w:t>, frem for én ressourcetype, med et sæt af koder.</w:t>
      </w:r>
      <w:r>
        <w:t xml:space="preserve">  </w:t>
      </w:r>
      <w:r w:rsidR="009C7900">
        <w:t xml:space="preserve"> </w:t>
      </w:r>
    </w:p>
    <w:p w14:paraId="0B28B3C8" w14:textId="4DAFF5A1" w:rsidR="00961417" w:rsidRDefault="00961417" w:rsidP="00961417">
      <w:pPr>
        <w:pStyle w:val="Overskrift2"/>
      </w:pPr>
      <w:proofErr w:type="spellStart"/>
      <w:r>
        <w:lastRenderedPageBreak/>
        <w:t>PlanlagtIndsats</w:t>
      </w:r>
      <w:proofErr w:type="spellEnd"/>
      <w:r>
        <w:t xml:space="preserve"> er designet som </w:t>
      </w:r>
      <w:proofErr w:type="spellStart"/>
      <w:r>
        <w:t>CarePlan</w:t>
      </w:r>
      <w:proofErr w:type="spellEnd"/>
    </w:p>
    <w:p w14:paraId="726F0404" w14:textId="79C1CAA0" w:rsidR="0096046A" w:rsidRPr="0096046A" w:rsidRDefault="0096046A" w:rsidP="0096046A">
      <w:r>
        <w:t>I overensstemmelse med designet af Gateway</w:t>
      </w:r>
      <w:r w:rsidR="00AC15EF">
        <w:t xml:space="preserve">, er det valgt at bruge </w:t>
      </w:r>
      <w:proofErr w:type="spellStart"/>
      <w:r w:rsidR="00AC15EF">
        <w:t>CarePlan</w:t>
      </w:r>
      <w:proofErr w:type="spellEnd"/>
      <w:r w:rsidR="00AC15EF">
        <w:t xml:space="preserve"> for </w:t>
      </w:r>
      <w:proofErr w:type="spellStart"/>
      <w:r w:rsidR="00AC15EF">
        <w:t>PlanlagtIndsats</w:t>
      </w:r>
      <w:proofErr w:type="spellEnd"/>
      <w:r w:rsidR="00AC15EF">
        <w:t xml:space="preserve">. Ved design af </w:t>
      </w:r>
      <w:proofErr w:type="spellStart"/>
      <w:r w:rsidR="00AC15EF">
        <w:t>PlanlagtIndsatsForløb</w:t>
      </w:r>
      <w:proofErr w:type="spellEnd"/>
      <w:r w:rsidR="00AC15EF">
        <w:t xml:space="preserve"> er det forsøgt at bruge </w:t>
      </w:r>
      <w:proofErr w:type="spellStart"/>
      <w:r w:rsidR="00AC15EF">
        <w:t>CarePlans</w:t>
      </w:r>
      <w:proofErr w:type="spellEnd"/>
      <w:r w:rsidR="00AC15EF">
        <w:t xml:space="preserve"> overordnede attributter, hvor </w:t>
      </w:r>
      <w:proofErr w:type="spellStart"/>
      <w:r w:rsidR="00AC15EF">
        <w:t>PlanlagtIndsats</w:t>
      </w:r>
      <w:proofErr w:type="spellEnd"/>
      <w:r w:rsidR="00AC15EF">
        <w:t xml:space="preserve"> anvender </w:t>
      </w:r>
      <w:proofErr w:type="spellStart"/>
      <w:r w:rsidR="00AC15EF">
        <w:t>atributter</w:t>
      </w:r>
      <w:proofErr w:type="spellEnd"/>
      <w:r w:rsidR="00AC15EF">
        <w:t xml:space="preserve"> i </w:t>
      </w:r>
      <w:proofErr w:type="spellStart"/>
      <w:proofErr w:type="gramStart"/>
      <w:r w:rsidR="00AC15EF">
        <w:t>activity.detail</w:t>
      </w:r>
      <w:proofErr w:type="spellEnd"/>
      <w:proofErr w:type="gramEnd"/>
      <w:r w:rsidR="00AC15EF">
        <w:t xml:space="preserve">. Dette er gjort for at understrege at </w:t>
      </w:r>
      <w:proofErr w:type="spellStart"/>
      <w:r w:rsidR="00AC15EF">
        <w:t>PlanlagtIndsats</w:t>
      </w:r>
      <w:proofErr w:type="spellEnd"/>
      <w:r w:rsidR="00AC15EF">
        <w:t xml:space="preserve"> kan forstås som aktiviteter </w:t>
      </w:r>
      <w:proofErr w:type="gramStart"/>
      <w:r w:rsidR="00AC15EF">
        <w:t xml:space="preserve">i  </w:t>
      </w:r>
      <w:proofErr w:type="spellStart"/>
      <w:r w:rsidR="00AC15EF">
        <w:t>PlanlagtIndsatsForløb</w:t>
      </w:r>
      <w:proofErr w:type="spellEnd"/>
      <w:proofErr w:type="gramEnd"/>
      <w:r w:rsidR="00AC15EF">
        <w:t xml:space="preserve">. Designmæssigt kunne det være et alternativ, at hver </w:t>
      </w:r>
      <w:proofErr w:type="spellStart"/>
      <w:r w:rsidR="00AC15EF">
        <w:t>PlanlagtIndsats</w:t>
      </w:r>
      <w:proofErr w:type="spellEnd"/>
      <w:r w:rsidR="00AC15EF">
        <w:t xml:space="preserve"> bliver en FHIR-Task. Dette vil give en model, der bedre udnytter </w:t>
      </w:r>
      <w:proofErr w:type="spellStart"/>
      <w:r w:rsidR="00AC15EF">
        <w:t>FHIR’s</w:t>
      </w:r>
      <w:proofErr w:type="spellEnd"/>
      <w:r w:rsidR="00AC15EF">
        <w:t xml:space="preserve"> struktur ift. forskellige niveauer af planlægning. Dette er dog ikke afprøvet i detaljer.</w:t>
      </w:r>
    </w:p>
    <w:p w14:paraId="6C20FE65" w14:textId="2E94B453" w:rsidR="00961417" w:rsidRPr="00AC15EF" w:rsidRDefault="00971269" w:rsidP="00961417">
      <w:pPr>
        <w:pStyle w:val="Overskrift2"/>
      </w:pPr>
      <w:r>
        <w:t>Alternativer til brug af FHIR-</w:t>
      </w:r>
      <w:proofErr w:type="spellStart"/>
      <w:r>
        <w:t>Provenance</w:t>
      </w:r>
      <w:proofErr w:type="spellEnd"/>
    </w:p>
    <w:p w14:paraId="034FDEEE" w14:textId="2164DF6A" w:rsidR="006E347D" w:rsidRDefault="006E347D" w:rsidP="00AC15EF">
      <w:r>
        <w:t>I det design der er præsenteret, er FHIR-</w:t>
      </w:r>
      <w:proofErr w:type="spellStart"/>
      <w:r>
        <w:t>Provenance</w:t>
      </w:r>
      <w:proofErr w:type="spellEnd"/>
      <w:r>
        <w:t xml:space="preserve"> en vigtig del af designet. </w:t>
      </w:r>
    </w:p>
    <w:p w14:paraId="1B26D289" w14:textId="3FBDA36D" w:rsidR="006E347D" w:rsidRDefault="006E347D" w:rsidP="00AC15EF">
      <w:r>
        <w:t>Der er gennemarbejdet et alternativt design til håndtering af historik, der i højere grad gør brug af Kontakter, og ”den seneste kontakt hvor en dokumentation er ændret” til at håndtere historik. Dette er diskuteret med FHIR-community, og korrespondancen som er baggrund for det valgte design kan ses her:</w:t>
      </w:r>
      <w:r w:rsidR="00971269">
        <w:t xml:space="preserve"> </w:t>
      </w:r>
      <w:hyperlink r:id="rId10" w:anchor="narrow/stream/179166-implementers/topic/Condition.20that.20change.20over.20time" w:history="1">
        <w:r w:rsidR="00971269">
          <w:rPr>
            <w:rStyle w:val="Hyperlink"/>
          </w:rPr>
          <w:t>https://chat.fhir.org/#narrow/stream/179166-implementers/topic/Condition.20that.20change.20over.20time</w:t>
        </w:r>
      </w:hyperlink>
    </w:p>
    <w:p w14:paraId="5410A9BB" w14:textId="55C79295" w:rsidR="00AC15EF" w:rsidRDefault="006E347D" w:rsidP="00AC15EF">
      <w:proofErr w:type="spellStart"/>
      <w:r>
        <w:t>Provenance</w:t>
      </w:r>
      <w:proofErr w:type="spellEnd"/>
      <w:r>
        <w:t xml:space="preserve"> bruges også på </w:t>
      </w:r>
      <w:proofErr w:type="spellStart"/>
      <w:r>
        <w:t>communitiets</w:t>
      </w:r>
      <w:proofErr w:type="spellEnd"/>
      <w:r>
        <w:t xml:space="preserve"> anbefaling til håndtering af hvem der har været involveret som informant i en dokumentationsarbejdsgang fx </w:t>
      </w:r>
      <w:proofErr w:type="spellStart"/>
      <w:r>
        <w:t>FFB’s</w:t>
      </w:r>
      <w:proofErr w:type="spellEnd"/>
      <w:r>
        <w:t xml:space="preserve"> ”oplyst af borger”</w:t>
      </w:r>
      <w:r w:rsidR="00971269">
        <w:t xml:space="preserve"> eller en henvendelse hvor ”pårørende” har henvendt sig.</w:t>
      </w:r>
      <w:r w:rsidR="00264A99">
        <w:t xml:space="preserve"> Se fx her: </w:t>
      </w:r>
      <w:hyperlink r:id="rId11" w:anchor="narrow/stream/179166-implementers/topic/ServiceRequest.20-.20author" w:history="1">
        <w:r w:rsidR="00264A99">
          <w:rPr>
            <w:rStyle w:val="Hyperlink"/>
          </w:rPr>
          <w:t>https://chat.fhir.org/#narrow/stream/179166-implementers/topic/ServiceRequest.20-.20author</w:t>
        </w:r>
      </w:hyperlink>
      <w:r w:rsidR="00264A99">
        <w:t>.</w:t>
      </w:r>
      <w:r w:rsidR="00971269">
        <w:t xml:space="preserve"> Et alternativ ville være at designe tættere på informationsmodellen, og lave en </w:t>
      </w:r>
      <w:proofErr w:type="spellStart"/>
      <w:r w:rsidR="00971269">
        <w:t>extension</w:t>
      </w:r>
      <w:proofErr w:type="spellEnd"/>
      <w:r w:rsidR="00971269">
        <w:t>, så man direkte i ressourcen kunne de, hvem der har informeret.</w:t>
      </w:r>
    </w:p>
    <w:p w14:paraId="2195D9BB" w14:textId="6E2B0FA2" w:rsidR="00AC15EF" w:rsidRPr="00AC15EF" w:rsidRDefault="00971269" w:rsidP="00AC15EF">
      <w:r>
        <w:t>Begge designs er lavet, som de er, for at efterlever FHIR-standarden.</w:t>
      </w:r>
    </w:p>
    <w:p w14:paraId="69F7892B" w14:textId="7D9007D1" w:rsidR="00961417" w:rsidRPr="00961417" w:rsidRDefault="00961417" w:rsidP="00961417">
      <w:pPr>
        <w:pStyle w:val="Overskrift2"/>
      </w:pPr>
      <w:r>
        <w:t xml:space="preserve">Oplysningsaktivitet designes som </w:t>
      </w:r>
      <w:proofErr w:type="spellStart"/>
      <w:r>
        <w:t>ClinicalImpression</w:t>
      </w:r>
      <w:proofErr w:type="spellEnd"/>
      <w:r>
        <w:t xml:space="preserve"> på trods af lav modenhed</w:t>
      </w:r>
    </w:p>
    <w:p w14:paraId="5768464D" w14:textId="15A64292" w:rsidR="00836584" w:rsidRDefault="002A657A" w:rsidP="00836584">
      <w:r>
        <w:t xml:space="preserve">Der er en bekymrende lav modenhed af </w:t>
      </w:r>
      <w:proofErr w:type="spellStart"/>
      <w:r>
        <w:t>ClinicalImpression</w:t>
      </w:r>
      <w:proofErr w:type="spellEnd"/>
      <w:r>
        <w:t xml:space="preserve"> i FHIR (modenhed 0). Derfor er der designet, på en sådan måde, at den kan fjernes fra designet, uden tab af information</w:t>
      </w:r>
      <w:r w:rsidR="00264A99">
        <w:t>.</w:t>
      </w:r>
    </w:p>
    <w:p w14:paraId="26548F6A" w14:textId="7CABEAF7" w:rsidR="00264A99" w:rsidRDefault="00264A99" w:rsidP="00836584">
      <w:r>
        <w:t>Alternativet er at udgive FHIR profilerne helt uden Oplysningsaktivitet</w:t>
      </w:r>
      <w:r w:rsidR="006544D7">
        <w:t>/</w:t>
      </w:r>
      <w:proofErr w:type="spellStart"/>
      <w:r>
        <w:t>ClinicalImpression</w:t>
      </w:r>
      <w:proofErr w:type="spellEnd"/>
      <w:r>
        <w:t>.</w:t>
      </w:r>
    </w:p>
    <w:p w14:paraId="6A6207BB" w14:textId="78AE6912" w:rsidR="001B1D10" w:rsidRPr="00836584" w:rsidRDefault="001B1D10" w:rsidP="001B1D10">
      <w:pPr>
        <w:pStyle w:val="Overskrift2"/>
      </w:pPr>
      <w:proofErr w:type="spellStart"/>
      <w:r>
        <w:t>Discriminator</w:t>
      </w:r>
      <w:proofErr w:type="spellEnd"/>
      <w:r>
        <w:t xml:space="preserve"> på </w:t>
      </w:r>
      <w:proofErr w:type="spellStart"/>
      <w:r>
        <w:t>slicing</w:t>
      </w:r>
      <w:proofErr w:type="spellEnd"/>
      <w:r>
        <w:t xml:space="preserve"> på </w:t>
      </w:r>
      <w:proofErr w:type="spellStart"/>
      <w:r>
        <w:t>code</w:t>
      </w:r>
      <w:proofErr w:type="spellEnd"/>
      <w:r>
        <w:t>/</w:t>
      </w:r>
      <w:proofErr w:type="spellStart"/>
      <w:r>
        <w:t>coding</w:t>
      </w:r>
      <w:proofErr w:type="spellEnd"/>
    </w:p>
    <w:p w14:paraId="187C8B11" w14:textId="4F6E2DF3" w:rsidR="00836584" w:rsidRDefault="001B1D10" w:rsidP="00836584">
      <w:r w:rsidRPr="001B1D10">
        <w:t xml:space="preserve">Når FHIR </w:t>
      </w:r>
      <w:proofErr w:type="spellStart"/>
      <w:r w:rsidRPr="001B1D10">
        <w:t>Condition.code</w:t>
      </w:r>
      <w:proofErr w:type="spellEnd"/>
      <w:r w:rsidRPr="001B1D10">
        <w:t xml:space="preserve"> skal</w:t>
      </w:r>
      <w:r>
        <w:t xml:space="preserve"> slices, vil det være en fordel ift. validering, at man kunne have et slice til hjemmepleje, hjemmesygepleje, træning, FFB </w:t>
      </w:r>
      <w:proofErr w:type="spellStart"/>
      <w:r>
        <w:t>etc</w:t>
      </w:r>
      <w:proofErr w:type="spellEnd"/>
      <w:r>
        <w:t xml:space="preserve">, fordi den værdi øvrige felter antager kan være afhængige af dette felt. Problemet er at man som regel laver slices på </w:t>
      </w:r>
      <w:proofErr w:type="spellStart"/>
      <w:proofErr w:type="gramStart"/>
      <w:r>
        <w:t>code.coding</w:t>
      </w:r>
      <w:proofErr w:type="gramEnd"/>
      <w:r>
        <w:t>.system</w:t>
      </w:r>
      <w:proofErr w:type="spellEnd"/>
      <w:r>
        <w:t xml:space="preserve"> – og kodesystemet er ens for alle udfaldsrummene. I denne løsning er det valgt at kun at lave et slice pr. kodesystem, og accepterer at valideringen ikke kan blive så præcis. </w:t>
      </w:r>
    </w:p>
    <w:p w14:paraId="1EF52151" w14:textId="76F65E1C" w:rsidR="001B1D10" w:rsidRDefault="001B1D10" w:rsidP="00836584">
      <w:r>
        <w:t>Alternativt kan man vælge at definere et kodesystem for hver udfaldsrum, det er den løsning der er valgt for Gateway-profilerne, men det skønnes at være i modstrid med almindelig modelleringspraksis. (Systemet plejer at være hele kodesystemet, f.eks. hele SNOMED CT eller hele ICD10, det er ulogisk at det sidestilles med ”hjemmeplejetilstande i KL”.)</w:t>
      </w:r>
    </w:p>
    <w:p w14:paraId="25436C27" w14:textId="77777777" w:rsidR="001E7069" w:rsidRPr="001B1D10" w:rsidRDefault="001E7069" w:rsidP="001E7069"/>
    <w:p w14:paraId="6015CAF2" w14:textId="166AA518" w:rsidR="001E7069" w:rsidRPr="001B1D10" w:rsidRDefault="001E7069" w:rsidP="001E7069"/>
    <w:sectPr w:rsidR="001E7069" w:rsidRPr="001B1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C78BE" w14:textId="77777777" w:rsidR="00D8663F" w:rsidRDefault="00D8663F" w:rsidP="00DC607B">
      <w:pPr>
        <w:spacing w:after="0" w:line="240" w:lineRule="auto"/>
      </w:pPr>
      <w:r>
        <w:separator/>
      </w:r>
    </w:p>
  </w:endnote>
  <w:endnote w:type="continuationSeparator" w:id="0">
    <w:p w14:paraId="6E8C183C" w14:textId="77777777" w:rsidR="00D8663F" w:rsidRDefault="00D8663F" w:rsidP="00DC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5CD58" w14:textId="77777777" w:rsidR="00D8663F" w:rsidRDefault="00D8663F" w:rsidP="00DC607B">
      <w:pPr>
        <w:spacing w:after="0" w:line="240" w:lineRule="auto"/>
      </w:pPr>
      <w:r>
        <w:separator/>
      </w:r>
    </w:p>
  </w:footnote>
  <w:footnote w:type="continuationSeparator" w:id="0">
    <w:p w14:paraId="3752AC58" w14:textId="77777777" w:rsidR="00D8663F" w:rsidRDefault="00D8663F" w:rsidP="00DC607B">
      <w:pPr>
        <w:spacing w:after="0" w:line="240" w:lineRule="auto"/>
      </w:pPr>
      <w:r>
        <w:continuationSeparator/>
      </w:r>
    </w:p>
  </w:footnote>
  <w:footnote w:id="1">
    <w:p w14:paraId="2009F398" w14:textId="5EBA20BE" w:rsidR="006544D7" w:rsidRDefault="006544D7">
      <w:pPr>
        <w:pStyle w:val="Fodnotetekst"/>
      </w:pPr>
      <w:r>
        <w:rPr>
          <w:rStyle w:val="Fodnotehenvisning"/>
        </w:rPr>
        <w:footnoteRef/>
      </w:r>
      <w:r>
        <w:t xml:space="preserve"> </w:t>
      </w:r>
      <w:hyperlink r:id="rId1" w:history="1">
        <w:r>
          <w:rPr>
            <w:rStyle w:val="Hyperlink"/>
          </w:rPr>
          <w:t>http://www.fs3.nu/filer/Dokumenter/Metode/FSIII-Metodeh%C3%A5ndbog.pdf?t=1549540404</w:t>
        </w:r>
      </w:hyperlink>
    </w:p>
  </w:footnote>
  <w:footnote w:id="2">
    <w:p w14:paraId="6DA0F85C" w14:textId="79FC0FDA" w:rsidR="006544D7" w:rsidRDefault="006544D7">
      <w:pPr>
        <w:pStyle w:val="Fodnotetekst"/>
      </w:pPr>
      <w:r>
        <w:rPr>
          <w:rStyle w:val="Fodnotehenvisning"/>
        </w:rPr>
        <w:footnoteRef/>
      </w:r>
      <w:r>
        <w:t xml:space="preserve"> </w:t>
      </w:r>
      <w:hyperlink r:id="rId2" w:history="1">
        <w:r>
          <w:rPr>
            <w:rStyle w:val="Hyperlink"/>
          </w:rPr>
          <w:t>https://www.kl.dk/media/23972/guide-til-ffb-v100.pdf</w:t>
        </w:r>
      </w:hyperlink>
    </w:p>
  </w:footnote>
  <w:footnote w:id="3">
    <w:p w14:paraId="75493E5E" w14:textId="3AD2CAAE" w:rsidR="006544D7" w:rsidRDefault="006544D7">
      <w:pPr>
        <w:pStyle w:val="Fodnotetekst"/>
      </w:pPr>
      <w:r>
        <w:rPr>
          <w:rStyle w:val="Fodnotehenvisning"/>
        </w:rPr>
        <w:footnoteRef/>
      </w:r>
      <w:r>
        <w:t xml:space="preserve"> </w:t>
      </w:r>
      <w:r>
        <w:rPr>
          <w:rFonts w:ascii="Calibri" w:hAnsi="Calibri" w:cs="Calibri"/>
          <w:color w:val="000000"/>
        </w:rPr>
        <w:t xml:space="preserve">Læg mærke til at der ikke er repræsenteret en </w:t>
      </w:r>
      <w:r w:rsidRPr="006F4A5D">
        <w:rPr>
          <w:rFonts w:ascii="Calibri" w:hAnsi="Calibri" w:cs="Calibri"/>
          <w:i/>
          <w:iCs/>
          <w:color w:val="000000"/>
        </w:rPr>
        <w:t>indirekte kontakt</w:t>
      </w:r>
      <w:r>
        <w:t>, som ellers er ret normalt i kommunalt regi, når man koordinerer, dokumenterer, eller undersøger noget vedrørende en borger, uden at denne er til stede. Dette håndteres i stedet, ved at gøre det muligt at dokumentere hver enkelt dokumentationsarbejdsgangs oprindelse (se under tidsmodel/proveniens), dette gøres først på logisk datamodel niveau.</w:t>
      </w:r>
    </w:p>
  </w:footnote>
  <w:footnote w:id="4">
    <w:p w14:paraId="6A40A37F" w14:textId="7C69C888" w:rsidR="006544D7" w:rsidRDefault="006544D7">
      <w:pPr>
        <w:pStyle w:val="Fodnotetekst"/>
      </w:pPr>
      <w:r>
        <w:rPr>
          <w:rStyle w:val="Fodnotehenvisning"/>
        </w:rPr>
        <w:footnoteRef/>
      </w:r>
      <w:r>
        <w:t xml:space="preserve"> </w:t>
      </w:r>
      <w:r w:rsidRPr="00717202">
        <w:t>Hvis der skal bruges yderligere information</w:t>
      </w:r>
      <w:r>
        <w:t xml:space="preserve"> om, hvem der konkret har henvendt sig, fx navn, adresse telefon på pårørende,</w:t>
      </w:r>
      <w:r w:rsidRPr="00717202">
        <w:t xml:space="preserve"> kan det angives i en Proveniens-ressource hørende til </w:t>
      </w:r>
      <w:proofErr w:type="spellStart"/>
      <w:r w:rsidRPr="00717202">
        <w:t>henvendelseHenvisning</w:t>
      </w:r>
      <w:proofErr w:type="spellEnd"/>
      <w:r>
        <w:t xml:space="preserve">, som er del af oprindelsen. </w:t>
      </w:r>
      <w:r w:rsidRPr="00717202">
        <w:t xml:space="preserve">Der kan man fx angive, hvem der dokumenterer henvendelsen hvis lægen ringer (tilføjer </w:t>
      </w:r>
      <w:proofErr w:type="spellStart"/>
      <w:r w:rsidRPr="00717202">
        <w:t>actor</w:t>
      </w:r>
      <w:proofErr w:type="spellEnd"/>
      <w:r w:rsidRPr="00717202">
        <w:t xml:space="preserve"> med type: data-</w:t>
      </w:r>
      <w:proofErr w:type="spellStart"/>
      <w:r w:rsidRPr="00717202">
        <w:t>enterer</w:t>
      </w:r>
      <w:proofErr w:type="spellEnd"/>
      <w:r w:rsidRPr="00717202">
        <w:t>), eller at dokumentationen sker på vegne af en borger eller pårørende</w:t>
      </w:r>
      <w:r>
        <w:t>.</w:t>
      </w:r>
    </w:p>
  </w:footnote>
  <w:footnote w:id="5">
    <w:p w14:paraId="3AD59BAF" w14:textId="6DE1A8F6" w:rsidR="006544D7" w:rsidRDefault="006544D7">
      <w:pPr>
        <w:pStyle w:val="Fodnotetekst"/>
      </w:pPr>
      <w:r>
        <w:rPr>
          <w:rStyle w:val="Fodnotehenvisning"/>
        </w:rPr>
        <w:footnoteRef/>
      </w:r>
      <w:r>
        <w:t xml:space="preserve"> Hensigt er taget med i sin ”HL7 form” selv om man kan argumentere for, at det er et logisk datamodel anliggende, fordi designet løser et forretningsmæssigt behov.</w:t>
      </w:r>
    </w:p>
  </w:footnote>
  <w:footnote w:id="6">
    <w:p w14:paraId="5067AA40" w14:textId="30EE16FE" w:rsidR="001D11F4" w:rsidRDefault="001D11F4">
      <w:pPr>
        <w:pStyle w:val="Fodnotetekst"/>
      </w:pPr>
      <w:r>
        <w:rPr>
          <w:rStyle w:val="Fodnotehenvisning"/>
        </w:rPr>
        <w:footnoteRef/>
      </w:r>
      <w:r>
        <w:t xml:space="preserve"> Man kan argumentere for at denne kunne tilføjes som del af de </w:t>
      </w:r>
      <w:proofErr w:type="spellStart"/>
      <w:r>
        <w:t>FHIRs</w:t>
      </w:r>
      <w:proofErr w:type="spellEnd"/>
      <w:r>
        <w:t xml:space="preserve"> obligatoriske attributter, men da den også har et forretningsmæssigt sigte, er den medtaget her, selv om den til nogen grad gøres overflødig af brugen af </w:t>
      </w:r>
      <w:proofErr w:type="spellStart"/>
      <w:r>
        <w:t>hhv</w:t>
      </w:r>
      <w:proofErr w:type="spellEnd"/>
      <w:r>
        <w:t xml:space="preserve"> oprettelsestid og bevillingstid.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10B8E"/>
    <w:multiLevelType w:val="hybridMultilevel"/>
    <w:tmpl w:val="ED36C6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1D5A6D"/>
    <w:multiLevelType w:val="hybridMultilevel"/>
    <w:tmpl w:val="B502BB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7B"/>
    <w:rsid w:val="0005459B"/>
    <w:rsid w:val="000D1777"/>
    <w:rsid w:val="000F33FD"/>
    <w:rsid w:val="00125E10"/>
    <w:rsid w:val="001303A4"/>
    <w:rsid w:val="001B1D10"/>
    <w:rsid w:val="001B2ABD"/>
    <w:rsid w:val="001D11F4"/>
    <w:rsid w:val="001D408C"/>
    <w:rsid w:val="001E7069"/>
    <w:rsid w:val="002070BB"/>
    <w:rsid w:val="00211B2A"/>
    <w:rsid w:val="002379C8"/>
    <w:rsid w:val="00244230"/>
    <w:rsid w:val="00264A99"/>
    <w:rsid w:val="00275FBA"/>
    <w:rsid w:val="002A657A"/>
    <w:rsid w:val="002C06DA"/>
    <w:rsid w:val="002C5BCF"/>
    <w:rsid w:val="003049B7"/>
    <w:rsid w:val="0034132D"/>
    <w:rsid w:val="003B5249"/>
    <w:rsid w:val="003F49D9"/>
    <w:rsid w:val="00492DC7"/>
    <w:rsid w:val="004C7869"/>
    <w:rsid w:val="004D33E5"/>
    <w:rsid w:val="0056023D"/>
    <w:rsid w:val="005869D8"/>
    <w:rsid w:val="0059603C"/>
    <w:rsid w:val="00622A47"/>
    <w:rsid w:val="00636B38"/>
    <w:rsid w:val="006544D7"/>
    <w:rsid w:val="006C17F7"/>
    <w:rsid w:val="006E347D"/>
    <w:rsid w:val="006F4A5D"/>
    <w:rsid w:val="00717202"/>
    <w:rsid w:val="007566C3"/>
    <w:rsid w:val="007A2D58"/>
    <w:rsid w:val="007E21EA"/>
    <w:rsid w:val="007F7E2A"/>
    <w:rsid w:val="008066CC"/>
    <w:rsid w:val="00836584"/>
    <w:rsid w:val="008744A2"/>
    <w:rsid w:val="008F06C5"/>
    <w:rsid w:val="00935105"/>
    <w:rsid w:val="00957E17"/>
    <w:rsid w:val="0096046A"/>
    <w:rsid w:val="00961417"/>
    <w:rsid w:val="00971269"/>
    <w:rsid w:val="00971FF7"/>
    <w:rsid w:val="009741C4"/>
    <w:rsid w:val="009C7900"/>
    <w:rsid w:val="009F1B4F"/>
    <w:rsid w:val="00A23C42"/>
    <w:rsid w:val="00A26436"/>
    <w:rsid w:val="00A758EB"/>
    <w:rsid w:val="00A76FCE"/>
    <w:rsid w:val="00A865F8"/>
    <w:rsid w:val="00AC15EF"/>
    <w:rsid w:val="00AE6055"/>
    <w:rsid w:val="00BB6AC6"/>
    <w:rsid w:val="00BD4133"/>
    <w:rsid w:val="00BE3993"/>
    <w:rsid w:val="00C8064C"/>
    <w:rsid w:val="00CB3ACD"/>
    <w:rsid w:val="00D35023"/>
    <w:rsid w:val="00D367A3"/>
    <w:rsid w:val="00D424BE"/>
    <w:rsid w:val="00D8663F"/>
    <w:rsid w:val="00DC607B"/>
    <w:rsid w:val="00DE6481"/>
    <w:rsid w:val="00E16E76"/>
    <w:rsid w:val="00E276E0"/>
    <w:rsid w:val="00E52A13"/>
    <w:rsid w:val="00EA4688"/>
    <w:rsid w:val="00F2124B"/>
    <w:rsid w:val="00F555AE"/>
    <w:rsid w:val="00FA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FC80"/>
  <w15:chartTrackingRefBased/>
  <w15:docId w15:val="{644C2C91-1827-4DEB-8F9F-872DC254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C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80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DC607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C607B"/>
    <w:rPr>
      <w:rFonts w:ascii="Segoe UI" w:hAnsi="Segoe UI" w:cs="Segoe UI"/>
      <w:sz w:val="18"/>
      <w:szCs w:val="18"/>
    </w:rPr>
  </w:style>
  <w:style w:type="character" w:customStyle="1" w:styleId="Overskrift1Tegn">
    <w:name w:val="Overskrift 1 Tegn"/>
    <w:basedOn w:val="Standardskrifttypeiafsnit"/>
    <w:link w:val="Overskrift1"/>
    <w:uiPriority w:val="9"/>
    <w:rsid w:val="00DC607B"/>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DC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C607B"/>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DC607B"/>
    <w:pPr>
      <w:ind w:left="720"/>
      <w:contextualSpacing/>
    </w:pPr>
  </w:style>
  <w:style w:type="character" w:styleId="Hyperlink">
    <w:name w:val="Hyperlink"/>
    <w:basedOn w:val="Standardskrifttypeiafsnit"/>
    <w:uiPriority w:val="99"/>
    <w:semiHidden/>
    <w:unhideWhenUsed/>
    <w:rsid w:val="00DC607B"/>
    <w:rPr>
      <w:color w:val="0000FF"/>
      <w:u w:val="single"/>
    </w:rPr>
  </w:style>
  <w:style w:type="paragraph" w:styleId="Fodnotetekst">
    <w:name w:val="footnote text"/>
    <w:basedOn w:val="Normal"/>
    <w:link w:val="FodnotetekstTegn"/>
    <w:uiPriority w:val="99"/>
    <w:semiHidden/>
    <w:unhideWhenUsed/>
    <w:rsid w:val="00DC607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C607B"/>
    <w:rPr>
      <w:sz w:val="20"/>
      <w:szCs w:val="20"/>
    </w:rPr>
  </w:style>
  <w:style w:type="character" w:styleId="Fodnotehenvisning">
    <w:name w:val="footnote reference"/>
    <w:basedOn w:val="Standardskrifttypeiafsnit"/>
    <w:uiPriority w:val="99"/>
    <w:semiHidden/>
    <w:unhideWhenUsed/>
    <w:rsid w:val="00DC607B"/>
    <w:rPr>
      <w:vertAlign w:val="superscript"/>
    </w:rPr>
  </w:style>
  <w:style w:type="table" w:styleId="Tabel-Gitter">
    <w:name w:val="Table Grid"/>
    <w:basedOn w:val="Tabel-Normal"/>
    <w:uiPriority w:val="39"/>
    <w:rsid w:val="0059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8064C"/>
    <w:rPr>
      <w:rFonts w:asciiTheme="majorHAnsi" w:eastAsiaTheme="majorEastAsia" w:hAnsiTheme="majorHAnsi" w:cstheme="majorBidi"/>
      <w:color w:val="2F5496" w:themeColor="accent1" w:themeShade="BF"/>
      <w:sz w:val="26"/>
      <w:szCs w:val="26"/>
    </w:rPr>
  </w:style>
  <w:style w:type="table" w:styleId="Almindeligtabel4">
    <w:name w:val="Plain Table 4"/>
    <w:basedOn w:val="Tabel-Normal"/>
    <w:uiPriority w:val="44"/>
    <w:rsid w:val="00C806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gitter-lys">
    <w:name w:val="Grid Table Light"/>
    <w:basedOn w:val="Tabel-Normal"/>
    <w:uiPriority w:val="40"/>
    <w:rsid w:val="00C806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etabel3-farve5">
    <w:name w:val="List Table 3 Accent 5"/>
    <w:basedOn w:val="Tabel-Normal"/>
    <w:uiPriority w:val="48"/>
    <w:rsid w:val="00A865F8"/>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736">
      <w:bodyDiv w:val="1"/>
      <w:marLeft w:val="0"/>
      <w:marRight w:val="0"/>
      <w:marTop w:val="0"/>
      <w:marBottom w:val="0"/>
      <w:divBdr>
        <w:top w:val="none" w:sz="0" w:space="0" w:color="auto"/>
        <w:left w:val="none" w:sz="0" w:space="0" w:color="auto"/>
        <w:bottom w:val="none" w:sz="0" w:space="0" w:color="auto"/>
        <w:right w:val="none" w:sz="0" w:space="0" w:color="auto"/>
      </w:divBdr>
    </w:div>
    <w:div w:id="11154328">
      <w:bodyDiv w:val="1"/>
      <w:marLeft w:val="0"/>
      <w:marRight w:val="0"/>
      <w:marTop w:val="0"/>
      <w:marBottom w:val="0"/>
      <w:divBdr>
        <w:top w:val="none" w:sz="0" w:space="0" w:color="auto"/>
        <w:left w:val="none" w:sz="0" w:space="0" w:color="auto"/>
        <w:bottom w:val="none" w:sz="0" w:space="0" w:color="auto"/>
        <w:right w:val="none" w:sz="0" w:space="0" w:color="auto"/>
      </w:divBdr>
    </w:div>
    <w:div w:id="19012141">
      <w:bodyDiv w:val="1"/>
      <w:marLeft w:val="0"/>
      <w:marRight w:val="0"/>
      <w:marTop w:val="0"/>
      <w:marBottom w:val="0"/>
      <w:divBdr>
        <w:top w:val="none" w:sz="0" w:space="0" w:color="auto"/>
        <w:left w:val="none" w:sz="0" w:space="0" w:color="auto"/>
        <w:bottom w:val="none" w:sz="0" w:space="0" w:color="auto"/>
        <w:right w:val="none" w:sz="0" w:space="0" w:color="auto"/>
      </w:divBdr>
    </w:div>
    <w:div w:id="81538455">
      <w:bodyDiv w:val="1"/>
      <w:marLeft w:val="0"/>
      <w:marRight w:val="0"/>
      <w:marTop w:val="0"/>
      <w:marBottom w:val="0"/>
      <w:divBdr>
        <w:top w:val="none" w:sz="0" w:space="0" w:color="auto"/>
        <w:left w:val="none" w:sz="0" w:space="0" w:color="auto"/>
        <w:bottom w:val="none" w:sz="0" w:space="0" w:color="auto"/>
        <w:right w:val="none" w:sz="0" w:space="0" w:color="auto"/>
      </w:divBdr>
    </w:div>
    <w:div w:id="94404464">
      <w:bodyDiv w:val="1"/>
      <w:marLeft w:val="0"/>
      <w:marRight w:val="0"/>
      <w:marTop w:val="0"/>
      <w:marBottom w:val="0"/>
      <w:divBdr>
        <w:top w:val="none" w:sz="0" w:space="0" w:color="auto"/>
        <w:left w:val="none" w:sz="0" w:space="0" w:color="auto"/>
        <w:bottom w:val="none" w:sz="0" w:space="0" w:color="auto"/>
        <w:right w:val="none" w:sz="0" w:space="0" w:color="auto"/>
      </w:divBdr>
    </w:div>
    <w:div w:id="179130228">
      <w:bodyDiv w:val="1"/>
      <w:marLeft w:val="0"/>
      <w:marRight w:val="0"/>
      <w:marTop w:val="0"/>
      <w:marBottom w:val="0"/>
      <w:divBdr>
        <w:top w:val="none" w:sz="0" w:space="0" w:color="auto"/>
        <w:left w:val="none" w:sz="0" w:space="0" w:color="auto"/>
        <w:bottom w:val="none" w:sz="0" w:space="0" w:color="auto"/>
        <w:right w:val="none" w:sz="0" w:space="0" w:color="auto"/>
      </w:divBdr>
    </w:div>
    <w:div w:id="234164197">
      <w:bodyDiv w:val="1"/>
      <w:marLeft w:val="0"/>
      <w:marRight w:val="0"/>
      <w:marTop w:val="0"/>
      <w:marBottom w:val="0"/>
      <w:divBdr>
        <w:top w:val="none" w:sz="0" w:space="0" w:color="auto"/>
        <w:left w:val="none" w:sz="0" w:space="0" w:color="auto"/>
        <w:bottom w:val="none" w:sz="0" w:space="0" w:color="auto"/>
        <w:right w:val="none" w:sz="0" w:space="0" w:color="auto"/>
      </w:divBdr>
    </w:div>
    <w:div w:id="239102080">
      <w:bodyDiv w:val="1"/>
      <w:marLeft w:val="0"/>
      <w:marRight w:val="0"/>
      <w:marTop w:val="0"/>
      <w:marBottom w:val="0"/>
      <w:divBdr>
        <w:top w:val="none" w:sz="0" w:space="0" w:color="auto"/>
        <w:left w:val="none" w:sz="0" w:space="0" w:color="auto"/>
        <w:bottom w:val="none" w:sz="0" w:space="0" w:color="auto"/>
        <w:right w:val="none" w:sz="0" w:space="0" w:color="auto"/>
      </w:divBdr>
    </w:div>
    <w:div w:id="328799396">
      <w:bodyDiv w:val="1"/>
      <w:marLeft w:val="0"/>
      <w:marRight w:val="0"/>
      <w:marTop w:val="0"/>
      <w:marBottom w:val="0"/>
      <w:divBdr>
        <w:top w:val="none" w:sz="0" w:space="0" w:color="auto"/>
        <w:left w:val="none" w:sz="0" w:space="0" w:color="auto"/>
        <w:bottom w:val="none" w:sz="0" w:space="0" w:color="auto"/>
        <w:right w:val="none" w:sz="0" w:space="0" w:color="auto"/>
      </w:divBdr>
    </w:div>
    <w:div w:id="330792933">
      <w:bodyDiv w:val="1"/>
      <w:marLeft w:val="0"/>
      <w:marRight w:val="0"/>
      <w:marTop w:val="0"/>
      <w:marBottom w:val="0"/>
      <w:divBdr>
        <w:top w:val="none" w:sz="0" w:space="0" w:color="auto"/>
        <w:left w:val="none" w:sz="0" w:space="0" w:color="auto"/>
        <w:bottom w:val="none" w:sz="0" w:space="0" w:color="auto"/>
        <w:right w:val="none" w:sz="0" w:space="0" w:color="auto"/>
      </w:divBdr>
    </w:div>
    <w:div w:id="360474117">
      <w:bodyDiv w:val="1"/>
      <w:marLeft w:val="0"/>
      <w:marRight w:val="0"/>
      <w:marTop w:val="0"/>
      <w:marBottom w:val="0"/>
      <w:divBdr>
        <w:top w:val="none" w:sz="0" w:space="0" w:color="auto"/>
        <w:left w:val="none" w:sz="0" w:space="0" w:color="auto"/>
        <w:bottom w:val="none" w:sz="0" w:space="0" w:color="auto"/>
        <w:right w:val="none" w:sz="0" w:space="0" w:color="auto"/>
      </w:divBdr>
    </w:div>
    <w:div w:id="399668967">
      <w:bodyDiv w:val="1"/>
      <w:marLeft w:val="0"/>
      <w:marRight w:val="0"/>
      <w:marTop w:val="0"/>
      <w:marBottom w:val="0"/>
      <w:divBdr>
        <w:top w:val="none" w:sz="0" w:space="0" w:color="auto"/>
        <w:left w:val="none" w:sz="0" w:space="0" w:color="auto"/>
        <w:bottom w:val="none" w:sz="0" w:space="0" w:color="auto"/>
        <w:right w:val="none" w:sz="0" w:space="0" w:color="auto"/>
      </w:divBdr>
    </w:div>
    <w:div w:id="428695920">
      <w:bodyDiv w:val="1"/>
      <w:marLeft w:val="0"/>
      <w:marRight w:val="0"/>
      <w:marTop w:val="0"/>
      <w:marBottom w:val="0"/>
      <w:divBdr>
        <w:top w:val="none" w:sz="0" w:space="0" w:color="auto"/>
        <w:left w:val="none" w:sz="0" w:space="0" w:color="auto"/>
        <w:bottom w:val="none" w:sz="0" w:space="0" w:color="auto"/>
        <w:right w:val="none" w:sz="0" w:space="0" w:color="auto"/>
      </w:divBdr>
    </w:div>
    <w:div w:id="433553168">
      <w:bodyDiv w:val="1"/>
      <w:marLeft w:val="0"/>
      <w:marRight w:val="0"/>
      <w:marTop w:val="0"/>
      <w:marBottom w:val="0"/>
      <w:divBdr>
        <w:top w:val="none" w:sz="0" w:space="0" w:color="auto"/>
        <w:left w:val="none" w:sz="0" w:space="0" w:color="auto"/>
        <w:bottom w:val="none" w:sz="0" w:space="0" w:color="auto"/>
        <w:right w:val="none" w:sz="0" w:space="0" w:color="auto"/>
      </w:divBdr>
    </w:div>
    <w:div w:id="451554208">
      <w:bodyDiv w:val="1"/>
      <w:marLeft w:val="0"/>
      <w:marRight w:val="0"/>
      <w:marTop w:val="0"/>
      <w:marBottom w:val="0"/>
      <w:divBdr>
        <w:top w:val="none" w:sz="0" w:space="0" w:color="auto"/>
        <w:left w:val="none" w:sz="0" w:space="0" w:color="auto"/>
        <w:bottom w:val="none" w:sz="0" w:space="0" w:color="auto"/>
        <w:right w:val="none" w:sz="0" w:space="0" w:color="auto"/>
      </w:divBdr>
    </w:div>
    <w:div w:id="492065477">
      <w:bodyDiv w:val="1"/>
      <w:marLeft w:val="0"/>
      <w:marRight w:val="0"/>
      <w:marTop w:val="0"/>
      <w:marBottom w:val="0"/>
      <w:divBdr>
        <w:top w:val="none" w:sz="0" w:space="0" w:color="auto"/>
        <w:left w:val="none" w:sz="0" w:space="0" w:color="auto"/>
        <w:bottom w:val="none" w:sz="0" w:space="0" w:color="auto"/>
        <w:right w:val="none" w:sz="0" w:space="0" w:color="auto"/>
      </w:divBdr>
    </w:div>
    <w:div w:id="499079206">
      <w:bodyDiv w:val="1"/>
      <w:marLeft w:val="0"/>
      <w:marRight w:val="0"/>
      <w:marTop w:val="0"/>
      <w:marBottom w:val="0"/>
      <w:divBdr>
        <w:top w:val="none" w:sz="0" w:space="0" w:color="auto"/>
        <w:left w:val="none" w:sz="0" w:space="0" w:color="auto"/>
        <w:bottom w:val="none" w:sz="0" w:space="0" w:color="auto"/>
        <w:right w:val="none" w:sz="0" w:space="0" w:color="auto"/>
      </w:divBdr>
    </w:div>
    <w:div w:id="506404441">
      <w:bodyDiv w:val="1"/>
      <w:marLeft w:val="0"/>
      <w:marRight w:val="0"/>
      <w:marTop w:val="0"/>
      <w:marBottom w:val="0"/>
      <w:divBdr>
        <w:top w:val="none" w:sz="0" w:space="0" w:color="auto"/>
        <w:left w:val="none" w:sz="0" w:space="0" w:color="auto"/>
        <w:bottom w:val="none" w:sz="0" w:space="0" w:color="auto"/>
        <w:right w:val="none" w:sz="0" w:space="0" w:color="auto"/>
      </w:divBdr>
    </w:div>
    <w:div w:id="551574487">
      <w:bodyDiv w:val="1"/>
      <w:marLeft w:val="0"/>
      <w:marRight w:val="0"/>
      <w:marTop w:val="0"/>
      <w:marBottom w:val="0"/>
      <w:divBdr>
        <w:top w:val="none" w:sz="0" w:space="0" w:color="auto"/>
        <w:left w:val="none" w:sz="0" w:space="0" w:color="auto"/>
        <w:bottom w:val="none" w:sz="0" w:space="0" w:color="auto"/>
        <w:right w:val="none" w:sz="0" w:space="0" w:color="auto"/>
      </w:divBdr>
    </w:div>
    <w:div w:id="564485712">
      <w:bodyDiv w:val="1"/>
      <w:marLeft w:val="0"/>
      <w:marRight w:val="0"/>
      <w:marTop w:val="0"/>
      <w:marBottom w:val="0"/>
      <w:divBdr>
        <w:top w:val="none" w:sz="0" w:space="0" w:color="auto"/>
        <w:left w:val="none" w:sz="0" w:space="0" w:color="auto"/>
        <w:bottom w:val="none" w:sz="0" w:space="0" w:color="auto"/>
        <w:right w:val="none" w:sz="0" w:space="0" w:color="auto"/>
      </w:divBdr>
    </w:div>
    <w:div w:id="629627636">
      <w:bodyDiv w:val="1"/>
      <w:marLeft w:val="0"/>
      <w:marRight w:val="0"/>
      <w:marTop w:val="0"/>
      <w:marBottom w:val="0"/>
      <w:divBdr>
        <w:top w:val="none" w:sz="0" w:space="0" w:color="auto"/>
        <w:left w:val="none" w:sz="0" w:space="0" w:color="auto"/>
        <w:bottom w:val="none" w:sz="0" w:space="0" w:color="auto"/>
        <w:right w:val="none" w:sz="0" w:space="0" w:color="auto"/>
      </w:divBdr>
    </w:div>
    <w:div w:id="641424450">
      <w:bodyDiv w:val="1"/>
      <w:marLeft w:val="0"/>
      <w:marRight w:val="0"/>
      <w:marTop w:val="0"/>
      <w:marBottom w:val="0"/>
      <w:divBdr>
        <w:top w:val="none" w:sz="0" w:space="0" w:color="auto"/>
        <w:left w:val="none" w:sz="0" w:space="0" w:color="auto"/>
        <w:bottom w:val="none" w:sz="0" w:space="0" w:color="auto"/>
        <w:right w:val="none" w:sz="0" w:space="0" w:color="auto"/>
      </w:divBdr>
    </w:div>
    <w:div w:id="654340567">
      <w:bodyDiv w:val="1"/>
      <w:marLeft w:val="0"/>
      <w:marRight w:val="0"/>
      <w:marTop w:val="0"/>
      <w:marBottom w:val="0"/>
      <w:divBdr>
        <w:top w:val="none" w:sz="0" w:space="0" w:color="auto"/>
        <w:left w:val="none" w:sz="0" w:space="0" w:color="auto"/>
        <w:bottom w:val="none" w:sz="0" w:space="0" w:color="auto"/>
        <w:right w:val="none" w:sz="0" w:space="0" w:color="auto"/>
      </w:divBdr>
    </w:div>
    <w:div w:id="729765302">
      <w:bodyDiv w:val="1"/>
      <w:marLeft w:val="0"/>
      <w:marRight w:val="0"/>
      <w:marTop w:val="0"/>
      <w:marBottom w:val="0"/>
      <w:divBdr>
        <w:top w:val="none" w:sz="0" w:space="0" w:color="auto"/>
        <w:left w:val="none" w:sz="0" w:space="0" w:color="auto"/>
        <w:bottom w:val="none" w:sz="0" w:space="0" w:color="auto"/>
        <w:right w:val="none" w:sz="0" w:space="0" w:color="auto"/>
      </w:divBdr>
    </w:div>
    <w:div w:id="743183943">
      <w:bodyDiv w:val="1"/>
      <w:marLeft w:val="0"/>
      <w:marRight w:val="0"/>
      <w:marTop w:val="0"/>
      <w:marBottom w:val="0"/>
      <w:divBdr>
        <w:top w:val="none" w:sz="0" w:space="0" w:color="auto"/>
        <w:left w:val="none" w:sz="0" w:space="0" w:color="auto"/>
        <w:bottom w:val="none" w:sz="0" w:space="0" w:color="auto"/>
        <w:right w:val="none" w:sz="0" w:space="0" w:color="auto"/>
      </w:divBdr>
    </w:div>
    <w:div w:id="760297181">
      <w:bodyDiv w:val="1"/>
      <w:marLeft w:val="0"/>
      <w:marRight w:val="0"/>
      <w:marTop w:val="0"/>
      <w:marBottom w:val="0"/>
      <w:divBdr>
        <w:top w:val="none" w:sz="0" w:space="0" w:color="auto"/>
        <w:left w:val="none" w:sz="0" w:space="0" w:color="auto"/>
        <w:bottom w:val="none" w:sz="0" w:space="0" w:color="auto"/>
        <w:right w:val="none" w:sz="0" w:space="0" w:color="auto"/>
      </w:divBdr>
    </w:div>
    <w:div w:id="791442629">
      <w:bodyDiv w:val="1"/>
      <w:marLeft w:val="0"/>
      <w:marRight w:val="0"/>
      <w:marTop w:val="0"/>
      <w:marBottom w:val="0"/>
      <w:divBdr>
        <w:top w:val="none" w:sz="0" w:space="0" w:color="auto"/>
        <w:left w:val="none" w:sz="0" w:space="0" w:color="auto"/>
        <w:bottom w:val="none" w:sz="0" w:space="0" w:color="auto"/>
        <w:right w:val="none" w:sz="0" w:space="0" w:color="auto"/>
      </w:divBdr>
    </w:div>
    <w:div w:id="797451355">
      <w:bodyDiv w:val="1"/>
      <w:marLeft w:val="0"/>
      <w:marRight w:val="0"/>
      <w:marTop w:val="0"/>
      <w:marBottom w:val="0"/>
      <w:divBdr>
        <w:top w:val="none" w:sz="0" w:space="0" w:color="auto"/>
        <w:left w:val="none" w:sz="0" w:space="0" w:color="auto"/>
        <w:bottom w:val="none" w:sz="0" w:space="0" w:color="auto"/>
        <w:right w:val="none" w:sz="0" w:space="0" w:color="auto"/>
      </w:divBdr>
    </w:div>
    <w:div w:id="802892205">
      <w:bodyDiv w:val="1"/>
      <w:marLeft w:val="0"/>
      <w:marRight w:val="0"/>
      <w:marTop w:val="0"/>
      <w:marBottom w:val="0"/>
      <w:divBdr>
        <w:top w:val="none" w:sz="0" w:space="0" w:color="auto"/>
        <w:left w:val="none" w:sz="0" w:space="0" w:color="auto"/>
        <w:bottom w:val="none" w:sz="0" w:space="0" w:color="auto"/>
        <w:right w:val="none" w:sz="0" w:space="0" w:color="auto"/>
      </w:divBdr>
    </w:div>
    <w:div w:id="805438565">
      <w:bodyDiv w:val="1"/>
      <w:marLeft w:val="0"/>
      <w:marRight w:val="0"/>
      <w:marTop w:val="0"/>
      <w:marBottom w:val="0"/>
      <w:divBdr>
        <w:top w:val="none" w:sz="0" w:space="0" w:color="auto"/>
        <w:left w:val="none" w:sz="0" w:space="0" w:color="auto"/>
        <w:bottom w:val="none" w:sz="0" w:space="0" w:color="auto"/>
        <w:right w:val="none" w:sz="0" w:space="0" w:color="auto"/>
      </w:divBdr>
    </w:div>
    <w:div w:id="844129149">
      <w:bodyDiv w:val="1"/>
      <w:marLeft w:val="0"/>
      <w:marRight w:val="0"/>
      <w:marTop w:val="0"/>
      <w:marBottom w:val="0"/>
      <w:divBdr>
        <w:top w:val="none" w:sz="0" w:space="0" w:color="auto"/>
        <w:left w:val="none" w:sz="0" w:space="0" w:color="auto"/>
        <w:bottom w:val="none" w:sz="0" w:space="0" w:color="auto"/>
        <w:right w:val="none" w:sz="0" w:space="0" w:color="auto"/>
      </w:divBdr>
    </w:div>
    <w:div w:id="858473334">
      <w:bodyDiv w:val="1"/>
      <w:marLeft w:val="0"/>
      <w:marRight w:val="0"/>
      <w:marTop w:val="0"/>
      <w:marBottom w:val="0"/>
      <w:divBdr>
        <w:top w:val="none" w:sz="0" w:space="0" w:color="auto"/>
        <w:left w:val="none" w:sz="0" w:space="0" w:color="auto"/>
        <w:bottom w:val="none" w:sz="0" w:space="0" w:color="auto"/>
        <w:right w:val="none" w:sz="0" w:space="0" w:color="auto"/>
      </w:divBdr>
    </w:div>
    <w:div w:id="859855297">
      <w:bodyDiv w:val="1"/>
      <w:marLeft w:val="0"/>
      <w:marRight w:val="0"/>
      <w:marTop w:val="0"/>
      <w:marBottom w:val="0"/>
      <w:divBdr>
        <w:top w:val="none" w:sz="0" w:space="0" w:color="auto"/>
        <w:left w:val="none" w:sz="0" w:space="0" w:color="auto"/>
        <w:bottom w:val="none" w:sz="0" w:space="0" w:color="auto"/>
        <w:right w:val="none" w:sz="0" w:space="0" w:color="auto"/>
      </w:divBdr>
    </w:div>
    <w:div w:id="892960560">
      <w:bodyDiv w:val="1"/>
      <w:marLeft w:val="0"/>
      <w:marRight w:val="0"/>
      <w:marTop w:val="0"/>
      <w:marBottom w:val="0"/>
      <w:divBdr>
        <w:top w:val="none" w:sz="0" w:space="0" w:color="auto"/>
        <w:left w:val="none" w:sz="0" w:space="0" w:color="auto"/>
        <w:bottom w:val="none" w:sz="0" w:space="0" w:color="auto"/>
        <w:right w:val="none" w:sz="0" w:space="0" w:color="auto"/>
      </w:divBdr>
    </w:div>
    <w:div w:id="896011962">
      <w:bodyDiv w:val="1"/>
      <w:marLeft w:val="0"/>
      <w:marRight w:val="0"/>
      <w:marTop w:val="0"/>
      <w:marBottom w:val="0"/>
      <w:divBdr>
        <w:top w:val="none" w:sz="0" w:space="0" w:color="auto"/>
        <w:left w:val="none" w:sz="0" w:space="0" w:color="auto"/>
        <w:bottom w:val="none" w:sz="0" w:space="0" w:color="auto"/>
        <w:right w:val="none" w:sz="0" w:space="0" w:color="auto"/>
      </w:divBdr>
    </w:div>
    <w:div w:id="1044020289">
      <w:bodyDiv w:val="1"/>
      <w:marLeft w:val="0"/>
      <w:marRight w:val="0"/>
      <w:marTop w:val="0"/>
      <w:marBottom w:val="0"/>
      <w:divBdr>
        <w:top w:val="none" w:sz="0" w:space="0" w:color="auto"/>
        <w:left w:val="none" w:sz="0" w:space="0" w:color="auto"/>
        <w:bottom w:val="none" w:sz="0" w:space="0" w:color="auto"/>
        <w:right w:val="none" w:sz="0" w:space="0" w:color="auto"/>
      </w:divBdr>
    </w:div>
    <w:div w:id="1051463721">
      <w:bodyDiv w:val="1"/>
      <w:marLeft w:val="0"/>
      <w:marRight w:val="0"/>
      <w:marTop w:val="0"/>
      <w:marBottom w:val="0"/>
      <w:divBdr>
        <w:top w:val="none" w:sz="0" w:space="0" w:color="auto"/>
        <w:left w:val="none" w:sz="0" w:space="0" w:color="auto"/>
        <w:bottom w:val="none" w:sz="0" w:space="0" w:color="auto"/>
        <w:right w:val="none" w:sz="0" w:space="0" w:color="auto"/>
      </w:divBdr>
    </w:div>
    <w:div w:id="1081828592">
      <w:bodyDiv w:val="1"/>
      <w:marLeft w:val="0"/>
      <w:marRight w:val="0"/>
      <w:marTop w:val="0"/>
      <w:marBottom w:val="0"/>
      <w:divBdr>
        <w:top w:val="none" w:sz="0" w:space="0" w:color="auto"/>
        <w:left w:val="none" w:sz="0" w:space="0" w:color="auto"/>
        <w:bottom w:val="none" w:sz="0" w:space="0" w:color="auto"/>
        <w:right w:val="none" w:sz="0" w:space="0" w:color="auto"/>
      </w:divBdr>
    </w:div>
    <w:div w:id="1119687942">
      <w:bodyDiv w:val="1"/>
      <w:marLeft w:val="0"/>
      <w:marRight w:val="0"/>
      <w:marTop w:val="0"/>
      <w:marBottom w:val="0"/>
      <w:divBdr>
        <w:top w:val="none" w:sz="0" w:space="0" w:color="auto"/>
        <w:left w:val="none" w:sz="0" w:space="0" w:color="auto"/>
        <w:bottom w:val="none" w:sz="0" w:space="0" w:color="auto"/>
        <w:right w:val="none" w:sz="0" w:space="0" w:color="auto"/>
      </w:divBdr>
    </w:div>
    <w:div w:id="1282347636">
      <w:bodyDiv w:val="1"/>
      <w:marLeft w:val="0"/>
      <w:marRight w:val="0"/>
      <w:marTop w:val="0"/>
      <w:marBottom w:val="0"/>
      <w:divBdr>
        <w:top w:val="none" w:sz="0" w:space="0" w:color="auto"/>
        <w:left w:val="none" w:sz="0" w:space="0" w:color="auto"/>
        <w:bottom w:val="none" w:sz="0" w:space="0" w:color="auto"/>
        <w:right w:val="none" w:sz="0" w:space="0" w:color="auto"/>
      </w:divBdr>
    </w:div>
    <w:div w:id="1342853304">
      <w:bodyDiv w:val="1"/>
      <w:marLeft w:val="0"/>
      <w:marRight w:val="0"/>
      <w:marTop w:val="0"/>
      <w:marBottom w:val="0"/>
      <w:divBdr>
        <w:top w:val="none" w:sz="0" w:space="0" w:color="auto"/>
        <w:left w:val="none" w:sz="0" w:space="0" w:color="auto"/>
        <w:bottom w:val="none" w:sz="0" w:space="0" w:color="auto"/>
        <w:right w:val="none" w:sz="0" w:space="0" w:color="auto"/>
      </w:divBdr>
    </w:div>
    <w:div w:id="1389956311">
      <w:bodyDiv w:val="1"/>
      <w:marLeft w:val="0"/>
      <w:marRight w:val="0"/>
      <w:marTop w:val="0"/>
      <w:marBottom w:val="0"/>
      <w:divBdr>
        <w:top w:val="none" w:sz="0" w:space="0" w:color="auto"/>
        <w:left w:val="none" w:sz="0" w:space="0" w:color="auto"/>
        <w:bottom w:val="none" w:sz="0" w:space="0" w:color="auto"/>
        <w:right w:val="none" w:sz="0" w:space="0" w:color="auto"/>
      </w:divBdr>
    </w:div>
    <w:div w:id="1557012740">
      <w:bodyDiv w:val="1"/>
      <w:marLeft w:val="0"/>
      <w:marRight w:val="0"/>
      <w:marTop w:val="0"/>
      <w:marBottom w:val="0"/>
      <w:divBdr>
        <w:top w:val="none" w:sz="0" w:space="0" w:color="auto"/>
        <w:left w:val="none" w:sz="0" w:space="0" w:color="auto"/>
        <w:bottom w:val="none" w:sz="0" w:space="0" w:color="auto"/>
        <w:right w:val="none" w:sz="0" w:space="0" w:color="auto"/>
      </w:divBdr>
    </w:div>
    <w:div w:id="1578903030">
      <w:bodyDiv w:val="1"/>
      <w:marLeft w:val="0"/>
      <w:marRight w:val="0"/>
      <w:marTop w:val="0"/>
      <w:marBottom w:val="0"/>
      <w:divBdr>
        <w:top w:val="none" w:sz="0" w:space="0" w:color="auto"/>
        <w:left w:val="none" w:sz="0" w:space="0" w:color="auto"/>
        <w:bottom w:val="none" w:sz="0" w:space="0" w:color="auto"/>
        <w:right w:val="none" w:sz="0" w:space="0" w:color="auto"/>
      </w:divBdr>
    </w:div>
    <w:div w:id="1625775198">
      <w:bodyDiv w:val="1"/>
      <w:marLeft w:val="0"/>
      <w:marRight w:val="0"/>
      <w:marTop w:val="0"/>
      <w:marBottom w:val="0"/>
      <w:divBdr>
        <w:top w:val="none" w:sz="0" w:space="0" w:color="auto"/>
        <w:left w:val="none" w:sz="0" w:space="0" w:color="auto"/>
        <w:bottom w:val="none" w:sz="0" w:space="0" w:color="auto"/>
        <w:right w:val="none" w:sz="0" w:space="0" w:color="auto"/>
      </w:divBdr>
    </w:div>
    <w:div w:id="1628925175">
      <w:bodyDiv w:val="1"/>
      <w:marLeft w:val="0"/>
      <w:marRight w:val="0"/>
      <w:marTop w:val="0"/>
      <w:marBottom w:val="0"/>
      <w:divBdr>
        <w:top w:val="none" w:sz="0" w:space="0" w:color="auto"/>
        <w:left w:val="none" w:sz="0" w:space="0" w:color="auto"/>
        <w:bottom w:val="none" w:sz="0" w:space="0" w:color="auto"/>
        <w:right w:val="none" w:sz="0" w:space="0" w:color="auto"/>
      </w:divBdr>
    </w:div>
    <w:div w:id="1679581157">
      <w:bodyDiv w:val="1"/>
      <w:marLeft w:val="0"/>
      <w:marRight w:val="0"/>
      <w:marTop w:val="0"/>
      <w:marBottom w:val="0"/>
      <w:divBdr>
        <w:top w:val="none" w:sz="0" w:space="0" w:color="auto"/>
        <w:left w:val="none" w:sz="0" w:space="0" w:color="auto"/>
        <w:bottom w:val="none" w:sz="0" w:space="0" w:color="auto"/>
        <w:right w:val="none" w:sz="0" w:space="0" w:color="auto"/>
      </w:divBdr>
    </w:div>
    <w:div w:id="1700352084">
      <w:bodyDiv w:val="1"/>
      <w:marLeft w:val="0"/>
      <w:marRight w:val="0"/>
      <w:marTop w:val="0"/>
      <w:marBottom w:val="0"/>
      <w:divBdr>
        <w:top w:val="none" w:sz="0" w:space="0" w:color="auto"/>
        <w:left w:val="none" w:sz="0" w:space="0" w:color="auto"/>
        <w:bottom w:val="none" w:sz="0" w:space="0" w:color="auto"/>
        <w:right w:val="none" w:sz="0" w:space="0" w:color="auto"/>
      </w:divBdr>
    </w:div>
    <w:div w:id="1731928321">
      <w:bodyDiv w:val="1"/>
      <w:marLeft w:val="0"/>
      <w:marRight w:val="0"/>
      <w:marTop w:val="0"/>
      <w:marBottom w:val="0"/>
      <w:divBdr>
        <w:top w:val="none" w:sz="0" w:space="0" w:color="auto"/>
        <w:left w:val="none" w:sz="0" w:space="0" w:color="auto"/>
        <w:bottom w:val="none" w:sz="0" w:space="0" w:color="auto"/>
        <w:right w:val="none" w:sz="0" w:space="0" w:color="auto"/>
      </w:divBdr>
    </w:div>
    <w:div w:id="1768383035">
      <w:bodyDiv w:val="1"/>
      <w:marLeft w:val="0"/>
      <w:marRight w:val="0"/>
      <w:marTop w:val="0"/>
      <w:marBottom w:val="0"/>
      <w:divBdr>
        <w:top w:val="none" w:sz="0" w:space="0" w:color="auto"/>
        <w:left w:val="none" w:sz="0" w:space="0" w:color="auto"/>
        <w:bottom w:val="none" w:sz="0" w:space="0" w:color="auto"/>
        <w:right w:val="none" w:sz="0" w:space="0" w:color="auto"/>
      </w:divBdr>
    </w:div>
    <w:div w:id="1806047508">
      <w:bodyDiv w:val="1"/>
      <w:marLeft w:val="0"/>
      <w:marRight w:val="0"/>
      <w:marTop w:val="0"/>
      <w:marBottom w:val="0"/>
      <w:divBdr>
        <w:top w:val="none" w:sz="0" w:space="0" w:color="auto"/>
        <w:left w:val="none" w:sz="0" w:space="0" w:color="auto"/>
        <w:bottom w:val="none" w:sz="0" w:space="0" w:color="auto"/>
        <w:right w:val="none" w:sz="0" w:space="0" w:color="auto"/>
      </w:divBdr>
    </w:div>
    <w:div w:id="1839270928">
      <w:bodyDiv w:val="1"/>
      <w:marLeft w:val="0"/>
      <w:marRight w:val="0"/>
      <w:marTop w:val="0"/>
      <w:marBottom w:val="0"/>
      <w:divBdr>
        <w:top w:val="none" w:sz="0" w:space="0" w:color="auto"/>
        <w:left w:val="none" w:sz="0" w:space="0" w:color="auto"/>
        <w:bottom w:val="none" w:sz="0" w:space="0" w:color="auto"/>
        <w:right w:val="none" w:sz="0" w:space="0" w:color="auto"/>
      </w:divBdr>
    </w:div>
    <w:div w:id="1944998784">
      <w:bodyDiv w:val="1"/>
      <w:marLeft w:val="0"/>
      <w:marRight w:val="0"/>
      <w:marTop w:val="0"/>
      <w:marBottom w:val="0"/>
      <w:divBdr>
        <w:top w:val="none" w:sz="0" w:space="0" w:color="auto"/>
        <w:left w:val="none" w:sz="0" w:space="0" w:color="auto"/>
        <w:bottom w:val="none" w:sz="0" w:space="0" w:color="auto"/>
        <w:right w:val="none" w:sz="0" w:space="0" w:color="auto"/>
      </w:divBdr>
    </w:div>
    <w:div w:id="2008364762">
      <w:bodyDiv w:val="1"/>
      <w:marLeft w:val="0"/>
      <w:marRight w:val="0"/>
      <w:marTop w:val="0"/>
      <w:marBottom w:val="0"/>
      <w:divBdr>
        <w:top w:val="none" w:sz="0" w:space="0" w:color="auto"/>
        <w:left w:val="none" w:sz="0" w:space="0" w:color="auto"/>
        <w:bottom w:val="none" w:sz="0" w:space="0" w:color="auto"/>
        <w:right w:val="none" w:sz="0" w:space="0" w:color="auto"/>
      </w:divBdr>
    </w:div>
    <w:div w:id="2056738492">
      <w:bodyDiv w:val="1"/>
      <w:marLeft w:val="0"/>
      <w:marRight w:val="0"/>
      <w:marTop w:val="0"/>
      <w:marBottom w:val="0"/>
      <w:divBdr>
        <w:top w:val="none" w:sz="0" w:space="0" w:color="auto"/>
        <w:left w:val="none" w:sz="0" w:space="0" w:color="auto"/>
        <w:bottom w:val="none" w:sz="0" w:space="0" w:color="auto"/>
        <w:right w:val="none" w:sz="0" w:space="0" w:color="auto"/>
      </w:divBdr>
    </w:div>
    <w:div w:id="2057926423">
      <w:bodyDiv w:val="1"/>
      <w:marLeft w:val="0"/>
      <w:marRight w:val="0"/>
      <w:marTop w:val="0"/>
      <w:marBottom w:val="0"/>
      <w:divBdr>
        <w:top w:val="none" w:sz="0" w:space="0" w:color="auto"/>
        <w:left w:val="none" w:sz="0" w:space="0" w:color="auto"/>
        <w:bottom w:val="none" w:sz="0" w:space="0" w:color="auto"/>
        <w:right w:val="none" w:sz="0" w:space="0" w:color="auto"/>
      </w:divBdr>
    </w:div>
    <w:div w:id="2062904577">
      <w:bodyDiv w:val="1"/>
      <w:marLeft w:val="0"/>
      <w:marRight w:val="0"/>
      <w:marTop w:val="0"/>
      <w:marBottom w:val="0"/>
      <w:divBdr>
        <w:top w:val="none" w:sz="0" w:space="0" w:color="auto"/>
        <w:left w:val="none" w:sz="0" w:space="0" w:color="auto"/>
        <w:bottom w:val="none" w:sz="0" w:space="0" w:color="auto"/>
        <w:right w:val="none" w:sz="0" w:space="0" w:color="auto"/>
      </w:divBdr>
    </w:div>
    <w:div w:id="21429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fhir.org/" TargetMode="External"/><Relationship Id="rId5" Type="http://schemas.openxmlformats.org/officeDocument/2006/relationships/webSettings" Target="webSettings.xml"/><Relationship Id="rId10" Type="http://schemas.openxmlformats.org/officeDocument/2006/relationships/hyperlink" Target="https://chat.fhir.org/" TargetMode="External"/><Relationship Id="rId4" Type="http://schemas.openxmlformats.org/officeDocument/2006/relationships/settings" Target="settings.xml"/><Relationship Id="rId9" Type="http://schemas.openxmlformats.org/officeDocument/2006/relationships/hyperlink" Target="https://chat.fhir.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kl.dk/media/23972/guide-til-ffb-v100.pdf" TargetMode="External"/><Relationship Id="rId1" Type="http://schemas.openxmlformats.org/officeDocument/2006/relationships/hyperlink" Target="http://www.fs3.nu/filer/Dokumenter/Metode/FSIII-Metodeh%C3%A5ndbog.pdf?t=154954040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09BFE-7A30-4FA8-AB95-71AF6032A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15</Pages>
  <Words>4433</Words>
  <Characters>27046</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Rosenbeck Gøeg</dc:creator>
  <cp:keywords/>
  <dc:description/>
  <cp:lastModifiedBy>Kirstine Rosenbeck Gøeg</cp:lastModifiedBy>
  <cp:revision>19</cp:revision>
  <dcterms:created xsi:type="dcterms:W3CDTF">2020-06-03T08:53:00Z</dcterms:created>
  <dcterms:modified xsi:type="dcterms:W3CDTF">2020-06-09T20:20:00Z</dcterms:modified>
</cp:coreProperties>
</file>