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56"/>
        </w:rPr>
        <w:t>MedVision AI</w:t>
      </w:r>
    </w:p>
    <w:p>
      <w:pPr>
        <w:jc w:val="center"/>
      </w:pPr>
      <w:r>
        <w:rPr>
          <w:rFonts w:ascii="Calibri" w:hAnsi="Calibri"/>
          <w:b/>
          <w:color w:val="2E75B6"/>
          <w:sz w:val="32"/>
        </w:rPr>
        <w:t>Comprehensive Project Documentation</w:t>
      </w:r>
    </w:p>
    <w:p/>
    <w:p>
      <w:pPr>
        <w:spacing w:before="80" w:after="80"/>
        <w:pBdr>
          <w:bottom w:val="single" w:sz="6" w:space="1" w:color="1F497D"/>
        </w:pBdr>
      </w:pPr>
    </w:p>
    <w:p/>
    <w:p>
      <w:pPr>
        <w:jc w:val="center"/>
      </w:pPr>
      <w:r>
        <w:rPr>
          <w:rFonts w:ascii="Calibri" w:hAnsi="Calibri"/>
          <w:b/>
          <w:sz w:val="24"/>
        </w:rPr>
        <w:t xml:space="preserve">Project Title:  </w:t>
      </w:r>
      <w:r>
        <w:rPr>
          <w:rFonts w:ascii="Calibri" w:hAnsi="Calibri"/>
          <w:sz w:val="24"/>
        </w:rPr>
        <w:t>MedVision AI – AI-Powered Medical Report Analysis Platform</w:t>
      </w:r>
    </w:p>
    <w:p>
      <w:pPr>
        <w:jc w:val="center"/>
      </w:pPr>
      <w:r>
        <w:rPr>
          <w:rFonts w:ascii="Calibri" w:hAnsi="Calibri"/>
          <w:b/>
          <w:sz w:val="24"/>
        </w:rPr>
        <w:t xml:space="preserve">Course / Class:  </w:t>
      </w:r>
      <w:r>
        <w:rPr>
          <w:rFonts w:ascii="Calibri" w:hAnsi="Calibri"/>
          <w:sz w:val="24"/>
        </w:rPr>
        <w:t>[Your Course Name]</w:t>
      </w:r>
    </w:p>
    <w:p>
      <w:pPr>
        <w:jc w:val="center"/>
      </w:pPr>
      <w:r>
        <w:rPr>
          <w:rFonts w:ascii="Calibri" w:hAnsi="Calibri"/>
          <w:b/>
          <w:sz w:val="24"/>
        </w:rPr>
        <w:t xml:space="preserve">Student Name:  </w:t>
      </w:r>
      <w:r>
        <w:rPr>
          <w:rFonts w:ascii="Calibri" w:hAnsi="Calibri"/>
          <w:sz w:val="24"/>
        </w:rPr>
        <w:t>[Your Full Name]</w:t>
      </w:r>
    </w:p>
    <w:p>
      <w:pPr>
        <w:jc w:val="center"/>
      </w:pPr>
      <w:r>
        <w:rPr>
          <w:rFonts w:ascii="Calibri" w:hAnsi="Calibri"/>
          <w:b/>
          <w:sz w:val="24"/>
        </w:rPr>
        <w:t xml:space="preserve">Roll Number:  </w:t>
      </w:r>
      <w:r>
        <w:rPr>
          <w:rFonts w:ascii="Calibri" w:hAnsi="Calibri"/>
          <w:sz w:val="24"/>
        </w:rPr>
        <w:t>[Your Roll No.]</w:t>
      </w:r>
    </w:p>
    <w:p>
      <w:pPr>
        <w:jc w:val="center"/>
      </w:pPr>
      <w:r>
        <w:rPr>
          <w:rFonts w:ascii="Calibri" w:hAnsi="Calibri"/>
          <w:b/>
          <w:sz w:val="24"/>
        </w:rPr>
        <w:t xml:space="preserve">Guide / Mentor:  </w:t>
      </w:r>
      <w:r>
        <w:rPr>
          <w:rFonts w:ascii="Calibri" w:hAnsi="Calibri"/>
          <w:sz w:val="24"/>
        </w:rPr>
        <w:t>[Guide Name]</w:t>
      </w:r>
    </w:p>
    <w:p>
      <w:pPr>
        <w:jc w:val="center"/>
      </w:pPr>
      <w:r>
        <w:rPr>
          <w:rFonts w:ascii="Calibri" w:hAnsi="Calibri"/>
          <w:b/>
          <w:sz w:val="24"/>
        </w:rPr>
        <w:t xml:space="preserve">Institution:  </w:t>
      </w:r>
      <w:r>
        <w:rPr>
          <w:rFonts w:ascii="Calibri" w:hAnsi="Calibri"/>
          <w:sz w:val="24"/>
        </w:rPr>
        <w:t>[Your Institute / College Name]</w:t>
      </w:r>
    </w:p>
    <w:p>
      <w:pPr>
        <w:jc w:val="center"/>
      </w:pPr>
      <w:r>
        <w:rPr>
          <w:rFonts w:ascii="Calibri" w:hAnsi="Calibri"/>
          <w:b/>
          <w:sz w:val="24"/>
        </w:rPr>
        <w:t xml:space="preserve">Department:  </w:t>
      </w:r>
      <w:r>
        <w:rPr>
          <w:rFonts w:ascii="Calibri" w:hAnsi="Calibri"/>
          <w:sz w:val="24"/>
        </w:rPr>
        <w:t>[Your Department]</w:t>
      </w:r>
    </w:p>
    <w:p>
      <w:pPr>
        <w:jc w:val="center"/>
      </w:pPr>
      <w:r>
        <w:rPr>
          <w:rFonts w:ascii="Calibri" w:hAnsi="Calibri"/>
          <w:b/>
          <w:sz w:val="24"/>
        </w:rPr>
        <w:t xml:space="preserve">Academic Year:  </w:t>
      </w:r>
      <w:r>
        <w:rPr>
          <w:rFonts w:ascii="Calibri" w:hAnsi="Calibri"/>
          <w:sz w:val="24"/>
        </w:rPr>
        <w:t>2025 – 2026</w:t>
      </w:r>
    </w:p>
    <w:p/>
    <w:p>
      <w:pPr>
        <w:spacing w:before="80" w:after="80"/>
        <w:pBdr>
          <w:bottom w:val="single" w:sz="6" w:space="1" w:color="1F497D"/>
        </w:pBdr>
      </w:pPr>
    </w:p>
    <w:p>
      <w:r>
        <w:br w:type="page"/>
      </w:r>
    </w:p>
    <w:p>
      <w:pPr>
        <w:spacing w:before="240" w:after="120"/>
        <w:jc w:val="center"/>
      </w:pPr>
      <w:r>
        <w:rPr>
          <w:rFonts w:ascii="Calibri" w:hAnsi="Calibri"/>
          <w:b/>
          <w:color w:val="1F497D"/>
          <w:sz w:val="36"/>
        </w:rPr>
        <w:t>CERTIFICATE</w:t>
      </w:r>
    </w:p>
    <w:p>
      <w:pPr>
        <w:spacing w:before="80" w:after="80"/>
        <w:pBdr>
          <w:bottom w:val="single" w:sz="6" w:space="1" w:color="1F497D"/>
        </w:pBdr>
      </w:pPr>
    </w:p>
    <w:p/>
    <w:p>
      <w:pPr>
        <w:spacing w:before="40" w:after="80" w:line="360" w:lineRule="exact"/>
        <w:jc w:val="both"/>
      </w:pPr>
      <w:r>
        <w:rPr>
          <w:rFonts w:ascii="Calibri" w:hAnsi="Calibri"/>
          <w:b w:val="0"/>
          <w:i w:val="0"/>
          <w:sz w:val="24"/>
        </w:rPr>
        <w:t>This is to certify that the project entitled "MedVision AI" is a bonafide work carried out by [Student Name / Team] bearing Roll No. [Roll No.] of [Class / Branch], in partial fulfillment for the award of the [Degree / Diploma / Certificate] in [Course Name] during the academic year 2025-2026. The project has been completed under my supervision and guidance, and is submitted in accordance with the requirements of [Institute / University Name].</w:t>
      </w:r>
    </w:p>
    <w:p/>
    <w:p/>
    <w:p/>
    <w:tbl>
      <w:tblPr>
        <w:tblW w:type="auto" w:w="0"/>
        <w:jc w:val="center"/>
        <w:tblLook w:firstColumn="1" w:firstRow="1" w:lastColumn="0" w:lastRow="0" w:noHBand="0" w:noVBand="1" w:val="04A0"/>
      </w:tblPr>
      <w:tblGrid>
        <w:gridCol w:w="4320"/>
        <w:gridCol w:w="4320"/>
      </w:tblGrid>
      <w:tr>
        <w:tc>
          <w:tcPr>
            <w:tcW w:type="dxa" w:w="4320"/>
          </w:tcPr>
          <w:p>
            <w:r>
              <w:rPr>
                <w:sz w:val="24"/>
              </w:rPr>
              <w:t>______________________________</w:t>
            </w:r>
          </w:p>
        </w:tc>
        <w:tc>
          <w:tcPr>
            <w:tcW w:type="dxa" w:w="4320"/>
          </w:tcPr>
          <w:p>
            <w:r>
              <w:rPr>
                <w:sz w:val="24"/>
              </w:rPr>
              <w:t>______________________________</w:t>
            </w:r>
          </w:p>
        </w:tc>
      </w:tr>
      <w:tr>
        <w:tc>
          <w:tcPr>
            <w:tcW w:type="dxa" w:w="4320"/>
          </w:tcPr>
          <w:p>
            <w:r>
              <w:rPr>
                <w:b/>
                <w:sz w:val="22"/>
              </w:rPr>
              <w:t>Guide / Mentor Name</w:t>
            </w:r>
          </w:p>
        </w:tc>
        <w:tc>
          <w:tcPr>
            <w:tcW w:type="dxa" w:w="4320"/>
          </w:tcPr>
          <w:p>
            <w:r>
              <w:rPr>
                <w:b/>
                <w:sz w:val="22"/>
              </w:rPr>
              <w:t>Head of Department (HOD)</w:t>
            </w:r>
          </w:p>
        </w:tc>
      </w:tr>
    </w:tbl>
    <w:p/>
    <w:p>
      <w:pPr>
        <w:jc w:val="center"/>
      </w:pPr>
      <w:r>
        <w:rPr>
          <w:i/>
          <w:color w:val="888888"/>
        </w:rPr>
        <w:t>[Place for Institute Stamp / Seal]</w:t>
      </w:r>
    </w:p>
    <w:p>
      <w:r>
        <w:br w:type="page"/>
      </w:r>
    </w:p>
    <w:p>
      <w:pPr>
        <w:spacing w:before="240" w:after="120"/>
        <w:jc w:val="center"/>
      </w:pPr>
      <w:r>
        <w:rPr>
          <w:rFonts w:ascii="Calibri" w:hAnsi="Calibri"/>
          <w:b/>
          <w:color w:val="1F497D"/>
          <w:sz w:val="36"/>
        </w:rPr>
        <w:t>ABSTRACT</w:t>
      </w:r>
    </w:p>
    <w:p>
      <w:pPr>
        <w:spacing w:before="80" w:after="80"/>
        <w:pBdr>
          <w:bottom w:val="single" w:sz="6" w:space="1" w:color="1F497D"/>
        </w:pBdr>
      </w:pPr>
    </w:p>
    <w:p/>
    <w:p>
      <w:pPr>
        <w:spacing w:before="40" w:after="80" w:line="360" w:lineRule="exact"/>
        <w:jc w:val="both"/>
      </w:pPr>
      <w:r>
        <w:rPr>
          <w:rFonts w:ascii="Calibri" w:hAnsi="Calibri"/>
          <w:b w:val="0"/>
          <w:i w:val="0"/>
          <w:sz w:val="24"/>
        </w:rPr>
        <w:t>MedVision AI is an intelligent, full-stack medical reporting and analysis platform built to simplify complex healthcare documents for patients while simultaneously assisting medical professionals. Powered by advanced AI (Groq API / LLaMA 3.3-70B), PDF text extraction (pdf2json), and a modern React + Node.js architecture, the application effectively digitizes, reads, and simplifies medical diagnostic reports into plain, patient-friendly language.</w:t>
        <w:br/>
        <w:br/>
        <w:t>The platform enables patients to upload PDF medical reports and receive AI-generated structured analysis including key findings, doctor recommendations, risk assessment, and medication suggestions — all in both English and Hindi. Key features include an interactive medical AI chatbot, nearby healthcare facility mapping using Leaflet.js, medical report uploading, multilingual support, and secure report sharing via tokens. This system bridges the gap between complicated medical terminology and patient comprehension, contributing meaningfully to the field of digital health technology.</w:t>
        <w:br/>
        <w:br/>
        <w:t>The project is developed using the MERN stack (MongoDB, Express.js, React.js, Node.js) with JWT-based authentication, RESTful API architecture, and cloud-compatible deployment.</w:t>
      </w:r>
    </w:p>
    <w:p/>
    <w:p>
      <w:r>
        <w:rPr>
          <w:b/>
          <w:sz w:val="22"/>
        </w:rPr>
        <w:t xml:space="preserve">Keywords: </w:t>
      </w:r>
      <w:r>
        <w:t>Medical AI, Report Analysis, MERN Stack, Natural Language Processing, Groq LLaMA, OCR, Healthcare Technology, Multilingual AI, JWT Authentication</w:t>
      </w:r>
    </w:p>
    <w:p>
      <w:r>
        <w:br w:type="page"/>
      </w:r>
    </w:p>
    <w:p>
      <w:pPr>
        <w:spacing w:before="240" w:after="120"/>
        <w:jc w:val="center"/>
      </w:pPr>
      <w:r>
        <w:rPr>
          <w:rFonts w:ascii="Calibri" w:hAnsi="Calibri"/>
          <w:b/>
          <w:color w:val="1F497D"/>
          <w:sz w:val="36"/>
        </w:rPr>
        <w:t>ACKNOWLEDGEMENT</w:t>
      </w:r>
    </w:p>
    <w:p>
      <w:pPr>
        <w:spacing w:before="80" w:after="80"/>
        <w:pBdr>
          <w:bottom w:val="single" w:sz="6" w:space="1" w:color="1F497D"/>
        </w:pBdr>
      </w:pPr>
    </w:p>
    <w:p/>
    <w:p>
      <w:pPr>
        <w:spacing w:before="40" w:after="80" w:line="360" w:lineRule="exact"/>
        <w:jc w:val="both"/>
      </w:pPr>
      <w:r>
        <w:rPr>
          <w:rFonts w:ascii="Calibri" w:hAnsi="Calibri"/>
          <w:b w:val="0"/>
          <w:i w:val="0"/>
          <w:sz w:val="24"/>
        </w:rPr>
        <w:t>I would like to express my profound gratitude and sincere appreciation to all those who provided the support and guidance necessary to complete this project successfully.</w:t>
        <w:br/>
        <w:br/>
        <w:t>I am deeply grateful to my Project Guide, [Guide Name], [Designation], [Department], for their expert technical mentorship, constructive feedback, and constant encouragement throughout the development of MedVision AI. Their valuable insights greatly shaped the scope and quality of this project.</w:t>
        <w:br/>
        <w:br/>
        <w:t>I express my heartfelt thanks to [HOD Name], Head of Department, [Department Name], for providing the necessary academic resources and facilitating a supportive environment for research and development.</w:t>
        <w:br/>
        <w:br/>
        <w:t>I extend my gratitude to the entire faculty of [Institution Name] for their knowledge-sharing and continuous support throughout the academic year.</w:t>
        <w:br/>
        <w:br/>
        <w:t>I am thankful to the open-source community — specifically the contributors behind React.js, Node.js, MongoDB, Groq AI, Leaflet.js, and Tailwind CSS — whose tools enabled the realization of this project.</w:t>
        <w:br/>
        <w:br/>
        <w:t>Finally, I am sincerely grateful to my family and friends for their unwavering moral support and encouragement throughout this journey.</w:t>
      </w:r>
    </w:p>
    <w:p/>
    <w:p>
      <w:pPr>
        <w:jc w:val="right"/>
      </w:pPr>
      <w:r>
        <w:t>[Your Name]</w:t>
        <w:br/>
        <w:t>[Roll No.]</w:t>
        <w:br/>
        <w:t>[Class / Branch]</w:t>
      </w:r>
    </w:p>
    <w:p>
      <w:r>
        <w:br w:type="page"/>
      </w:r>
    </w:p>
    <w:p>
      <w:pPr>
        <w:spacing w:before="240" w:after="120"/>
        <w:jc w:val="center"/>
      </w:pPr>
      <w:r>
        <w:rPr>
          <w:rFonts w:ascii="Calibri" w:hAnsi="Calibri"/>
          <w:b/>
          <w:color w:val="1F497D"/>
          <w:sz w:val="36"/>
        </w:rPr>
        <w:t>INDEX</w:t>
      </w:r>
    </w:p>
    <w:p>
      <w:pPr>
        <w:spacing w:before="80" w:after="80"/>
        <w:pBdr>
          <w:bottom w:val="single" w:sz="6" w:space="1" w:color="1F497D"/>
        </w:pBdr>
      </w:pPr>
    </w:p>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497D"/>
          </w:tcPr>
          <w:p>
            <w:pPr>
              <w:jc w:val="center"/>
            </w:pPr>
            <w:r>
              <w:rPr>
                <w:rFonts w:ascii="Calibri" w:hAnsi="Calibri"/>
                <w:b/>
                <w:color w:val="FFFFFF"/>
                <w:sz w:val="22"/>
              </w:rPr>
              <w:t>Sr. No.</w:t>
            </w:r>
          </w:p>
        </w:tc>
        <w:tc>
          <w:tcPr>
            <w:tcW w:type="dxa" w:w="2880"/>
            <w:vAlign w:val="center"/>
            <w:shd w:val="clear" w:color="auto" w:fill="1F497D"/>
          </w:tcPr>
          <w:p>
            <w:pPr>
              <w:jc w:val="center"/>
            </w:pPr>
            <w:r>
              <w:rPr>
                <w:rFonts w:ascii="Calibri" w:hAnsi="Calibri"/>
                <w:b/>
                <w:color w:val="FFFFFF"/>
                <w:sz w:val="22"/>
              </w:rPr>
              <w:t>Content</w:t>
            </w:r>
          </w:p>
        </w:tc>
        <w:tc>
          <w:tcPr>
            <w:tcW w:type="dxa" w:w="2880"/>
            <w:vAlign w:val="center"/>
            <w:shd w:val="clear" w:color="auto" w:fill="1F497D"/>
          </w:tcPr>
          <w:p>
            <w:pPr>
              <w:jc w:val="center"/>
            </w:pPr>
            <w:r>
              <w:rPr>
                <w:rFonts w:ascii="Calibri" w:hAnsi="Calibri"/>
                <w:b/>
                <w:color w:val="FFFFFF"/>
                <w:sz w:val="22"/>
              </w:rPr>
              <w:t>Page No.</w:t>
            </w:r>
          </w:p>
        </w:tc>
      </w:tr>
      <w:tr>
        <w:tc>
          <w:tcPr>
            <w:tcW w:type="dxa" w:w="2880"/>
            <w:vAlign w:val="center"/>
            <w:shd w:val="clear" w:color="auto" w:fill="D9E8F5"/>
          </w:tcPr>
          <w:p>
            <w:r>
              <w:rPr>
                <w:rFonts w:ascii="Calibri" w:hAnsi="Calibri"/>
                <w:sz w:val="20"/>
              </w:rPr>
              <w:t>1</w:t>
            </w:r>
          </w:p>
        </w:tc>
        <w:tc>
          <w:tcPr>
            <w:tcW w:type="dxa" w:w="2880"/>
            <w:vAlign w:val="center"/>
            <w:shd w:val="clear" w:color="auto" w:fill="D9E8F5"/>
          </w:tcPr>
          <w:p>
            <w:r>
              <w:rPr>
                <w:rFonts w:ascii="Calibri" w:hAnsi="Calibri"/>
                <w:sz w:val="20"/>
              </w:rPr>
              <w:t>Title Page</w:t>
            </w:r>
          </w:p>
        </w:tc>
        <w:tc>
          <w:tcPr>
            <w:tcW w:type="dxa" w:w="2880"/>
            <w:vAlign w:val="center"/>
            <w:shd w:val="clear" w:color="auto" w:fill="D9E8F5"/>
          </w:tcPr>
          <w:p>
            <w:r>
              <w:rPr>
                <w:rFonts w:ascii="Calibri" w:hAnsi="Calibri"/>
                <w:sz w:val="20"/>
              </w:rPr>
              <w:t>1</w:t>
            </w:r>
          </w:p>
        </w:tc>
      </w:tr>
      <w:tr>
        <w:tc>
          <w:tcPr>
            <w:tcW w:type="dxa" w:w="2880"/>
            <w:vAlign w:val="center"/>
            <w:shd w:val="clear" w:color="auto" w:fill="FFFFFF"/>
          </w:tcPr>
          <w:p>
            <w:r>
              <w:rPr>
                <w:rFonts w:ascii="Calibri" w:hAnsi="Calibri"/>
                <w:sz w:val="20"/>
              </w:rPr>
              <w:t>2</w:t>
            </w:r>
          </w:p>
        </w:tc>
        <w:tc>
          <w:tcPr>
            <w:tcW w:type="dxa" w:w="2880"/>
            <w:vAlign w:val="center"/>
            <w:shd w:val="clear" w:color="auto" w:fill="FFFFFF"/>
          </w:tcPr>
          <w:p>
            <w:r>
              <w:rPr>
                <w:rFonts w:ascii="Calibri" w:hAnsi="Calibri"/>
                <w:sz w:val="20"/>
              </w:rPr>
              <w:t>Certificate</w:t>
            </w:r>
          </w:p>
        </w:tc>
        <w:tc>
          <w:tcPr>
            <w:tcW w:type="dxa" w:w="2880"/>
            <w:vAlign w:val="center"/>
            <w:shd w:val="clear" w:color="auto" w:fill="FFFFFF"/>
          </w:tcPr>
          <w:p>
            <w:r>
              <w:rPr>
                <w:rFonts w:ascii="Calibri" w:hAnsi="Calibri"/>
                <w:sz w:val="20"/>
              </w:rPr>
              <w:t>2</w:t>
            </w:r>
          </w:p>
        </w:tc>
      </w:tr>
      <w:tr>
        <w:tc>
          <w:tcPr>
            <w:tcW w:type="dxa" w:w="2880"/>
            <w:vAlign w:val="center"/>
            <w:shd w:val="clear" w:color="auto" w:fill="D9E8F5"/>
          </w:tcPr>
          <w:p>
            <w:r>
              <w:rPr>
                <w:rFonts w:ascii="Calibri" w:hAnsi="Calibri"/>
                <w:sz w:val="20"/>
              </w:rPr>
              <w:t>3</w:t>
            </w:r>
          </w:p>
        </w:tc>
        <w:tc>
          <w:tcPr>
            <w:tcW w:type="dxa" w:w="2880"/>
            <w:vAlign w:val="center"/>
            <w:shd w:val="clear" w:color="auto" w:fill="D9E8F5"/>
          </w:tcPr>
          <w:p>
            <w:r>
              <w:rPr>
                <w:rFonts w:ascii="Calibri" w:hAnsi="Calibri"/>
                <w:sz w:val="20"/>
              </w:rPr>
              <w:t>Abstract</w:t>
            </w:r>
          </w:p>
        </w:tc>
        <w:tc>
          <w:tcPr>
            <w:tcW w:type="dxa" w:w="2880"/>
            <w:vAlign w:val="center"/>
            <w:shd w:val="clear" w:color="auto" w:fill="D9E8F5"/>
          </w:tcPr>
          <w:p>
            <w:r>
              <w:rPr>
                <w:rFonts w:ascii="Calibri" w:hAnsi="Calibri"/>
                <w:sz w:val="20"/>
              </w:rPr>
              <w:t>3</w:t>
            </w:r>
          </w:p>
        </w:tc>
      </w:tr>
      <w:tr>
        <w:tc>
          <w:tcPr>
            <w:tcW w:type="dxa" w:w="2880"/>
            <w:vAlign w:val="center"/>
            <w:shd w:val="clear" w:color="auto" w:fill="FFFFFF"/>
          </w:tcPr>
          <w:p>
            <w:r>
              <w:rPr>
                <w:rFonts w:ascii="Calibri" w:hAnsi="Calibri"/>
                <w:sz w:val="20"/>
              </w:rPr>
              <w:t>4</w:t>
            </w:r>
          </w:p>
        </w:tc>
        <w:tc>
          <w:tcPr>
            <w:tcW w:type="dxa" w:w="2880"/>
            <w:vAlign w:val="center"/>
            <w:shd w:val="clear" w:color="auto" w:fill="FFFFFF"/>
          </w:tcPr>
          <w:p>
            <w:r>
              <w:rPr>
                <w:rFonts w:ascii="Calibri" w:hAnsi="Calibri"/>
                <w:sz w:val="20"/>
              </w:rPr>
              <w:t>Acknowledgement</w:t>
            </w:r>
          </w:p>
        </w:tc>
        <w:tc>
          <w:tcPr>
            <w:tcW w:type="dxa" w:w="2880"/>
            <w:vAlign w:val="center"/>
            <w:shd w:val="clear" w:color="auto" w:fill="FFFFFF"/>
          </w:tcPr>
          <w:p>
            <w:r>
              <w:rPr>
                <w:rFonts w:ascii="Calibri" w:hAnsi="Calibri"/>
                <w:sz w:val="20"/>
              </w:rPr>
              <w:t>4</w:t>
            </w:r>
          </w:p>
        </w:tc>
      </w:tr>
      <w:tr>
        <w:tc>
          <w:tcPr>
            <w:tcW w:type="dxa" w:w="2880"/>
            <w:vAlign w:val="center"/>
            <w:shd w:val="clear" w:color="auto" w:fill="D9E8F5"/>
          </w:tcPr>
          <w:p>
            <w:r>
              <w:rPr>
                <w:rFonts w:ascii="Calibri" w:hAnsi="Calibri"/>
                <w:sz w:val="20"/>
              </w:rPr>
              <w:t>5</w:t>
            </w:r>
          </w:p>
        </w:tc>
        <w:tc>
          <w:tcPr>
            <w:tcW w:type="dxa" w:w="2880"/>
            <w:vAlign w:val="center"/>
            <w:shd w:val="clear" w:color="auto" w:fill="D9E8F5"/>
          </w:tcPr>
          <w:p>
            <w:r>
              <w:rPr>
                <w:rFonts w:ascii="Calibri" w:hAnsi="Calibri"/>
                <w:sz w:val="20"/>
              </w:rPr>
              <w:t>Index</w:t>
            </w:r>
          </w:p>
        </w:tc>
        <w:tc>
          <w:tcPr>
            <w:tcW w:type="dxa" w:w="2880"/>
            <w:vAlign w:val="center"/>
            <w:shd w:val="clear" w:color="auto" w:fill="D9E8F5"/>
          </w:tcPr>
          <w:p>
            <w:r>
              <w:rPr>
                <w:rFonts w:ascii="Calibri" w:hAnsi="Calibri"/>
                <w:sz w:val="20"/>
              </w:rPr>
              <w:t>5</w:t>
            </w:r>
          </w:p>
        </w:tc>
      </w:tr>
      <w:tr>
        <w:tc>
          <w:tcPr>
            <w:tcW w:type="dxa" w:w="2880"/>
            <w:vAlign w:val="center"/>
            <w:shd w:val="clear" w:color="auto" w:fill="FFFFFF"/>
          </w:tcPr>
          <w:p>
            <w:r>
              <w:rPr>
                <w:rFonts w:ascii="Calibri" w:hAnsi="Calibri"/>
                <w:sz w:val="20"/>
              </w:rPr>
              <w:t>6</w:t>
            </w:r>
          </w:p>
        </w:tc>
        <w:tc>
          <w:tcPr>
            <w:tcW w:type="dxa" w:w="2880"/>
            <w:vAlign w:val="center"/>
            <w:shd w:val="clear" w:color="auto" w:fill="FFFFFF"/>
          </w:tcPr>
          <w:p>
            <w:r>
              <w:rPr>
                <w:rFonts w:ascii="Calibri" w:hAnsi="Calibri"/>
                <w:sz w:val="20"/>
              </w:rPr>
              <w:t>Introduction</w:t>
            </w:r>
          </w:p>
        </w:tc>
        <w:tc>
          <w:tcPr>
            <w:tcW w:type="dxa" w:w="2880"/>
            <w:vAlign w:val="center"/>
            <w:shd w:val="clear" w:color="auto" w:fill="FFFFFF"/>
          </w:tcPr>
          <w:p>
            <w:r>
              <w:rPr>
                <w:rFonts w:ascii="Calibri" w:hAnsi="Calibri"/>
                <w:sz w:val="20"/>
              </w:rPr>
              <w:t>6</w:t>
            </w:r>
          </w:p>
        </w:tc>
      </w:tr>
      <w:tr>
        <w:tc>
          <w:tcPr>
            <w:tcW w:type="dxa" w:w="2880"/>
            <w:vAlign w:val="center"/>
            <w:shd w:val="clear" w:color="auto" w:fill="D9E8F5"/>
          </w:tcPr>
          <w:p>
            <w:r>
              <w:rPr>
                <w:rFonts w:ascii="Calibri" w:hAnsi="Calibri"/>
                <w:sz w:val="20"/>
              </w:rPr>
              <w:t>7</w:t>
            </w:r>
          </w:p>
        </w:tc>
        <w:tc>
          <w:tcPr>
            <w:tcW w:type="dxa" w:w="2880"/>
            <w:vAlign w:val="center"/>
            <w:shd w:val="clear" w:color="auto" w:fill="D9E8F5"/>
          </w:tcPr>
          <w:p>
            <w:r>
              <w:rPr>
                <w:rFonts w:ascii="Calibri" w:hAnsi="Calibri"/>
                <w:sz w:val="20"/>
              </w:rPr>
              <w:t>System Architecture Diagram</w:t>
            </w:r>
          </w:p>
        </w:tc>
        <w:tc>
          <w:tcPr>
            <w:tcW w:type="dxa" w:w="2880"/>
            <w:vAlign w:val="center"/>
            <w:shd w:val="clear" w:color="auto" w:fill="D9E8F5"/>
          </w:tcPr>
          <w:p>
            <w:r>
              <w:rPr>
                <w:rFonts w:ascii="Calibri" w:hAnsi="Calibri"/>
                <w:sz w:val="20"/>
              </w:rPr>
              <w:t>7</w:t>
            </w:r>
          </w:p>
        </w:tc>
      </w:tr>
      <w:tr>
        <w:tc>
          <w:tcPr>
            <w:tcW w:type="dxa" w:w="2880"/>
            <w:vAlign w:val="center"/>
            <w:shd w:val="clear" w:color="auto" w:fill="FFFFFF"/>
          </w:tcPr>
          <w:p>
            <w:r>
              <w:rPr>
                <w:rFonts w:ascii="Calibri" w:hAnsi="Calibri"/>
                <w:sz w:val="20"/>
              </w:rPr>
              <w:t>8</w:t>
            </w:r>
          </w:p>
        </w:tc>
        <w:tc>
          <w:tcPr>
            <w:tcW w:type="dxa" w:w="2880"/>
            <w:vAlign w:val="center"/>
            <w:shd w:val="clear" w:color="auto" w:fill="FFFFFF"/>
          </w:tcPr>
          <w:p>
            <w:r>
              <w:rPr>
                <w:rFonts w:ascii="Calibri" w:hAnsi="Calibri"/>
                <w:sz w:val="20"/>
              </w:rPr>
              <w:t>UML Diagrams (Use Case, Class, Sequence, Activity)</w:t>
            </w:r>
          </w:p>
        </w:tc>
        <w:tc>
          <w:tcPr>
            <w:tcW w:type="dxa" w:w="2880"/>
            <w:vAlign w:val="center"/>
            <w:shd w:val="clear" w:color="auto" w:fill="FFFFFF"/>
          </w:tcPr>
          <w:p>
            <w:r>
              <w:rPr>
                <w:rFonts w:ascii="Calibri" w:hAnsi="Calibri"/>
                <w:sz w:val="20"/>
              </w:rPr>
              <w:t>8</w:t>
            </w:r>
          </w:p>
        </w:tc>
      </w:tr>
      <w:tr>
        <w:tc>
          <w:tcPr>
            <w:tcW w:type="dxa" w:w="2880"/>
            <w:vAlign w:val="center"/>
            <w:shd w:val="clear" w:color="auto" w:fill="D9E8F5"/>
          </w:tcPr>
          <w:p>
            <w:r>
              <w:rPr>
                <w:rFonts w:ascii="Calibri" w:hAnsi="Calibri"/>
                <w:sz w:val="20"/>
              </w:rPr>
              <w:t>9</w:t>
            </w:r>
          </w:p>
        </w:tc>
        <w:tc>
          <w:tcPr>
            <w:tcW w:type="dxa" w:w="2880"/>
            <w:vAlign w:val="center"/>
            <w:shd w:val="clear" w:color="auto" w:fill="D9E8F5"/>
          </w:tcPr>
          <w:p>
            <w:r>
              <w:rPr>
                <w:rFonts w:ascii="Calibri" w:hAnsi="Calibri"/>
                <w:sz w:val="20"/>
              </w:rPr>
              <w:t>Data Dictionary / Database Design</w:t>
            </w:r>
          </w:p>
        </w:tc>
        <w:tc>
          <w:tcPr>
            <w:tcW w:type="dxa" w:w="2880"/>
            <w:vAlign w:val="center"/>
            <w:shd w:val="clear" w:color="auto" w:fill="D9E8F5"/>
          </w:tcPr>
          <w:p>
            <w:r>
              <w:rPr>
                <w:rFonts w:ascii="Calibri" w:hAnsi="Calibri"/>
                <w:sz w:val="20"/>
              </w:rPr>
              <w:t>9</w:t>
            </w:r>
          </w:p>
        </w:tc>
      </w:tr>
      <w:tr>
        <w:tc>
          <w:tcPr>
            <w:tcW w:type="dxa" w:w="2880"/>
            <w:vAlign w:val="center"/>
            <w:shd w:val="clear" w:color="auto" w:fill="FFFFFF"/>
          </w:tcPr>
          <w:p>
            <w:r>
              <w:rPr>
                <w:rFonts w:ascii="Calibri" w:hAnsi="Calibri"/>
                <w:sz w:val="20"/>
              </w:rPr>
              <w:t>10</w:t>
            </w:r>
          </w:p>
        </w:tc>
        <w:tc>
          <w:tcPr>
            <w:tcW w:type="dxa" w:w="2880"/>
            <w:vAlign w:val="center"/>
            <w:shd w:val="clear" w:color="auto" w:fill="FFFFFF"/>
          </w:tcPr>
          <w:p>
            <w:r>
              <w:rPr>
                <w:rFonts w:ascii="Calibri" w:hAnsi="Calibri"/>
                <w:sz w:val="20"/>
              </w:rPr>
              <w:t>Screen Layouts (UI/UX)</w:t>
            </w:r>
          </w:p>
        </w:tc>
        <w:tc>
          <w:tcPr>
            <w:tcW w:type="dxa" w:w="2880"/>
            <w:vAlign w:val="center"/>
            <w:shd w:val="clear" w:color="auto" w:fill="FFFFFF"/>
          </w:tcPr>
          <w:p>
            <w:r>
              <w:rPr>
                <w:rFonts w:ascii="Calibri" w:hAnsi="Calibri"/>
                <w:sz w:val="20"/>
              </w:rPr>
              <w:t>10</w:t>
            </w:r>
          </w:p>
        </w:tc>
      </w:tr>
      <w:tr>
        <w:tc>
          <w:tcPr>
            <w:tcW w:type="dxa" w:w="2880"/>
            <w:vAlign w:val="center"/>
            <w:shd w:val="clear" w:color="auto" w:fill="D9E8F5"/>
          </w:tcPr>
          <w:p>
            <w:r>
              <w:rPr>
                <w:rFonts w:ascii="Calibri" w:hAnsi="Calibri"/>
                <w:sz w:val="20"/>
              </w:rPr>
              <w:t>11</w:t>
            </w:r>
          </w:p>
        </w:tc>
        <w:tc>
          <w:tcPr>
            <w:tcW w:type="dxa" w:w="2880"/>
            <w:vAlign w:val="center"/>
            <w:shd w:val="clear" w:color="auto" w:fill="D9E8F5"/>
          </w:tcPr>
          <w:p>
            <w:r>
              <w:rPr>
                <w:rFonts w:ascii="Calibri" w:hAnsi="Calibri"/>
                <w:sz w:val="20"/>
              </w:rPr>
              <w:t>Report Layouts</w:t>
            </w:r>
          </w:p>
        </w:tc>
        <w:tc>
          <w:tcPr>
            <w:tcW w:type="dxa" w:w="2880"/>
            <w:vAlign w:val="center"/>
            <w:shd w:val="clear" w:color="auto" w:fill="D9E8F5"/>
          </w:tcPr>
          <w:p>
            <w:r>
              <w:rPr>
                <w:rFonts w:ascii="Calibri" w:hAnsi="Calibri"/>
                <w:sz w:val="20"/>
              </w:rPr>
              <w:t>11</w:t>
            </w:r>
          </w:p>
        </w:tc>
      </w:tr>
      <w:tr>
        <w:tc>
          <w:tcPr>
            <w:tcW w:type="dxa" w:w="2880"/>
            <w:vAlign w:val="center"/>
            <w:shd w:val="clear" w:color="auto" w:fill="FFFFFF"/>
          </w:tcPr>
          <w:p>
            <w:r>
              <w:rPr>
                <w:rFonts w:ascii="Calibri" w:hAnsi="Calibri"/>
                <w:sz w:val="20"/>
              </w:rPr>
              <w:t>12</w:t>
            </w:r>
          </w:p>
        </w:tc>
        <w:tc>
          <w:tcPr>
            <w:tcW w:type="dxa" w:w="2880"/>
            <w:vAlign w:val="center"/>
            <w:shd w:val="clear" w:color="auto" w:fill="FFFFFF"/>
          </w:tcPr>
          <w:p>
            <w:r>
              <w:rPr>
                <w:rFonts w:ascii="Calibri" w:hAnsi="Calibri"/>
                <w:sz w:val="20"/>
              </w:rPr>
              <w:t>Sample Coding Implementation</w:t>
            </w:r>
          </w:p>
        </w:tc>
        <w:tc>
          <w:tcPr>
            <w:tcW w:type="dxa" w:w="2880"/>
            <w:vAlign w:val="center"/>
            <w:shd w:val="clear" w:color="auto" w:fill="FFFFFF"/>
          </w:tcPr>
          <w:p>
            <w:r>
              <w:rPr>
                <w:rFonts w:ascii="Calibri" w:hAnsi="Calibri"/>
                <w:sz w:val="20"/>
              </w:rPr>
              <w:t>12</w:t>
            </w:r>
          </w:p>
        </w:tc>
      </w:tr>
      <w:tr>
        <w:tc>
          <w:tcPr>
            <w:tcW w:type="dxa" w:w="2880"/>
            <w:vAlign w:val="center"/>
            <w:shd w:val="clear" w:color="auto" w:fill="D9E8F5"/>
          </w:tcPr>
          <w:p>
            <w:r>
              <w:rPr>
                <w:rFonts w:ascii="Calibri" w:hAnsi="Calibri"/>
                <w:sz w:val="20"/>
              </w:rPr>
              <w:t>13</w:t>
            </w:r>
          </w:p>
        </w:tc>
        <w:tc>
          <w:tcPr>
            <w:tcW w:type="dxa" w:w="2880"/>
            <w:vAlign w:val="center"/>
            <w:shd w:val="clear" w:color="auto" w:fill="D9E8F5"/>
          </w:tcPr>
          <w:p>
            <w:r>
              <w:rPr>
                <w:rFonts w:ascii="Calibri" w:hAnsi="Calibri"/>
                <w:sz w:val="20"/>
              </w:rPr>
              <w:t>Testing</w:t>
            </w:r>
          </w:p>
        </w:tc>
        <w:tc>
          <w:tcPr>
            <w:tcW w:type="dxa" w:w="2880"/>
            <w:vAlign w:val="center"/>
            <w:shd w:val="clear" w:color="auto" w:fill="D9E8F5"/>
          </w:tcPr>
          <w:p>
            <w:r>
              <w:rPr>
                <w:rFonts w:ascii="Calibri" w:hAnsi="Calibri"/>
                <w:sz w:val="20"/>
              </w:rPr>
              <w:t>13</w:t>
            </w:r>
          </w:p>
        </w:tc>
      </w:tr>
      <w:tr>
        <w:tc>
          <w:tcPr>
            <w:tcW w:type="dxa" w:w="2880"/>
            <w:vAlign w:val="center"/>
            <w:shd w:val="clear" w:color="auto" w:fill="FFFFFF"/>
          </w:tcPr>
          <w:p>
            <w:r>
              <w:rPr>
                <w:rFonts w:ascii="Calibri" w:hAnsi="Calibri"/>
                <w:sz w:val="20"/>
              </w:rPr>
              <w:t>14</w:t>
            </w:r>
          </w:p>
        </w:tc>
        <w:tc>
          <w:tcPr>
            <w:tcW w:type="dxa" w:w="2880"/>
            <w:vAlign w:val="center"/>
            <w:shd w:val="clear" w:color="auto" w:fill="FFFFFF"/>
          </w:tcPr>
          <w:p>
            <w:r>
              <w:rPr>
                <w:rFonts w:ascii="Calibri" w:hAnsi="Calibri"/>
                <w:sz w:val="20"/>
              </w:rPr>
              <w:t>Future Enhancements</w:t>
            </w:r>
          </w:p>
        </w:tc>
        <w:tc>
          <w:tcPr>
            <w:tcW w:type="dxa" w:w="2880"/>
            <w:vAlign w:val="center"/>
            <w:shd w:val="clear" w:color="auto" w:fill="FFFFFF"/>
          </w:tcPr>
          <w:p>
            <w:r>
              <w:rPr>
                <w:rFonts w:ascii="Calibri" w:hAnsi="Calibri"/>
                <w:sz w:val="20"/>
              </w:rPr>
              <w:t>14</w:t>
            </w:r>
          </w:p>
        </w:tc>
      </w:tr>
      <w:tr>
        <w:tc>
          <w:tcPr>
            <w:tcW w:type="dxa" w:w="2880"/>
            <w:vAlign w:val="center"/>
            <w:shd w:val="clear" w:color="auto" w:fill="D9E8F5"/>
          </w:tcPr>
          <w:p>
            <w:r>
              <w:rPr>
                <w:rFonts w:ascii="Calibri" w:hAnsi="Calibri"/>
                <w:sz w:val="20"/>
              </w:rPr>
              <w:t>15</w:t>
            </w:r>
          </w:p>
        </w:tc>
        <w:tc>
          <w:tcPr>
            <w:tcW w:type="dxa" w:w="2880"/>
            <w:vAlign w:val="center"/>
            <w:shd w:val="clear" w:color="auto" w:fill="D9E8F5"/>
          </w:tcPr>
          <w:p>
            <w:r>
              <w:rPr>
                <w:rFonts w:ascii="Calibri" w:hAnsi="Calibri"/>
                <w:sz w:val="20"/>
              </w:rPr>
              <w:t>Conclusion</w:t>
            </w:r>
          </w:p>
        </w:tc>
        <w:tc>
          <w:tcPr>
            <w:tcW w:type="dxa" w:w="2880"/>
            <w:vAlign w:val="center"/>
            <w:shd w:val="clear" w:color="auto" w:fill="D9E8F5"/>
          </w:tcPr>
          <w:p>
            <w:r>
              <w:rPr>
                <w:rFonts w:ascii="Calibri" w:hAnsi="Calibri"/>
                <w:sz w:val="20"/>
              </w:rPr>
              <w:t>15</w:t>
            </w:r>
          </w:p>
        </w:tc>
      </w:tr>
      <w:tr>
        <w:tc>
          <w:tcPr>
            <w:tcW w:type="dxa" w:w="2880"/>
            <w:vAlign w:val="center"/>
            <w:shd w:val="clear" w:color="auto" w:fill="FFFFFF"/>
          </w:tcPr>
          <w:p>
            <w:r>
              <w:rPr>
                <w:rFonts w:ascii="Calibri" w:hAnsi="Calibri"/>
                <w:sz w:val="20"/>
              </w:rPr>
              <w:t>16</w:t>
            </w:r>
          </w:p>
        </w:tc>
        <w:tc>
          <w:tcPr>
            <w:tcW w:type="dxa" w:w="2880"/>
            <w:vAlign w:val="center"/>
            <w:shd w:val="clear" w:color="auto" w:fill="FFFFFF"/>
          </w:tcPr>
          <w:p>
            <w:r>
              <w:rPr>
                <w:rFonts w:ascii="Calibri" w:hAnsi="Calibri"/>
                <w:sz w:val="20"/>
              </w:rPr>
              <w:t>Bibliography</w:t>
            </w:r>
          </w:p>
        </w:tc>
        <w:tc>
          <w:tcPr>
            <w:tcW w:type="dxa" w:w="2880"/>
            <w:vAlign w:val="center"/>
            <w:shd w:val="clear" w:color="auto" w:fill="FFFFFF"/>
          </w:tcPr>
          <w:p>
            <w:r>
              <w:rPr>
                <w:rFonts w:ascii="Calibri" w:hAnsi="Calibri"/>
                <w:sz w:val="20"/>
              </w:rPr>
              <w:t>16</w:t>
            </w:r>
          </w:p>
        </w:tc>
      </w:tr>
    </w:tbl>
    <w:p/>
    <w:p>
      <w:r>
        <w:br w:type="page"/>
      </w:r>
    </w:p>
    <w:p>
      <w:pPr>
        <w:spacing w:before="240" w:after="120"/>
        <w:jc w:val="left"/>
      </w:pPr>
      <w:r>
        <w:rPr>
          <w:rFonts w:ascii="Calibri" w:hAnsi="Calibri"/>
          <w:b/>
          <w:color w:val="1F497D"/>
          <w:sz w:val="36"/>
        </w:rPr>
        <w:t>CHAPTER 1: INTRODUCTION</w:t>
      </w:r>
    </w:p>
    <w:p>
      <w:pPr>
        <w:spacing w:before="80" w:after="80"/>
        <w:pBdr>
          <w:bottom w:val="single" w:sz="6" w:space="1" w:color="1F497D"/>
        </w:pBdr>
      </w:pPr>
    </w:p>
    <w:p/>
    <w:p>
      <w:pPr>
        <w:spacing w:before="240" w:after="120"/>
        <w:jc w:val="left"/>
      </w:pPr>
      <w:r>
        <w:rPr>
          <w:rFonts w:ascii="Calibri" w:hAnsi="Calibri"/>
          <w:b/>
          <w:color w:val="2E75B6"/>
          <w:sz w:val="28"/>
        </w:rPr>
        <w:t>1.1 Problem Statement</w:t>
      </w:r>
    </w:p>
    <w:p>
      <w:pPr>
        <w:spacing w:before="40" w:after="80" w:line="360" w:lineRule="exact"/>
        <w:jc w:val="both"/>
      </w:pPr>
      <w:r>
        <w:rPr>
          <w:rFonts w:ascii="Calibri" w:hAnsi="Calibri"/>
          <w:b w:val="0"/>
          <w:i w:val="0"/>
          <w:sz w:val="24"/>
        </w:rPr>
        <w:t>Medical diagnostic reports (blood tests, MRI analyses, X-ray reports) are produced in highly technical, clinical language that is largely incomprehensible to the average patient. This creates a critical gap in healthcare literacy — patients often leave clinics confused about what their reports mean, what actions to take, and how serious their condition is. There is a pressing need for a technology-based solution that can interpret these reports in a simple, accessible, and actionable manner.</w:t>
      </w:r>
    </w:p>
    <w:p>
      <w:pPr>
        <w:spacing w:before="240" w:after="120"/>
        <w:jc w:val="left"/>
      </w:pPr>
      <w:r>
        <w:rPr>
          <w:rFonts w:ascii="Calibri" w:hAnsi="Calibri"/>
          <w:b/>
          <w:color w:val="2E75B6"/>
          <w:sz w:val="28"/>
        </w:rPr>
        <w:t>1.2 Proposed Solution</w:t>
      </w:r>
    </w:p>
    <w:p>
      <w:pPr>
        <w:spacing w:before="40" w:after="80" w:line="360" w:lineRule="exact"/>
        <w:jc w:val="both"/>
      </w:pPr>
      <w:r>
        <w:rPr>
          <w:rFonts w:ascii="Calibri" w:hAnsi="Calibri"/>
          <w:b w:val="0"/>
          <w:i w:val="0"/>
          <w:sz w:val="24"/>
        </w:rPr>
        <w:t>MedVision AI addresses this problem by providing an end-to-end web platform where patients can upload their PDF medical reports. The system automatically extracts text, sends it to an AI model (LLaMA 3.3-70B via Groq), and returns a full structured analysis — including key findings, doctor-style advice, risk scores, medicine suggestions, and an overall health status — in plain English or Hindi.</w:t>
      </w:r>
    </w:p>
    <w:p>
      <w:pPr>
        <w:spacing w:before="240" w:after="120"/>
        <w:jc w:val="left"/>
      </w:pPr>
      <w:r>
        <w:rPr>
          <w:rFonts w:ascii="Calibri" w:hAnsi="Calibri"/>
          <w:b/>
          <w:color w:val="2E75B6"/>
          <w:sz w:val="28"/>
        </w:rPr>
        <w:t>1.3 Project Objectives</w:t>
      </w:r>
    </w:p>
    <w:p>
      <w:pPr>
        <w:pStyle w:val="ListBullet"/>
        <w:spacing w:before="20" w:after="20"/>
      </w:pPr>
      <w:r>
        <w:rPr>
          <w:rFonts w:ascii="Calibri" w:hAnsi="Calibri"/>
          <w:sz w:val="24"/>
        </w:rPr>
        <w:t>Design and develop a secure, full-stack web application using the MERN stack.</w:t>
      </w:r>
    </w:p>
    <w:p>
      <w:pPr>
        <w:pStyle w:val="ListBullet"/>
        <w:spacing w:before="20" w:after="20"/>
      </w:pPr>
      <w:r>
        <w:rPr>
          <w:rFonts w:ascii="Calibri" w:hAnsi="Calibri"/>
          <w:sz w:val="24"/>
        </w:rPr>
        <w:t>Implement PDF text extraction using the pdf2json library.</w:t>
      </w:r>
    </w:p>
    <w:p>
      <w:pPr>
        <w:pStyle w:val="ListBullet"/>
        <w:spacing w:before="20" w:after="20"/>
      </w:pPr>
      <w:r>
        <w:rPr>
          <w:rFonts w:ascii="Calibri" w:hAnsi="Calibri"/>
          <w:sz w:val="24"/>
        </w:rPr>
        <w:t>Integrate Groq AI (LLaMA 3.3-70B) to generate structured, patient-friendly medical analysis.</w:t>
      </w:r>
    </w:p>
    <w:p>
      <w:pPr>
        <w:pStyle w:val="ListBullet"/>
        <w:spacing w:before="20" w:after="20"/>
      </w:pPr>
      <w:r>
        <w:rPr>
          <w:rFonts w:ascii="Calibri" w:hAnsi="Calibri"/>
          <w:sz w:val="24"/>
        </w:rPr>
        <w:t>Build a multilingual medical chatbot supporting English and Hindi.</w:t>
      </w:r>
    </w:p>
    <w:p>
      <w:pPr>
        <w:pStyle w:val="ListBullet"/>
        <w:spacing w:before="20" w:after="20"/>
      </w:pPr>
      <w:r>
        <w:rPr>
          <w:rFonts w:ascii="Calibri" w:hAnsi="Calibri"/>
          <w:sz w:val="24"/>
        </w:rPr>
        <w:t>Develop an interactive nearby hospital/clinic finder using Leaflet.js.</w:t>
      </w:r>
    </w:p>
    <w:p>
      <w:pPr>
        <w:pStyle w:val="ListBullet"/>
        <w:spacing w:before="20" w:after="20"/>
      </w:pPr>
      <w:r>
        <w:rPr>
          <w:rFonts w:ascii="Calibri" w:hAnsi="Calibri"/>
          <w:sz w:val="24"/>
        </w:rPr>
        <w:t>Implement secure report sharing using randomly generated tokens.</w:t>
      </w:r>
    </w:p>
    <w:p>
      <w:pPr>
        <w:pStyle w:val="ListBullet"/>
        <w:spacing w:before="20" w:after="20"/>
      </w:pPr>
      <w:r>
        <w:rPr>
          <w:rFonts w:ascii="Calibri" w:hAnsi="Calibri"/>
          <w:sz w:val="24"/>
        </w:rPr>
        <w:t>Provide a responsive, accessible UI/UX using React.js and Tailwind CSS.</w:t>
      </w:r>
    </w:p>
    <w:p>
      <w:pPr>
        <w:spacing w:before="240" w:after="120"/>
        <w:jc w:val="left"/>
      </w:pPr>
      <w:r>
        <w:rPr>
          <w:rFonts w:ascii="Calibri" w:hAnsi="Calibri"/>
          <w:b/>
          <w:color w:val="2E75B6"/>
          <w:sz w:val="28"/>
        </w:rPr>
        <w:t>1.4 Scope of the Project</w:t>
      </w:r>
    </w:p>
    <w:p>
      <w:pPr>
        <w:spacing w:before="40" w:after="80" w:line="360" w:lineRule="exact"/>
        <w:jc w:val="both"/>
      </w:pPr>
      <w:r>
        <w:rPr>
          <w:rFonts w:ascii="Calibri" w:hAnsi="Calibri"/>
          <w:b w:val="0"/>
          <w:i w:val="0"/>
          <w:sz w:val="24"/>
        </w:rPr>
        <w:t>The scope of MedVision AI includes the digitization and AI interpretation of PDF-format medical reports. The system supports multi-format uploads, real-time AI analysis, multilingual outputs, interactive maps, and a conversational medical chatbot. The project does NOT cover real-time telemedicine video consultation or direct integration with hospital EHR (Electronic Health Records) systems in the current version.</w:t>
      </w:r>
    </w:p>
    <w:p>
      <w:pPr>
        <w:spacing w:before="240" w:after="120"/>
        <w:jc w:val="left"/>
      </w:pPr>
      <w:r>
        <w:rPr>
          <w:rFonts w:ascii="Calibri" w:hAnsi="Calibri"/>
          <w:b/>
          <w:color w:val="2E75B6"/>
          <w:sz w:val="28"/>
        </w:rPr>
        <w:t>1.5 Technology Stack</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F497D"/>
          </w:tcPr>
          <w:p>
            <w:pPr>
              <w:jc w:val="center"/>
            </w:pPr>
            <w:r>
              <w:rPr>
                <w:rFonts w:ascii="Calibri" w:hAnsi="Calibri"/>
                <w:b/>
                <w:color w:val="FFFFFF"/>
                <w:sz w:val="22"/>
              </w:rPr>
              <w:t>Layer</w:t>
            </w:r>
          </w:p>
        </w:tc>
        <w:tc>
          <w:tcPr>
            <w:tcW w:type="dxa" w:w="4320"/>
            <w:vAlign w:val="center"/>
            <w:shd w:val="clear" w:color="auto" w:fill="1F497D"/>
          </w:tcPr>
          <w:p>
            <w:pPr>
              <w:jc w:val="center"/>
            </w:pPr>
            <w:r>
              <w:rPr>
                <w:rFonts w:ascii="Calibri" w:hAnsi="Calibri"/>
                <w:b/>
                <w:color w:val="FFFFFF"/>
                <w:sz w:val="22"/>
              </w:rPr>
              <w:t>Technologies Used</w:t>
            </w:r>
          </w:p>
        </w:tc>
      </w:tr>
      <w:tr>
        <w:tc>
          <w:tcPr>
            <w:tcW w:type="dxa" w:w="4320"/>
            <w:vAlign w:val="center"/>
            <w:shd w:val="clear" w:color="auto" w:fill="D9E8F5"/>
          </w:tcPr>
          <w:p>
            <w:r>
              <w:rPr>
                <w:rFonts w:ascii="Calibri" w:hAnsi="Calibri"/>
                <w:sz w:val="20"/>
              </w:rPr>
              <w:t>Frontend</w:t>
            </w:r>
          </w:p>
        </w:tc>
        <w:tc>
          <w:tcPr>
            <w:tcW w:type="dxa" w:w="4320"/>
            <w:vAlign w:val="center"/>
            <w:shd w:val="clear" w:color="auto" w:fill="D9E8F5"/>
          </w:tcPr>
          <w:p>
            <w:r>
              <w:rPr>
                <w:rFonts w:ascii="Calibri" w:hAnsi="Calibri"/>
                <w:sz w:val="20"/>
              </w:rPr>
              <w:t>React.js, Tailwind CSS, Vite, Axios, Leaflet.js, React Router DOM</w:t>
            </w:r>
          </w:p>
        </w:tc>
      </w:tr>
      <w:tr>
        <w:tc>
          <w:tcPr>
            <w:tcW w:type="dxa" w:w="4320"/>
            <w:vAlign w:val="center"/>
            <w:shd w:val="clear" w:color="auto" w:fill="FFFFFF"/>
          </w:tcPr>
          <w:p>
            <w:r>
              <w:rPr>
                <w:rFonts w:ascii="Calibri" w:hAnsi="Calibri"/>
                <w:sz w:val="20"/>
              </w:rPr>
              <w:t>Backend</w:t>
            </w:r>
          </w:p>
        </w:tc>
        <w:tc>
          <w:tcPr>
            <w:tcW w:type="dxa" w:w="4320"/>
            <w:vAlign w:val="center"/>
            <w:shd w:val="clear" w:color="auto" w:fill="FFFFFF"/>
          </w:tcPr>
          <w:p>
            <w:r>
              <w:rPr>
                <w:rFonts w:ascii="Calibri" w:hAnsi="Calibri"/>
                <w:sz w:val="20"/>
              </w:rPr>
              <w:t>Node.js, Express.js, Multer (file handling)</w:t>
            </w:r>
          </w:p>
        </w:tc>
      </w:tr>
      <w:tr>
        <w:tc>
          <w:tcPr>
            <w:tcW w:type="dxa" w:w="4320"/>
            <w:vAlign w:val="center"/>
            <w:shd w:val="clear" w:color="auto" w:fill="D9E8F5"/>
          </w:tcPr>
          <w:p>
            <w:r>
              <w:rPr>
                <w:rFonts w:ascii="Calibri" w:hAnsi="Calibri"/>
                <w:sz w:val="20"/>
              </w:rPr>
              <w:t>Database</w:t>
            </w:r>
          </w:p>
        </w:tc>
        <w:tc>
          <w:tcPr>
            <w:tcW w:type="dxa" w:w="4320"/>
            <w:vAlign w:val="center"/>
            <w:shd w:val="clear" w:color="auto" w:fill="D9E8F5"/>
          </w:tcPr>
          <w:p>
            <w:r>
              <w:rPr>
                <w:rFonts w:ascii="Calibri" w:hAnsi="Calibri"/>
                <w:sz w:val="20"/>
              </w:rPr>
              <w:t>MongoDB Atlas (NoSQL), Mongoose ODM</w:t>
            </w:r>
          </w:p>
        </w:tc>
      </w:tr>
      <w:tr>
        <w:tc>
          <w:tcPr>
            <w:tcW w:type="dxa" w:w="4320"/>
            <w:vAlign w:val="center"/>
            <w:shd w:val="clear" w:color="auto" w:fill="FFFFFF"/>
          </w:tcPr>
          <w:p>
            <w:r>
              <w:rPr>
                <w:rFonts w:ascii="Calibri" w:hAnsi="Calibri"/>
                <w:sz w:val="20"/>
              </w:rPr>
              <w:t>AI Engine</w:t>
            </w:r>
          </w:p>
        </w:tc>
        <w:tc>
          <w:tcPr>
            <w:tcW w:type="dxa" w:w="4320"/>
            <w:vAlign w:val="center"/>
            <w:shd w:val="clear" w:color="auto" w:fill="FFFFFF"/>
          </w:tcPr>
          <w:p>
            <w:r>
              <w:rPr>
                <w:rFonts w:ascii="Calibri" w:hAnsi="Calibri"/>
                <w:sz w:val="20"/>
              </w:rPr>
              <w:t>Groq Cloud API – LLaMA 3.3-70B Versatile model</w:t>
            </w:r>
          </w:p>
        </w:tc>
      </w:tr>
      <w:tr>
        <w:tc>
          <w:tcPr>
            <w:tcW w:type="dxa" w:w="4320"/>
            <w:vAlign w:val="center"/>
            <w:shd w:val="clear" w:color="auto" w:fill="D9E8F5"/>
          </w:tcPr>
          <w:p>
            <w:r>
              <w:rPr>
                <w:rFonts w:ascii="Calibri" w:hAnsi="Calibri"/>
                <w:sz w:val="20"/>
              </w:rPr>
              <w:t>PDF Engine</w:t>
            </w:r>
          </w:p>
        </w:tc>
        <w:tc>
          <w:tcPr>
            <w:tcW w:type="dxa" w:w="4320"/>
            <w:vAlign w:val="center"/>
            <w:shd w:val="clear" w:color="auto" w:fill="D9E8F5"/>
          </w:tcPr>
          <w:p>
            <w:r>
              <w:rPr>
                <w:rFonts w:ascii="Calibri" w:hAnsi="Calibri"/>
                <w:sz w:val="20"/>
              </w:rPr>
              <w:t>pdf2json – Server-side PDF text extraction</w:t>
            </w:r>
          </w:p>
        </w:tc>
      </w:tr>
      <w:tr>
        <w:tc>
          <w:tcPr>
            <w:tcW w:type="dxa" w:w="4320"/>
            <w:vAlign w:val="center"/>
            <w:shd w:val="clear" w:color="auto" w:fill="FFFFFF"/>
          </w:tcPr>
          <w:p>
            <w:r>
              <w:rPr>
                <w:rFonts w:ascii="Calibri" w:hAnsi="Calibri"/>
                <w:sz w:val="20"/>
              </w:rPr>
              <w:t>Auth</w:t>
            </w:r>
          </w:p>
        </w:tc>
        <w:tc>
          <w:tcPr>
            <w:tcW w:type="dxa" w:w="4320"/>
            <w:vAlign w:val="center"/>
            <w:shd w:val="clear" w:color="auto" w:fill="FFFFFF"/>
          </w:tcPr>
          <w:p>
            <w:r>
              <w:rPr>
                <w:rFonts w:ascii="Calibri" w:hAnsi="Calibri"/>
                <w:sz w:val="20"/>
              </w:rPr>
              <w:t>JSON Web Tokens (JWT), bcryptjs</w:t>
            </w:r>
          </w:p>
        </w:tc>
      </w:tr>
      <w:tr>
        <w:tc>
          <w:tcPr>
            <w:tcW w:type="dxa" w:w="4320"/>
            <w:vAlign w:val="center"/>
            <w:shd w:val="clear" w:color="auto" w:fill="D9E8F5"/>
          </w:tcPr>
          <w:p>
            <w:r>
              <w:rPr>
                <w:rFonts w:ascii="Calibri" w:hAnsi="Calibri"/>
                <w:sz w:val="20"/>
              </w:rPr>
              <w:t>Deployment</w:t>
            </w:r>
          </w:p>
        </w:tc>
        <w:tc>
          <w:tcPr>
            <w:tcW w:type="dxa" w:w="4320"/>
            <w:vAlign w:val="center"/>
            <w:shd w:val="clear" w:color="auto" w:fill="D9E8F5"/>
          </w:tcPr>
          <w:p>
            <w:r>
              <w:rPr>
                <w:rFonts w:ascii="Calibri" w:hAnsi="Calibri"/>
                <w:sz w:val="20"/>
              </w:rPr>
              <w:t>Vercel (Frontend), Render / Railway (Backend)</w:t>
            </w:r>
          </w:p>
        </w:tc>
      </w:tr>
    </w:tbl>
    <w:p/>
    <w:p>
      <w:r>
        <w:br w:type="page"/>
      </w:r>
    </w:p>
    <w:p>
      <w:pPr>
        <w:spacing w:before="240" w:after="120"/>
        <w:jc w:val="left"/>
      </w:pPr>
      <w:r>
        <w:rPr>
          <w:rFonts w:ascii="Calibri" w:hAnsi="Calibri"/>
          <w:b/>
          <w:color w:val="1F497D"/>
          <w:sz w:val="36"/>
        </w:rPr>
        <w:t>CHAPTER 2: SYSTEM ARCHITECTURE</w:t>
      </w:r>
    </w:p>
    <w:p>
      <w:pPr>
        <w:spacing w:before="80" w:after="80"/>
        <w:pBdr>
          <w:bottom w:val="single" w:sz="6" w:space="1" w:color="1F497D"/>
        </w:pBdr>
      </w:pPr>
    </w:p>
    <w:p/>
    <w:p>
      <w:pPr>
        <w:spacing w:before="240" w:after="120"/>
        <w:jc w:val="left"/>
      </w:pPr>
      <w:r>
        <w:rPr>
          <w:rFonts w:ascii="Calibri" w:hAnsi="Calibri"/>
          <w:b/>
          <w:color w:val="2E75B6"/>
          <w:sz w:val="28"/>
        </w:rPr>
        <w:t>2.1 Architecture Overview</w:t>
      </w:r>
    </w:p>
    <w:p>
      <w:pPr>
        <w:spacing w:before="40" w:after="80" w:line="360" w:lineRule="exact"/>
        <w:jc w:val="both"/>
      </w:pPr>
      <w:r>
        <w:rPr>
          <w:rFonts w:ascii="Calibri" w:hAnsi="Calibri"/>
          <w:b w:val="0"/>
          <w:i w:val="0"/>
          <w:sz w:val="24"/>
        </w:rPr>
        <w:t>MedVision AI follows a classic multi-tier (N-Tier) client-server architecture. The system is logically divided into four layers: the Presentation Layer (React frontend), the Application Layer (Node.js/Express REST API), the Services Layer (AI, PDF parsing, Maps), and the Data Layer (MongoDB Atlas). All communication between the frontend and backend occurs via RESTful HTTP APIs secured with JWT Bearer tokens.</w:t>
      </w:r>
    </w:p>
    <w:p>
      <w:pPr>
        <w:jc w:val="center"/>
      </w:pPr>
      <w:r/>
    </w:p>
    <w:p>
      <w:pPr>
        <w:spacing w:before="40" w:after="80" w:line="360" w:lineRule="exact"/>
        <w:jc w:val="both"/>
      </w:pPr>
      <w:r>
        <w:rPr>
          <w:rFonts w:ascii="Calibri" w:hAnsi="Calibri"/>
          <w:b w:val="0"/>
          <w:i/>
          <w:sz w:val="24"/>
        </w:rPr>
        <w:t>[Image not found: architecture_diagram_1774345713090.png]</w:t>
      </w:r>
    </w:p>
    <w:p>
      <w:pPr>
        <w:spacing w:after="200"/>
        <w:jc w:val="center"/>
      </w:pPr>
      <w:r>
        <w:rPr>
          <w:i/>
          <w:color w:val="555555"/>
          <w:sz w:val="20"/>
        </w:rPr>
        <w:t>Figure 1: MedVision AI — System Architecture Diagram</w:t>
      </w:r>
    </w:p>
    <w:p>
      <w:pPr>
        <w:spacing w:before="240" w:after="120"/>
        <w:jc w:val="left"/>
      </w:pPr>
      <w:r>
        <w:rPr>
          <w:rFonts w:ascii="Calibri" w:hAnsi="Calibri"/>
          <w:b/>
          <w:color w:val="2E75B6"/>
          <w:sz w:val="28"/>
        </w:rPr>
        <w:t>2.2 Layer Descriptions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F497D"/>
          </w:tcPr>
          <w:p>
            <w:pPr>
              <w:jc w:val="center"/>
            </w:pPr>
            <w:r>
              <w:rPr>
                <w:rFonts w:ascii="Calibri" w:hAnsi="Calibri"/>
                <w:b/>
                <w:color w:val="FFFFFF"/>
                <w:sz w:val="22"/>
              </w:rPr>
              <w:t>Layer</w:t>
            </w:r>
          </w:p>
        </w:tc>
        <w:tc>
          <w:tcPr>
            <w:tcW w:type="dxa" w:w="4320"/>
            <w:vAlign w:val="center"/>
            <w:shd w:val="clear" w:color="auto" w:fill="1F497D"/>
          </w:tcPr>
          <w:p>
            <w:pPr>
              <w:jc w:val="center"/>
            </w:pPr>
            <w:r>
              <w:rPr>
                <w:rFonts w:ascii="Calibri" w:hAnsi="Calibri"/>
                <w:b/>
                <w:color w:val="FFFFFF"/>
                <w:sz w:val="22"/>
              </w:rPr>
              <w:t>Description</w:t>
            </w:r>
          </w:p>
        </w:tc>
      </w:tr>
      <w:tr>
        <w:tc>
          <w:tcPr>
            <w:tcW w:type="dxa" w:w="4320"/>
            <w:vAlign w:val="center"/>
            <w:shd w:val="clear" w:color="auto" w:fill="D9E8F5"/>
          </w:tcPr>
          <w:p>
            <w:r>
              <w:rPr>
                <w:rFonts w:ascii="Calibri" w:hAnsi="Calibri"/>
                <w:sz w:val="20"/>
              </w:rPr>
              <w:t>Presentation Layer</w:t>
            </w:r>
          </w:p>
        </w:tc>
        <w:tc>
          <w:tcPr>
            <w:tcW w:type="dxa" w:w="4320"/>
            <w:vAlign w:val="center"/>
            <w:shd w:val="clear" w:color="auto" w:fill="D9E8F5"/>
          </w:tcPr>
          <w:p>
            <w:r>
              <w:rPr>
                <w:rFonts w:ascii="Calibri" w:hAnsi="Calibri"/>
                <w:sz w:val="20"/>
              </w:rPr>
              <w:t>React.js SPA rendered in browser. Handles all user interaction, routing, and state management.</w:t>
            </w:r>
          </w:p>
        </w:tc>
      </w:tr>
      <w:tr>
        <w:tc>
          <w:tcPr>
            <w:tcW w:type="dxa" w:w="4320"/>
            <w:vAlign w:val="center"/>
            <w:shd w:val="clear" w:color="auto" w:fill="FFFFFF"/>
          </w:tcPr>
          <w:p>
            <w:r>
              <w:rPr>
                <w:rFonts w:ascii="Calibri" w:hAnsi="Calibri"/>
                <w:sz w:val="20"/>
              </w:rPr>
              <w:t>Application Layer</w:t>
            </w:r>
          </w:p>
        </w:tc>
        <w:tc>
          <w:tcPr>
            <w:tcW w:type="dxa" w:w="4320"/>
            <w:vAlign w:val="center"/>
            <w:shd w:val="clear" w:color="auto" w:fill="FFFFFF"/>
          </w:tcPr>
          <w:p>
            <w:r>
              <w:rPr>
                <w:rFonts w:ascii="Calibri" w:hAnsi="Calibri"/>
                <w:sz w:val="20"/>
              </w:rPr>
              <w:t>Express.js REST API. Validates JWT, routes requests, orchestrates processing.</w:t>
            </w:r>
          </w:p>
        </w:tc>
      </w:tr>
      <w:tr>
        <w:tc>
          <w:tcPr>
            <w:tcW w:type="dxa" w:w="4320"/>
            <w:vAlign w:val="center"/>
            <w:shd w:val="clear" w:color="auto" w:fill="D9E8F5"/>
          </w:tcPr>
          <w:p>
            <w:r>
              <w:rPr>
                <w:rFonts w:ascii="Calibri" w:hAnsi="Calibri"/>
                <w:sz w:val="20"/>
              </w:rPr>
              <w:t>Services Layer</w:t>
            </w:r>
          </w:p>
        </w:tc>
        <w:tc>
          <w:tcPr>
            <w:tcW w:type="dxa" w:w="4320"/>
            <w:vAlign w:val="center"/>
            <w:shd w:val="clear" w:color="auto" w:fill="D9E8F5"/>
          </w:tcPr>
          <w:p>
            <w:r>
              <w:rPr>
                <w:rFonts w:ascii="Calibri" w:hAnsi="Calibri"/>
                <w:sz w:val="20"/>
              </w:rPr>
              <w:t>Groq AI for text analysis, pdf2json for PDF parsing, Leaflet for maps.</w:t>
            </w:r>
          </w:p>
        </w:tc>
      </w:tr>
      <w:tr>
        <w:tc>
          <w:tcPr>
            <w:tcW w:type="dxa" w:w="4320"/>
            <w:vAlign w:val="center"/>
            <w:shd w:val="clear" w:color="auto" w:fill="FFFFFF"/>
          </w:tcPr>
          <w:p>
            <w:r>
              <w:rPr>
                <w:rFonts w:ascii="Calibri" w:hAnsi="Calibri"/>
                <w:sz w:val="20"/>
              </w:rPr>
              <w:t>Data Layer</w:t>
            </w:r>
          </w:p>
        </w:tc>
        <w:tc>
          <w:tcPr>
            <w:tcW w:type="dxa" w:w="4320"/>
            <w:vAlign w:val="center"/>
            <w:shd w:val="clear" w:color="auto" w:fill="FFFFFF"/>
          </w:tcPr>
          <w:p>
            <w:r>
              <w:rPr>
                <w:rFonts w:ascii="Calibri" w:hAnsi="Calibri"/>
                <w:sz w:val="20"/>
              </w:rPr>
              <w:t>MongoDB Atlas stores User and Report collections with Mongoose schemas.</w:t>
            </w:r>
          </w:p>
        </w:tc>
      </w:tr>
      <w:tr>
        <w:tc>
          <w:tcPr>
            <w:tcW w:type="dxa" w:w="4320"/>
            <w:vAlign w:val="center"/>
            <w:shd w:val="clear" w:color="auto" w:fill="D9E8F5"/>
          </w:tcPr>
          <w:p>
            <w:r>
              <w:rPr>
                <w:rFonts w:ascii="Calibri" w:hAnsi="Calibri"/>
                <w:sz w:val="20"/>
              </w:rPr>
              <w:t>Security Layer</w:t>
            </w:r>
          </w:p>
        </w:tc>
        <w:tc>
          <w:tcPr>
            <w:tcW w:type="dxa" w:w="4320"/>
            <w:vAlign w:val="center"/>
            <w:shd w:val="clear" w:color="auto" w:fill="D9E8F5"/>
          </w:tcPr>
          <w:p>
            <w:r>
              <w:rPr>
                <w:rFonts w:ascii="Calibri" w:hAnsi="Calibri"/>
                <w:sz w:val="20"/>
              </w:rPr>
              <w:t>JWT tokens for authentication, bcryptjs for password hashing, CORS middleware.</w:t>
            </w:r>
          </w:p>
        </w:tc>
      </w:tr>
    </w:tbl>
    <w:p/>
    <w:p>
      <w:pPr>
        <w:spacing w:before="240" w:after="120"/>
        <w:jc w:val="left"/>
      </w:pPr>
      <w:r>
        <w:rPr>
          <w:rFonts w:ascii="Calibri" w:hAnsi="Calibri"/>
          <w:b/>
          <w:color w:val="2E75B6"/>
          <w:sz w:val="28"/>
        </w:rPr>
        <w:t>2.3 API Endpoints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97D"/>
          </w:tcPr>
          <w:p>
            <w:pPr>
              <w:jc w:val="center"/>
            </w:pPr>
            <w:r>
              <w:rPr>
                <w:rFonts w:ascii="Calibri" w:hAnsi="Calibri"/>
                <w:b/>
                <w:color w:val="FFFFFF"/>
                <w:sz w:val="22"/>
              </w:rPr>
              <w:t>Method</w:t>
            </w:r>
          </w:p>
        </w:tc>
        <w:tc>
          <w:tcPr>
            <w:tcW w:type="dxa" w:w="2160"/>
            <w:vAlign w:val="center"/>
            <w:shd w:val="clear" w:color="auto" w:fill="1F497D"/>
          </w:tcPr>
          <w:p>
            <w:pPr>
              <w:jc w:val="center"/>
            </w:pPr>
            <w:r>
              <w:rPr>
                <w:rFonts w:ascii="Calibri" w:hAnsi="Calibri"/>
                <w:b/>
                <w:color w:val="FFFFFF"/>
                <w:sz w:val="22"/>
              </w:rPr>
              <w:t>Endpoint</w:t>
            </w:r>
          </w:p>
        </w:tc>
        <w:tc>
          <w:tcPr>
            <w:tcW w:type="dxa" w:w="2160"/>
            <w:vAlign w:val="center"/>
            <w:shd w:val="clear" w:color="auto" w:fill="1F497D"/>
          </w:tcPr>
          <w:p>
            <w:pPr>
              <w:jc w:val="center"/>
            </w:pPr>
            <w:r>
              <w:rPr>
                <w:rFonts w:ascii="Calibri" w:hAnsi="Calibri"/>
                <w:b/>
                <w:color w:val="FFFFFF"/>
                <w:sz w:val="22"/>
              </w:rPr>
              <w:t>Access</w:t>
            </w:r>
          </w:p>
        </w:tc>
        <w:tc>
          <w:tcPr>
            <w:tcW w:type="dxa" w:w="2160"/>
            <w:vAlign w:val="center"/>
            <w:shd w:val="clear" w:color="auto" w:fill="1F497D"/>
          </w:tcPr>
          <w:p>
            <w:pPr>
              <w:jc w:val="center"/>
            </w:pPr>
            <w:r>
              <w:rPr>
                <w:rFonts w:ascii="Calibri" w:hAnsi="Calibri"/>
                <w:b/>
                <w:color w:val="FFFFFF"/>
                <w:sz w:val="22"/>
              </w:rPr>
              <w:t>Description</w:t>
            </w:r>
          </w:p>
        </w:tc>
      </w:tr>
      <w:tr>
        <w:tc>
          <w:tcPr>
            <w:tcW w:type="dxa" w:w="2160"/>
            <w:vAlign w:val="center"/>
            <w:shd w:val="clear" w:color="auto" w:fill="D9E8F5"/>
          </w:tcPr>
          <w:p>
            <w:r>
              <w:rPr>
                <w:rFonts w:ascii="Calibri" w:hAnsi="Calibri"/>
                <w:sz w:val="20"/>
              </w:rPr>
              <w:t>POST</w:t>
            </w:r>
          </w:p>
        </w:tc>
        <w:tc>
          <w:tcPr>
            <w:tcW w:type="dxa" w:w="2160"/>
            <w:vAlign w:val="center"/>
            <w:shd w:val="clear" w:color="auto" w:fill="D9E8F5"/>
          </w:tcPr>
          <w:p>
            <w:r>
              <w:rPr>
                <w:rFonts w:ascii="Calibri" w:hAnsi="Calibri"/>
                <w:sz w:val="20"/>
              </w:rPr>
              <w:t>/api/auth/register</w:t>
            </w:r>
          </w:p>
        </w:tc>
        <w:tc>
          <w:tcPr>
            <w:tcW w:type="dxa" w:w="2160"/>
            <w:vAlign w:val="center"/>
            <w:shd w:val="clear" w:color="auto" w:fill="D9E8F5"/>
          </w:tcPr>
          <w:p>
            <w:r>
              <w:rPr>
                <w:rFonts w:ascii="Calibri" w:hAnsi="Calibri"/>
                <w:sz w:val="20"/>
              </w:rPr>
              <w:t>Public</w:t>
            </w:r>
          </w:p>
        </w:tc>
        <w:tc>
          <w:tcPr>
            <w:tcW w:type="dxa" w:w="2160"/>
            <w:vAlign w:val="center"/>
            <w:shd w:val="clear" w:color="auto" w:fill="D9E8F5"/>
          </w:tcPr>
          <w:p>
            <w:r>
              <w:rPr>
                <w:rFonts w:ascii="Calibri" w:hAnsi="Calibri"/>
                <w:sz w:val="20"/>
              </w:rPr>
              <w:t>Register a new user account</w:t>
            </w:r>
          </w:p>
        </w:tc>
      </w:tr>
      <w:tr>
        <w:tc>
          <w:tcPr>
            <w:tcW w:type="dxa" w:w="2160"/>
            <w:vAlign w:val="center"/>
            <w:shd w:val="clear" w:color="auto" w:fill="FFFFFF"/>
          </w:tcPr>
          <w:p>
            <w:r>
              <w:rPr>
                <w:rFonts w:ascii="Calibri" w:hAnsi="Calibri"/>
                <w:sz w:val="20"/>
              </w:rPr>
              <w:t>POST</w:t>
            </w:r>
          </w:p>
        </w:tc>
        <w:tc>
          <w:tcPr>
            <w:tcW w:type="dxa" w:w="2160"/>
            <w:vAlign w:val="center"/>
            <w:shd w:val="clear" w:color="auto" w:fill="FFFFFF"/>
          </w:tcPr>
          <w:p>
            <w:r>
              <w:rPr>
                <w:rFonts w:ascii="Calibri" w:hAnsi="Calibri"/>
                <w:sz w:val="20"/>
              </w:rPr>
              <w:t>/api/auth/login</w:t>
            </w:r>
          </w:p>
        </w:tc>
        <w:tc>
          <w:tcPr>
            <w:tcW w:type="dxa" w:w="2160"/>
            <w:vAlign w:val="center"/>
            <w:shd w:val="clear" w:color="auto" w:fill="FFFFFF"/>
          </w:tcPr>
          <w:p>
            <w:r>
              <w:rPr>
                <w:rFonts w:ascii="Calibri" w:hAnsi="Calibri"/>
                <w:sz w:val="20"/>
              </w:rPr>
              <w:t>Public</w:t>
            </w:r>
          </w:p>
        </w:tc>
        <w:tc>
          <w:tcPr>
            <w:tcW w:type="dxa" w:w="2160"/>
            <w:vAlign w:val="center"/>
            <w:shd w:val="clear" w:color="auto" w:fill="FFFFFF"/>
          </w:tcPr>
          <w:p>
            <w:r>
              <w:rPr>
                <w:rFonts w:ascii="Calibri" w:hAnsi="Calibri"/>
                <w:sz w:val="20"/>
              </w:rPr>
              <w:t>Authenticate user, return JWT token</w:t>
            </w:r>
          </w:p>
        </w:tc>
      </w:tr>
      <w:tr>
        <w:tc>
          <w:tcPr>
            <w:tcW w:type="dxa" w:w="2160"/>
            <w:vAlign w:val="center"/>
            <w:shd w:val="clear" w:color="auto" w:fill="D9E8F5"/>
          </w:tcPr>
          <w:p>
            <w:r>
              <w:rPr>
                <w:rFonts w:ascii="Calibri" w:hAnsi="Calibri"/>
                <w:sz w:val="20"/>
              </w:rPr>
              <w:t>POST</w:t>
            </w:r>
          </w:p>
        </w:tc>
        <w:tc>
          <w:tcPr>
            <w:tcW w:type="dxa" w:w="2160"/>
            <w:vAlign w:val="center"/>
            <w:shd w:val="clear" w:color="auto" w:fill="D9E8F5"/>
          </w:tcPr>
          <w:p>
            <w:r>
              <w:rPr>
                <w:rFonts w:ascii="Calibri" w:hAnsi="Calibri"/>
                <w:sz w:val="20"/>
              </w:rPr>
              <w:t>/api/reports/upload</w:t>
            </w:r>
          </w:p>
        </w:tc>
        <w:tc>
          <w:tcPr>
            <w:tcW w:type="dxa" w:w="2160"/>
            <w:vAlign w:val="center"/>
            <w:shd w:val="clear" w:color="auto" w:fill="D9E8F5"/>
          </w:tcPr>
          <w:p>
            <w:r>
              <w:rPr>
                <w:rFonts w:ascii="Calibri" w:hAnsi="Calibri"/>
                <w:sz w:val="20"/>
              </w:rPr>
              <w:t>Protected</w:t>
            </w:r>
          </w:p>
        </w:tc>
        <w:tc>
          <w:tcPr>
            <w:tcW w:type="dxa" w:w="2160"/>
            <w:vAlign w:val="center"/>
            <w:shd w:val="clear" w:color="auto" w:fill="D9E8F5"/>
          </w:tcPr>
          <w:p>
            <w:r>
              <w:rPr>
                <w:rFonts w:ascii="Calibri" w:hAnsi="Calibri"/>
                <w:sz w:val="20"/>
              </w:rPr>
              <w:t>Upload PDF, extract text, run AI analysis</w:t>
            </w:r>
          </w:p>
        </w:tc>
      </w:tr>
      <w:tr>
        <w:tc>
          <w:tcPr>
            <w:tcW w:type="dxa" w:w="2160"/>
            <w:vAlign w:val="center"/>
            <w:shd w:val="clear" w:color="auto" w:fill="FFFFFF"/>
          </w:tcPr>
          <w:p>
            <w:r>
              <w:rPr>
                <w:rFonts w:ascii="Calibri" w:hAnsi="Calibri"/>
                <w:sz w:val="20"/>
              </w:rPr>
              <w:t>GET</w:t>
            </w:r>
          </w:p>
        </w:tc>
        <w:tc>
          <w:tcPr>
            <w:tcW w:type="dxa" w:w="2160"/>
            <w:vAlign w:val="center"/>
            <w:shd w:val="clear" w:color="auto" w:fill="FFFFFF"/>
          </w:tcPr>
          <w:p>
            <w:r>
              <w:rPr>
                <w:rFonts w:ascii="Calibri" w:hAnsi="Calibri"/>
                <w:sz w:val="20"/>
              </w:rPr>
              <w:t>/api/reports</w:t>
            </w:r>
          </w:p>
        </w:tc>
        <w:tc>
          <w:tcPr>
            <w:tcW w:type="dxa" w:w="2160"/>
            <w:vAlign w:val="center"/>
            <w:shd w:val="clear" w:color="auto" w:fill="FFFFFF"/>
          </w:tcPr>
          <w:p>
            <w:r>
              <w:rPr>
                <w:rFonts w:ascii="Calibri" w:hAnsi="Calibri"/>
                <w:sz w:val="20"/>
              </w:rPr>
              <w:t>Protected</w:t>
            </w:r>
          </w:p>
        </w:tc>
        <w:tc>
          <w:tcPr>
            <w:tcW w:type="dxa" w:w="2160"/>
            <w:vAlign w:val="center"/>
            <w:shd w:val="clear" w:color="auto" w:fill="FFFFFF"/>
          </w:tcPr>
          <w:p>
            <w:r>
              <w:rPr>
                <w:rFonts w:ascii="Calibri" w:hAnsi="Calibri"/>
                <w:sz w:val="20"/>
              </w:rPr>
              <w:t>Retrieve all reports for logged-in user</w:t>
            </w:r>
          </w:p>
        </w:tc>
      </w:tr>
      <w:tr>
        <w:tc>
          <w:tcPr>
            <w:tcW w:type="dxa" w:w="2160"/>
            <w:vAlign w:val="center"/>
            <w:shd w:val="clear" w:color="auto" w:fill="D9E8F5"/>
          </w:tcPr>
          <w:p>
            <w:r>
              <w:rPr>
                <w:rFonts w:ascii="Calibri" w:hAnsi="Calibri"/>
                <w:sz w:val="20"/>
              </w:rPr>
              <w:t>GET</w:t>
            </w:r>
          </w:p>
        </w:tc>
        <w:tc>
          <w:tcPr>
            <w:tcW w:type="dxa" w:w="2160"/>
            <w:vAlign w:val="center"/>
            <w:shd w:val="clear" w:color="auto" w:fill="D9E8F5"/>
          </w:tcPr>
          <w:p>
            <w:r>
              <w:rPr>
                <w:rFonts w:ascii="Calibri" w:hAnsi="Calibri"/>
                <w:sz w:val="20"/>
              </w:rPr>
              <w:t>/api/reports/:id</w:t>
            </w:r>
          </w:p>
        </w:tc>
        <w:tc>
          <w:tcPr>
            <w:tcW w:type="dxa" w:w="2160"/>
            <w:vAlign w:val="center"/>
            <w:shd w:val="clear" w:color="auto" w:fill="D9E8F5"/>
          </w:tcPr>
          <w:p>
            <w:r>
              <w:rPr>
                <w:rFonts w:ascii="Calibri" w:hAnsi="Calibri"/>
                <w:sz w:val="20"/>
              </w:rPr>
              <w:t>Protected</w:t>
            </w:r>
          </w:p>
        </w:tc>
        <w:tc>
          <w:tcPr>
            <w:tcW w:type="dxa" w:w="2160"/>
            <w:vAlign w:val="center"/>
            <w:shd w:val="clear" w:color="auto" w:fill="D9E8F5"/>
          </w:tcPr>
          <w:p>
            <w:r>
              <w:rPr>
                <w:rFonts w:ascii="Calibri" w:hAnsi="Calibri"/>
                <w:sz w:val="20"/>
              </w:rPr>
              <w:t>Retrieve single report by ID</w:t>
            </w:r>
          </w:p>
        </w:tc>
      </w:tr>
      <w:tr>
        <w:tc>
          <w:tcPr>
            <w:tcW w:type="dxa" w:w="2160"/>
            <w:vAlign w:val="center"/>
            <w:shd w:val="clear" w:color="auto" w:fill="FFFFFF"/>
          </w:tcPr>
          <w:p>
            <w:r>
              <w:rPr>
                <w:rFonts w:ascii="Calibri" w:hAnsi="Calibri"/>
                <w:sz w:val="20"/>
              </w:rPr>
              <w:t>DELETE</w:t>
            </w:r>
          </w:p>
        </w:tc>
        <w:tc>
          <w:tcPr>
            <w:tcW w:type="dxa" w:w="2160"/>
            <w:vAlign w:val="center"/>
            <w:shd w:val="clear" w:color="auto" w:fill="FFFFFF"/>
          </w:tcPr>
          <w:p>
            <w:r>
              <w:rPr>
                <w:rFonts w:ascii="Calibri" w:hAnsi="Calibri"/>
                <w:sz w:val="20"/>
              </w:rPr>
              <w:t>/api/reports/:id</w:t>
            </w:r>
          </w:p>
        </w:tc>
        <w:tc>
          <w:tcPr>
            <w:tcW w:type="dxa" w:w="2160"/>
            <w:vAlign w:val="center"/>
            <w:shd w:val="clear" w:color="auto" w:fill="FFFFFF"/>
          </w:tcPr>
          <w:p>
            <w:r>
              <w:rPr>
                <w:rFonts w:ascii="Calibri" w:hAnsi="Calibri"/>
                <w:sz w:val="20"/>
              </w:rPr>
              <w:t>Protected</w:t>
            </w:r>
          </w:p>
        </w:tc>
        <w:tc>
          <w:tcPr>
            <w:tcW w:type="dxa" w:w="2160"/>
            <w:vAlign w:val="center"/>
            <w:shd w:val="clear" w:color="auto" w:fill="FFFFFF"/>
          </w:tcPr>
          <w:p>
            <w:r>
              <w:rPr>
                <w:rFonts w:ascii="Calibri" w:hAnsi="Calibri"/>
                <w:sz w:val="20"/>
              </w:rPr>
              <w:t>Delete report by ID</w:t>
            </w:r>
          </w:p>
        </w:tc>
      </w:tr>
      <w:tr>
        <w:tc>
          <w:tcPr>
            <w:tcW w:type="dxa" w:w="2160"/>
            <w:vAlign w:val="center"/>
            <w:shd w:val="clear" w:color="auto" w:fill="D9E8F5"/>
          </w:tcPr>
          <w:p>
            <w:r>
              <w:rPr>
                <w:rFonts w:ascii="Calibri" w:hAnsi="Calibri"/>
                <w:sz w:val="20"/>
              </w:rPr>
              <w:t>POST</w:t>
            </w:r>
          </w:p>
        </w:tc>
        <w:tc>
          <w:tcPr>
            <w:tcW w:type="dxa" w:w="2160"/>
            <w:vAlign w:val="center"/>
            <w:shd w:val="clear" w:color="auto" w:fill="D9E8F5"/>
          </w:tcPr>
          <w:p>
            <w:r>
              <w:rPr>
                <w:rFonts w:ascii="Calibri" w:hAnsi="Calibri"/>
                <w:sz w:val="20"/>
              </w:rPr>
              <w:t>/api/reports/:id/reanalyze</w:t>
            </w:r>
          </w:p>
        </w:tc>
        <w:tc>
          <w:tcPr>
            <w:tcW w:type="dxa" w:w="2160"/>
            <w:vAlign w:val="center"/>
            <w:shd w:val="clear" w:color="auto" w:fill="D9E8F5"/>
          </w:tcPr>
          <w:p>
            <w:r>
              <w:rPr>
                <w:rFonts w:ascii="Calibri" w:hAnsi="Calibri"/>
                <w:sz w:val="20"/>
              </w:rPr>
              <w:t>Protected</w:t>
            </w:r>
          </w:p>
        </w:tc>
        <w:tc>
          <w:tcPr>
            <w:tcW w:type="dxa" w:w="2160"/>
            <w:vAlign w:val="center"/>
            <w:shd w:val="clear" w:color="auto" w:fill="D9E8F5"/>
          </w:tcPr>
          <w:p>
            <w:r>
              <w:rPr>
                <w:rFonts w:ascii="Calibri" w:hAnsi="Calibri"/>
                <w:sz w:val="20"/>
              </w:rPr>
              <w:t>Re-run AI analysis on existing report</w:t>
            </w:r>
          </w:p>
        </w:tc>
      </w:tr>
      <w:tr>
        <w:tc>
          <w:tcPr>
            <w:tcW w:type="dxa" w:w="2160"/>
            <w:vAlign w:val="center"/>
            <w:shd w:val="clear" w:color="auto" w:fill="FFFFFF"/>
          </w:tcPr>
          <w:p>
            <w:r>
              <w:rPr>
                <w:rFonts w:ascii="Calibri" w:hAnsi="Calibri"/>
                <w:sz w:val="20"/>
              </w:rPr>
              <w:t>POST</w:t>
            </w:r>
          </w:p>
        </w:tc>
        <w:tc>
          <w:tcPr>
            <w:tcW w:type="dxa" w:w="2160"/>
            <w:vAlign w:val="center"/>
            <w:shd w:val="clear" w:color="auto" w:fill="FFFFFF"/>
          </w:tcPr>
          <w:p>
            <w:r>
              <w:rPr>
                <w:rFonts w:ascii="Calibri" w:hAnsi="Calibri"/>
                <w:sz w:val="20"/>
              </w:rPr>
              <w:t>/api/reports/:id/share</w:t>
            </w:r>
          </w:p>
        </w:tc>
        <w:tc>
          <w:tcPr>
            <w:tcW w:type="dxa" w:w="2160"/>
            <w:vAlign w:val="center"/>
            <w:shd w:val="clear" w:color="auto" w:fill="FFFFFF"/>
          </w:tcPr>
          <w:p>
            <w:r>
              <w:rPr>
                <w:rFonts w:ascii="Calibri" w:hAnsi="Calibri"/>
                <w:sz w:val="20"/>
              </w:rPr>
              <w:t>Protected</w:t>
            </w:r>
          </w:p>
        </w:tc>
        <w:tc>
          <w:tcPr>
            <w:tcW w:type="dxa" w:w="2160"/>
            <w:vAlign w:val="center"/>
            <w:shd w:val="clear" w:color="auto" w:fill="FFFFFF"/>
          </w:tcPr>
          <w:p>
            <w:r>
              <w:rPr>
                <w:rFonts w:ascii="Calibri" w:hAnsi="Calibri"/>
                <w:sz w:val="20"/>
              </w:rPr>
              <w:t>Generate public share token</w:t>
            </w:r>
          </w:p>
        </w:tc>
      </w:tr>
      <w:tr>
        <w:tc>
          <w:tcPr>
            <w:tcW w:type="dxa" w:w="2160"/>
            <w:vAlign w:val="center"/>
            <w:shd w:val="clear" w:color="auto" w:fill="D9E8F5"/>
          </w:tcPr>
          <w:p>
            <w:r>
              <w:rPr>
                <w:rFonts w:ascii="Calibri" w:hAnsi="Calibri"/>
                <w:sz w:val="20"/>
              </w:rPr>
              <w:t>GET</w:t>
            </w:r>
          </w:p>
        </w:tc>
        <w:tc>
          <w:tcPr>
            <w:tcW w:type="dxa" w:w="2160"/>
            <w:vAlign w:val="center"/>
            <w:shd w:val="clear" w:color="auto" w:fill="D9E8F5"/>
          </w:tcPr>
          <w:p>
            <w:r>
              <w:rPr>
                <w:rFonts w:ascii="Calibri" w:hAnsi="Calibri"/>
                <w:sz w:val="20"/>
              </w:rPr>
              <w:t>/api/reports/shared/:token</w:t>
            </w:r>
          </w:p>
        </w:tc>
        <w:tc>
          <w:tcPr>
            <w:tcW w:type="dxa" w:w="2160"/>
            <w:vAlign w:val="center"/>
            <w:shd w:val="clear" w:color="auto" w:fill="D9E8F5"/>
          </w:tcPr>
          <w:p>
            <w:r>
              <w:rPr>
                <w:rFonts w:ascii="Calibri" w:hAnsi="Calibri"/>
                <w:sz w:val="20"/>
              </w:rPr>
              <w:t>Public</w:t>
            </w:r>
          </w:p>
        </w:tc>
        <w:tc>
          <w:tcPr>
            <w:tcW w:type="dxa" w:w="2160"/>
            <w:vAlign w:val="center"/>
            <w:shd w:val="clear" w:color="auto" w:fill="D9E8F5"/>
          </w:tcPr>
          <w:p>
            <w:r>
              <w:rPr>
                <w:rFonts w:ascii="Calibri" w:hAnsi="Calibri"/>
                <w:sz w:val="20"/>
              </w:rPr>
              <w:t>Fetch shared report by token</w:t>
            </w:r>
          </w:p>
        </w:tc>
      </w:tr>
      <w:tr>
        <w:tc>
          <w:tcPr>
            <w:tcW w:type="dxa" w:w="2160"/>
            <w:vAlign w:val="center"/>
            <w:shd w:val="clear" w:color="auto" w:fill="FFFFFF"/>
          </w:tcPr>
          <w:p>
            <w:r>
              <w:rPr>
                <w:rFonts w:ascii="Calibri" w:hAnsi="Calibri"/>
                <w:sz w:val="20"/>
              </w:rPr>
              <w:t>GET</w:t>
            </w:r>
          </w:p>
        </w:tc>
        <w:tc>
          <w:tcPr>
            <w:tcW w:type="dxa" w:w="2160"/>
            <w:vAlign w:val="center"/>
            <w:shd w:val="clear" w:color="auto" w:fill="FFFFFF"/>
          </w:tcPr>
          <w:p>
            <w:r>
              <w:rPr>
                <w:rFonts w:ascii="Calibri" w:hAnsi="Calibri"/>
                <w:sz w:val="20"/>
              </w:rPr>
              <w:t>/api/users/profile</w:t>
            </w:r>
          </w:p>
        </w:tc>
        <w:tc>
          <w:tcPr>
            <w:tcW w:type="dxa" w:w="2160"/>
            <w:vAlign w:val="center"/>
            <w:shd w:val="clear" w:color="auto" w:fill="FFFFFF"/>
          </w:tcPr>
          <w:p>
            <w:r>
              <w:rPr>
                <w:rFonts w:ascii="Calibri" w:hAnsi="Calibri"/>
                <w:sz w:val="20"/>
              </w:rPr>
              <w:t>Protected</w:t>
            </w:r>
          </w:p>
        </w:tc>
        <w:tc>
          <w:tcPr>
            <w:tcW w:type="dxa" w:w="2160"/>
            <w:vAlign w:val="center"/>
            <w:shd w:val="clear" w:color="auto" w:fill="FFFFFF"/>
          </w:tcPr>
          <w:p>
            <w:r>
              <w:rPr>
                <w:rFonts w:ascii="Calibri" w:hAnsi="Calibri"/>
                <w:sz w:val="20"/>
              </w:rPr>
              <w:t>Get current user profile</w:t>
            </w:r>
          </w:p>
        </w:tc>
      </w:tr>
      <w:tr>
        <w:tc>
          <w:tcPr>
            <w:tcW w:type="dxa" w:w="2160"/>
            <w:vAlign w:val="center"/>
            <w:shd w:val="clear" w:color="auto" w:fill="D9E8F5"/>
          </w:tcPr>
          <w:p>
            <w:r>
              <w:rPr>
                <w:rFonts w:ascii="Calibri" w:hAnsi="Calibri"/>
                <w:sz w:val="20"/>
              </w:rPr>
              <w:t>PUT</w:t>
            </w:r>
          </w:p>
        </w:tc>
        <w:tc>
          <w:tcPr>
            <w:tcW w:type="dxa" w:w="2160"/>
            <w:vAlign w:val="center"/>
            <w:shd w:val="clear" w:color="auto" w:fill="D9E8F5"/>
          </w:tcPr>
          <w:p>
            <w:r>
              <w:rPr>
                <w:rFonts w:ascii="Calibri" w:hAnsi="Calibri"/>
                <w:sz w:val="20"/>
              </w:rPr>
              <w:t>/api/users/profile</w:t>
            </w:r>
          </w:p>
        </w:tc>
        <w:tc>
          <w:tcPr>
            <w:tcW w:type="dxa" w:w="2160"/>
            <w:vAlign w:val="center"/>
            <w:shd w:val="clear" w:color="auto" w:fill="D9E8F5"/>
          </w:tcPr>
          <w:p>
            <w:r>
              <w:rPr>
                <w:rFonts w:ascii="Calibri" w:hAnsi="Calibri"/>
                <w:sz w:val="20"/>
              </w:rPr>
              <w:t>Protected</w:t>
            </w:r>
          </w:p>
        </w:tc>
        <w:tc>
          <w:tcPr>
            <w:tcW w:type="dxa" w:w="2160"/>
            <w:vAlign w:val="center"/>
            <w:shd w:val="clear" w:color="auto" w:fill="D9E8F5"/>
          </w:tcPr>
          <w:p>
            <w:r>
              <w:rPr>
                <w:rFonts w:ascii="Calibri" w:hAnsi="Calibri"/>
                <w:sz w:val="20"/>
              </w:rPr>
              <w:t>Update user profile details</w:t>
            </w:r>
          </w:p>
        </w:tc>
      </w:tr>
      <w:tr>
        <w:tc>
          <w:tcPr>
            <w:tcW w:type="dxa" w:w="2160"/>
            <w:vAlign w:val="center"/>
            <w:shd w:val="clear" w:color="auto" w:fill="FFFFFF"/>
          </w:tcPr>
          <w:p>
            <w:r>
              <w:rPr>
                <w:rFonts w:ascii="Calibri" w:hAnsi="Calibri"/>
                <w:sz w:val="20"/>
              </w:rPr>
              <w:t>POST</w:t>
            </w:r>
          </w:p>
        </w:tc>
        <w:tc>
          <w:tcPr>
            <w:tcW w:type="dxa" w:w="2160"/>
            <w:vAlign w:val="center"/>
            <w:shd w:val="clear" w:color="auto" w:fill="FFFFFF"/>
          </w:tcPr>
          <w:p>
            <w:r>
              <w:rPr>
                <w:rFonts w:ascii="Calibri" w:hAnsi="Calibri"/>
                <w:sz w:val="20"/>
              </w:rPr>
              <w:t>/api/chat</w:t>
            </w:r>
          </w:p>
        </w:tc>
        <w:tc>
          <w:tcPr>
            <w:tcW w:type="dxa" w:w="2160"/>
            <w:vAlign w:val="center"/>
            <w:shd w:val="clear" w:color="auto" w:fill="FFFFFF"/>
          </w:tcPr>
          <w:p>
            <w:r>
              <w:rPr>
                <w:rFonts w:ascii="Calibri" w:hAnsi="Calibri"/>
                <w:sz w:val="20"/>
              </w:rPr>
              <w:t>Protected</w:t>
            </w:r>
          </w:p>
        </w:tc>
        <w:tc>
          <w:tcPr>
            <w:tcW w:type="dxa" w:w="2160"/>
            <w:vAlign w:val="center"/>
            <w:shd w:val="clear" w:color="auto" w:fill="FFFFFF"/>
          </w:tcPr>
          <w:p>
            <w:r>
              <w:rPr>
                <w:rFonts w:ascii="Calibri" w:hAnsi="Calibri"/>
                <w:sz w:val="20"/>
              </w:rPr>
              <w:t>Send message to medical AI chatbot</w:t>
            </w:r>
          </w:p>
        </w:tc>
      </w:tr>
    </w:tbl>
    <w:p/>
    <w:p>
      <w:r>
        <w:br w:type="page"/>
      </w:r>
    </w:p>
    <w:p>
      <w:pPr>
        <w:spacing w:before="240" w:after="120"/>
        <w:jc w:val="left"/>
      </w:pPr>
      <w:r>
        <w:rPr>
          <w:rFonts w:ascii="Calibri" w:hAnsi="Calibri"/>
          <w:b/>
          <w:color w:val="1F497D"/>
          <w:sz w:val="36"/>
        </w:rPr>
        <w:t>CHAPTER 3: UML DIAGRAMS</w:t>
      </w:r>
    </w:p>
    <w:p>
      <w:pPr>
        <w:spacing w:before="80" w:after="80"/>
        <w:pBdr>
          <w:bottom w:val="single" w:sz="6" w:space="1" w:color="1F497D"/>
        </w:pBdr>
      </w:pPr>
    </w:p>
    <w:p/>
    <w:p>
      <w:pPr>
        <w:spacing w:before="240" w:after="120"/>
        <w:jc w:val="left"/>
      </w:pPr>
      <w:r>
        <w:rPr>
          <w:rFonts w:ascii="Calibri" w:hAnsi="Calibri"/>
          <w:b/>
          <w:color w:val="2E75B6"/>
          <w:sz w:val="28"/>
        </w:rPr>
        <w:t>3.1 Use Case Diagram</w:t>
      </w:r>
    </w:p>
    <w:p>
      <w:pPr>
        <w:spacing w:before="40" w:after="80" w:line="360" w:lineRule="exact"/>
        <w:jc w:val="both"/>
      </w:pPr>
      <w:r>
        <w:rPr>
          <w:rFonts w:ascii="Calibri" w:hAnsi="Calibri"/>
          <w:b w:val="0"/>
          <w:i w:val="0"/>
          <w:sz w:val="24"/>
        </w:rPr>
        <w:t>The Use Case Diagram below illustrates the functional interactions between the two primary actors (Patient/User and Doctor) and the MedVision AI system. It captures all major use cases including report upload, AI analysis, the chatbot, nearby facility search, and profile management.</w:t>
      </w:r>
    </w:p>
    <w:p>
      <w:pPr>
        <w:jc w:val="center"/>
      </w:pPr>
      <w:r/>
    </w:p>
    <w:p>
      <w:pPr>
        <w:spacing w:before="40" w:after="80" w:line="360" w:lineRule="exact"/>
        <w:jc w:val="both"/>
      </w:pPr>
      <w:r>
        <w:rPr>
          <w:rFonts w:ascii="Calibri" w:hAnsi="Calibri"/>
          <w:b w:val="0"/>
          <w:i/>
          <w:sz w:val="24"/>
        </w:rPr>
        <w:t>[Image not found: usecase_diagram_1774345666710.png]</w:t>
      </w:r>
    </w:p>
    <w:p>
      <w:pPr>
        <w:spacing w:after="200"/>
        <w:jc w:val="center"/>
      </w:pPr>
      <w:r>
        <w:rPr>
          <w:i/>
          <w:color w:val="555555"/>
          <w:sz w:val="20"/>
        </w:rPr>
        <w:t>Figure 2: Use Case Diagram — MedVision AI</w:t>
      </w:r>
    </w:p>
    <w:p>
      <w:r>
        <w:br w:type="page"/>
      </w:r>
    </w:p>
    <w:p>
      <w:pPr>
        <w:spacing w:before="240" w:after="120"/>
        <w:jc w:val="left"/>
      </w:pPr>
      <w:r>
        <w:rPr>
          <w:rFonts w:ascii="Calibri" w:hAnsi="Calibri"/>
          <w:b/>
          <w:color w:val="2E75B6"/>
          <w:sz w:val="28"/>
        </w:rPr>
        <w:t>3.2 Class Diagram</w:t>
      </w:r>
    </w:p>
    <w:p>
      <w:pPr>
        <w:spacing w:before="40" w:after="80" w:line="360" w:lineRule="exact"/>
        <w:jc w:val="both"/>
      </w:pPr>
      <w:r>
        <w:rPr>
          <w:rFonts w:ascii="Calibri" w:hAnsi="Calibri"/>
          <w:b w:val="0"/>
          <w:i w:val="0"/>
          <w:sz w:val="24"/>
        </w:rPr>
        <w:t>The Class Diagram represents the primary database entities (Mongoose models) and their relationships within the MedVision AI system. The User model stores authentication and profile information, while the Report model holds all data related to uploaded and analyzed medical documents. A one-to-many relationship exists from User to Report.</w:t>
      </w:r>
    </w:p>
    <w:p>
      <w:pPr>
        <w:jc w:val="center"/>
      </w:pPr>
      <w:r/>
    </w:p>
    <w:p>
      <w:pPr>
        <w:spacing w:before="40" w:after="80" w:line="360" w:lineRule="exact"/>
        <w:jc w:val="both"/>
      </w:pPr>
      <w:r>
        <w:rPr>
          <w:rFonts w:ascii="Calibri" w:hAnsi="Calibri"/>
          <w:b w:val="0"/>
          <w:i/>
          <w:sz w:val="24"/>
        </w:rPr>
        <w:t>[Image not found: class_diagram_1774345683200.png]</w:t>
      </w:r>
    </w:p>
    <w:p>
      <w:pPr>
        <w:spacing w:after="200"/>
        <w:jc w:val="center"/>
      </w:pPr>
      <w:r>
        <w:rPr>
          <w:i/>
          <w:color w:val="555555"/>
          <w:sz w:val="20"/>
        </w:rPr>
        <w:t>Figure 3: Class Diagram — User and Report Entities</w:t>
      </w:r>
    </w:p>
    <w:p>
      <w:r>
        <w:br w:type="page"/>
      </w:r>
    </w:p>
    <w:p>
      <w:pPr>
        <w:spacing w:before="240" w:after="120"/>
        <w:jc w:val="left"/>
      </w:pPr>
      <w:r>
        <w:rPr>
          <w:rFonts w:ascii="Calibri" w:hAnsi="Calibri"/>
          <w:b/>
          <w:color w:val="2E75B6"/>
          <w:sz w:val="28"/>
        </w:rPr>
        <w:t>3.3 Sequence Diagram — Report Upload Flow</w:t>
      </w:r>
    </w:p>
    <w:p>
      <w:pPr>
        <w:spacing w:before="40" w:after="80" w:line="360" w:lineRule="exact"/>
        <w:jc w:val="both"/>
      </w:pPr>
      <w:r>
        <w:rPr>
          <w:rFonts w:ascii="Calibri" w:hAnsi="Calibri"/>
          <w:b w:val="0"/>
          <w:i w:val="0"/>
          <w:sz w:val="24"/>
        </w:rPr>
        <w:t>The Sequence Diagram below describes the detailed message flow when a user uploads a medical PDF report. It illustrates the interaction among the User, React Frontend, Express Backend, Multer, pdf2json, Groq AI API, and MongoDB database in a time-ordered sequence.</w:t>
      </w:r>
    </w:p>
    <w:p>
      <w:pPr>
        <w:jc w:val="center"/>
      </w:pPr>
      <w:r/>
    </w:p>
    <w:p>
      <w:pPr>
        <w:spacing w:before="40" w:after="80" w:line="360" w:lineRule="exact"/>
        <w:jc w:val="both"/>
      </w:pPr>
      <w:r>
        <w:rPr>
          <w:rFonts w:ascii="Calibri" w:hAnsi="Calibri"/>
          <w:b w:val="0"/>
          <w:i/>
          <w:sz w:val="24"/>
        </w:rPr>
        <w:t>[Image not found: sequence_diagram_1774345698422.png]</w:t>
      </w:r>
    </w:p>
    <w:p>
      <w:pPr>
        <w:spacing w:after="200"/>
        <w:jc w:val="center"/>
      </w:pPr>
      <w:r>
        <w:rPr>
          <w:i/>
          <w:color w:val="555555"/>
          <w:sz w:val="20"/>
        </w:rPr>
        <w:t>Figure 4: Sequence Diagram — Report Upload and AI Analysis Flow</w:t>
      </w:r>
    </w:p>
    <w:p>
      <w:r>
        <w:br w:type="page"/>
      </w:r>
    </w:p>
    <w:p>
      <w:pPr>
        <w:spacing w:before="240" w:after="120"/>
        <w:jc w:val="left"/>
      </w:pPr>
      <w:r>
        <w:rPr>
          <w:rFonts w:ascii="Calibri" w:hAnsi="Calibri"/>
          <w:b/>
          <w:color w:val="2E75B6"/>
          <w:sz w:val="28"/>
        </w:rPr>
        <w:t>3.4 Activity Diagram — User Workflow</w:t>
      </w:r>
    </w:p>
    <w:p>
      <w:pPr>
        <w:spacing w:before="40" w:after="80" w:line="360" w:lineRule="exact"/>
        <w:jc w:val="both"/>
      </w:pPr>
      <w:r>
        <w:rPr>
          <w:rFonts w:ascii="Calibri" w:hAnsi="Calibri"/>
          <w:b w:val="0"/>
          <w:i w:val="0"/>
          <w:sz w:val="24"/>
        </w:rPr>
        <w:t>The Activity Diagram models the complete workflow a user follows from landing on the MedVision AI platform to using its core features. It covers authentication, report uploading, AI analysis, chatbot interaction, and nearby facility search, including all decision points and branching paths.</w:t>
      </w:r>
    </w:p>
    <w:p>
      <w:pPr>
        <w:jc w:val="center"/>
      </w:pPr>
      <w:r/>
    </w:p>
    <w:p>
      <w:pPr>
        <w:spacing w:before="40" w:after="80" w:line="360" w:lineRule="exact"/>
        <w:jc w:val="both"/>
      </w:pPr>
      <w:r>
        <w:rPr>
          <w:rFonts w:ascii="Calibri" w:hAnsi="Calibri"/>
          <w:b w:val="0"/>
          <w:i/>
          <w:sz w:val="24"/>
        </w:rPr>
        <w:t>[Image not found: activity_diagram_1774345731468.png]</w:t>
      </w:r>
    </w:p>
    <w:p>
      <w:pPr>
        <w:spacing w:after="200"/>
        <w:jc w:val="center"/>
      </w:pPr>
      <w:r>
        <w:rPr>
          <w:i/>
          <w:color w:val="555555"/>
          <w:sz w:val="20"/>
        </w:rPr>
        <w:t>Figure 5: Activity Diagram — Complete User Workflow</w:t>
      </w:r>
    </w:p>
    <w:p>
      <w:r>
        <w:br w:type="page"/>
      </w:r>
    </w:p>
    <w:p>
      <w:pPr>
        <w:spacing w:before="240" w:after="120"/>
        <w:jc w:val="left"/>
      </w:pPr>
      <w:r>
        <w:rPr>
          <w:rFonts w:ascii="Calibri" w:hAnsi="Calibri"/>
          <w:b/>
          <w:color w:val="1F497D"/>
          <w:sz w:val="36"/>
        </w:rPr>
        <w:t>CHAPTER 4: DATA DICTIONARY / DATABASE DESIGN</w:t>
      </w:r>
    </w:p>
    <w:p>
      <w:pPr>
        <w:spacing w:before="80" w:after="80"/>
        <w:pBdr>
          <w:bottom w:val="single" w:sz="6" w:space="1" w:color="1F497D"/>
        </w:pBdr>
      </w:pPr>
    </w:p>
    <w:p/>
    <w:p>
      <w:pPr>
        <w:spacing w:before="40" w:after="80" w:line="360" w:lineRule="exact"/>
        <w:jc w:val="both"/>
      </w:pPr>
      <w:r>
        <w:rPr>
          <w:rFonts w:ascii="Calibri" w:hAnsi="Calibri"/>
          <w:b w:val="0"/>
          <w:i w:val="0"/>
          <w:sz w:val="24"/>
        </w:rPr>
        <w:t>MedVision AI uses MongoDB (NoSQL document database) hosted on MongoDB Atlas. The schema is defined using Mongoose ODM (Object Data Modeling) for Node.js. The system maintains two primary collections: User and Report.</w:t>
      </w:r>
    </w:p>
    <w:p/>
    <w:p>
      <w:pPr>
        <w:spacing w:before="240" w:after="120"/>
        <w:jc w:val="left"/>
      </w:pPr>
      <w:r>
        <w:rPr>
          <w:rFonts w:ascii="Calibri" w:hAnsi="Calibri"/>
          <w:b/>
          <w:color w:val="2E75B6"/>
          <w:sz w:val="28"/>
        </w:rPr>
        <w:t>4.1 Collection: User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97D"/>
          </w:tcPr>
          <w:p>
            <w:pPr>
              <w:jc w:val="center"/>
            </w:pPr>
            <w:r>
              <w:rPr>
                <w:rFonts w:ascii="Calibri" w:hAnsi="Calibri"/>
                <w:b/>
                <w:color w:val="FFFFFF"/>
                <w:sz w:val="22"/>
              </w:rPr>
              <w:t>Field</w:t>
            </w:r>
          </w:p>
        </w:tc>
        <w:tc>
          <w:tcPr>
            <w:tcW w:type="dxa" w:w="2160"/>
            <w:vAlign w:val="center"/>
            <w:shd w:val="clear" w:color="auto" w:fill="1F497D"/>
          </w:tcPr>
          <w:p>
            <w:pPr>
              <w:jc w:val="center"/>
            </w:pPr>
            <w:r>
              <w:rPr>
                <w:rFonts w:ascii="Calibri" w:hAnsi="Calibri"/>
                <w:b/>
                <w:color w:val="FFFFFF"/>
                <w:sz w:val="22"/>
              </w:rPr>
              <w:t>Data Type</w:t>
            </w:r>
          </w:p>
        </w:tc>
        <w:tc>
          <w:tcPr>
            <w:tcW w:type="dxa" w:w="2160"/>
            <w:vAlign w:val="center"/>
            <w:shd w:val="clear" w:color="auto" w:fill="1F497D"/>
          </w:tcPr>
          <w:p>
            <w:pPr>
              <w:jc w:val="center"/>
            </w:pPr>
            <w:r>
              <w:rPr>
                <w:rFonts w:ascii="Calibri" w:hAnsi="Calibri"/>
                <w:b/>
                <w:color w:val="FFFFFF"/>
                <w:sz w:val="22"/>
              </w:rPr>
              <w:t>Constraint</w:t>
            </w:r>
          </w:p>
        </w:tc>
        <w:tc>
          <w:tcPr>
            <w:tcW w:type="dxa" w:w="2160"/>
            <w:vAlign w:val="center"/>
            <w:shd w:val="clear" w:color="auto" w:fill="1F497D"/>
          </w:tcPr>
          <w:p>
            <w:pPr>
              <w:jc w:val="center"/>
            </w:pPr>
            <w:r>
              <w:rPr>
                <w:rFonts w:ascii="Calibri" w:hAnsi="Calibri"/>
                <w:b/>
                <w:color w:val="FFFFFF"/>
                <w:sz w:val="22"/>
              </w:rPr>
              <w:t>Description</w:t>
            </w:r>
          </w:p>
        </w:tc>
      </w:tr>
      <w:tr>
        <w:tc>
          <w:tcPr>
            <w:tcW w:type="dxa" w:w="2160"/>
            <w:vAlign w:val="center"/>
            <w:shd w:val="clear" w:color="auto" w:fill="D9E8F5"/>
          </w:tcPr>
          <w:p>
            <w:r>
              <w:rPr>
                <w:rFonts w:ascii="Calibri" w:hAnsi="Calibri"/>
                <w:sz w:val="20"/>
              </w:rPr>
              <w:t>_id</w:t>
            </w:r>
          </w:p>
        </w:tc>
        <w:tc>
          <w:tcPr>
            <w:tcW w:type="dxa" w:w="2160"/>
            <w:vAlign w:val="center"/>
            <w:shd w:val="clear" w:color="auto" w:fill="D9E8F5"/>
          </w:tcPr>
          <w:p>
            <w:r>
              <w:rPr>
                <w:rFonts w:ascii="Calibri" w:hAnsi="Calibri"/>
                <w:sz w:val="20"/>
              </w:rPr>
              <w:t>ObjectId</w:t>
            </w:r>
          </w:p>
        </w:tc>
        <w:tc>
          <w:tcPr>
            <w:tcW w:type="dxa" w:w="2160"/>
            <w:vAlign w:val="center"/>
            <w:shd w:val="clear" w:color="auto" w:fill="D9E8F5"/>
          </w:tcPr>
          <w:p>
            <w:r>
              <w:rPr>
                <w:rFonts w:ascii="Calibri" w:hAnsi="Calibri"/>
                <w:sz w:val="20"/>
              </w:rPr>
              <w:t>Primary Key</w:t>
            </w:r>
          </w:p>
        </w:tc>
        <w:tc>
          <w:tcPr>
            <w:tcW w:type="dxa" w:w="2160"/>
            <w:vAlign w:val="center"/>
            <w:shd w:val="clear" w:color="auto" w:fill="D9E8F5"/>
          </w:tcPr>
          <w:p>
            <w:r>
              <w:rPr>
                <w:rFonts w:ascii="Calibri" w:hAnsi="Calibri"/>
                <w:sz w:val="20"/>
              </w:rPr>
              <w:t>Unique document identifier (auto-generated)</w:t>
            </w:r>
          </w:p>
        </w:tc>
      </w:tr>
      <w:tr>
        <w:tc>
          <w:tcPr>
            <w:tcW w:type="dxa" w:w="2160"/>
            <w:vAlign w:val="center"/>
            <w:shd w:val="clear" w:color="auto" w:fill="FFFFFF"/>
          </w:tcPr>
          <w:p>
            <w:r>
              <w:rPr>
                <w:rFonts w:ascii="Calibri" w:hAnsi="Calibri"/>
                <w:sz w:val="20"/>
              </w:rPr>
              <w:t>name</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Required</w:t>
            </w:r>
          </w:p>
        </w:tc>
        <w:tc>
          <w:tcPr>
            <w:tcW w:type="dxa" w:w="2160"/>
            <w:vAlign w:val="center"/>
            <w:shd w:val="clear" w:color="auto" w:fill="FFFFFF"/>
          </w:tcPr>
          <w:p>
            <w:r>
              <w:rPr>
                <w:rFonts w:ascii="Calibri" w:hAnsi="Calibri"/>
                <w:sz w:val="20"/>
              </w:rPr>
              <w:t>Full name of the registered user</w:t>
            </w:r>
          </w:p>
        </w:tc>
      </w:tr>
      <w:tr>
        <w:tc>
          <w:tcPr>
            <w:tcW w:type="dxa" w:w="2160"/>
            <w:vAlign w:val="center"/>
            <w:shd w:val="clear" w:color="auto" w:fill="D9E8F5"/>
          </w:tcPr>
          <w:p>
            <w:r>
              <w:rPr>
                <w:rFonts w:ascii="Calibri" w:hAnsi="Calibri"/>
                <w:sz w:val="20"/>
              </w:rPr>
              <w:t>email</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Required, Unique</w:t>
            </w:r>
          </w:p>
        </w:tc>
        <w:tc>
          <w:tcPr>
            <w:tcW w:type="dxa" w:w="2160"/>
            <w:vAlign w:val="center"/>
            <w:shd w:val="clear" w:color="auto" w:fill="D9E8F5"/>
          </w:tcPr>
          <w:p>
            <w:r>
              <w:rPr>
                <w:rFonts w:ascii="Calibri" w:hAnsi="Calibri"/>
                <w:sz w:val="20"/>
              </w:rPr>
              <w:t>User's email address for login and communication</w:t>
            </w:r>
          </w:p>
        </w:tc>
      </w:tr>
      <w:tr>
        <w:tc>
          <w:tcPr>
            <w:tcW w:type="dxa" w:w="2160"/>
            <w:vAlign w:val="center"/>
            <w:shd w:val="clear" w:color="auto" w:fill="FFFFFF"/>
          </w:tcPr>
          <w:p>
            <w:r>
              <w:rPr>
                <w:rFonts w:ascii="Calibri" w:hAnsi="Calibri"/>
                <w:sz w:val="20"/>
              </w:rPr>
              <w:t>password</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Required</w:t>
            </w:r>
          </w:p>
        </w:tc>
        <w:tc>
          <w:tcPr>
            <w:tcW w:type="dxa" w:w="2160"/>
            <w:vAlign w:val="center"/>
            <w:shd w:val="clear" w:color="auto" w:fill="FFFFFF"/>
          </w:tcPr>
          <w:p>
            <w:r>
              <w:rPr>
                <w:rFonts w:ascii="Calibri" w:hAnsi="Calibri"/>
                <w:sz w:val="20"/>
              </w:rPr>
              <w:t>Bcrypt-hashed password string</w:t>
            </w:r>
          </w:p>
        </w:tc>
      </w:tr>
      <w:tr>
        <w:tc>
          <w:tcPr>
            <w:tcW w:type="dxa" w:w="2160"/>
            <w:vAlign w:val="center"/>
            <w:shd w:val="clear" w:color="auto" w:fill="D9E8F5"/>
          </w:tcPr>
          <w:p>
            <w:r>
              <w:rPr>
                <w:rFonts w:ascii="Calibri" w:hAnsi="Calibri"/>
                <w:sz w:val="20"/>
              </w:rPr>
              <w:t>phone</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Default: ''</w:t>
            </w:r>
          </w:p>
        </w:tc>
        <w:tc>
          <w:tcPr>
            <w:tcW w:type="dxa" w:w="2160"/>
            <w:vAlign w:val="center"/>
            <w:shd w:val="clear" w:color="auto" w:fill="D9E8F5"/>
          </w:tcPr>
          <w:p>
            <w:r>
              <w:rPr>
                <w:rFonts w:ascii="Calibri" w:hAnsi="Calibri"/>
                <w:sz w:val="20"/>
              </w:rPr>
              <w:t>User's contact phone number (optional)</w:t>
            </w:r>
          </w:p>
        </w:tc>
      </w:tr>
      <w:tr>
        <w:tc>
          <w:tcPr>
            <w:tcW w:type="dxa" w:w="2160"/>
            <w:vAlign w:val="center"/>
            <w:shd w:val="clear" w:color="auto" w:fill="FFFFFF"/>
          </w:tcPr>
          <w:p>
            <w:r>
              <w:rPr>
                <w:rFonts w:ascii="Calibri" w:hAnsi="Calibri"/>
                <w:sz w:val="20"/>
              </w:rPr>
              <w:t>bio</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Default: ''</w:t>
            </w:r>
          </w:p>
        </w:tc>
        <w:tc>
          <w:tcPr>
            <w:tcW w:type="dxa" w:w="2160"/>
            <w:vAlign w:val="center"/>
            <w:shd w:val="clear" w:color="auto" w:fill="FFFFFF"/>
          </w:tcPr>
          <w:p>
            <w:r>
              <w:rPr>
                <w:rFonts w:ascii="Calibri" w:hAnsi="Calibri"/>
                <w:sz w:val="20"/>
              </w:rPr>
              <w:t>Short user biography / health notes</w:t>
            </w:r>
          </w:p>
        </w:tc>
      </w:tr>
      <w:tr>
        <w:tc>
          <w:tcPr>
            <w:tcW w:type="dxa" w:w="2160"/>
            <w:vAlign w:val="center"/>
            <w:shd w:val="clear" w:color="auto" w:fill="D9E8F5"/>
          </w:tcPr>
          <w:p>
            <w:r>
              <w:rPr>
                <w:rFonts w:ascii="Calibri" w:hAnsi="Calibri"/>
                <w:sz w:val="20"/>
              </w:rPr>
              <w:t>avatarColor</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Default: #2563EB</w:t>
            </w:r>
          </w:p>
        </w:tc>
        <w:tc>
          <w:tcPr>
            <w:tcW w:type="dxa" w:w="2160"/>
            <w:vAlign w:val="center"/>
            <w:shd w:val="clear" w:color="auto" w:fill="D9E8F5"/>
          </w:tcPr>
          <w:p>
            <w:r>
              <w:rPr>
                <w:rFonts w:ascii="Calibri" w:hAnsi="Calibri"/>
                <w:sz w:val="20"/>
              </w:rPr>
              <w:t>Hex color used for default avatar display in UI</w:t>
            </w:r>
          </w:p>
        </w:tc>
      </w:tr>
      <w:tr>
        <w:tc>
          <w:tcPr>
            <w:tcW w:type="dxa" w:w="2160"/>
            <w:vAlign w:val="center"/>
            <w:shd w:val="clear" w:color="auto" w:fill="FFFFFF"/>
          </w:tcPr>
          <w:p>
            <w:r>
              <w:rPr>
                <w:rFonts w:ascii="Calibri" w:hAnsi="Calibri"/>
                <w:sz w:val="20"/>
              </w:rPr>
              <w:t>language</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Enum: en/hi</w:t>
            </w:r>
          </w:p>
        </w:tc>
        <w:tc>
          <w:tcPr>
            <w:tcW w:type="dxa" w:w="2160"/>
            <w:vAlign w:val="center"/>
            <w:shd w:val="clear" w:color="auto" w:fill="FFFFFF"/>
          </w:tcPr>
          <w:p>
            <w:r>
              <w:rPr>
                <w:rFonts w:ascii="Calibri" w:hAnsi="Calibri"/>
                <w:sz w:val="20"/>
              </w:rPr>
              <w:t>Preferred language for AI output (English or Hindi)</w:t>
            </w:r>
          </w:p>
        </w:tc>
      </w:tr>
      <w:tr>
        <w:tc>
          <w:tcPr>
            <w:tcW w:type="dxa" w:w="2160"/>
            <w:vAlign w:val="center"/>
            <w:shd w:val="clear" w:color="auto" w:fill="D9E8F5"/>
          </w:tcPr>
          <w:p>
            <w:r>
              <w:rPr>
                <w:rFonts w:ascii="Calibri" w:hAnsi="Calibri"/>
                <w:sz w:val="20"/>
              </w:rPr>
              <w:t>createdAt</w:t>
            </w:r>
          </w:p>
        </w:tc>
        <w:tc>
          <w:tcPr>
            <w:tcW w:type="dxa" w:w="2160"/>
            <w:vAlign w:val="center"/>
            <w:shd w:val="clear" w:color="auto" w:fill="D9E8F5"/>
          </w:tcPr>
          <w:p>
            <w:r>
              <w:rPr>
                <w:rFonts w:ascii="Calibri" w:hAnsi="Calibri"/>
                <w:sz w:val="20"/>
              </w:rPr>
              <w:t>Date</w:t>
            </w:r>
          </w:p>
        </w:tc>
        <w:tc>
          <w:tcPr>
            <w:tcW w:type="dxa" w:w="2160"/>
            <w:vAlign w:val="center"/>
            <w:shd w:val="clear" w:color="auto" w:fill="D9E8F5"/>
          </w:tcPr>
          <w:p>
            <w:r>
              <w:rPr>
                <w:rFonts w:ascii="Calibri" w:hAnsi="Calibri"/>
                <w:sz w:val="20"/>
              </w:rPr>
              <w:t>Auto (timestamp)</w:t>
            </w:r>
          </w:p>
        </w:tc>
        <w:tc>
          <w:tcPr>
            <w:tcW w:type="dxa" w:w="2160"/>
            <w:vAlign w:val="center"/>
            <w:shd w:val="clear" w:color="auto" w:fill="D9E8F5"/>
          </w:tcPr>
          <w:p>
            <w:r>
              <w:rPr>
                <w:rFonts w:ascii="Calibri" w:hAnsi="Calibri"/>
                <w:sz w:val="20"/>
              </w:rPr>
              <w:t>Document creation timestamp</w:t>
            </w:r>
          </w:p>
        </w:tc>
      </w:tr>
      <w:tr>
        <w:tc>
          <w:tcPr>
            <w:tcW w:type="dxa" w:w="2160"/>
            <w:vAlign w:val="center"/>
            <w:shd w:val="clear" w:color="auto" w:fill="FFFFFF"/>
          </w:tcPr>
          <w:p>
            <w:r>
              <w:rPr>
                <w:rFonts w:ascii="Calibri" w:hAnsi="Calibri"/>
                <w:sz w:val="20"/>
              </w:rPr>
              <w:t>updatedAt</w:t>
            </w:r>
          </w:p>
        </w:tc>
        <w:tc>
          <w:tcPr>
            <w:tcW w:type="dxa" w:w="2160"/>
            <w:vAlign w:val="center"/>
            <w:shd w:val="clear" w:color="auto" w:fill="FFFFFF"/>
          </w:tcPr>
          <w:p>
            <w:r>
              <w:rPr>
                <w:rFonts w:ascii="Calibri" w:hAnsi="Calibri"/>
                <w:sz w:val="20"/>
              </w:rPr>
              <w:t>Date</w:t>
            </w:r>
          </w:p>
        </w:tc>
        <w:tc>
          <w:tcPr>
            <w:tcW w:type="dxa" w:w="2160"/>
            <w:vAlign w:val="center"/>
            <w:shd w:val="clear" w:color="auto" w:fill="FFFFFF"/>
          </w:tcPr>
          <w:p>
            <w:r>
              <w:rPr>
                <w:rFonts w:ascii="Calibri" w:hAnsi="Calibri"/>
                <w:sz w:val="20"/>
              </w:rPr>
              <w:t>Auto (timestamp)</w:t>
            </w:r>
          </w:p>
        </w:tc>
        <w:tc>
          <w:tcPr>
            <w:tcW w:type="dxa" w:w="2160"/>
            <w:vAlign w:val="center"/>
            <w:shd w:val="clear" w:color="auto" w:fill="FFFFFF"/>
          </w:tcPr>
          <w:p>
            <w:r>
              <w:rPr>
                <w:rFonts w:ascii="Calibri" w:hAnsi="Calibri"/>
                <w:sz w:val="20"/>
              </w:rPr>
              <w:t>Last document modification timestamp</w:t>
            </w:r>
          </w:p>
        </w:tc>
      </w:tr>
    </w:tbl>
    <w:p/>
    <w:p>
      <w:pPr>
        <w:spacing w:before="240" w:after="120"/>
        <w:jc w:val="left"/>
      </w:pPr>
      <w:r>
        <w:rPr>
          <w:rFonts w:ascii="Calibri" w:hAnsi="Calibri"/>
          <w:b/>
          <w:color w:val="2E75B6"/>
          <w:sz w:val="28"/>
        </w:rPr>
        <w:t>4.2 Collection: Report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97D"/>
          </w:tcPr>
          <w:p>
            <w:pPr>
              <w:jc w:val="center"/>
            </w:pPr>
            <w:r>
              <w:rPr>
                <w:rFonts w:ascii="Calibri" w:hAnsi="Calibri"/>
                <w:b/>
                <w:color w:val="FFFFFF"/>
                <w:sz w:val="22"/>
              </w:rPr>
              <w:t>Field</w:t>
            </w:r>
          </w:p>
        </w:tc>
        <w:tc>
          <w:tcPr>
            <w:tcW w:type="dxa" w:w="2160"/>
            <w:vAlign w:val="center"/>
            <w:shd w:val="clear" w:color="auto" w:fill="1F497D"/>
          </w:tcPr>
          <w:p>
            <w:pPr>
              <w:jc w:val="center"/>
            </w:pPr>
            <w:r>
              <w:rPr>
                <w:rFonts w:ascii="Calibri" w:hAnsi="Calibri"/>
                <w:b/>
                <w:color w:val="FFFFFF"/>
                <w:sz w:val="22"/>
              </w:rPr>
              <w:t>Data Type</w:t>
            </w:r>
          </w:p>
        </w:tc>
        <w:tc>
          <w:tcPr>
            <w:tcW w:type="dxa" w:w="2160"/>
            <w:vAlign w:val="center"/>
            <w:shd w:val="clear" w:color="auto" w:fill="1F497D"/>
          </w:tcPr>
          <w:p>
            <w:pPr>
              <w:jc w:val="center"/>
            </w:pPr>
            <w:r>
              <w:rPr>
                <w:rFonts w:ascii="Calibri" w:hAnsi="Calibri"/>
                <w:b/>
                <w:color w:val="FFFFFF"/>
                <w:sz w:val="22"/>
              </w:rPr>
              <w:t>Constraint</w:t>
            </w:r>
          </w:p>
        </w:tc>
        <w:tc>
          <w:tcPr>
            <w:tcW w:type="dxa" w:w="2160"/>
            <w:vAlign w:val="center"/>
            <w:shd w:val="clear" w:color="auto" w:fill="1F497D"/>
          </w:tcPr>
          <w:p>
            <w:pPr>
              <w:jc w:val="center"/>
            </w:pPr>
            <w:r>
              <w:rPr>
                <w:rFonts w:ascii="Calibri" w:hAnsi="Calibri"/>
                <w:b/>
                <w:color w:val="FFFFFF"/>
                <w:sz w:val="22"/>
              </w:rPr>
              <w:t>Description</w:t>
            </w:r>
          </w:p>
        </w:tc>
      </w:tr>
      <w:tr>
        <w:tc>
          <w:tcPr>
            <w:tcW w:type="dxa" w:w="2160"/>
            <w:vAlign w:val="center"/>
            <w:shd w:val="clear" w:color="auto" w:fill="D9E8F5"/>
          </w:tcPr>
          <w:p>
            <w:r>
              <w:rPr>
                <w:rFonts w:ascii="Calibri" w:hAnsi="Calibri"/>
                <w:sz w:val="20"/>
              </w:rPr>
              <w:t>_id</w:t>
            </w:r>
          </w:p>
        </w:tc>
        <w:tc>
          <w:tcPr>
            <w:tcW w:type="dxa" w:w="2160"/>
            <w:vAlign w:val="center"/>
            <w:shd w:val="clear" w:color="auto" w:fill="D9E8F5"/>
          </w:tcPr>
          <w:p>
            <w:r>
              <w:rPr>
                <w:rFonts w:ascii="Calibri" w:hAnsi="Calibri"/>
                <w:sz w:val="20"/>
              </w:rPr>
              <w:t>ObjectId</w:t>
            </w:r>
          </w:p>
        </w:tc>
        <w:tc>
          <w:tcPr>
            <w:tcW w:type="dxa" w:w="2160"/>
            <w:vAlign w:val="center"/>
            <w:shd w:val="clear" w:color="auto" w:fill="D9E8F5"/>
          </w:tcPr>
          <w:p>
            <w:r>
              <w:rPr>
                <w:rFonts w:ascii="Calibri" w:hAnsi="Calibri"/>
                <w:sz w:val="20"/>
              </w:rPr>
              <w:t>Primary Key</w:t>
            </w:r>
          </w:p>
        </w:tc>
        <w:tc>
          <w:tcPr>
            <w:tcW w:type="dxa" w:w="2160"/>
            <w:vAlign w:val="center"/>
            <w:shd w:val="clear" w:color="auto" w:fill="D9E8F5"/>
          </w:tcPr>
          <w:p>
            <w:r>
              <w:rPr>
                <w:rFonts w:ascii="Calibri" w:hAnsi="Calibri"/>
                <w:sz w:val="20"/>
              </w:rPr>
              <w:t>Unique document identifier (auto-generated)</w:t>
            </w:r>
          </w:p>
        </w:tc>
      </w:tr>
      <w:tr>
        <w:tc>
          <w:tcPr>
            <w:tcW w:type="dxa" w:w="2160"/>
            <w:vAlign w:val="center"/>
            <w:shd w:val="clear" w:color="auto" w:fill="FFFFFF"/>
          </w:tcPr>
          <w:p>
            <w:r>
              <w:rPr>
                <w:rFonts w:ascii="Calibri" w:hAnsi="Calibri"/>
                <w:sz w:val="20"/>
              </w:rPr>
              <w:t>userId</w:t>
            </w:r>
          </w:p>
        </w:tc>
        <w:tc>
          <w:tcPr>
            <w:tcW w:type="dxa" w:w="2160"/>
            <w:vAlign w:val="center"/>
            <w:shd w:val="clear" w:color="auto" w:fill="FFFFFF"/>
          </w:tcPr>
          <w:p>
            <w:r>
              <w:rPr>
                <w:rFonts w:ascii="Calibri" w:hAnsi="Calibri"/>
                <w:sz w:val="20"/>
              </w:rPr>
              <w:t>ObjectId</w:t>
            </w:r>
          </w:p>
        </w:tc>
        <w:tc>
          <w:tcPr>
            <w:tcW w:type="dxa" w:w="2160"/>
            <w:vAlign w:val="center"/>
            <w:shd w:val="clear" w:color="auto" w:fill="FFFFFF"/>
          </w:tcPr>
          <w:p>
            <w:r>
              <w:rPr>
                <w:rFonts w:ascii="Calibri" w:hAnsi="Calibri"/>
                <w:sz w:val="20"/>
              </w:rPr>
              <w:t>FK → User._id</w:t>
            </w:r>
          </w:p>
        </w:tc>
        <w:tc>
          <w:tcPr>
            <w:tcW w:type="dxa" w:w="2160"/>
            <w:vAlign w:val="center"/>
            <w:shd w:val="clear" w:color="auto" w:fill="FFFFFF"/>
          </w:tcPr>
          <w:p>
            <w:r>
              <w:rPr>
                <w:rFonts w:ascii="Calibri" w:hAnsi="Calibri"/>
                <w:sz w:val="20"/>
              </w:rPr>
              <w:t>Reference to the user who uploaded this report</w:t>
            </w:r>
          </w:p>
        </w:tc>
      </w:tr>
      <w:tr>
        <w:tc>
          <w:tcPr>
            <w:tcW w:type="dxa" w:w="2160"/>
            <w:vAlign w:val="center"/>
            <w:shd w:val="clear" w:color="auto" w:fill="D9E8F5"/>
          </w:tcPr>
          <w:p>
            <w:r>
              <w:rPr>
                <w:rFonts w:ascii="Calibri" w:hAnsi="Calibri"/>
                <w:sz w:val="20"/>
              </w:rPr>
              <w:t>originalFileName</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Optional</w:t>
            </w:r>
          </w:p>
        </w:tc>
        <w:tc>
          <w:tcPr>
            <w:tcW w:type="dxa" w:w="2160"/>
            <w:vAlign w:val="center"/>
            <w:shd w:val="clear" w:color="auto" w:fill="D9E8F5"/>
          </w:tcPr>
          <w:p>
            <w:r>
              <w:rPr>
                <w:rFonts w:ascii="Calibri" w:hAnsi="Calibri"/>
                <w:sz w:val="20"/>
              </w:rPr>
              <w:t>Original name of the uploaded PDF file</w:t>
            </w:r>
          </w:p>
        </w:tc>
      </w:tr>
      <w:tr>
        <w:tc>
          <w:tcPr>
            <w:tcW w:type="dxa" w:w="2160"/>
            <w:vAlign w:val="center"/>
            <w:shd w:val="clear" w:color="auto" w:fill="FFFFFF"/>
          </w:tcPr>
          <w:p>
            <w:r>
              <w:rPr>
                <w:rFonts w:ascii="Calibri" w:hAnsi="Calibri"/>
                <w:sz w:val="20"/>
              </w:rPr>
              <w:t>extractedText</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Optional</w:t>
            </w:r>
          </w:p>
        </w:tc>
        <w:tc>
          <w:tcPr>
            <w:tcW w:type="dxa" w:w="2160"/>
            <w:vAlign w:val="center"/>
            <w:shd w:val="clear" w:color="auto" w:fill="FFFFFF"/>
          </w:tcPr>
          <w:p>
            <w:r>
              <w:rPr>
                <w:rFonts w:ascii="Calibri" w:hAnsi="Calibri"/>
                <w:sz w:val="20"/>
              </w:rPr>
              <w:t>Raw text extracted from the PDF (max 3000 chars stored)</w:t>
            </w:r>
          </w:p>
        </w:tc>
      </w:tr>
      <w:tr>
        <w:tc>
          <w:tcPr>
            <w:tcW w:type="dxa" w:w="2160"/>
            <w:vAlign w:val="center"/>
            <w:shd w:val="clear" w:color="auto" w:fill="D9E8F5"/>
          </w:tcPr>
          <w:p>
            <w:r>
              <w:rPr>
                <w:rFonts w:ascii="Calibri" w:hAnsi="Calibri"/>
                <w:sz w:val="20"/>
              </w:rPr>
              <w:t>aiResult</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Optional</w:t>
            </w:r>
          </w:p>
        </w:tc>
        <w:tc>
          <w:tcPr>
            <w:tcW w:type="dxa" w:w="2160"/>
            <w:vAlign w:val="center"/>
            <w:shd w:val="clear" w:color="auto" w:fill="D9E8F5"/>
          </w:tcPr>
          <w:p>
            <w:r>
              <w:rPr>
                <w:rFonts w:ascii="Calibri" w:hAnsi="Calibri"/>
                <w:sz w:val="20"/>
              </w:rPr>
              <w:t>Structured JSON string from Groq AI analysis</w:t>
            </w:r>
          </w:p>
        </w:tc>
      </w:tr>
      <w:tr>
        <w:tc>
          <w:tcPr>
            <w:tcW w:type="dxa" w:w="2160"/>
            <w:vAlign w:val="center"/>
            <w:shd w:val="clear" w:color="auto" w:fill="FFFFFF"/>
          </w:tcPr>
          <w:p>
            <w:r>
              <w:rPr>
                <w:rFonts w:ascii="Calibri" w:hAnsi="Calibri"/>
                <w:sz w:val="20"/>
              </w:rPr>
              <w:t>isStructured</w:t>
            </w:r>
          </w:p>
        </w:tc>
        <w:tc>
          <w:tcPr>
            <w:tcW w:type="dxa" w:w="2160"/>
            <w:vAlign w:val="center"/>
            <w:shd w:val="clear" w:color="auto" w:fill="FFFFFF"/>
          </w:tcPr>
          <w:p>
            <w:r>
              <w:rPr>
                <w:rFonts w:ascii="Calibri" w:hAnsi="Calibri"/>
                <w:sz w:val="20"/>
              </w:rPr>
              <w:t>Boolean</w:t>
            </w:r>
          </w:p>
        </w:tc>
        <w:tc>
          <w:tcPr>
            <w:tcW w:type="dxa" w:w="2160"/>
            <w:vAlign w:val="center"/>
            <w:shd w:val="clear" w:color="auto" w:fill="FFFFFF"/>
          </w:tcPr>
          <w:p>
            <w:r>
              <w:rPr>
                <w:rFonts w:ascii="Calibri" w:hAnsi="Calibri"/>
                <w:sz w:val="20"/>
              </w:rPr>
              <w:t>Default: false</w:t>
            </w:r>
          </w:p>
        </w:tc>
        <w:tc>
          <w:tcPr>
            <w:tcW w:type="dxa" w:w="2160"/>
            <w:vAlign w:val="center"/>
            <w:shd w:val="clear" w:color="auto" w:fill="FFFFFF"/>
          </w:tcPr>
          <w:p>
            <w:r>
              <w:rPr>
                <w:rFonts w:ascii="Calibri" w:hAnsi="Calibri"/>
                <w:sz w:val="20"/>
              </w:rPr>
              <w:t>True if AI returned valid parseable JSON</w:t>
            </w:r>
          </w:p>
        </w:tc>
      </w:tr>
      <w:tr>
        <w:tc>
          <w:tcPr>
            <w:tcW w:type="dxa" w:w="2160"/>
            <w:vAlign w:val="center"/>
            <w:shd w:val="clear" w:color="auto" w:fill="D9E8F5"/>
          </w:tcPr>
          <w:p>
            <w:r>
              <w:rPr>
                <w:rFonts w:ascii="Calibri" w:hAnsi="Calibri"/>
                <w:sz w:val="20"/>
              </w:rPr>
              <w:t>language</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Default: 'en'</w:t>
            </w:r>
          </w:p>
        </w:tc>
        <w:tc>
          <w:tcPr>
            <w:tcW w:type="dxa" w:w="2160"/>
            <w:vAlign w:val="center"/>
            <w:shd w:val="clear" w:color="auto" w:fill="D9E8F5"/>
          </w:tcPr>
          <w:p>
            <w:r>
              <w:rPr>
                <w:rFonts w:ascii="Calibri" w:hAnsi="Calibri"/>
                <w:sz w:val="20"/>
              </w:rPr>
              <w:t>Language of AI analysis output (en or hi)</w:t>
            </w:r>
          </w:p>
        </w:tc>
      </w:tr>
      <w:tr>
        <w:tc>
          <w:tcPr>
            <w:tcW w:type="dxa" w:w="2160"/>
            <w:vAlign w:val="center"/>
            <w:shd w:val="clear" w:color="auto" w:fill="FFFFFF"/>
          </w:tcPr>
          <w:p>
            <w:r>
              <w:rPr>
                <w:rFonts w:ascii="Calibri" w:hAnsi="Calibri"/>
                <w:sz w:val="20"/>
              </w:rPr>
              <w:t>shareToken</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Default: null</w:t>
            </w:r>
          </w:p>
        </w:tc>
        <w:tc>
          <w:tcPr>
            <w:tcW w:type="dxa" w:w="2160"/>
            <w:vAlign w:val="center"/>
            <w:shd w:val="clear" w:color="auto" w:fill="FFFFFF"/>
          </w:tcPr>
          <w:p>
            <w:r>
              <w:rPr>
                <w:rFonts w:ascii="Calibri" w:hAnsi="Calibri"/>
                <w:sz w:val="20"/>
              </w:rPr>
              <w:t>Random hex token for public read-only sharing</w:t>
            </w:r>
          </w:p>
        </w:tc>
      </w:tr>
      <w:tr>
        <w:tc>
          <w:tcPr>
            <w:tcW w:type="dxa" w:w="2160"/>
            <w:vAlign w:val="center"/>
            <w:shd w:val="clear" w:color="auto" w:fill="D9E8F5"/>
          </w:tcPr>
          <w:p>
            <w:r>
              <w:rPr>
                <w:rFonts w:ascii="Calibri" w:hAnsi="Calibri"/>
                <w:sz w:val="20"/>
              </w:rPr>
              <w:t>createdAt</w:t>
            </w:r>
          </w:p>
        </w:tc>
        <w:tc>
          <w:tcPr>
            <w:tcW w:type="dxa" w:w="2160"/>
            <w:vAlign w:val="center"/>
            <w:shd w:val="clear" w:color="auto" w:fill="D9E8F5"/>
          </w:tcPr>
          <w:p>
            <w:r>
              <w:rPr>
                <w:rFonts w:ascii="Calibri" w:hAnsi="Calibri"/>
                <w:sz w:val="20"/>
              </w:rPr>
              <w:t>Date</w:t>
            </w:r>
          </w:p>
        </w:tc>
        <w:tc>
          <w:tcPr>
            <w:tcW w:type="dxa" w:w="2160"/>
            <w:vAlign w:val="center"/>
            <w:shd w:val="clear" w:color="auto" w:fill="D9E8F5"/>
          </w:tcPr>
          <w:p>
            <w:r>
              <w:rPr>
                <w:rFonts w:ascii="Calibri" w:hAnsi="Calibri"/>
                <w:sz w:val="20"/>
              </w:rPr>
              <w:t>Auto (timestamp)</w:t>
            </w:r>
          </w:p>
        </w:tc>
        <w:tc>
          <w:tcPr>
            <w:tcW w:type="dxa" w:w="2160"/>
            <w:vAlign w:val="center"/>
            <w:shd w:val="clear" w:color="auto" w:fill="D9E8F5"/>
          </w:tcPr>
          <w:p>
            <w:r>
              <w:rPr>
                <w:rFonts w:ascii="Calibri" w:hAnsi="Calibri"/>
                <w:sz w:val="20"/>
              </w:rPr>
              <w:t>Report upload/creation timestamp</w:t>
            </w:r>
          </w:p>
        </w:tc>
      </w:tr>
      <w:tr>
        <w:tc>
          <w:tcPr>
            <w:tcW w:type="dxa" w:w="2160"/>
            <w:vAlign w:val="center"/>
            <w:shd w:val="clear" w:color="auto" w:fill="FFFFFF"/>
          </w:tcPr>
          <w:p>
            <w:r>
              <w:rPr>
                <w:rFonts w:ascii="Calibri" w:hAnsi="Calibri"/>
                <w:sz w:val="20"/>
              </w:rPr>
              <w:t>updatedAt</w:t>
            </w:r>
          </w:p>
        </w:tc>
        <w:tc>
          <w:tcPr>
            <w:tcW w:type="dxa" w:w="2160"/>
            <w:vAlign w:val="center"/>
            <w:shd w:val="clear" w:color="auto" w:fill="FFFFFF"/>
          </w:tcPr>
          <w:p>
            <w:r>
              <w:rPr>
                <w:rFonts w:ascii="Calibri" w:hAnsi="Calibri"/>
                <w:sz w:val="20"/>
              </w:rPr>
              <w:t>Date</w:t>
            </w:r>
          </w:p>
        </w:tc>
        <w:tc>
          <w:tcPr>
            <w:tcW w:type="dxa" w:w="2160"/>
            <w:vAlign w:val="center"/>
            <w:shd w:val="clear" w:color="auto" w:fill="FFFFFF"/>
          </w:tcPr>
          <w:p>
            <w:r>
              <w:rPr>
                <w:rFonts w:ascii="Calibri" w:hAnsi="Calibri"/>
                <w:sz w:val="20"/>
              </w:rPr>
              <w:t>Auto (timestamp)</w:t>
            </w:r>
          </w:p>
        </w:tc>
        <w:tc>
          <w:tcPr>
            <w:tcW w:type="dxa" w:w="2160"/>
            <w:vAlign w:val="center"/>
            <w:shd w:val="clear" w:color="auto" w:fill="FFFFFF"/>
          </w:tcPr>
          <w:p>
            <w:r>
              <w:rPr>
                <w:rFonts w:ascii="Calibri" w:hAnsi="Calibri"/>
                <w:sz w:val="20"/>
              </w:rPr>
              <w:t>Last update timestamp (e.g., after reanalysis)</w:t>
            </w:r>
          </w:p>
        </w:tc>
      </w:tr>
    </w:tbl>
    <w:p/>
    <w:p>
      <w:pPr>
        <w:spacing w:before="240" w:after="120"/>
        <w:jc w:val="left"/>
      </w:pPr>
      <w:r>
        <w:rPr>
          <w:rFonts w:ascii="Calibri" w:hAnsi="Calibri"/>
          <w:b/>
          <w:color w:val="2E75B6"/>
          <w:sz w:val="28"/>
        </w:rPr>
        <w:t>4.3 Entity Relationship (ER) Summary</w:t>
      </w:r>
    </w:p>
    <w:p>
      <w:pPr>
        <w:spacing w:before="40" w:after="80" w:line="360" w:lineRule="exact"/>
        <w:jc w:val="both"/>
      </w:pPr>
      <w:r>
        <w:rPr>
          <w:rFonts w:ascii="Calibri" w:hAnsi="Calibri"/>
          <w:b w:val="0"/>
          <w:i w:val="0"/>
          <w:sz w:val="24"/>
        </w:rPr>
        <w:t>Relationship: One User can have zero or more Reports (1 : N relationship).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97D"/>
          </w:tcPr>
          <w:p>
            <w:pPr>
              <w:jc w:val="center"/>
            </w:pPr>
            <w:r>
              <w:rPr>
                <w:rFonts w:ascii="Calibri" w:hAnsi="Calibri"/>
                <w:b/>
                <w:color w:val="FFFFFF"/>
                <w:sz w:val="22"/>
              </w:rPr>
              <w:t>Entity 1</w:t>
            </w:r>
          </w:p>
        </w:tc>
        <w:tc>
          <w:tcPr>
            <w:tcW w:type="dxa" w:w="2160"/>
            <w:vAlign w:val="center"/>
            <w:shd w:val="clear" w:color="auto" w:fill="1F497D"/>
          </w:tcPr>
          <w:p>
            <w:pPr>
              <w:jc w:val="center"/>
            </w:pPr>
            <w:r>
              <w:rPr>
                <w:rFonts w:ascii="Calibri" w:hAnsi="Calibri"/>
                <w:b/>
                <w:color w:val="FFFFFF"/>
                <w:sz w:val="22"/>
              </w:rPr>
              <w:t>Entity 2</w:t>
            </w:r>
          </w:p>
        </w:tc>
        <w:tc>
          <w:tcPr>
            <w:tcW w:type="dxa" w:w="2160"/>
            <w:vAlign w:val="center"/>
            <w:shd w:val="clear" w:color="auto" w:fill="1F497D"/>
          </w:tcPr>
          <w:p>
            <w:pPr>
              <w:jc w:val="center"/>
            </w:pPr>
            <w:r>
              <w:rPr>
                <w:rFonts w:ascii="Calibri" w:hAnsi="Calibri"/>
                <w:b/>
                <w:color w:val="FFFFFF"/>
                <w:sz w:val="22"/>
              </w:rPr>
              <w:t>Relationship Type</w:t>
            </w:r>
          </w:p>
        </w:tc>
        <w:tc>
          <w:tcPr>
            <w:tcW w:type="dxa" w:w="2160"/>
            <w:vAlign w:val="center"/>
            <w:shd w:val="clear" w:color="auto" w:fill="1F497D"/>
          </w:tcPr>
          <w:p>
            <w:pPr>
              <w:jc w:val="center"/>
            </w:pPr>
            <w:r>
              <w:rPr>
                <w:rFonts w:ascii="Calibri" w:hAnsi="Calibri"/>
                <w:b/>
                <w:color w:val="FFFFFF"/>
                <w:sz w:val="22"/>
              </w:rPr>
              <w:t>Notes</w:t>
            </w:r>
          </w:p>
        </w:tc>
      </w:tr>
      <w:tr>
        <w:tc>
          <w:tcPr>
            <w:tcW w:type="dxa" w:w="2160"/>
            <w:vAlign w:val="center"/>
            <w:shd w:val="clear" w:color="auto" w:fill="D9E8F5"/>
          </w:tcPr>
          <w:p>
            <w:r>
              <w:rPr>
                <w:rFonts w:ascii="Calibri" w:hAnsi="Calibri"/>
                <w:sz w:val="20"/>
              </w:rPr>
              <w:t>User</w:t>
            </w:r>
          </w:p>
        </w:tc>
        <w:tc>
          <w:tcPr>
            <w:tcW w:type="dxa" w:w="2160"/>
            <w:vAlign w:val="center"/>
            <w:shd w:val="clear" w:color="auto" w:fill="D9E8F5"/>
          </w:tcPr>
          <w:p>
            <w:r>
              <w:rPr>
                <w:rFonts w:ascii="Calibri" w:hAnsi="Calibri"/>
                <w:sz w:val="20"/>
              </w:rPr>
              <w:t>Report</w:t>
            </w:r>
          </w:p>
        </w:tc>
        <w:tc>
          <w:tcPr>
            <w:tcW w:type="dxa" w:w="2160"/>
            <w:vAlign w:val="center"/>
            <w:shd w:val="clear" w:color="auto" w:fill="D9E8F5"/>
          </w:tcPr>
          <w:p>
            <w:r>
              <w:rPr>
                <w:rFonts w:ascii="Calibri" w:hAnsi="Calibri"/>
                <w:sz w:val="20"/>
              </w:rPr>
              <w:t>ONE-TO-MANY (1:N)</w:t>
            </w:r>
          </w:p>
        </w:tc>
        <w:tc>
          <w:tcPr>
            <w:tcW w:type="dxa" w:w="2160"/>
            <w:vAlign w:val="center"/>
            <w:shd w:val="clear" w:color="auto" w:fill="D9E8F5"/>
          </w:tcPr>
          <w:p>
            <w:r>
              <w:rPr>
                <w:rFonts w:ascii="Calibri" w:hAnsi="Calibri"/>
                <w:sz w:val="20"/>
              </w:rPr>
              <w:t>userId in Report references _id in User. CASCADE-style: reports are user-scoped.</w:t>
            </w:r>
          </w:p>
        </w:tc>
      </w:tr>
    </w:tbl>
    <w:p/>
    <w:p>
      <w:r>
        <w:br w:type="page"/>
      </w:r>
    </w:p>
    <w:p>
      <w:pPr>
        <w:spacing w:before="240" w:after="120"/>
        <w:jc w:val="left"/>
      </w:pPr>
      <w:r>
        <w:rPr>
          <w:rFonts w:ascii="Calibri" w:hAnsi="Calibri"/>
          <w:b/>
          <w:color w:val="1F497D"/>
          <w:sz w:val="36"/>
        </w:rPr>
        <w:t>CHAPTER 5: SCREEN LAYOUTS (UI/UX)</w:t>
      </w:r>
    </w:p>
    <w:p>
      <w:pPr>
        <w:spacing w:before="80" w:after="80"/>
        <w:pBdr>
          <w:bottom w:val="single" w:sz="6" w:space="1" w:color="1F497D"/>
        </w:pBdr>
      </w:pPr>
    </w:p>
    <w:p/>
    <w:p>
      <w:pPr>
        <w:spacing w:before="40" w:after="80" w:line="360" w:lineRule="exact"/>
        <w:jc w:val="both"/>
      </w:pPr>
      <w:r>
        <w:rPr>
          <w:rFonts w:ascii="Calibri" w:hAnsi="Calibri"/>
          <w:b w:val="0"/>
          <w:i w:val="0"/>
          <w:sz w:val="24"/>
        </w:rPr>
        <w:t>MedVision AI implements a fully responsive Single Page Application (SPA) architecture. Below are the descriptions of each application screen. [Note: Insert actual screenshots of each page here as images.]</w:t>
      </w:r>
    </w:p>
    <w:p>
      <w:pPr>
        <w:spacing w:before="240" w:after="120"/>
        <w:jc w:val="left"/>
      </w:pPr>
      <w:r>
        <w:rPr>
          <w:rFonts w:ascii="Calibri" w:hAnsi="Calibri"/>
          <w:b/>
          <w:color w:val="2E75B6"/>
          <w:sz w:val="28"/>
        </w:rPr>
        <w:t>5.1 Landing Page (/)</w:t>
      </w:r>
    </w:p>
    <w:p>
      <w:pPr>
        <w:pStyle w:val="ListBullet"/>
        <w:spacing w:before="20" w:after="20"/>
      </w:pPr>
      <w:r>
        <w:rPr>
          <w:rFonts w:ascii="Calibri" w:hAnsi="Calibri"/>
          <w:sz w:val="24"/>
        </w:rPr>
        <w:t>Header: Logo 'MedVision AI' on left, navigation links (Login, Register) on right.</w:t>
      </w:r>
    </w:p>
    <w:p>
      <w:pPr>
        <w:pStyle w:val="ListBullet"/>
        <w:spacing w:before="20" w:after="20"/>
      </w:pPr>
      <w:r>
        <w:rPr>
          <w:rFonts w:ascii="Calibri" w:hAnsi="Calibri"/>
          <w:sz w:val="24"/>
        </w:rPr>
        <w:t>Hero Section: Full-width banner with tagline 'Understand Your Health Reports with AI'.</w:t>
      </w:r>
    </w:p>
    <w:p>
      <w:pPr>
        <w:pStyle w:val="ListBullet"/>
        <w:spacing w:before="20" w:after="20"/>
      </w:pPr>
      <w:r>
        <w:rPr>
          <w:rFonts w:ascii="Calibri" w:hAnsi="Calibri"/>
          <w:sz w:val="24"/>
        </w:rPr>
        <w:t>Features Grid: Cards highlighting Upload, AI Analysis, Chatbot, and Nearby Facilities.</w:t>
      </w:r>
    </w:p>
    <w:p>
      <w:pPr>
        <w:pStyle w:val="ListBullet"/>
        <w:spacing w:before="20" w:after="20"/>
      </w:pPr>
      <w:r>
        <w:rPr>
          <w:rFonts w:ascii="Calibri" w:hAnsi="Calibri"/>
          <w:sz w:val="24"/>
        </w:rPr>
        <w:t>Footer with links and copyright.</w:t>
      </w:r>
    </w:p>
    <w:p/>
    <w:p>
      <w:pPr>
        <w:jc w:val="center"/>
      </w:pPr>
      <w:r>
        <w:rPr>
          <w:i/>
          <w:color w:val="999999"/>
          <w:sz w:val="20"/>
        </w:rPr>
        <w:t>[Insert Screenshot of 5.1 Landing Page here]</w:t>
      </w:r>
    </w:p>
    <w:p/>
    <w:p>
      <w:pPr>
        <w:spacing w:before="240" w:after="120"/>
        <w:jc w:val="left"/>
      </w:pPr>
      <w:r>
        <w:rPr>
          <w:rFonts w:ascii="Calibri" w:hAnsi="Calibri"/>
          <w:b/>
          <w:color w:val="2E75B6"/>
          <w:sz w:val="28"/>
        </w:rPr>
        <w:t>5.2 Register Page (/register)</w:t>
      </w:r>
    </w:p>
    <w:p>
      <w:pPr>
        <w:pStyle w:val="ListBullet"/>
        <w:spacing w:before="20" w:after="20"/>
      </w:pPr>
      <w:r>
        <w:rPr>
          <w:rFonts w:ascii="Calibri" w:hAnsi="Calibri"/>
          <w:sz w:val="24"/>
        </w:rPr>
        <w:t>Clean centered form with fields: Full Name, Email, Password.</w:t>
      </w:r>
    </w:p>
    <w:p>
      <w:pPr>
        <w:pStyle w:val="ListBullet"/>
        <w:spacing w:before="20" w:after="20"/>
      </w:pPr>
      <w:r>
        <w:rPr>
          <w:rFonts w:ascii="Calibri" w:hAnsi="Calibri"/>
          <w:sz w:val="24"/>
        </w:rPr>
        <w:t>Submit button labeled 'Create Account'.</w:t>
      </w:r>
    </w:p>
    <w:p>
      <w:pPr>
        <w:pStyle w:val="ListBullet"/>
        <w:spacing w:before="20" w:after="20"/>
      </w:pPr>
      <w:r>
        <w:rPr>
          <w:rFonts w:ascii="Calibri" w:hAnsi="Calibri"/>
          <w:sz w:val="24"/>
        </w:rPr>
        <w:t>Link to Login page for existing users.</w:t>
      </w:r>
    </w:p>
    <w:p>
      <w:pPr>
        <w:pStyle w:val="ListBullet"/>
        <w:spacing w:before="20" w:after="20"/>
      </w:pPr>
      <w:r>
        <w:rPr>
          <w:rFonts w:ascii="Calibri" w:hAnsi="Calibri"/>
          <w:sz w:val="24"/>
        </w:rPr>
        <w:t>Client-side validation with error highlighting.</w:t>
      </w:r>
    </w:p>
    <w:p/>
    <w:p>
      <w:pPr>
        <w:jc w:val="center"/>
      </w:pPr>
      <w:r>
        <w:rPr>
          <w:i/>
          <w:color w:val="999999"/>
          <w:sz w:val="20"/>
        </w:rPr>
        <w:t>[Insert Screenshot of 5.2 Register Page here]</w:t>
      </w:r>
    </w:p>
    <w:p/>
    <w:p>
      <w:pPr>
        <w:spacing w:before="240" w:after="120"/>
        <w:jc w:val="left"/>
      </w:pPr>
      <w:r>
        <w:rPr>
          <w:rFonts w:ascii="Calibri" w:hAnsi="Calibri"/>
          <w:b/>
          <w:color w:val="2E75B6"/>
          <w:sz w:val="28"/>
        </w:rPr>
        <w:t>5.3 Login Page (/login)</w:t>
      </w:r>
    </w:p>
    <w:p>
      <w:pPr>
        <w:pStyle w:val="ListBullet"/>
        <w:spacing w:before="20" w:after="20"/>
      </w:pPr>
      <w:r>
        <w:rPr>
          <w:rFonts w:ascii="Calibri" w:hAnsi="Calibri"/>
          <w:sz w:val="24"/>
        </w:rPr>
        <w:t>Email and Password input fields with show/hide password toggle.</w:t>
      </w:r>
    </w:p>
    <w:p>
      <w:pPr>
        <w:pStyle w:val="ListBullet"/>
        <w:spacing w:before="20" w:after="20"/>
      </w:pPr>
      <w:r>
        <w:rPr>
          <w:rFonts w:ascii="Calibri" w:hAnsi="Calibri"/>
          <w:sz w:val="24"/>
        </w:rPr>
        <w:t>JWT token stored in localStorage upon successful authentication.</w:t>
      </w:r>
    </w:p>
    <w:p>
      <w:pPr>
        <w:pStyle w:val="ListBullet"/>
        <w:spacing w:before="20" w:after="20"/>
      </w:pPr>
      <w:r>
        <w:rPr>
          <w:rFonts w:ascii="Calibri" w:hAnsi="Calibri"/>
          <w:sz w:val="24"/>
        </w:rPr>
        <w:t>Redirect to Dashboard on login success.</w:t>
      </w:r>
    </w:p>
    <w:p/>
    <w:p>
      <w:pPr>
        <w:jc w:val="center"/>
      </w:pPr>
      <w:r>
        <w:rPr>
          <w:i/>
          <w:color w:val="999999"/>
          <w:sz w:val="20"/>
        </w:rPr>
        <w:t>[Insert Screenshot of 5.3 Login Page here]</w:t>
      </w:r>
    </w:p>
    <w:p/>
    <w:p>
      <w:pPr>
        <w:spacing w:before="240" w:after="120"/>
        <w:jc w:val="left"/>
      </w:pPr>
      <w:r>
        <w:rPr>
          <w:rFonts w:ascii="Calibri" w:hAnsi="Calibri"/>
          <w:b/>
          <w:color w:val="2E75B6"/>
          <w:sz w:val="28"/>
        </w:rPr>
        <w:t>5.4 Dashboard (/dashboard)</w:t>
      </w:r>
    </w:p>
    <w:p>
      <w:pPr>
        <w:pStyle w:val="ListBullet"/>
        <w:spacing w:before="20" w:after="20"/>
      </w:pPr>
      <w:r>
        <w:rPr>
          <w:rFonts w:ascii="Calibri" w:hAnsi="Calibri"/>
          <w:sz w:val="24"/>
        </w:rPr>
        <w:t>Welcome banner with user's name and avatar color indicator.</w:t>
      </w:r>
    </w:p>
    <w:p>
      <w:pPr>
        <w:pStyle w:val="ListBullet"/>
        <w:spacing w:before="20" w:after="20"/>
      </w:pPr>
      <w:r>
        <w:rPr>
          <w:rFonts w:ascii="Calibri" w:hAnsi="Calibri"/>
          <w:sz w:val="24"/>
        </w:rPr>
        <w:t>Quick-action cards: Upload Report, View Reports, Open Chatbot, Nearby Hospitals.</w:t>
      </w:r>
    </w:p>
    <w:p>
      <w:pPr>
        <w:pStyle w:val="ListBullet"/>
        <w:spacing w:before="20" w:after="20"/>
      </w:pPr>
      <w:r>
        <w:rPr>
          <w:rFonts w:ascii="Calibri" w:hAnsi="Calibri"/>
          <w:sz w:val="24"/>
        </w:rPr>
        <w:t>Recent reports summary list with timestamps.</w:t>
      </w:r>
    </w:p>
    <w:p>
      <w:pPr>
        <w:pStyle w:val="ListBullet"/>
        <w:spacing w:before="20" w:after="20"/>
      </w:pPr>
      <w:r>
        <w:rPr>
          <w:rFonts w:ascii="Calibri" w:hAnsi="Calibri"/>
          <w:sz w:val="24"/>
        </w:rPr>
        <w:t>Navigation sidebar/topbar for all sections.</w:t>
      </w:r>
    </w:p>
    <w:p/>
    <w:p>
      <w:pPr>
        <w:jc w:val="center"/>
      </w:pPr>
      <w:r>
        <w:rPr>
          <w:i/>
          <w:color w:val="999999"/>
          <w:sz w:val="20"/>
        </w:rPr>
        <w:t>[Insert Screenshot of 5.4 Dashboard here]</w:t>
      </w:r>
    </w:p>
    <w:p/>
    <w:p>
      <w:pPr>
        <w:spacing w:before="240" w:after="120"/>
        <w:jc w:val="left"/>
      </w:pPr>
      <w:r>
        <w:rPr>
          <w:rFonts w:ascii="Calibri" w:hAnsi="Calibri"/>
          <w:b/>
          <w:color w:val="2E75B6"/>
          <w:sz w:val="28"/>
        </w:rPr>
        <w:t>5.5 Upload Page (/upload)</w:t>
      </w:r>
    </w:p>
    <w:p>
      <w:pPr>
        <w:pStyle w:val="ListBullet"/>
        <w:spacing w:before="20" w:after="20"/>
      </w:pPr>
      <w:r>
        <w:rPr>
          <w:rFonts w:ascii="Calibri" w:hAnsi="Calibri"/>
          <w:sz w:val="24"/>
        </w:rPr>
        <w:t>Drag-and-drop file zone accepting PDF files.</w:t>
      </w:r>
    </w:p>
    <w:p>
      <w:pPr>
        <w:pStyle w:val="ListBullet"/>
        <w:spacing w:before="20" w:after="20"/>
      </w:pPr>
      <w:r>
        <w:rPr>
          <w:rFonts w:ascii="Calibri" w:hAnsi="Calibri"/>
          <w:sz w:val="24"/>
        </w:rPr>
        <w:t>Language selector dropdown (English / Hindi) for AI output preference.</w:t>
      </w:r>
    </w:p>
    <w:p>
      <w:pPr>
        <w:pStyle w:val="ListBullet"/>
        <w:spacing w:before="20" w:after="20"/>
      </w:pPr>
      <w:r>
        <w:rPr>
          <w:rFonts w:ascii="Calibri" w:hAnsi="Calibri"/>
          <w:sz w:val="24"/>
        </w:rPr>
        <w:t>Upload button triggers multipart/form-data POST to backend.</w:t>
      </w:r>
    </w:p>
    <w:p>
      <w:pPr>
        <w:pStyle w:val="ListBullet"/>
        <w:spacing w:before="20" w:after="20"/>
      </w:pPr>
      <w:r>
        <w:rPr>
          <w:rFonts w:ascii="Calibri" w:hAnsi="Calibri"/>
          <w:sz w:val="24"/>
        </w:rPr>
        <w:t>Loading spinner displayed during AI analysis (which may take 5–15 seconds).</w:t>
      </w:r>
    </w:p>
    <w:p>
      <w:pPr>
        <w:pStyle w:val="ListBullet"/>
        <w:spacing w:before="20" w:after="20"/>
      </w:pPr>
      <w:r>
        <w:rPr>
          <w:rFonts w:ascii="Calibri" w:hAnsi="Calibri"/>
          <w:sz w:val="24"/>
        </w:rPr>
        <w:t>Auto-redirect to Report Details page on success.</w:t>
      </w:r>
    </w:p>
    <w:p/>
    <w:p>
      <w:pPr>
        <w:jc w:val="center"/>
      </w:pPr>
      <w:r>
        <w:rPr>
          <w:i/>
          <w:color w:val="999999"/>
          <w:sz w:val="20"/>
        </w:rPr>
        <w:t>[Insert Screenshot of 5.5 Upload Page here]</w:t>
      </w:r>
    </w:p>
    <w:p/>
    <w:p>
      <w:pPr>
        <w:spacing w:before="240" w:after="120"/>
        <w:jc w:val="left"/>
      </w:pPr>
      <w:r>
        <w:rPr>
          <w:rFonts w:ascii="Calibri" w:hAnsi="Calibri"/>
          <w:b/>
          <w:color w:val="2E75B6"/>
          <w:sz w:val="28"/>
        </w:rPr>
        <w:t>5.6 Reports Page (/reports)</w:t>
      </w:r>
    </w:p>
    <w:p>
      <w:pPr>
        <w:pStyle w:val="ListBullet"/>
        <w:spacing w:before="20" w:after="20"/>
      </w:pPr>
      <w:r>
        <w:rPr>
          <w:rFonts w:ascii="Calibri" w:hAnsi="Calibri"/>
          <w:sz w:val="24"/>
        </w:rPr>
        <w:t>Grid/list of all previously uploaded and analyzed reports.</w:t>
      </w:r>
    </w:p>
    <w:p>
      <w:pPr>
        <w:pStyle w:val="ListBullet"/>
        <w:spacing w:before="20" w:after="20"/>
      </w:pPr>
      <w:r>
        <w:rPr>
          <w:rFonts w:ascii="Calibri" w:hAnsi="Calibri"/>
          <w:sz w:val="24"/>
        </w:rPr>
        <w:t>Each card shows: file name, date uploaded, risk level badge.</w:t>
      </w:r>
    </w:p>
    <w:p>
      <w:pPr>
        <w:pStyle w:val="ListBullet"/>
        <w:spacing w:before="20" w:after="20"/>
      </w:pPr>
      <w:r>
        <w:rPr>
          <w:rFonts w:ascii="Calibri" w:hAnsi="Calibri"/>
          <w:sz w:val="24"/>
        </w:rPr>
        <w:t>Action buttons: View, Re-analyze, Share, Delete.</w:t>
      </w:r>
    </w:p>
    <w:p/>
    <w:p>
      <w:pPr>
        <w:jc w:val="center"/>
      </w:pPr>
      <w:r>
        <w:rPr>
          <w:i/>
          <w:color w:val="999999"/>
          <w:sz w:val="20"/>
        </w:rPr>
        <w:t>[Insert Screenshot of 5.6 Reports Page here]</w:t>
      </w:r>
    </w:p>
    <w:p/>
    <w:p>
      <w:pPr>
        <w:spacing w:before="240" w:after="120"/>
        <w:jc w:val="left"/>
      </w:pPr>
      <w:r>
        <w:rPr>
          <w:rFonts w:ascii="Calibri" w:hAnsi="Calibri"/>
          <w:b/>
          <w:color w:val="2E75B6"/>
          <w:sz w:val="28"/>
        </w:rPr>
        <w:t>5.7 Report Details Page (/report/:id)</w:t>
      </w:r>
    </w:p>
    <w:p>
      <w:pPr>
        <w:pStyle w:val="ListBullet"/>
        <w:spacing w:before="20" w:after="20"/>
      </w:pPr>
      <w:r>
        <w:rPr>
          <w:rFonts w:ascii="Calibri" w:hAnsi="Calibri"/>
          <w:sz w:val="24"/>
        </w:rPr>
        <w:t>Displays structured AI output: Patient Summary, Risk Score gauge, Key Findings table.</w:t>
      </w:r>
    </w:p>
    <w:p>
      <w:pPr>
        <w:pStyle w:val="ListBullet"/>
        <w:spacing w:before="20" w:after="20"/>
      </w:pPr>
      <w:r>
        <w:rPr>
          <w:rFonts w:ascii="Calibri" w:hAnsi="Calibri"/>
          <w:sz w:val="24"/>
        </w:rPr>
        <w:t>Doctor Advice panels: Diet, Lifestyle, Follow-up Urgency.</w:t>
      </w:r>
    </w:p>
    <w:p>
      <w:pPr>
        <w:pStyle w:val="ListBullet"/>
        <w:spacing w:before="20" w:after="20"/>
      </w:pPr>
      <w:r>
        <w:rPr>
          <w:rFonts w:ascii="Calibri" w:hAnsi="Calibri"/>
          <w:sz w:val="24"/>
        </w:rPr>
        <w:t>Medicine Recommendations section with type, dosage, caution info.</w:t>
      </w:r>
    </w:p>
    <w:p>
      <w:pPr>
        <w:pStyle w:val="ListBullet"/>
        <w:spacing w:before="20" w:after="20"/>
      </w:pPr>
      <w:r>
        <w:rPr>
          <w:rFonts w:ascii="Calibri" w:hAnsi="Calibri"/>
          <w:sz w:val="24"/>
        </w:rPr>
        <w:t>Share Report button generates a public shareable URL.</w:t>
      </w:r>
    </w:p>
    <w:p/>
    <w:p>
      <w:pPr>
        <w:jc w:val="center"/>
      </w:pPr>
      <w:r>
        <w:rPr>
          <w:i/>
          <w:color w:val="999999"/>
          <w:sz w:val="20"/>
        </w:rPr>
        <w:t>[Insert Screenshot of 5.7 Report Details Page here]</w:t>
      </w:r>
    </w:p>
    <w:p/>
    <w:p>
      <w:pPr>
        <w:spacing w:before="240" w:after="120"/>
        <w:jc w:val="left"/>
      </w:pPr>
      <w:r>
        <w:rPr>
          <w:rFonts w:ascii="Calibri" w:hAnsi="Calibri"/>
          <w:b/>
          <w:color w:val="2E75B6"/>
          <w:sz w:val="28"/>
        </w:rPr>
        <w:t>5.8 Medical Chatbot (/chat)</w:t>
      </w:r>
    </w:p>
    <w:p>
      <w:pPr>
        <w:pStyle w:val="ListBullet"/>
        <w:spacing w:before="20" w:after="20"/>
      </w:pPr>
      <w:r>
        <w:rPr>
          <w:rFonts w:ascii="Calibri" w:hAnsi="Calibri"/>
          <w:sz w:val="24"/>
        </w:rPr>
        <w:t>Full-screen chat interface with scrollable message history.</w:t>
      </w:r>
    </w:p>
    <w:p>
      <w:pPr>
        <w:pStyle w:val="ListBullet"/>
        <w:spacing w:before="20" w:after="20"/>
      </w:pPr>
      <w:r>
        <w:rPr>
          <w:rFonts w:ascii="Calibri" w:hAnsi="Calibri"/>
          <w:sz w:val="24"/>
        </w:rPr>
        <w:t>Distinct UI bubbles for User messages (right, blue) and AI responses (left, white).</w:t>
      </w:r>
    </w:p>
    <w:p>
      <w:pPr>
        <w:pStyle w:val="ListBullet"/>
        <w:spacing w:before="20" w:after="20"/>
      </w:pPr>
      <w:r>
        <w:rPr>
          <w:rFonts w:ascii="Calibri" w:hAnsi="Calibri"/>
          <w:sz w:val="24"/>
        </w:rPr>
        <w:t>Input field at bottom with Send button.</w:t>
      </w:r>
    </w:p>
    <w:p>
      <w:pPr>
        <w:pStyle w:val="ListBullet"/>
        <w:spacing w:before="20" w:after="20"/>
      </w:pPr>
      <w:r>
        <w:rPr>
          <w:rFonts w:ascii="Calibri" w:hAnsi="Calibri"/>
          <w:sz w:val="24"/>
        </w:rPr>
        <w:t>Context-aware health question answering via Groq AI.</w:t>
      </w:r>
    </w:p>
    <w:p/>
    <w:p>
      <w:pPr>
        <w:jc w:val="center"/>
      </w:pPr>
      <w:r>
        <w:rPr>
          <w:i/>
          <w:color w:val="999999"/>
          <w:sz w:val="20"/>
        </w:rPr>
        <w:t>[Insert Screenshot of 5.8 Medical Chatbot here]</w:t>
      </w:r>
    </w:p>
    <w:p/>
    <w:p>
      <w:pPr>
        <w:spacing w:before="240" w:after="120"/>
        <w:jc w:val="left"/>
      </w:pPr>
      <w:r>
        <w:rPr>
          <w:rFonts w:ascii="Calibri" w:hAnsi="Calibri"/>
          <w:b/>
          <w:color w:val="2E75B6"/>
          <w:sz w:val="28"/>
        </w:rPr>
        <w:t>5.9 Nearby Facilities (/nearby)</w:t>
      </w:r>
    </w:p>
    <w:p>
      <w:pPr>
        <w:pStyle w:val="ListBullet"/>
        <w:spacing w:before="20" w:after="20"/>
      </w:pPr>
      <w:r>
        <w:rPr>
          <w:rFonts w:ascii="Calibri" w:hAnsi="Calibri"/>
          <w:sz w:val="24"/>
        </w:rPr>
        <w:t>Interactive Leaflet.js map centered on user's current geolocation.</w:t>
      </w:r>
    </w:p>
    <w:p>
      <w:pPr>
        <w:pStyle w:val="ListBullet"/>
        <w:spacing w:before="20" w:after="20"/>
      </w:pPr>
      <w:r>
        <w:rPr>
          <w:rFonts w:ascii="Calibri" w:hAnsi="Calibri"/>
          <w:sz w:val="24"/>
        </w:rPr>
        <w:t>Clickable map markers for hospitals, clinics, and pharmacies.</w:t>
      </w:r>
    </w:p>
    <w:p>
      <w:pPr>
        <w:pStyle w:val="ListBullet"/>
        <w:spacing w:before="20" w:after="20"/>
      </w:pPr>
      <w:r>
        <w:rPr>
          <w:rFonts w:ascii="Calibri" w:hAnsi="Calibri"/>
          <w:sz w:val="24"/>
        </w:rPr>
        <w:t>Search bar to filter by facility type.</w:t>
      </w:r>
    </w:p>
    <w:p/>
    <w:p>
      <w:pPr>
        <w:jc w:val="center"/>
      </w:pPr>
      <w:r>
        <w:rPr>
          <w:i/>
          <w:color w:val="999999"/>
          <w:sz w:val="20"/>
        </w:rPr>
        <w:t>[Insert Screenshot of 5.9 Nearby Facilities here]</w:t>
      </w:r>
    </w:p>
    <w:p/>
    <w:p>
      <w:pPr>
        <w:spacing w:before="240" w:after="120"/>
        <w:jc w:val="left"/>
      </w:pPr>
      <w:r>
        <w:rPr>
          <w:rFonts w:ascii="Calibri" w:hAnsi="Calibri"/>
          <w:b/>
          <w:color w:val="2E75B6"/>
          <w:sz w:val="28"/>
        </w:rPr>
        <w:t>5.10 Profile Page (/profile)</w:t>
      </w:r>
    </w:p>
    <w:p>
      <w:pPr>
        <w:pStyle w:val="ListBullet"/>
        <w:spacing w:before="20" w:after="20"/>
      </w:pPr>
      <w:r>
        <w:rPr>
          <w:rFonts w:ascii="Calibri" w:hAnsi="Calibri"/>
          <w:sz w:val="24"/>
        </w:rPr>
        <w:t>Displays user avatar (color-coded), name, email, phone, bio.</w:t>
      </w:r>
    </w:p>
    <w:p>
      <w:pPr>
        <w:pStyle w:val="ListBullet"/>
        <w:spacing w:before="20" w:after="20"/>
      </w:pPr>
      <w:r>
        <w:rPr>
          <w:rFonts w:ascii="Calibri" w:hAnsi="Calibri"/>
          <w:sz w:val="24"/>
        </w:rPr>
        <w:t>Edit mode with inline form fields for updating profile.</w:t>
      </w:r>
    </w:p>
    <w:p>
      <w:pPr>
        <w:pStyle w:val="ListBullet"/>
        <w:spacing w:before="20" w:after="20"/>
      </w:pPr>
      <w:r>
        <w:rPr>
          <w:rFonts w:ascii="Calibri" w:hAnsi="Calibri"/>
          <w:sz w:val="24"/>
        </w:rPr>
        <w:t>Language preference toggle (English / Hindi).</w:t>
      </w:r>
    </w:p>
    <w:p/>
    <w:p>
      <w:pPr>
        <w:jc w:val="center"/>
      </w:pPr>
      <w:r>
        <w:rPr>
          <w:i/>
          <w:color w:val="999999"/>
          <w:sz w:val="20"/>
        </w:rPr>
        <w:t>[Insert Screenshot of 5.10 Profile Page here]</w:t>
      </w:r>
    </w:p>
    <w:p/>
    <w:p>
      <w:r>
        <w:br w:type="page"/>
      </w:r>
    </w:p>
    <w:p>
      <w:pPr>
        <w:spacing w:before="240" w:after="120"/>
        <w:jc w:val="left"/>
      </w:pPr>
      <w:r>
        <w:rPr>
          <w:rFonts w:ascii="Calibri" w:hAnsi="Calibri"/>
          <w:b/>
          <w:color w:val="1F497D"/>
          <w:sz w:val="36"/>
        </w:rPr>
        <w:t>CHAPTER 6: REPORT LAYOUTS</w:t>
      </w:r>
    </w:p>
    <w:p>
      <w:pPr>
        <w:spacing w:before="80" w:after="80"/>
        <w:pBdr>
          <w:bottom w:val="single" w:sz="6" w:space="1" w:color="1F497D"/>
        </w:pBdr>
      </w:pPr>
    </w:p>
    <w:p/>
    <w:p>
      <w:pPr>
        <w:spacing w:before="40" w:after="80" w:line="360" w:lineRule="exact"/>
        <w:jc w:val="both"/>
      </w:pPr>
      <w:r>
        <w:rPr>
          <w:rFonts w:ascii="Calibri" w:hAnsi="Calibri"/>
          <w:b w:val="0"/>
          <w:i w:val="0"/>
          <w:sz w:val="24"/>
        </w:rPr>
        <w:t>When a patient's medical report is processed, MedVision AI generates a standardized AI Health Analysis Report. The format of this AI-generated output is described below.</w:t>
      </w:r>
    </w:p>
    <w:p>
      <w:pPr>
        <w:spacing w:before="240" w:after="120"/>
        <w:jc w:val="left"/>
      </w:pPr>
      <w:r>
        <w:rPr>
          <w:rFonts w:ascii="Calibri" w:hAnsi="Calibri"/>
          <w:b/>
          <w:color w:val="2E75B6"/>
          <w:sz w:val="28"/>
        </w:rPr>
        <w:t>6.1 AI Health Analysis Report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97D"/>
          </w:tcPr>
          <w:p>
            <w:pPr>
              <w:jc w:val="center"/>
            </w:pPr>
            <w:r>
              <w:rPr>
                <w:rFonts w:ascii="Calibri" w:hAnsi="Calibri"/>
                <w:b/>
                <w:color w:val="FFFFFF"/>
                <w:sz w:val="22"/>
              </w:rPr>
              <w:t>#</w:t>
            </w:r>
          </w:p>
        </w:tc>
        <w:tc>
          <w:tcPr>
            <w:tcW w:type="dxa" w:w="2160"/>
            <w:vAlign w:val="center"/>
            <w:shd w:val="clear" w:color="auto" w:fill="1F497D"/>
          </w:tcPr>
          <w:p>
            <w:pPr>
              <w:jc w:val="center"/>
            </w:pPr>
            <w:r>
              <w:rPr>
                <w:rFonts w:ascii="Calibri" w:hAnsi="Calibri"/>
                <w:b/>
                <w:color w:val="FFFFFF"/>
                <w:sz w:val="22"/>
              </w:rPr>
              <w:t>Field</w:t>
            </w:r>
          </w:p>
        </w:tc>
        <w:tc>
          <w:tcPr>
            <w:tcW w:type="dxa" w:w="2160"/>
            <w:vAlign w:val="center"/>
            <w:shd w:val="clear" w:color="auto" w:fill="1F497D"/>
          </w:tcPr>
          <w:p>
            <w:pPr>
              <w:jc w:val="center"/>
            </w:pPr>
            <w:r>
              <w:rPr>
                <w:rFonts w:ascii="Calibri" w:hAnsi="Calibri"/>
                <w:b/>
                <w:color w:val="FFFFFF"/>
                <w:sz w:val="22"/>
              </w:rPr>
              <w:t>Type</w:t>
            </w:r>
          </w:p>
        </w:tc>
        <w:tc>
          <w:tcPr>
            <w:tcW w:type="dxa" w:w="2160"/>
            <w:vAlign w:val="center"/>
            <w:shd w:val="clear" w:color="auto" w:fill="1F497D"/>
          </w:tcPr>
          <w:p>
            <w:pPr>
              <w:jc w:val="center"/>
            </w:pPr>
            <w:r>
              <w:rPr>
                <w:rFonts w:ascii="Calibri" w:hAnsi="Calibri"/>
                <w:b/>
                <w:color w:val="FFFFFF"/>
                <w:sz w:val="22"/>
              </w:rPr>
              <w:t>Description</w:t>
            </w:r>
          </w:p>
        </w:tc>
      </w:tr>
      <w:tr>
        <w:tc>
          <w:tcPr>
            <w:tcW w:type="dxa" w:w="2160"/>
            <w:vAlign w:val="center"/>
            <w:shd w:val="clear" w:color="auto" w:fill="D9E8F5"/>
          </w:tcPr>
          <w:p>
            <w:r>
              <w:rPr>
                <w:rFonts w:ascii="Calibri" w:hAnsi="Calibri"/>
                <w:sz w:val="20"/>
              </w:rPr>
              <w:t>1</w:t>
            </w:r>
          </w:p>
        </w:tc>
        <w:tc>
          <w:tcPr>
            <w:tcW w:type="dxa" w:w="2160"/>
            <w:vAlign w:val="center"/>
            <w:shd w:val="clear" w:color="auto" w:fill="D9E8F5"/>
          </w:tcPr>
          <w:p>
            <w:r>
              <w:rPr>
                <w:rFonts w:ascii="Calibri" w:hAnsi="Calibri"/>
                <w:sz w:val="20"/>
              </w:rPr>
              <w:t>patientSummary</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2–3 sentence warm, patient-friendly health summary</w:t>
            </w:r>
          </w:p>
        </w:tc>
      </w:tr>
      <w:tr>
        <w:tc>
          <w:tcPr>
            <w:tcW w:type="dxa" w:w="2160"/>
            <w:vAlign w:val="center"/>
            <w:shd w:val="clear" w:color="auto" w:fill="FFFFFF"/>
          </w:tcPr>
          <w:p>
            <w:r>
              <w:rPr>
                <w:rFonts w:ascii="Calibri" w:hAnsi="Calibri"/>
                <w:sz w:val="20"/>
              </w:rPr>
              <w:t>2</w:t>
            </w:r>
          </w:p>
        </w:tc>
        <w:tc>
          <w:tcPr>
            <w:tcW w:type="dxa" w:w="2160"/>
            <w:vAlign w:val="center"/>
            <w:shd w:val="clear" w:color="auto" w:fill="FFFFFF"/>
          </w:tcPr>
          <w:p>
            <w:r>
              <w:rPr>
                <w:rFonts w:ascii="Calibri" w:hAnsi="Calibri"/>
                <w:sz w:val="20"/>
              </w:rPr>
              <w:t>overallHealth</w:t>
            </w:r>
          </w:p>
        </w:tc>
        <w:tc>
          <w:tcPr>
            <w:tcW w:type="dxa" w:w="2160"/>
            <w:vAlign w:val="center"/>
            <w:shd w:val="clear" w:color="auto" w:fill="FFFFFF"/>
          </w:tcPr>
          <w:p>
            <w:r>
              <w:rPr>
                <w:rFonts w:ascii="Calibri" w:hAnsi="Calibri"/>
                <w:sz w:val="20"/>
              </w:rPr>
              <w:t>Enum String</w:t>
            </w:r>
          </w:p>
        </w:tc>
        <w:tc>
          <w:tcPr>
            <w:tcW w:type="dxa" w:w="2160"/>
            <w:vAlign w:val="center"/>
            <w:shd w:val="clear" w:color="auto" w:fill="FFFFFF"/>
          </w:tcPr>
          <w:p>
            <w:r>
              <w:rPr>
                <w:rFonts w:ascii="Calibri" w:hAnsi="Calibri"/>
                <w:sz w:val="20"/>
              </w:rPr>
              <w:t>One of: Good | Fair | Needs Attention | Critical</w:t>
            </w:r>
          </w:p>
        </w:tc>
      </w:tr>
      <w:tr>
        <w:tc>
          <w:tcPr>
            <w:tcW w:type="dxa" w:w="2160"/>
            <w:vAlign w:val="center"/>
            <w:shd w:val="clear" w:color="auto" w:fill="D9E8F5"/>
          </w:tcPr>
          <w:p>
            <w:r>
              <w:rPr>
                <w:rFonts w:ascii="Calibri" w:hAnsi="Calibri"/>
                <w:sz w:val="20"/>
              </w:rPr>
              <w:t>3</w:t>
            </w:r>
          </w:p>
        </w:tc>
        <w:tc>
          <w:tcPr>
            <w:tcW w:type="dxa" w:w="2160"/>
            <w:vAlign w:val="center"/>
            <w:shd w:val="clear" w:color="auto" w:fill="D9E8F5"/>
          </w:tcPr>
          <w:p>
            <w:r>
              <w:rPr>
                <w:rFonts w:ascii="Calibri" w:hAnsi="Calibri"/>
                <w:sz w:val="20"/>
              </w:rPr>
              <w:t>riskLevel</w:t>
            </w:r>
          </w:p>
        </w:tc>
        <w:tc>
          <w:tcPr>
            <w:tcW w:type="dxa" w:w="2160"/>
            <w:vAlign w:val="center"/>
            <w:shd w:val="clear" w:color="auto" w:fill="D9E8F5"/>
          </w:tcPr>
          <w:p>
            <w:r>
              <w:rPr>
                <w:rFonts w:ascii="Calibri" w:hAnsi="Calibri"/>
                <w:sz w:val="20"/>
              </w:rPr>
              <w:t>Enum String</w:t>
            </w:r>
          </w:p>
        </w:tc>
        <w:tc>
          <w:tcPr>
            <w:tcW w:type="dxa" w:w="2160"/>
            <w:vAlign w:val="center"/>
            <w:shd w:val="clear" w:color="auto" w:fill="D9E8F5"/>
          </w:tcPr>
          <w:p>
            <w:r>
              <w:rPr>
                <w:rFonts w:ascii="Calibri" w:hAnsi="Calibri"/>
                <w:sz w:val="20"/>
              </w:rPr>
              <w:t>Low | Medium | High — based on findings</w:t>
            </w:r>
          </w:p>
        </w:tc>
      </w:tr>
      <w:tr>
        <w:tc>
          <w:tcPr>
            <w:tcW w:type="dxa" w:w="2160"/>
            <w:vAlign w:val="center"/>
            <w:shd w:val="clear" w:color="auto" w:fill="FFFFFF"/>
          </w:tcPr>
          <w:p>
            <w:r>
              <w:rPr>
                <w:rFonts w:ascii="Calibri" w:hAnsi="Calibri"/>
                <w:sz w:val="20"/>
              </w:rPr>
              <w:t>4</w:t>
            </w:r>
          </w:p>
        </w:tc>
        <w:tc>
          <w:tcPr>
            <w:tcW w:type="dxa" w:w="2160"/>
            <w:vAlign w:val="center"/>
            <w:shd w:val="clear" w:color="auto" w:fill="FFFFFF"/>
          </w:tcPr>
          <w:p>
            <w:r>
              <w:rPr>
                <w:rFonts w:ascii="Calibri" w:hAnsi="Calibri"/>
                <w:sz w:val="20"/>
              </w:rPr>
              <w:t>riskScore</w:t>
            </w:r>
          </w:p>
        </w:tc>
        <w:tc>
          <w:tcPr>
            <w:tcW w:type="dxa" w:w="2160"/>
            <w:vAlign w:val="center"/>
            <w:shd w:val="clear" w:color="auto" w:fill="FFFFFF"/>
          </w:tcPr>
          <w:p>
            <w:r>
              <w:rPr>
                <w:rFonts w:ascii="Calibri" w:hAnsi="Calibri"/>
                <w:sz w:val="20"/>
              </w:rPr>
              <w:t>Integer (0-100)</w:t>
            </w:r>
          </w:p>
        </w:tc>
        <w:tc>
          <w:tcPr>
            <w:tcW w:type="dxa" w:w="2160"/>
            <w:vAlign w:val="center"/>
            <w:shd w:val="clear" w:color="auto" w:fill="FFFFFF"/>
          </w:tcPr>
          <w:p>
            <w:r>
              <w:rPr>
                <w:rFonts w:ascii="Calibri" w:hAnsi="Calibri"/>
                <w:sz w:val="20"/>
              </w:rPr>
              <w:t>Numerical risk score for visual gauge display</w:t>
            </w:r>
          </w:p>
        </w:tc>
      </w:tr>
      <w:tr>
        <w:tc>
          <w:tcPr>
            <w:tcW w:type="dxa" w:w="2160"/>
            <w:vAlign w:val="center"/>
            <w:shd w:val="clear" w:color="auto" w:fill="D9E8F5"/>
          </w:tcPr>
          <w:p>
            <w:r>
              <w:rPr>
                <w:rFonts w:ascii="Calibri" w:hAnsi="Calibri"/>
                <w:sz w:val="20"/>
              </w:rPr>
              <w:t>5</w:t>
            </w:r>
          </w:p>
        </w:tc>
        <w:tc>
          <w:tcPr>
            <w:tcW w:type="dxa" w:w="2160"/>
            <w:vAlign w:val="center"/>
            <w:shd w:val="clear" w:color="auto" w:fill="D9E8F5"/>
          </w:tcPr>
          <w:p>
            <w:r>
              <w:rPr>
                <w:rFonts w:ascii="Calibri" w:hAnsi="Calibri"/>
                <w:sz w:val="20"/>
              </w:rPr>
              <w:t>keyFindings[]</w:t>
            </w:r>
          </w:p>
        </w:tc>
        <w:tc>
          <w:tcPr>
            <w:tcW w:type="dxa" w:w="2160"/>
            <w:vAlign w:val="center"/>
            <w:shd w:val="clear" w:color="auto" w:fill="D9E8F5"/>
          </w:tcPr>
          <w:p>
            <w:r>
              <w:rPr>
                <w:rFonts w:ascii="Calibri" w:hAnsi="Calibri"/>
                <w:sz w:val="20"/>
              </w:rPr>
              <w:t>Array</w:t>
            </w:r>
          </w:p>
        </w:tc>
        <w:tc>
          <w:tcPr>
            <w:tcW w:type="dxa" w:w="2160"/>
            <w:vAlign w:val="center"/>
            <w:shd w:val="clear" w:color="auto" w:fill="D9E8F5"/>
          </w:tcPr>
          <w:p>
            <w:r>
              <w:rPr>
                <w:rFonts w:ascii="Calibri" w:hAnsi="Calibri"/>
                <w:sz w:val="20"/>
              </w:rPr>
              <w:t>List of parameters with value, normal range, status, and doctor note</w:t>
            </w:r>
          </w:p>
        </w:tc>
      </w:tr>
      <w:tr>
        <w:tc>
          <w:tcPr>
            <w:tcW w:type="dxa" w:w="2160"/>
            <w:vAlign w:val="center"/>
            <w:shd w:val="clear" w:color="auto" w:fill="FFFFFF"/>
          </w:tcPr>
          <w:p>
            <w:r>
              <w:rPr>
                <w:rFonts w:ascii="Calibri" w:hAnsi="Calibri"/>
                <w:sz w:val="20"/>
              </w:rPr>
              <w:t>6</w:t>
            </w:r>
          </w:p>
        </w:tc>
        <w:tc>
          <w:tcPr>
            <w:tcW w:type="dxa" w:w="2160"/>
            <w:vAlign w:val="center"/>
            <w:shd w:val="clear" w:color="auto" w:fill="FFFFFF"/>
          </w:tcPr>
          <w:p>
            <w:r>
              <w:rPr>
                <w:rFonts w:ascii="Calibri" w:hAnsi="Calibri"/>
                <w:sz w:val="20"/>
              </w:rPr>
              <w:t>doctorAdvice.diet[]</w:t>
            </w:r>
          </w:p>
        </w:tc>
        <w:tc>
          <w:tcPr>
            <w:tcW w:type="dxa" w:w="2160"/>
            <w:vAlign w:val="center"/>
            <w:shd w:val="clear" w:color="auto" w:fill="FFFFFF"/>
          </w:tcPr>
          <w:p>
            <w:r>
              <w:rPr>
                <w:rFonts w:ascii="Calibri" w:hAnsi="Calibri"/>
                <w:sz w:val="20"/>
              </w:rPr>
              <w:t>String Array</w:t>
            </w:r>
          </w:p>
        </w:tc>
        <w:tc>
          <w:tcPr>
            <w:tcW w:type="dxa" w:w="2160"/>
            <w:vAlign w:val="center"/>
            <w:shd w:val="clear" w:color="auto" w:fill="FFFFFF"/>
          </w:tcPr>
          <w:p>
            <w:r>
              <w:rPr>
                <w:rFonts w:ascii="Calibri" w:hAnsi="Calibri"/>
                <w:sz w:val="20"/>
              </w:rPr>
              <w:t>3 diet-related recommendations</w:t>
            </w:r>
          </w:p>
        </w:tc>
      </w:tr>
      <w:tr>
        <w:tc>
          <w:tcPr>
            <w:tcW w:type="dxa" w:w="2160"/>
            <w:vAlign w:val="center"/>
            <w:shd w:val="clear" w:color="auto" w:fill="D9E8F5"/>
          </w:tcPr>
          <w:p>
            <w:r>
              <w:rPr>
                <w:rFonts w:ascii="Calibri" w:hAnsi="Calibri"/>
                <w:sz w:val="20"/>
              </w:rPr>
              <w:t>7</w:t>
            </w:r>
          </w:p>
        </w:tc>
        <w:tc>
          <w:tcPr>
            <w:tcW w:type="dxa" w:w="2160"/>
            <w:vAlign w:val="center"/>
            <w:shd w:val="clear" w:color="auto" w:fill="D9E8F5"/>
          </w:tcPr>
          <w:p>
            <w:r>
              <w:rPr>
                <w:rFonts w:ascii="Calibri" w:hAnsi="Calibri"/>
                <w:sz w:val="20"/>
              </w:rPr>
              <w:t>doctorAdvice.lifestyle[]</w:t>
            </w:r>
          </w:p>
        </w:tc>
        <w:tc>
          <w:tcPr>
            <w:tcW w:type="dxa" w:w="2160"/>
            <w:vAlign w:val="center"/>
            <w:shd w:val="clear" w:color="auto" w:fill="D9E8F5"/>
          </w:tcPr>
          <w:p>
            <w:r>
              <w:rPr>
                <w:rFonts w:ascii="Calibri" w:hAnsi="Calibri"/>
                <w:sz w:val="20"/>
              </w:rPr>
              <w:t>String Array</w:t>
            </w:r>
          </w:p>
        </w:tc>
        <w:tc>
          <w:tcPr>
            <w:tcW w:type="dxa" w:w="2160"/>
            <w:vAlign w:val="center"/>
            <w:shd w:val="clear" w:color="auto" w:fill="D9E8F5"/>
          </w:tcPr>
          <w:p>
            <w:r>
              <w:rPr>
                <w:rFonts w:ascii="Calibri" w:hAnsi="Calibri"/>
                <w:sz w:val="20"/>
              </w:rPr>
              <w:t>3 lifestyle recommendations</w:t>
            </w:r>
          </w:p>
        </w:tc>
      </w:tr>
      <w:tr>
        <w:tc>
          <w:tcPr>
            <w:tcW w:type="dxa" w:w="2160"/>
            <w:vAlign w:val="center"/>
            <w:shd w:val="clear" w:color="auto" w:fill="FFFFFF"/>
          </w:tcPr>
          <w:p>
            <w:r>
              <w:rPr>
                <w:rFonts w:ascii="Calibri" w:hAnsi="Calibri"/>
                <w:sz w:val="20"/>
              </w:rPr>
              <w:t>8</w:t>
            </w:r>
          </w:p>
        </w:tc>
        <w:tc>
          <w:tcPr>
            <w:tcW w:type="dxa" w:w="2160"/>
            <w:vAlign w:val="center"/>
            <w:shd w:val="clear" w:color="auto" w:fill="FFFFFF"/>
          </w:tcPr>
          <w:p>
            <w:r>
              <w:rPr>
                <w:rFonts w:ascii="Calibri" w:hAnsi="Calibri"/>
                <w:sz w:val="20"/>
              </w:rPr>
              <w:t>doctorAdvice.followUp</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When and why to see a doctor</w:t>
            </w:r>
          </w:p>
        </w:tc>
      </w:tr>
      <w:tr>
        <w:tc>
          <w:tcPr>
            <w:tcW w:type="dxa" w:w="2160"/>
            <w:vAlign w:val="center"/>
            <w:shd w:val="clear" w:color="auto" w:fill="D9E8F5"/>
          </w:tcPr>
          <w:p>
            <w:r>
              <w:rPr>
                <w:rFonts w:ascii="Calibri" w:hAnsi="Calibri"/>
                <w:sz w:val="20"/>
              </w:rPr>
              <w:t>9</w:t>
            </w:r>
          </w:p>
        </w:tc>
        <w:tc>
          <w:tcPr>
            <w:tcW w:type="dxa" w:w="2160"/>
            <w:vAlign w:val="center"/>
            <w:shd w:val="clear" w:color="auto" w:fill="D9E8F5"/>
          </w:tcPr>
          <w:p>
            <w:r>
              <w:rPr>
                <w:rFonts w:ascii="Calibri" w:hAnsi="Calibri"/>
                <w:sz w:val="20"/>
              </w:rPr>
              <w:t>doctorAdvice.urgency</w:t>
            </w:r>
          </w:p>
        </w:tc>
        <w:tc>
          <w:tcPr>
            <w:tcW w:type="dxa" w:w="2160"/>
            <w:vAlign w:val="center"/>
            <w:shd w:val="clear" w:color="auto" w:fill="D9E8F5"/>
          </w:tcPr>
          <w:p>
            <w:r>
              <w:rPr>
                <w:rFonts w:ascii="Calibri" w:hAnsi="Calibri"/>
                <w:sz w:val="20"/>
              </w:rPr>
              <w:t>Enum String</w:t>
            </w:r>
          </w:p>
        </w:tc>
        <w:tc>
          <w:tcPr>
            <w:tcW w:type="dxa" w:w="2160"/>
            <w:vAlign w:val="center"/>
            <w:shd w:val="clear" w:color="auto" w:fill="D9E8F5"/>
          </w:tcPr>
          <w:p>
            <w:r>
              <w:rPr>
                <w:rFonts w:ascii="Calibri" w:hAnsi="Calibri"/>
                <w:sz w:val="20"/>
              </w:rPr>
              <w:t>No rush | Within a month | Within a week | See doctor today</w:t>
            </w:r>
          </w:p>
        </w:tc>
      </w:tr>
      <w:tr>
        <w:tc>
          <w:tcPr>
            <w:tcW w:type="dxa" w:w="2160"/>
            <w:vAlign w:val="center"/>
            <w:shd w:val="clear" w:color="auto" w:fill="FFFFFF"/>
          </w:tcPr>
          <w:p>
            <w:r>
              <w:rPr>
                <w:rFonts w:ascii="Calibri" w:hAnsi="Calibri"/>
                <w:sz w:val="20"/>
              </w:rPr>
              <w:t>10</w:t>
            </w:r>
          </w:p>
        </w:tc>
        <w:tc>
          <w:tcPr>
            <w:tcW w:type="dxa" w:w="2160"/>
            <w:vAlign w:val="center"/>
            <w:shd w:val="clear" w:color="auto" w:fill="FFFFFF"/>
          </w:tcPr>
          <w:p>
            <w:r>
              <w:rPr>
                <w:rFonts w:ascii="Calibri" w:hAnsi="Calibri"/>
                <w:sz w:val="20"/>
              </w:rPr>
              <w:t>recommendedMedicines[]</w:t>
            </w:r>
          </w:p>
        </w:tc>
        <w:tc>
          <w:tcPr>
            <w:tcW w:type="dxa" w:w="2160"/>
            <w:vAlign w:val="center"/>
            <w:shd w:val="clear" w:color="auto" w:fill="FFFFFF"/>
          </w:tcPr>
          <w:p>
            <w:r>
              <w:rPr>
                <w:rFonts w:ascii="Calibri" w:hAnsi="Calibri"/>
                <w:sz w:val="20"/>
              </w:rPr>
              <w:t>Array</w:t>
            </w:r>
          </w:p>
        </w:tc>
        <w:tc>
          <w:tcPr>
            <w:tcW w:type="dxa" w:w="2160"/>
            <w:vAlign w:val="center"/>
            <w:shd w:val="clear" w:color="auto" w:fill="FFFFFF"/>
          </w:tcPr>
          <w:p>
            <w:r>
              <w:rPr>
                <w:rFonts w:ascii="Calibri" w:hAnsi="Calibri"/>
                <w:sz w:val="20"/>
              </w:rPr>
              <w:t>Safe supplement/medicine suggestions with dosage and caution</w:t>
            </w:r>
          </w:p>
        </w:tc>
      </w:tr>
      <w:tr>
        <w:tc>
          <w:tcPr>
            <w:tcW w:type="dxa" w:w="2160"/>
            <w:vAlign w:val="center"/>
            <w:shd w:val="clear" w:color="auto" w:fill="D9E8F5"/>
          </w:tcPr>
          <w:p>
            <w:r>
              <w:rPr>
                <w:rFonts w:ascii="Calibri" w:hAnsi="Calibri"/>
                <w:sz w:val="20"/>
              </w:rPr>
              <w:t>11</w:t>
            </w:r>
          </w:p>
        </w:tc>
        <w:tc>
          <w:tcPr>
            <w:tcW w:type="dxa" w:w="2160"/>
            <w:vAlign w:val="center"/>
            <w:shd w:val="clear" w:color="auto" w:fill="D9E8F5"/>
          </w:tcPr>
          <w:p>
            <w:r>
              <w:rPr>
                <w:rFonts w:ascii="Calibri" w:hAnsi="Calibri"/>
                <w:sz w:val="20"/>
              </w:rPr>
              <w:t>goodNews</w:t>
            </w:r>
          </w:p>
        </w:tc>
        <w:tc>
          <w:tcPr>
            <w:tcW w:type="dxa" w:w="2160"/>
            <w:vAlign w:val="center"/>
            <w:shd w:val="clear" w:color="auto" w:fill="D9E8F5"/>
          </w:tcPr>
          <w:p>
            <w:r>
              <w:rPr>
                <w:rFonts w:ascii="Calibri" w:hAnsi="Calibri"/>
                <w:sz w:val="20"/>
              </w:rPr>
              <w:t>String</w:t>
            </w:r>
          </w:p>
        </w:tc>
        <w:tc>
          <w:tcPr>
            <w:tcW w:type="dxa" w:w="2160"/>
            <w:vAlign w:val="center"/>
            <w:shd w:val="clear" w:color="auto" w:fill="D9E8F5"/>
          </w:tcPr>
          <w:p>
            <w:r>
              <w:rPr>
                <w:rFonts w:ascii="Calibri" w:hAnsi="Calibri"/>
                <w:sz w:val="20"/>
              </w:rPr>
              <w:t>One positive aspect of the report</w:t>
            </w:r>
          </w:p>
        </w:tc>
      </w:tr>
      <w:tr>
        <w:tc>
          <w:tcPr>
            <w:tcW w:type="dxa" w:w="2160"/>
            <w:vAlign w:val="center"/>
            <w:shd w:val="clear" w:color="auto" w:fill="FFFFFF"/>
          </w:tcPr>
          <w:p>
            <w:r>
              <w:rPr>
                <w:rFonts w:ascii="Calibri" w:hAnsi="Calibri"/>
                <w:sz w:val="20"/>
              </w:rPr>
              <w:t>12</w:t>
            </w:r>
          </w:p>
        </w:tc>
        <w:tc>
          <w:tcPr>
            <w:tcW w:type="dxa" w:w="2160"/>
            <w:vAlign w:val="center"/>
            <w:shd w:val="clear" w:color="auto" w:fill="FFFFFF"/>
          </w:tcPr>
          <w:p>
            <w:r>
              <w:rPr>
                <w:rFonts w:ascii="Calibri" w:hAnsi="Calibri"/>
                <w:sz w:val="20"/>
              </w:rPr>
              <w:t>watchOut</w:t>
            </w:r>
          </w:p>
        </w:tc>
        <w:tc>
          <w:tcPr>
            <w:tcW w:type="dxa" w:w="2160"/>
            <w:vAlign w:val="center"/>
            <w:shd w:val="clear" w:color="auto" w:fill="FFFFFF"/>
          </w:tcPr>
          <w:p>
            <w:r>
              <w:rPr>
                <w:rFonts w:ascii="Calibri" w:hAnsi="Calibri"/>
                <w:sz w:val="20"/>
              </w:rPr>
              <w:t>String</w:t>
            </w:r>
          </w:p>
        </w:tc>
        <w:tc>
          <w:tcPr>
            <w:tcW w:type="dxa" w:w="2160"/>
            <w:vAlign w:val="center"/>
            <w:shd w:val="clear" w:color="auto" w:fill="FFFFFF"/>
          </w:tcPr>
          <w:p>
            <w:r>
              <w:rPr>
                <w:rFonts w:ascii="Calibri" w:hAnsi="Calibri"/>
                <w:sz w:val="20"/>
              </w:rPr>
              <w:t>Most critical parameter/finding to monitor</w:t>
            </w:r>
          </w:p>
        </w:tc>
      </w:tr>
      <w:tr>
        <w:tc>
          <w:tcPr>
            <w:tcW w:type="dxa" w:w="2160"/>
            <w:vAlign w:val="center"/>
            <w:shd w:val="clear" w:color="auto" w:fill="D9E8F5"/>
          </w:tcPr>
          <w:p>
            <w:r>
              <w:rPr>
                <w:rFonts w:ascii="Calibri" w:hAnsi="Calibri"/>
                <w:sz w:val="20"/>
              </w:rPr>
              <w:t>13</w:t>
            </w:r>
          </w:p>
        </w:tc>
        <w:tc>
          <w:tcPr>
            <w:tcW w:type="dxa" w:w="2160"/>
            <w:vAlign w:val="center"/>
            <w:shd w:val="clear" w:color="auto" w:fill="D9E8F5"/>
          </w:tcPr>
          <w:p>
            <w:r>
              <w:rPr>
                <w:rFonts w:ascii="Calibri" w:hAnsi="Calibri"/>
                <w:sz w:val="20"/>
              </w:rPr>
              <w:t>disclaimer</w:t>
            </w:r>
          </w:p>
        </w:tc>
        <w:tc>
          <w:tcPr>
            <w:tcW w:type="dxa" w:w="2160"/>
            <w:vAlign w:val="center"/>
            <w:shd w:val="clear" w:color="auto" w:fill="D9E8F5"/>
          </w:tcPr>
          <w:p>
            <w:r>
              <w:rPr>
                <w:rFonts w:ascii="Calibri" w:hAnsi="Calibri"/>
                <w:sz w:val="20"/>
              </w:rPr>
              <w:t>String (fixed)</w:t>
            </w:r>
          </w:p>
        </w:tc>
        <w:tc>
          <w:tcPr>
            <w:tcW w:type="dxa" w:w="2160"/>
            <w:vAlign w:val="center"/>
            <w:shd w:val="clear" w:color="auto" w:fill="D9E8F5"/>
          </w:tcPr>
          <w:p>
            <w:r>
              <w:rPr>
                <w:rFonts w:ascii="Calibri" w:hAnsi="Calibri"/>
                <w:sz w:val="20"/>
              </w:rPr>
              <w:t>Standard disclaimer about AI not replacing medical advice</w:t>
            </w:r>
          </w:p>
        </w:tc>
      </w:tr>
    </w:tbl>
    <w:p/>
    <w:p>
      <w:pPr>
        <w:spacing w:before="240" w:after="120"/>
        <w:jc w:val="left"/>
      </w:pPr>
      <w:r>
        <w:rPr>
          <w:rFonts w:ascii="Calibri" w:hAnsi="Calibri"/>
          <w:b/>
          <w:color w:val="2E75B6"/>
          <w:sz w:val="28"/>
        </w:rPr>
        <w:t>6.2 Key Findings — Sub-structure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497D"/>
          </w:tcPr>
          <w:p>
            <w:pPr>
              <w:jc w:val="center"/>
            </w:pPr>
            <w:r>
              <w:rPr>
                <w:rFonts w:ascii="Calibri" w:hAnsi="Calibri"/>
                <w:b/>
                <w:color w:val="FFFFFF"/>
                <w:sz w:val="22"/>
              </w:rPr>
              <w:t>Sub-field</w:t>
            </w:r>
          </w:p>
        </w:tc>
        <w:tc>
          <w:tcPr>
            <w:tcW w:type="dxa" w:w="2880"/>
            <w:vAlign w:val="center"/>
            <w:shd w:val="clear" w:color="auto" w:fill="1F497D"/>
          </w:tcPr>
          <w:p>
            <w:pPr>
              <w:jc w:val="center"/>
            </w:pPr>
            <w:r>
              <w:rPr>
                <w:rFonts w:ascii="Calibri" w:hAnsi="Calibri"/>
                <w:b/>
                <w:color w:val="FFFFFF"/>
                <w:sz w:val="22"/>
              </w:rPr>
              <w:t>Type</w:t>
            </w:r>
          </w:p>
        </w:tc>
        <w:tc>
          <w:tcPr>
            <w:tcW w:type="dxa" w:w="2880"/>
            <w:vAlign w:val="center"/>
            <w:shd w:val="clear" w:color="auto" w:fill="1F497D"/>
          </w:tcPr>
          <w:p>
            <w:pPr>
              <w:jc w:val="center"/>
            </w:pPr>
            <w:r>
              <w:rPr>
                <w:rFonts w:ascii="Calibri" w:hAnsi="Calibri"/>
                <w:b/>
                <w:color w:val="FFFFFF"/>
                <w:sz w:val="22"/>
              </w:rPr>
              <w:t>Description</w:t>
            </w:r>
          </w:p>
        </w:tc>
      </w:tr>
      <w:tr>
        <w:tc>
          <w:tcPr>
            <w:tcW w:type="dxa" w:w="2880"/>
            <w:vAlign w:val="center"/>
            <w:shd w:val="clear" w:color="auto" w:fill="D9E8F5"/>
          </w:tcPr>
          <w:p>
            <w:r>
              <w:rPr>
                <w:rFonts w:ascii="Calibri" w:hAnsi="Calibri"/>
                <w:sz w:val="20"/>
              </w:rPr>
              <w:t>parameter</w:t>
            </w:r>
          </w:p>
        </w:tc>
        <w:tc>
          <w:tcPr>
            <w:tcW w:type="dxa" w:w="2880"/>
            <w:vAlign w:val="center"/>
            <w:shd w:val="clear" w:color="auto" w:fill="D9E8F5"/>
          </w:tcPr>
          <w:p>
            <w:r>
              <w:rPr>
                <w:rFonts w:ascii="Calibri" w:hAnsi="Calibri"/>
                <w:sz w:val="20"/>
              </w:rPr>
              <w:t>String</w:t>
            </w:r>
          </w:p>
        </w:tc>
        <w:tc>
          <w:tcPr>
            <w:tcW w:type="dxa" w:w="2880"/>
            <w:vAlign w:val="center"/>
            <w:shd w:val="clear" w:color="auto" w:fill="D9E8F5"/>
          </w:tcPr>
          <w:p>
            <w:r>
              <w:rPr>
                <w:rFonts w:ascii="Calibri" w:hAnsi="Calibri"/>
                <w:sz w:val="20"/>
              </w:rPr>
              <w:t>Clinical parameter name  (e.g., Hemoglobin, Glucose)</w:t>
            </w:r>
          </w:p>
        </w:tc>
      </w:tr>
      <w:tr>
        <w:tc>
          <w:tcPr>
            <w:tcW w:type="dxa" w:w="2880"/>
            <w:vAlign w:val="center"/>
            <w:shd w:val="clear" w:color="auto" w:fill="FFFFFF"/>
          </w:tcPr>
          <w:p>
            <w:r>
              <w:rPr>
                <w:rFonts w:ascii="Calibri" w:hAnsi="Calibri"/>
                <w:sz w:val="20"/>
              </w:rPr>
              <w:t>value</w:t>
            </w:r>
          </w:p>
        </w:tc>
        <w:tc>
          <w:tcPr>
            <w:tcW w:type="dxa" w:w="2880"/>
            <w:vAlign w:val="center"/>
            <w:shd w:val="clear" w:color="auto" w:fill="FFFFFF"/>
          </w:tcPr>
          <w:p>
            <w:r>
              <w:rPr>
                <w:rFonts w:ascii="Calibri" w:hAnsi="Calibri"/>
                <w:sz w:val="20"/>
              </w:rPr>
              <w:t>String</w:t>
            </w:r>
          </w:p>
        </w:tc>
        <w:tc>
          <w:tcPr>
            <w:tcW w:type="dxa" w:w="2880"/>
            <w:vAlign w:val="center"/>
            <w:shd w:val="clear" w:color="auto" w:fill="FFFFFF"/>
          </w:tcPr>
          <w:p>
            <w:r>
              <w:rPr>
                <w:rFonts w:ascii="Calibri" w:hAnsi="Calibri"/>
                <w:sz w:val="20"/>
              </w:rPr>
              <w:t>Reported value with unit (e.g., 11.0 g/dL)</w:t>
            </w:r>
          </w:p>
        </w:tc>
      </w:tr>
      <w:tr>
        <w:tc>
          <w:tcPr>
            <w:tcW w:type="dxa" w:w="2880"/>
            <w:vAlign w:val="center"/>
            <w:shd w:val="clear" w:color="auto" w:fill="D9E8F5"/>
          </w:tcPr>
          <w:p>
            <w:r>
              <w:rPr>
                <w:rFonts w:ascii="Calibri" w:hAnsi="Calibri"/>
                <w:sz w:val="20"/>
              </w:rPr>
              <w:t>normalRange</w:t>
            </w:r>
          </w:p>
        </w:tc>
        <w:tc>
          <w:tcPr>
            <w:tcW w:type="dxa" w:w="2880"/>
            <w:vAlign w:val="center"/>
            <w:shd w:val="clear" w:color="auto" w:fill="D9E8F5"/>
          </w:tcPr>
          <w:p>
            <w:r>
              <w:rPr>
                <w:rFonts w:ascii="Calibri" w:hAnsi="Calibri"/>
                <w:sz w:val="20"/>
              </w:rPr>
              <w:t>String</w:t>
            </w:r>
          </w:p>
        </w:tc>
        <w:tc>
          <w:tcPr>
            <w:tcW w:type="dxa" w:w="2880"/>
            <w:vAlign w:val="center"/>
            <w:shd w:val="clear" w:color="auto" w:fill="D9E8F5"/>
          </w:tcPr>
          <w:p>
            <w:r>
              <w:rPr>
                <w:rFonts w:ascii="Calibri" w:hAnsi="Calibri"/>
                <w:sz w:val="20"/>
              </w:rPr>
              <w:t>Reference normal range   (e.g., 12.0–17.5 g/dL)</w:t>
            </w:r>
          </w:p>
        </w:tc>
      </w:tr>
      <w:tr>
        <w:tc>
          <w:tcPr>
            <w:tcW w:type="dxa" w:w="2880"/>
            <w:vAlign w:val="center"/>
            <w:shd w:val="clear" w:color="auto" w:fill="FFFFFF"/>
          </w:tcPr>
          <w:p>
            <w:r>
              <w:rPr>
                <w:rFonts w:ascii="Calibri" w:hAnsi="Calibri"/>
                <w:sz w:val="20"/>
              </w:rPr>
              <w:t>status</w:t>
            </w:r>
          </w:p>
        </w:tc>
        <w:tc>
          <w:tcPr>
            <w:tcW w:type="dxa" w:w="2880"/>
            <w:vAlign w:val="center"/>
            <w:shd w:val="clear" w:color="auto" w:fill="FFFFFF"/>
          </w:tcPr>
          <w:p>
            <w:r>
              <w:rPr>
                <w:rFonts w:ascii="Calibri" w:hAnsi="Calibri"/>
                <w:sz w:val="20"/>
              </w:rPr>
              <w:t>Enum</w:t>
            </w:r>
          </w:p>
        </w:tc>
        <w:tc>
          <w:tcPr>
            <w:tcW w:type="dxa" w:w="2880"/>
            <w:vAlign w:val="center"/>
            <w:shd w:val="clear" w:color="auto" w:fill="FFFFFF"/>
          </w:tcPr>
          <w:p>
            <w:r>
              <w:rPr>
                <w:rFonts w:ascii="Calibri" w:hAnsi="Calibri"/>
                <w:sz w:val="20"/>
              </w:rPr>
              <w:t>Normal | Borderline | Abnormal</w:t>
            </w:r>
          </w:p>
        </w:tc>
      </w:tr>
      <w:tr>
        <w:tc>
          <w:tcPr>
            <w:tcW w:type="dxa" w:w="2880"/>
            <w:vAlign w:val="center"/>
            <w:shd w:val="clear" w:color="auto" w:fill="D9E8F5"/>
          </w:tcPr>
          <w:p>
            <w:r>
              <w:rPr>
                <w:rFonts w:ascii="Calibri" w:hAnsi="Calibri"/>
                <w:sz w:val="20"/>
              </w:rPr>
              <w:t>doctorNote</w:t>
            </w:r>
          </w:p>
        </w:tc>
        <w:tc>
          <w:tcPr>
            <w:tcW w:type="dxa" w:w="2880"/>
            <w:vAlign w:val="center"/>
            <w:shd w:val="clear" w:color="auto" w:fill="D9E8F5"/>
          </w:tcPr>
          <w:p>
            <w:r>
              <w:rPr>
                <w:rFonts w:ascii="Calibri" w:hAnsi="Calibri"/>
                <w:sz w:val="20"/>
              </w:rPr>
              <w:t>String</w:t>
            </w:r>
          </w:p>
        </w:tc>
        <w:tc>
          <w:tcPr>
            <w:tcW w:type="dxa" w:w="2880"/>
            <w:vAlign w:val="center"/>
            <w:shd w:val="clear" w:color="auto" w:fill="D9E8F5"/>
          </w:tcPr>
          <w:p>
            <w:r>
              <w:rPr>
                <w:rFonts w:ascii="Calibri" w:hAnsi="Calibri"/>
                <w:sz w:val="20"/>
              </w:rPr>
              <w:t>Plain language explanation from AI doctor perspective</w:t>
            </w:r>
          </w:p>
        </w:tc>
      </w:tr>
    </w:tbl>
    <w:p/>
    <w:p>
      <w:r>
        <w:br w:type="page"/>
      </w:r>
    </w:p>
    <w:p>
      <w:pPr>
        <w:spacing w:before="240" w:after="120"/>
        <w:jc w:val="left"/>
      </w:pPr>
      <w:r>
        <w:rPr>
          <w:rFonts w:ascii="Calibri" w:hAnsi="Calibri"/>
          <w:b/>
          <w:color w:val="1F497D"/>
          <w:sz w:val="36"/>
        </w:rPr>
        <w:t>CHAPTER 7: SAMPLE CODING IMPLEMENTATION</w:t>
      </w:r>
    </w:p>
    <w:p>
      <w:pPr>
        <w:spacing w:before="80" w:after="80"/>
        <w:pBdr>
          <w:bottom w:val="single" w:sz="6" w:space="1" w:color="1F497D"/>
        </w:pBdr>
      </w:pPr>
    </w:p>
    <w:p/>
    <w:p>
      <w:pPr>
        <w:spacing w:before="240" w:after="120"/>
        <w:jc w:val="left"/>
      </w:pPr>
      <w:r>
        <w:rPr>
          <w:rFonts w:ascii="Calibri" w:hAnsi="Calibri"/>
          <w:b/>
          <w:color w:val="2E75B6"/>
          <w:sz w:val="28"/>
        </w:rPr>
        <w:t>7.1 Backend — Express Server Entry Point (server.js)</w:t>
      </w:r>
    </w:p>
    <w:p>
      <w:r>
        <w:rPr>
          <w:rFonts w:ascii="Calibri" w:hAnsi="Calibri"/>
          <w:b/>
          <w:sz w:val="22"/>
        </w:rPr>
        <w:t>Code 1: server.js — Express application entry point</w:t>
      </w:r>
    </w:p>
    <w:p>
      <w:pPr>
        <w:spacing w:before="0" w:after="0"/>
        <w:ind w:left="432"/>
        <w:shd w:val="clear" w:color="auto" w:fill="F0F4F8"/>
      </w:pPr>
      <w:r>
        <w:rPr>
          <w:rFonts w:ascii="Courier New" w:hAnsi="Courier New"/>
          <w:color w:val="1A1A2E"/>
          <w:sz w:val="18"/>
        </w:rPr>
        <w:t>const express  = require("express");</w:t>
      </w:r>
    </w:p>
    <w:p>
      <w:pPr>
        <w:spacing w:before="0" w:after="0"/>
        <w:ind w:left="432"/>
        <w:shd w:val="clear" w:color="auto" w:fill="F0F4F8"/>
      </w:pPr>
      <w:r>
        <w:rPr>
          <w:rFonts w:ascii="Courier New" w:hAnsi="Courier New"/>
          <w:color w:val="1A1A2E"/>
          <w:sz w:val="18"/>
        </w:rPr>
        <w:t>const mongoose = require("mongoose");</w:t>
      </w:r>
    </w:p>
    <w:p>
      <w:pPr>
        <w:spacing w:before="0" w:after="0"/>
        <w:ind w:left="432"/>
        <w:shd w:val="clear" w:color="auto" w:fill="F0F4F8"/>
      </w:pPr>
      <w:r>
        <w:rPr>
          <w:rFonts w:ascii="Courier New" w:hAnsi="Courier New"/>
          <w:color w:val="1A1A2E"/>
          <w:sz w:val="18"/>
        </w:rPr>
        <w:t>const cors     = require("cors");</w:t>
      </w:r>
    </w:p>
    <w:p>
      <w:pPr>
        <w:spacing w:before="0" w:after="0"/>
        <w:ind w:left="432"/>
        <w:shd w:val="clear" w:color="auto" w:fill="F0F4F8"/>
      </w:pPr>
      <w:r>
        <w:rPr>
          <w:rFonts w:ascii="Courier New" w:hAnsi="Courier New"/>
          <w:color w:val="1A1A2E"/>
          <w:sz w:val="18"/>
        </w:rPr>
        <w:t>require("dotenv").config();</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const authRoutes   = require("./routes/authRoutes");</w:t>
      </w:r>
    </w:p>
    <w:p>
      <w:pPr>
        <w:spacing w:before="0" w:after="0"/>
        <w:ind w:left="432"/>
        <w:shd w:val="clear" w:color="auto" w:fill="F0F4F8"/>
      </w:pPr>
      <w:r>
        <w:rPr>
          <w:rFonts w:ascii="Courier New" w:hAnsi="Courier New"/>
          <w:color w:val="1A1A2E"/>
          <w:sz w:val="18"/>
        </w:rPr>
        <w:t>const reportRoutes = require("./routes/reportRoutes");</w:t>
      </w:r>
    </w:p>
    <w:p>
      <w:pPr>
        <w:spacing w:before="0" w:after="0"/>
        <w:ind w:left="432"/>
        <w:shd w:val="clear" w:color="auto" w:fill="F0F4F8"/>
      </w:pPr>
      <w:r>
        <w:rPr>
          <w:rFonts w:ascii="Courier New" w:hAnsi="Courier New"/>
          <w:color w:val="1A1A2E"/>
          <w:sz w:val="18"/>
        </w:rPr>
        <w:t>const userRoutes   = require("./routes/userRoutes");</w:t>
      </w:r>
    </w:p>
    <w:p>
      <w:pPr>
        <w:spacing w:before="0" w:after="0"/>
        <w:ind w:left="432"/>
        <w:shd w:val="clear" w:color="auto" w:fill="F0F4F8"/>
      </w:pPr>
      <w:r>
        <w:rPr>
          <w:rFonts w:ascii="Courier New" w:hAnsi="Courier New"/>
          <w:color w:val="1A1A2E"/>
          <w:sz w:val="18"/>
        </w:rPr>
        <w:t>const chatRoutes   = require("./routes/chatRoutes");</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const app = express();</w:t>
      </w:r>
    </w:p>
    <w:p>
      <w:pPr>
        <w:spacing w:before="0" w:after="0"/>
        <w:ind w:left="432"/>
        <w:shd w:val="clear" w:color="auto" w:fill="F0F4F8"/>
      </w:pPr>
      <w:r>
        <w:rPr>
          <w:rFonts w:ascii="Courier New" w:hAnsi="Courier New"/>
          <w:color w:val="1A1A2E"/>
          <w:sz w:val="18"/>
        </w:rPr>
        <w:t>app.use(cors());</w:t>
      </w:r>
    </w:p>
    <w:p>
      <w:pPr>
        <w:spacing w:before="0" w:after="0"/>
        <w:ind w:left="432"/>
        <w:shd w:val="clear" w:color="auto" w:fill="F0F4F8"/>
      </w:pPr>
      <w:r>
        <w:rPr>
          <w:rFonts w:ascii="Courier New" w:hAnsi="Courier New"/>
          <w:color w:val="1A1A2E"/>
          <w:sz w:val="18"/>
        </w:rPr>
        <w:t>app.use(express.json());</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app.use("/api/auth",    authRoutes);</w:t>
      </w:r>
    </w:p>
    <w:p>
      <w:pPr>
        <w:spacing w:before="0" w:after="0"/>
        <w:ind w:left="432"/>
        <w:shd w:val="clear" w:color="auto" w:fill="F0F4F8"/>
      </w:pPr>
      <w:r>
        <w:rPr>
          <w:rFonts w:ascii="Courier New" w:hAnsi="Courier New"/>
          <w:color w:val="1A1A2E"/>
          <w:sz w:val="18"/>
        </w:rPr>
        <w:t>app.use("/api/reports", reportRoutes);</w:t>
      </w:r>
    </w:p>
    <w:p>
      <w:pPr>
        <w:spacing w:before="0" w:after="0"/>
        <w:ind w:left="432"/>
        <w:shd w:val="clear" w:color="auto" w:fill="F0F4F8"/>
      </w:pPr>
      <w:r>
        <w:rPr>
          <w:rFonts w:ascii="Courier New" w:hAnsi="Courier New"/>
          <w:color w:val="1A1A2E"/>
          <w:sz w:val="18"/>
        </w:rPr>
        <w:t>app.use("/api/users",   userRoutes);</w:t>
      </w:r>
    </w:p>
    <w:p>
      <w:pPr>
        <w:spacing w:before="0" w:after="0"/>
        <w:ind w:left="432"/>
        <w:shd w:val="clear" w:color="auto" w:fill="F0F4F8"/>
      </w:pPr>
      <w:r>
        <w:rPr>
          <w:rFonts w:ascii="Courier New" w:hAnsi="Courier New"/>
          <w:color w:val="1A1A2E"/>
          <w:sz w:val="18"/>
        </w:rPr>
        <w:t>app.use("/api/chat",    chatRoutes);</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mongoose</w:t>
      </w:r>
    </w:p>
    <w:p>
      <w:pPr>
        <w:spacing w:before="0" w:after="0"/>
        <w:ind w:left="432"/>
        <w:shd w:val="clear" w:color="auto" w:fill="F0F4F8"/>
      </w:pPr>
      <w:r>
        <w:rPr>
          <w:rFonts w:ascii="Courier New" w:hAnsi="Courier New"/>
          <w:color w:val="1A1A2E"/>
          <w:sz w:val="18"/>
        </w:rPr>
        <w:t xml:space="preserve">  .connect(process.env.MONGO_URI)</w:t>
      </w:r>
    </w:p>
    <w:p>
      <w:pPr>
        <w:spacing w:before="0" w:after="0"/>
        <w:ind w:left="432"/>
        <w:shd w:val="clear" w:color="auto" w:fill="F0F4F8"/>
      </w:pPr>
      <w:r>
        <w:rPr>
          <w:rFonts w:ascii="Courier New" w:hAnsi="Courier New"/>
          <w:color w:val="1A1A2E"/>
          <w:sz w:val="18"/>
        </w:rPr>
        <w:t xml:space="preserve">  .then(() =&gt; console.log("MongoDB Connected"))</w:t>
      </w:r>
    </w:p>
    <w:p>
      <w:pPr>
        <w:spacing w:before="0" w:after="0"/>
        <w:ind w:left="432"/>
        <w:shd w:val="clear" w:color="auto" w:fill="F0F4F8"/>
      </w:pPr>
      <w:r>
        <w:rPr>
          <w:rFonts w:ascii="Courier New" w:hAnsi="Courier New"/>
          <w:color w:val="1A1A2E"/>
          <w:sz w:val="18"/>
        </w:rPr>
        <w:t xml:space="preserve">  .catch((err) =&gt; console.log(err));</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app.listen(process.env.PORT, () =&gt; {</w:t>
      </w:r>
    </w:p>
    <w:p>
      <w:pPr>
        <w:spacing w:before="0" w:after="0"/>
        <w:ind w:left="432"/>
        <w:shd w:val="clear" w:color="auto" w:fill="F0F4F8"/>
      </w:pPr>
      <w:r>
        <w:rPr>
          <w:rFonts w:ascii="Courier New" w:hAnsi="Courier New"/>
          <w:color w:val="1A1A2E"/>
          <w:sz w:val="18"/>
        </w:rPr>
        <w:t xml:space="preserve">  console.log(`Server running on port ${process.env.PORT}`);</w:t>
      </w:r>
    </w:p>
    <w:p>
      <w:pPr>
        <w:spacing w:before="0" w:after="0"/>
        <w:ind w:left="432"/>
        <w:shd w:val="clear" w:color="auto" w:fill="F0F4F8"/>
      </w:pPr>
      <w:r>
        <w:rPr>
          <w:rFonts w:ascii="Courier New" w:hAnsi="Courier New"/>
          <w:color w:val="1A1A2E"/>
          <w:sz w:val="18"/>
        </w:rPr>
        <w:t>});</w:t>
      </w:r>
    </w:p>
    <w:p/>
    <w:p>
      <w:pPr>
        <w:spacing w:before="240" w:after="120"/>
        <w:jc w:val="left"/>
      </w:pPr>
      <w:r>
        <w:rPr>
          <w:rFonts w:ascii="Calibri" w:hAnsi="Calibri"/>
          <w:b/>
          <w:color w:val="2E75B6"/>
          <w:sz w:val="28"/>
        </w:rPr>
        <w:t>7.2 Backend — Mongoose User Model (models/User.js)</w:t>
      </w:r>
    </w:p>
    <w:p>
      <w:r>
        <w:rPr>
          <w:rFonts w:ascii="Calibri" w:hAnsi="Calibri"/>
          <w:b/>
          <w:sz w:val="22"/>
        </w:rPr>
        <w:t>Code 2: User.js — Mongoose User Schema</w:t>
      </w:r>
    </w:p>
    <w:p>
      <w:pPr>
        <w:spacing w:before="0" w:after="0"/>
        <w:ind w:left="432"/>
        <w:shd w:val="clear" w:color="auto" w:fill="F0F4F8"/>
      </w:pPr>
      <w:r>
        <w:rPr>
          <w:rFonts w:ascii="Courier New" w:hAnsi="Courier New"/>
          <w:color w:val="1A1A2E"/>
          <w:sz w:val="18"/>
        </w:rPr>
        <w:t>const mongoose = require("mongoose");</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const userSchema = new mongoose.Schema(</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name:        { type: String, required: true },</w:t>
      </w:r>
    </w:p>
    <w:p>
      <w:pPr>
        <w:spacing w:before="0" w:after="0"/>
        <w:ind w:left="432"/>
        <w:shd w:val="clear" w:color="auto" w:fill="F0F4F8"/>
      </w:pPr>
      <w:r>
        <w:rPr>
          <w:rFonts w:ascii="Courier New" w:hAnsi="Courier New"/>
          <w:color w:val="1A1A2E"/>
          <w:sz w:val="18"/>
        </w:rPr>
        <w:t xml:space="preserve">    email:       { type: String, required: true, unique: true },</w:t>
      </w:r>
    </w:p>
    <w:p>
      <w:pPr>
        <w:spacing w:before="0" w:after="0"/>
        <w:ind w:left="432"/>
        <w:shd w:val="clear" w:color="auto" w:fill="F0F4F8"/>
      </w:pPr>
      <w:r>
        <w:rPr>
          <w:rFonts w:ascii="Courier New" w:hAnsi="Courier New"/>
          <w:color w:val="1A1A2E"/>
          <w:sz w:val="18"/>
        </w:rPr>
        <w:t xml:space="preserve">    password:    { type: String, required: true },</w:t>
      </w:r>
    </w:p>
    <w:p>
      <w:pPr>
        <w:spacing w:before="0" w:after="0"/>
        <w:ind w:left="432"/>
        <w:shd w:val="clear" w:color="auto" w:fill="F0F4F8"/>
      </w:pPr>
      <w:r>
        <w:rPr>
          <w:rFonts w:ascii="Courier New" w:hAnsi="Courier New"/>
          <w:color w:val="1A1A2E"/>
          <w:sz w:val="18"/>
        </w:rPr>
        <w:t xml:space="preserve">    phone:       { type: String, default: "" },</w:t>
      </w:r>
    </w:p>
    <w:p>
      <w:pPr>
        <w:spacing w:before="0" w:after="0"/>
        <w:ind w:left="432"/>
        <w:shd w:val="clear" w:color="auto" w:fill="F0F4F8"/>
      </w:pPr>
      <w:r>
        <w:rPr>
          <w:rFonts w:ascii="Courier New" w:hAnsi="Courier New"/>
          <w:color w:val="1A1A2E"/>
          <w:sz w:val="18"/>
        </w:rPr>
        <w:t xml:space="preserve">    bio:         { type: String, default: "" },</w:t>
      </w:r>
    </w:p>
    <w:p>
      <w:pPr>
        <w:spacing w:before="0" w:after="0"/>
        <w:ind w:left="432"/>
        <w:shd w:val="clear" w:color="auto" w:fill="F0F4F8"/>
      </w:pPr>
      <w:r>
        <w:rPr>
          <w:rFonts w:ascii="Courier New" w:hAnsi="Courier New"/>
          <w:color w:val="1A1A2E"/>
          <w:sz w:val="18"/>
        </w:rPr>
        <w:t xml:space="preserve">    avatarColor: { type: String, default: "#2563EB" },</w:t>
      </w:r>
    </w:p>
    <w:p>
      <w:pPr>
        <w:spacing w:before="0" w:after="0"/>
        <w:ind w:left="432"/>
        <w:shd w:val="clear" w:color="auto" w:fill="F0F4F8"/>
      </w:pPr>
      <w:r>
        <w:rPr>
          <w:rFonts w:ascii="Courier New" w:hAnsi="Courier New"/>
          <w:color w:val="1A1A2E"/>
          <w:sz w:val="18"/>
        </w:rPr>
        <w:t xml:space="preserve">    language:    { type: String, default: "en", enum: ["en", "hi"] },</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 timestamps: true }</w:t>
      </w:r>
    </w:p>
    <w:p>
      <w:pPr>
        <w:spacing w:before="0" w:after="0"/>
        <w:ind w:left="432"/>
        <w:shd w:val="clear" w:color="auto" w:fill="F0F4F8"/>
      </w:pPr>
      <w:r>
        <w:rPr>
          <w:rFonts w:ascii="Courier New" w:hAnsi="Courier New"/>
          <w:color w:val="1A1A2E"/>
          <w:sz w:val="18"/>
        </w:rPr>
        <w: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module.exports = mongoose.model("User", userSchema);</w:t>
      </w:r>
    </w:p>
    <w:p/>
    <w:p>
      <w:pPr>
        <w:spacing w:before="240" w:after="120"/>
        <w:jc w:val="left"/>
      </w:pPr>
      <w:r>
        <w:rPr>
          <w:rFonts w:ascii="Calibri" w:hAnsi="Calibri"/>
          <w:b/>
          <w:color w:val="2E75B6"/>
          <w:sz w:val="28"/>
        </w:rPr>
        <w:t>7.3 Backend — Report Controller: Upload &amp; AI Analysis</w:t>
      </w:r>
    </w:p>
    <w:p>
      <w:r>
        <w:rPr>
          <w:rFonts w:ascii="Calibri" w:hAnsi="Calibri"/>
          <w:b/>
          <w:sz w:val="22"/>
        </w:rPr>
        <w:t>Code 3: reportController.js — AI-powered PDF analysis (excerpt)</w:t>
      </w:r>
    </w:p>
    <w:p>
      <w:pPr>
        <w:spacing w:before="0" w:after="0"/>
        <w:ind w:left="432"/>
        <w:shd w:val="clear" w:color="auto" w:fill="F0F4F8"/>
      </w:pPr>
      <w:r>
        <w:rPr>
          <w:rFonts w:ascii="Courier New" w:hAnsi="Courier New"/>
          <w:color w:val="1A1A2E"/>
          <w:sz w:val="18"/>
        </w:rPr>
        <w:t>// Excerpt from backend/controllers/reportController.js</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 Groq AI Setup (OpenAI Compatible) ───</w:t>
      </w:r>
    </w:p>
    <w:p>
      <w:pPr>
        <w:spacing w:before="0" w:after="0"/>
        <w:ind w:left="432"/>
        <w:shd w:val="clear" w:color="auto" w:fill="F0F4F8"/>
      </w:pPr>
      <w:r>
        <w:rPr>
          <w:rFonts w:ascii="Courier New" w:hAnsi="Courier New"/>
          <w:color w:val="1A1A2E"/>
          <w:sz w:val="18"/>
        </w:rPr>
        <w:t>const groq = new OpenAI({</w:t>
      </w:r>
    </w:p>
    <w:p>
      <w:pPr>
        <w:spacing w:before="0" w:after="0"/>
        <w:ind w:left="432"/>
        <w:shd w:val="clear" w:color="auto" w:fill="F0F4F8"/>
      </w:pPr>
      <w:r>
        <w:rPr>
          <w:rFonts w:ascii="Courier New" w:hAnsi="Courier New"/>
          <w:color w:val="1A1A2E"/>
          <w:sz w:val="18"/>
        </w:rPr>
        <w:t xml:space="preserve">  apiKey: process.env.GROQ_API_KEY,</w:t>
      </w:r>
    </w:p>
    <w:p>
      <w:pPr>
        <w:spacing w:before="0" w:after="0"/>
        <w:ind w:left="432"/>
        <w:shd w:val="clear" w:color="auto" w:fill="F0F4F8"/>
      </w:pPr>
      <w:r>
        <w:rPr>
          <w:rFonts w:ascii="Courier New" w:hAnsi="Courier New"/>
          <w:color w:val="1A1A2E"/>
          <w:sz w:val="18"/>
        </w:rPr>
        <w:t xml:space="preserve">  baseURL: "https://api.groq.com/openai/v1",</w:t>
      </w:r>
    </w:p>
    <w:p>
      <w:pPr>
        <w:spacing w:before="0" w:after="0"/>
        <w:ind w:left="432"/>
        <w:shd w:val="clear" w:color="auto" w:fill="F0F4F8"/>
      </w:pPr>
      <w:r>
        <w:rPr>
          <w:rFonts w:ascii="Courier New" w:hAnsi="Courier New"/>
          <w:color w:val="1A1A2E"/>
          <w:sz w:val="18"/>
        </w:rPr>
        <w: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 Run AI Analysis ───</w:t>
      </w:r>
    </w:p>
    <w:p>
      <w:pPr>
        <w:spacing w:before="0" w:after="0"/>
        <w:ind w:left="432"/>
        <w:shd w:val="clear" w:color="auto" w:fill="F0F4F8"/>
      </w:pPr>
      <w:r>
        <w:rPr>
          <w:rFonts w:ascii="Courier New" w:hAnsi="Courier New"/>
          <w:color w:val="1A1A2E"/>
          <w:sz w:val="18"/>
        </w:rPr>
        <w:t>async function runAI(textForAI, language = "en") {</w:t>
      </w:r>
    </w:p>
    <w:p>
      <w:pPr>
        <w:spacing w:before="0" w:after="0"/>
        <w:ind w:left="432"/>
        <w:shd w:val="clear" w:color="auto" w:fill="F0F4F8"/>
      </w:pPr>
      <w:r>
        <w:rPr>
          <w:rFonts w:ascii="Courier New" w:hAnsi="Courier New"/>
          <w:color w:val="1A1A2E"/>
          <w:sz w:val="18"/>
        </w:rPr>
        <w:t xml:space="preserve">  const { system, user } = buildPrompt(textForAI, language);</w:t>
      </w:r>
    </w:p>
    <w:p>
      <w:pPr>
        <w:spacing w:before="0" w:after="0"/>
        <w:ind w:left="432"/>
        <w:shd w:val="clear" w:color="auto" w:fill="F0F4F8"/>
      </w:pPr>
      <w:r>
        <w:rPr>
          <w:rFonts w:ascii="Courier New" w:hAnsi="Courier New"/>
          <w:color w:val="1A1A2E"/>
          <w:sz w:val="18"/>
        </w:rPr>
        <w:t xml:space="preserve">  const response = await groq.chat.completions.create({</w:t>
      </w:r>
    </w:p>
    <w:p>
      <w:pPr>
        <w:spacing w:before="0" w:after="0"/>
        <w:ind w:left="432"/>
        <w:shd w:val="clear" w:color="auto" w:fill="F0F4F8"/>
      </w:pPr>
      <w:r>
        <w:rPr>
          <w:rFonts w:ascii="Courier New" w:hAnsi="Courier New"/>
          <w:color w:val="1A1A2E"/>
          <w:sz w:val="18"/>
        </w:rPr>
        <w:t xml:space="preserve">    model: "llama-3.3-70b-versatile",</w:t>
      </w:r>
    </w:p>
    <w:p>
      <w:pPr>
        <w:spacing w:before="0" w:after="0"/>
        <w:ind w:left="432"/>
        <w:shd w:val="clear" w:color="auto" w:fill="F0F4F8"/>
      </w:pPr>
      <w:r>
        <w:rPr>
          <w:rFonts w:ascii="Courier New" w:hAnsi="Courier New"/>
          <w:color w:val="1A1A2E"/>
          <w:sz w:val="18"/>
        </w:rPr>
        <w:t xml:space="preserve">    messages: [</w:t>
      </w:r>
    </w:p>
    <w:p>
      <w:pPr>
        <w:spacing w:before="0" w:after="0"/>
        <w:ind w:left="432"/>
        <w:shd w:val="clear" w:color="auto" w:fill="F0F4F8"/>
      </w:pPr>
      <w:r>
        <w:rPr>
          <w:rFonts w:ascii="Courier New" w:hAnsi="Courier New"/>
          <w:color w:val="1A1A2E"/>
          <w:sz w:val="18"/>
        </w:rPr>
        <w:t xml:space="preserve">      { role: "system", content: system },</w:t>
      </w:r>
    </w:p>
    <w:p>
      <w:pPr>
        <w:spacing w:before="0" w:after="0"/>
        <w:ind w:left="432"/>
        <w:shd w:val="clear" w:color="auto" w:fill="F0F4F8"/>
      </w:pPr>
      <w:r>
        <w:rPr>
          <w:rFonts w:ascii="Courier New" w:hAnsi="Courier New"/>
          <w:color w:val="1A1A2E"/>
          <w:sz w:val="18"/>
        </w:rPr>
        <w:t xml:space="preserve">      { role: "user",   content: user },</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temperature: 0.4,</w:t>
      </w:r>
    </w:p>
    <w:p>
      <w:pPr>
        <w:spacing w:before="0" w:after="0"/>
        <w:ind w:left="432"/>
        <w:shd w:val="clear" w:color="auto" w:fill="F0F4F8"/>
      </w:pPr>
      <w:r>
        <w:rPr>
          <w:rFonts w:ascii="Courier New" w:hAnsi="Courier New"/>
          <w:color w:val="1A1A2E"/>
          <w:sz w:val="18"/>
        </w:rPr>
        <w:t xml:space="preserve">    max_tokens: 2000,</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const raw = response.choices[0].message.content;</w:t>
      </w:r>
    </w:p>
    <w:p>
      <w:pPr>
        <w:spacing w:before="0" w:after="0"/>
        <w:ind w:left="432"/>
        <w:shd w:val="clear" w:color="auto" w:fill="F0F4F8"/>
      </w:pPr>
      <w:r>
        <w:rPr>
          <w:rFonts w:ascii="Courier New" w:hAnsi="Courier New"/>
          <w:color w:val="1A1A2E"/>
          <w:sz w:val="18"/>
        </w:rPr>
        <w:t xml:space="preserve">  let parsed = null;</w:t>
      </w:r>
    </w:p>
    <w:p>
      <w:pPr>
        <w:spacing w:before="0" w:after="0"/>
        <w:ind w:left="432"/>
        <w:shd w:val="clear" w:color="auto" w:fill="F0F4F8"/>
      </w:pPr>
      <w:r>
        <w:rPr>
          <w:rFonts w:ascii="Courier New" w:hAnsi="Courier New"/>
          <w:color w:val="1A1A2E"/>
          <w:sz w:val="18"/>
        </w:rPr>
        <w:t xml:space="preserve">  try {</w:t>
      </w:r>
    </w:p>
    <w:p>
      <w:pPr>
        <w:spacing w:before="0" w:after="0"/>
        <w:ind w:left="432"/>
        <w:shd w:val="clear" w:color="auto" w:fill="F0F4F8"/>
      </w:pPr>
      <w:r>
        <w:rPr>
          <w:rFonts w:ascii="Courier New" w:hAnsi="Courier New"/>
          <w:color w:val="1A1A2E"/>
          <w:sz w:val="18"/>
        </w:rPr>
        <w:t xml:space="preserve">    const match = raw.match(/{[\s\S]*}/);</w:t>
      </w:r>
    </w:p>
    <w:p>
      <w:pPr>
        <w:spacing w:before="0" w:after="0"/>
        <w:ind w:left="432"/>
        <w:shd w:val="clear" w:color="auto" w:fill="F0F4F8"/>
      </w:pPr>
      <w:r>
        <w:rPr>
          <w:rFonts w:ascii="Courier New" w:hAnsi="Courier New"/>
          <w:color w:val="1A1A2E"/>
          <w:sz w:val="18"/>
        </w:rPr>
        <w:t xml:space="preserve">    if (match) parsed = JSON.parse(match[0]);</w:t>
      </w:r>
    </w:p>
    <w:p>
      <w:pPr>
        <w:spacing w:before="0" w:after="0"/>
        <w:ind w:left="432"/>
        <w:shd w:val="clear" w:color="auto" w:fill="F0F4F8"/>
      </w:pPr>
      <w:r>
        <w:rPr>
          <w:rFonts w:ascii="Courier New" w:hAnsi="Courier New"/>
          <w:color w:val="1A1A2E"/>
          <w:sz w:val="18"/>
        </w:rPr>
        <w:t xml:space="preserve">  } catch {}</w:t>
      </w:r>
    </w:p>
    <w:p>
      <w:pPr>
        <w:spacing w:before="0" w:after="0"/>
        <w:ind w:left="432"/>
        <w:shd w:val="clear" w:color="auto" w:fill="F0F4F8"/>
      </w:pPr>
      <w:r>
        <w:rPr>
          <w:rFonts w:ascii="Courier New" w:hAnsi="Courier New"/>
          <w:color w:val="1A1A2E"/>
          <w:sz w:val="18"/>
        </w:rPr>
        <w:t xml:space="preserve">  return { raw, parsed };</w:t>
      </w:r>
    </w:p>
    <w:p>
      <w:pPr>
        <w:spacing w:before="0" w:after="0"/>
        <w:ind w:left="432"/>
        <w:shd w:val="clear" w:color="auto" w:fill="F0F4F8"/>
      </w:pPr>
      <w:r>
        <w:rPr>
          <w:rFonts w:ascii="Courier New" w:hAnsi="Courier New"/>
          <w:color w:val="1A1A2E"/>
          <w:sz w:val="18"/>
        </w:rPr>
        <w: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 Upload Report Endpoint ───</w:t>
      </w:r>
    </w:p>
    <w:p>
      <w:pPr>
        <w:spacing w:before="0" w:after="0"/>
        <w:ind w:left="432"/>
        <w:shd w:val="clear" w:color="auto" w:fill="F0F4F8"/>
      </w:pPr>
      <w:r>
        <w:rPr>
          <w:rFonts w:ascii="Courier New" w:hAnsi="Courier New"/>
          <w:color w:val="1A1A2E"/>
          <w:sz w:val="18"/>
        </w:rPr>
        <w:t>exports.uploadReport = async (req, res) =&gt; {</w:t>
      </w:r>
    </w:p>
    <w:p>
      <w:pPr>
        <w:spacing w:before="0" w:after="0"/>
        <w:ind w:left="432"/>
        <w:shd w:val="clear" w:color="auto" w:fill="F0F4F8"/>
      </w:pPr>
      <w:r>
        <w:rPr>
          <w:rFonts w:ascii="Courier New" w:hAnsi="Courier New"/>
          <w:color w:val="1A1A2E"/>
          <w:sz w:val="18"/>
        </w:rPr>
        <w:t xml:space="preserve">  const filePath = req.file.path;</w:t>
      </w:r>
    </w:p>
    <w:p>
      <w:pPr>
        <w:spacing w:before="0" w:after="0"/>
        <w:ind w:left="432"/>
        <w:shd w:val="clear" w:color="auto" w:fill="F0F4F8"/>
      </w:pPr>
      <w:r>
        <w:rPr>
          <w:rFonts w:ascii="Courier New" w:hAnsi="Courier New"/>
          <w:color w:val="1A1A2E"/>
          <w:sz w:val="18"/>
        </w:rPr>
        <w:t xml:space="preserve">  const language = req.body.language || "en";</w:t>
      </w:r>
    </w:p>
    <w:p>
      <w:pPr>
        <w:spacing w:before="0" w:after="0"/>
        <w:ind w:left="432"/>
        <w:shd w:val="clear" w:color="auto" w:fill="F0F4F8"/>
      </w:pPr>
      <w:r>
        <w:rPr>
          <w:rFonts w:ascii="Courier New" w:hAnsi="Courier New"/>
          <w:color w:val="1A1A2E"/>
          <w:sz w:val="18"/>
        </w:rPr>
        <w:t xml:space="preserve">  const pdfParser = new PDFParser();</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pdfParser.on("pdfParser_dataReady", async (pdfData) =&gt; {</w:t>
      </w:r>
    </w:p>
    <w:p>
      <w:pPr>
        <w:spacing w:before="0" w:after="0"/>
        <w:ind w:left="432"/>
        <w:shd w:val="clear" w:color="auto" w:fill="F0F4F8"/>
      </w:pPr>
      <w:r>
        <w:rPr>
          <w:rFonts w:ascii="Courier New" w:hAnsi="Courier New"/>
          <w:color w:val="1A1A2E"/>
          <w:sz w:val="18"/>
        </w:rPr>
        <w:t xml:space="preserve">    let extractedText = "";</w:t>
      </w:r>
    </w:p>
    <w:p>
      <w:pPr>
        <w:spacing w:before="0" w:after="0"/>
        <w:ind w:left="432"/>
        <w:shd w:val="clear" w:color="auto" w:fill="F0F4F8"/>
      </w:pPr>
      <w:r>
        <w:rPr>
          <w:rFonts w:ascii="Courier New" w:hAnsi="Courier New"/>
          <w:color w:val="1A1A2E"/>
          <w:sz w:val="18"/>
        </w:rPr>
        <w:t xml:space="preserve">    pdfData.Pages.forEach((page) =&gt; {</w:t>
      </w:r>
    </w:p>
    <w:p>
      <w:pPr>
        <w:spacing w:before="0" w:after="0"/>
        <w:ind w:left="432"/>
        <w:shd w:val="clear" w:color="auto" w:fill="F0F4F8"/>
      </w:pPr>
      <w:r>
        <w:rPr>
          <w:rFonts w:ascii="Courier New" w:hAnsi="Courier New"/>
          <w:color w:val="1A1A2E"/>
          <w:sz w:val="18"/>
        </w:rPr>
        <w:t xml:space="preserve">      page.Texts.forEach((text) =&gt; {</w:t>
      </w:r>
    </w:p>
    <w:p>
      <w:pPr>
        <w:spacing w:before="0" w:after="0"/>
        <w:ind w:left="432"/>
        <w:shd w:val="clear" w:color="auto" w:fill="F0F4F8"/>
      </w:pPr>
      <w:r>
        <w:rPr>
          <w:rFonts w:ascii="Courier New" w:hAnsi="Courier New"/>
          <w:color w:val="1A1A2E"/>
          <w:sz w:val="18"/>
        </w:rPr>
        <w:t xml:space="preserve">        text.R.forEach((run) =&gt; {</w:t>
      </w:r>
    </w:p>
    <w:p>
      <w:pPr>
        <w:spacing w:before="0" w:after="0"/>
        <w:ind w:left="432"/>
        <w:shd w:val="clear" w:color="auto" w:fill="F0F4F8"/>
      </w:pPr>
      <w:r>
        <w:rPr>
          <w:rFonts w:ascii="Courier New" w:hAnsi="Courier New"/>
          <w:color w:val="1A1A2E"/>
          <w:sz w:val="18"/>
        </w:rPr>
        <w:t xml:space="preserve">          extractedText += decodeURIComponent(run.T) + " ";</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const { raw, parsed } = await runAI(</w:t>
      </w:r>
    </w:p>
    <w:p>
      <w:pPr>
        <w:spacing w:before="0" w:after="0"/>
        <w:ind w:left="432"/>
        <w:shd w:val="clear" w:color="auto" w:fill="F0F4F8"/>
      </w:pPr>
      <w:r>
        <w:rPr>
          <w:rFonts w:ascii="Courier New" w:hAnsi="Courier New"/>
          <w:color w:val="1A1A2E"/>
          <w:sz w:val="18"/>
        </w:rPr>
        <w:t xml:space="preserve">      extractedText.slice(0, 6000), language</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const report = await Report.create({</w:t>
      </w:r>
    </w:p>
    <w:p>
      <w:pPr>
        <w:spacing w:before="0" w:after="0"/>
        <w:ind w:left="432"/>
        <w:shd w:val="clear" w:color="auto" w:fill="F0F4F8"/>
      </w:pPr>
      <w:r>
        <w:rPr>
          <w:rFonts w:ascii="Courier New" w:hAnsi="Courier New"/>
          <w:color w:val="1A1A2E"/>
          <w:sz w:val="18"/>
        </w:rPr>
        <w:t xml:space="preserve">      userId:           req.user.id,</w:t>
      </w:r>
    </w:p>
    <w:p>
      <w:pPr>
        <w:spacing w:before="0" w:after="0"/>
        <w:ind w:left="432"/>
        <w:shd w:val="clear" w:color="auto" w:fill="F0F4F8"/>
      </w:pPr>
      <w:r>
        <w:rPr>
          <w:rFonts w:ascii="Courier New" w:hAnsi="Courier New"/>
          <w:color w:val="1A1A2E"/>
          <w:sz w:val="18"/>
        </w:rPr>
        <w:t xml:space="preserve">      originalFileName: req.file.originalname,</w:t>
      </w:r>
    </w:p>
    <w:p>
      <w:pPr>
        <w:spacing w:before="0" w:after="0"/>
        <w:ind w:left="432"/>
        <w:shd w:val="clear" w:color="auto" w:fill="F0F4F8"/>
      </w:pPr>
      <w:r>
        <w:rPr>
          <w:rFonts w:ascii="Courier New" w:hAnsi="Courier New"/>
          <w:color w:val="1A1A2E"/>
          <w:sz w:val="18"/>
        </w:rPr>
        <w:t xml:space="preserve">      extractedText:    extractedText.slice(0, 3000),</w:t>
      </w:r>
    </w:p>
    <w:p>
      <w:pPr>
        <w:spacing w:before="0" w:after="0"/>
        <w:ind w:left="432"/>
        <w:shd w:val="clear" w:color="auto" w:fill="F0F4F8"/>
      </w:pPr>
      <w:r>
        <w:rPr>
          <w:rFonts w:ascii="Courier New" w:hAnsi="Courier New"/>
          <w:color w:val="1A1A2E"/>
          <w:sz w:val="18"/>
        </w:rPr>
        <w:t xml:space="preserve">      aiResult:         parsed ? JSON.stringify(parsed) : raw,</w:t>
      </w:r>
    </w:p>
    <w:p>
      <w:pPr>
        <w:spacing w:before="0" w:after="0"/>
        <w:ind w:left="432"/>
        <w:shd w:val="clear" w:color="auto" w:fill="F0F4F8"/>
      </w:pPr>
      <w:r>
        <w:rPr>
          <w:rFonts w:ascii="Courier New" w:hAnsi="Courier New"/>
          <w:color w:val="1A1A2E"/>
          <w:sz w:val="18"/>
        </w:rPr>
        <w:t xml:space="preserve">      isStructured:     parsed !== null,</w:t>
      </w:r>
    </w:p>
    <w:p>
      <w:pPr>
        <w:spacing w:before="0" w:after="0"/>
        <w:ind w:left="432"/>
        <w:shd w:val="clear" w:color="auto" w:fill="F0F4F8"/>
      </w:pPr>
      <w:r>
        <w:rPr>
          <w:rFonts w:ascii="Courier New" w:hAnsi="Courier New"/>
          <w:color w:val="1A1A2E"/>
          <w:sz w:val="18"/>
        </w:rPr>
        <w:t xml:space="preserve">      language,</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fs.unlinkSync(filePath);</w:t>
      </w:r>
    </w:p>
    <w:p>
      <w:pPr>
        <w:spacing w:before="0" w:after="0"/>
        <w:ind w:left="432"/>
        <w:shd w:val="clear" w:color="auto" w:fill="F0F4F8"/>
      </w:pPr>
      <w:r>
        <w:rPr>
          <w:rFonts w:ascii="Courier New" w:hAnsi="Courier New"/>
          <w:color w:val="1A1A2E"/>
          <w:sz w:val="18"/>
        </w:rPr>
        <w:t xml:space="preserve">    res.status(201).json(report);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pdfParser.loadPDF(filePath);</w:t>
      </w:r>
    </w:p>
    <w:p>
      <w:pPr>
        <w:spacing w:before="0" w:after="0"/>
        <w:ind w:left="432"/>
        <w:shd w:val="clear" w:color="auto" w:fill="F0F4F8"/>
      </w:pPr>
      <w:r>
        <w:rPr>
          <w:rFonts w:ascii="Courier New" w:hAnsi="Courier New"/>
          <w:color w:val="1A1A2E"/>
          <w:sz w:val="18"/>
        </w:rPr>
        <w:t>};</w:t>
      </w:r>
    </w:p>
    <w:p/>
    <w:p>
      <w:pPr>
        <w:spacing w:before="240" w:after="120"/>
        <w:jc w:val="left"/>
      </w:pPr>
      <w:r>
        <w:rPr>
          <w:rFonts w:ascii="Calibri" w:hAnsi="Calibri"/>
          <w:b/>
          <w:color w:val="2E75B6"/>
          <w:sz w:val="28"/>
        </w:rPr>
        <w:t>7.4 Frontend — React Routing (App.jsx)</w:t>
      </w:r>
    </w:p>
    <w:p>
      <w:r>
        <w:rPr>
          <w:rFonts w:ascii="Calibri" w:hAnsi="Calibri"/>
          <w:b/>
          <w:sz w:val="22"/>
        </w:rPr>
        <w:t>Code 4: App.jsx — Routing configuration (frontend)</w:t>
      </w:r>
    </w:p>
    <w:p>
      <w:pPr>
        <w:spacing w:before="0" w:after="0"/>
        <w:ind w:left="432"/>
        <w:shd w:val="clear" w:color="auto" w:fill="F0F4F8"/>
      </w:pPr>
      <w:r>
        <w:rPr>
          <w:rFonts w:ascii="Courier New" w:hAnsi="Courier New"/>
          <w:color w:val="1A1A2E"/>
          <w:sz w:val="18"/>
        </w:rPr>
        <w:t>// frontend/src/App.jsx (excerpt)</w:t>
      </w:r>
    </w:p>
    <w:p>
      <w:pPr>
        <w:spacing w:before="0" w:after="0"/>
        <w:ind w:left="432"/>
        <w:shd w:val="clear" w:color="auto" w:fill="F0F4F8"/>
      </w:pPr>
      <w:r>
        <w:rPr>
          <w:rFonts w:ascii="Courier New" w:hAnsi="Courier New"/>
          <w:color w:val="1A1A2E"/>
          <w:sz w:val="18"/>
        </w:rPr>
        <w:t>import { BrowserRouter as Router, Routes, Route } from "react-router-dom";</w:t>
      </w:r>
    </w:p>
    <w:p>
      <w:pPr>
        <w:spacing w:before="0" w:after="0"/>
        <w:ind w:left="432"/>
        <w:shd w:val="clear" w:color="auto" w:fill="F0F4F8"/>
      </w:pPr>
      <w:r>
        <w:rPr>
          <w:rFonts w:ascii="Courier New" w:hAnsi="Courier New"/>
          <w:color w:val="1A1A2E"/>
          <w:sz w:val="18"/>
        </w:rPr>
        <w:t>import ProtectedRoute from "./components/ProtectedRoute";</w:t>
      </w:r>
    </w:p>
    <w:p>
      <w:pPr>
        <w:spacing w:before="0" w:after="0"/>
        <w:ind w:left="432"/>
        <w:shd w:val="clear" w:color="auto" w:fill="F0F4F8"/>
      </w:pPr>
      <w:r>
        <w:rPr>
          <w:rFonts w:ascii="Courier New" w:hAnsi="Courier New"/>
          <w:color w:val="1A1A2E"/>
          <w:sz w:val="18"/>
        </w:rPr>
        <w:t>import MainLayout    from "./layout/MainLayout";</w:t>
      </w:r>
    </w:p>
    <w:p>
      <w:pPr>
        <w:spacing w:before="0" w:after="0"/>
        <w:ind w:left="432"/>
        <w:shd w:val="clear" w:color="auto" w:fill="F0F4F8"/>
      </w:pPr>
      <w:r>
        <w:rPr>
          <w:rFonts w:ascii="Courier New" w:hAnsi="Courier New"/>
          <w:color w:val="1A1A2E"/>
          <w:sz w:val="18"/>
        </w:rPr>
        <w:t>import Landing       from "./pages/Landing";</w:t>
      </w:r>
    </w:p>
    <w:p>
      <w:pPr>
        <w:spacing w:before="0" w:after="0"/>
        <w:ind w:left="432"/>
        <w:shd w:val="clear" w:color="auto" w:fill="F0F4F8"/>
      </w:pPr>
      <w:r>
        <w:rPr>
          <w:rFonts w:ascii="Courier New" w:hAnsi="Courier New"/>
          <w:color w:val="1A1A2E"/>
          <w:sz w:val="18"/>
        </w:rPr>
        <w:t>import Login         from "./pages/Login";</w:t>
      </w:r>
    </w:p>
    <w:p>
      <w:pPr>
        <w:spacing w:before="0" w:after="0"/>
        <w:ind w:left="432"/>
        <w:shd w:val="clear" w:color="auto" w:fill="F0F4F8"/>
      </w:pPr>
      <w:r>
        <w:rPr>
          <w:rFonts w:ascii="Courier New" w:hAnsi="Courier New"/>
          <w:color w:val="1A1A2E"/>
          <w:sz w:val="18"/>
        </w:rPr>
        <w:t>import Register      from "./pages/Register";</w:t>
      </w:r>
    </w:p>
    <w:p>
      <w:pPr>
        <w:spacing w:before="0" w:after="0"/>
        <w:ind w:left="432"/>
        <w:shd w:val="clear" w:color="auto" w:fill="F0F4F8"/>
      </w:pPr>
      <w:r>
        <w:rPr>
          <w:rFonts w:ascii="Courier New" w:hAnsi="Courier New"/>
          <w:color w:val="1A1A2E"/>
          <w:sz w:val="18"/>
        </w:rPr>
        <w:t>import Dashboard     from "./pages/Dashboard";</w:t>
      </w:r>
    </w:p>
    <w:p>
      <w:pPr>
        <w:spacing w:before="0" w:after="0"/>
        <w:ind w:left="432"/>
        <w:shd w:val="clear" w:color="auto" w:fill="F0F4F8"/>
      </w:pPr>
      <w:r>
        <w:rPr>
          <w:rFonts w:ascii="Courier New" w:hAnsi="Courier New"/>
          <w:color w:val="1A1A2E"/>
          <w:sz w:val="18"/>
        </w:rPr>
        <w:t>import UploadPage    from "./pages/UploadPage";</w:t>
      </w:r>
    </w:p>
    <w:p>
      <w:pPr>
        <w:spacing w:before="0" w:after="0"/>
        <w:ind w:left="432"/>
        <w:shd w:val="clear" w:color="auto" w:fill="F0F4F8"/>
      </w:pPr>
      <w:r>
        <w:rPr>
          <w:rFonts w:ascii="Courier New" w:hAnsi="Courier New"/>
          <w:color w:val="1A1A2E"/>
          <w:sz w:val="18"/>
        </w:rPr>
        <w:t>import ReportsPage   from "./pages/ReportsPage";</w:t>
      </w:r>
    </w:p>
    <w:p>
      <w:pPr>
        <w:spacing w:before="0" w:after="0"/>
        <w:ind w:left="432"/>
        <w:shd w:val="clear" w:color="auto" w:fill="F0F4F8"/>
      </w:pPr>
      <w:r>
        <w:rPr>
          <w:rFonts w:ascii="Courier New" w:hAnsi="Courier New"/>
          <w:color w:val="1A1A2E"/>
          <w:sz w:val="18"/>
        </w:rPr>
        <w:t>import ReportDetails from "./pages/ReportDetails";</w:t>
      </w:r>
    </w:p>
    <w:p>
      <w:pPr>
        <w:spacing w:before="0" w:after="0"/>
        <w:ind w:left="432"/>
        <w:shd w:val="clear" w:color="auto" w:fill="F0F4F8"/>
      </w:pPr>
      <w:r>
        <w:rPr>
          <w:rFonts w:ascii="Courier New" w:hAnsi="Courier New"/>
          <w:color w:val="1A1A2E"/>
          <w:sz w:val="18"/>
        </w:rPr>
        <w:t>import ChatPage      from "./pages/ChatPage";</w:t>
      </w:r>
    </w:p>
    <w:p>
      <w:pPr>
        <w:spacing w:before="0" w:after="0"/>
        <w:ind w:left="432"/>
        <w:shd w:val="clear" w:color="auto" w:fill="F0F4F8"/>
      </w:pPr>
      <w:r>
        <w:rPr>
          <w:rFonts w:ascii="Courier New" w:hAnsi="Courier New"/>
          <w:color w:val="1A1A2E"/>
          <w:sz w:val="18"/>
        </w:rPr>
        <w:t>import NearbyPage    from "./pages/NearbyPage";</w:t>
      </w:r>
    </w:p>
    <w:p>
      <w:pPr>
        <w:spacing w:before="0" w:after="0"/>
        <w:ind w:left="432"/>
        <w:shd w:val="clear" w:color="auto" w:fill="F0F4F8"/>
      </w:pPr>
      <w:r>
        <w:rPr>
          <w:rFonts w:ascii="Courier New" w:hAnsi="Courier New"/>
          <w:color w:val="1A1A2E"/>
          <w:sz w:val="18"/>
        </w:rPr>
        <w:t>import ProfilePage   from "./pages/ProfilePage";</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function App() {</w:t>
      </w:r>
    </w:p>
    <w:p>
      <w:pPr>
        <w:spacing w:before="0" w:after="0"/>
        <w:ind w:left="432"/>
        <w:shd w:val="clear" w:color="auto" w:fill="F0F4F8"/>
      </w:pPr>
      <w:r>
        <w:rPr>
          <w:rFonts w:ascii="Courier New" w:hAnsi="Courier New"/>
          <w:color w:val="1A1A2E"/>
          <w:sz w:val="18"/>
        </w:rPr>
        <w:t xml:space="preserve">  return (</w:t>
      </w:r>
    </w:p>
    <w:p>
      <w:pPr>
        <w:spacing w:before="0" w:after="0"/>
        <w:ind w:left="432"/>
        <w:shd w:val="clear" w:color="auto" w:fill="F0F4F8"/>
      </w:pPr>
      <w:r>
        <w:rPr>
          <w:rFonts w:ascii="Courier New" w:hAnsi="Courier New"/>
          <w:color w:val="1A1A2E"/>
          <w:sz w:val="18"/>
        </w:rPr>
        <w:t xml:space="preserve">    &lt;Router&gt;</w:t>
      </w:r>
    </w:p>
    <w:p>
      <w:pPr>
        <w:spacing w:before="0" w:after="0"/>
        <w:ind w:left="432"/>
        <w:shd w:val="clear" w:color="auto" w:fill="F0F4F8"/>
      </w:pPr>
      <w:r>
        <w:rPr>
          <w:rFonts w:ascii="Courier New" w:hAnsi="Courier New"/>
          <w:color w:val="1A1A2E"/>
          <w:sz w:val="18"/>
        </w:rPr>
        <w:t xml:space="preserve">      &lt;Routes&gt;</w:t>
      </w:r>
    </w:p>
    <w:p>
      <w:pPr>
        <w:spacing w:before="0" w:after="0"/>
        <w:ind w:left="432"/>
        <w:shd w:val="clear" w:color="auto" w:fill="F0F4F8"/>
      </w:pPr>
      <w:r>
        <w:rPr>
          <w:rFonts w:ascii="Courier New" w:hAnsi="Courier New"/>
          <w:color w:val="1A1A2E"/>
          <w:sz w:val="18"/>
        </w:rPr>
        <w:t xml:space="preserve">        &lt;Route path="/"         element={&lt;Landing /&gt;} /&gt;</w:t>
      </w:r>
    </w:p>
    <w:p>
      <w:pPr>
        <w:spacing w:before="0" w:after="0"/>
        <w:ind w:left="432"/>
        <w:shd w:val="clear" w:color="auto" w:fill="F0F4F8"/>
      </w:pPr>
      <w:r>
        <w:rPr>
          <w:rFonts w:ascii="Courier New" w:hAnsi="Courier New"/>
          <w:color w:val="1A1A2E"/>
          <w:sz w:val="18"/>
        </w:rPr>
        <w:t xml:space="preserve">        &lt;Route path="/login"    element={&lt;Login /&gt;} /&gt;</w:t>
      </w:r>
    </w:p>
    <w:p>
      <w:pPr>
        <w:spacing w:before="0" w:after="0"/>
        <w:ind w:left="432"/>
        <w:shd w:val="clear" w:color="auto" w:fill="F0F4F8"/>
      </w:pPr>
      <w:r>
        <w:rPr>
          <w:rFonts w:ascii="Courier New" w:hAnsi="Courier New"/>
          <w:color w:val="1A1A2E"/>
          <w:sz w:val="18"/>
        </w:rPr>
        <w:t xml:space="preserve">        &lt;Route path="/register" element={&lt;Register /&gt;} /&gt;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 xml:space="preserve">        {/* Protected Routes */}</w:t>
      </w:r>
    </w:p>
    <w:p>
      <w:pPr>
        <w:spacing w:before="0" w:after="0"/>
        <w:ind w:left="432"/>
        <w:shd w:val="clear" w:color="auto" w:fill="F0F4F8"/>
      </w:pPr>
      <w:r>
        <w:rPr>
          <w:rFonts w:ascii="Courier New" w:hAnsi="Courier New"/>
          <w:color w:val="1A1A2E"/>
          <w:sz w:val="18"/>
        </w:rPr>
        <w:t xml:space="preserve">        &lt;Route element={&lt;ProtectedRoute&gt;&lt;MainLayout /&gt;&lt;/ProtectedRoute&gt;}&gt;</w:t>
      </w:r>
    </w:p>
    <w:p>
      <w:pPr>
        <w:spacing w:before="0" w:after="0"/>
        <w:ind w:left="432"/>
        <w:shd w:val="clear" w:color="auto" w:fill="F0F4F8"/>
      </w:pPr>
      <w:r>
        <w:rPr>
          <w:rFonts w:ascii="Courier New" w:hAnsi="Courier New"/>
          <w:color w:val="1A1A2E"/>
          <w:sz w:val="18"/>
        </w:rPr>
        <w:t xml:space="preserve">          &lt;Route path="/dashboard"   element={&lt;Dashboard /&gt;} /&gt;</w:t>
      </w:r>
    </w:p>
    <w:p>
      <w:pPr>
        <w:spacing w:before="0" w:after="0"/>
        <w:ind w:left="432"/>
        <w:shd w:val="clear" w:color="auto" w:fill="F0F4F8"/>
      </w:pPr>
      <w:r>
        <w:rPr>
          <w:rFonts w:ascii="Courier New" w:hAnsi="Courier New"/>
          <w:color w:val="1A1A2E"/>
          <w:sz w:val="18"/>
        </w:rPr>
        <w:t xml:space="preserve">          &lt;Route path="/upload"      element={&lt;UploadPage /&gt;} /&gt;</w:t>
      </w:r>
    </w:p>
    <w:p>
      <w:pPr>
        <w:spacing w:before="0" w:after="0"/>
        <w:ind w:left="432"/>
        <w:shd w:val="clear" w:color="auto" w:fill="F0F4F8"/>
      </w:pPr>
      <w:r>
        <w:rPr>
          <w:rFonts w:ascii="Courier New" w:hAnsi="Courier New"/>
          <w:color w:val="1A1A2E"/>
          <w:sz w:val="18"/>
        </w:rPr>
        <w:t xml:space="preserve">          &lt;Route path="/reports"     element={&lt;ReportsPage /&gt;} /&gt;</w:t>
      </w:r>
    </w:p>
    <w:p>
      <w:pPr>
        <w:spacing w:before="0" w:after="0"/>
        <w:ind w:left="432"/>
        <w:shd w:val="clear" w:color="auto" w:fill="F0F4F8"/>
      </w:pPr>
      <w:r>
        <w:rPr>
          <w:rFonts w:ascii="Courier New" w:hAnsi="Courier New"/>
          <w:color w:val="1A1A2E"/>
          <w:sz w:val="18"/>
        </w:rPr>
        <w:t xml:space="preserve">          &lt;Route path="/report/:id"  element={&lt;ReportDetails /&gt;} /&gt;</w:t>
      </w:r>
    </w:p>
    <w:p>
      <w:pPr>
        <w:spacing w:before="0" w:after="0"/>
        <w:ind w:left="432"/>
        <w:shd w:val="clear" w:color="auto" w:fill="F0F4F8"/>
      </w:pPr>
      <w:r>
        <w:rPr>
          <w:rFonts w:ascii="Courier New" w:hAnsi="Courier New"/>
          <w:color w:val="1A1A2E"/>
          <w:sz w:val="18"/>
        </w:rPr>
        <w:t xml:space="preserve">          &lt;Route path="/chat"        element={&lt;ChatPage /&gt;} /&gt;</w:t>
      </w:r>
    </w:p>
    <w:p>
      <w:pPr>
        <w:spacing w:before="0" w:after="0"/>
        <w:ind w:left="432"/>
        <w:shd w:val="clear" w:color="auto" w:fill="F0F4F8"/>
      </w:pPr>
      <w:r>
        <w:rPr>
          <w:rFonts w:ascii="Courier New" w:hAnsi="Courier New"/>
          <w:color w:val="1A1A2E"/>
          <w:sz w:val="18"/>
        </w:rPr>
        <w:t xml:space="preserve">          &lt;Route path="/nearby"      element={&lt;NearbyPage /&gt;} /&gt;</w:t>
      </w:r>
    </w:p>
    <w:p>
      <w:pPr>
        <w:spacing w:before="0" w:after="0"/>
        <w:ind w:left="432"/>
        <w:shd w:val="clear" w:color="auto" w:fill="F0F4F8"/>
      </w:pPr>
      <w:r>
        <w:rPr>
          <w:rFonts w:ascii="Courier New" w:hAnsi="Courier New"/>
          <w:color w:val="1A1A2E"/>
          <w:sz w:val="18"/>
        </w:rPr>
        <w:t xml:space="preserve">          &lt;Route path="/profile"     element={&lt;ProfilePage /&gt;} /&gt;</w:t>
      </w:r>
    </w:p>
    <w:p>
      <w:pPr>
        <w:spacing w:before="0" w:after="0"/>
        <w:ind w:left="432"/>
        <w:shd w:val="clear" w:color="auto" w:fill="F0F4F8"/>
      </w:pPr>
      <w:r>
        <w:rPr>
          <w:rFonts w:ascii="Courier New" w:hAnsi="Courier New"/>
          <w:color w:val="1A1A2E"/>
          <w:sz w:val="18"/>
        </w:rPr>
        <w:t xml:space="preserve">        &lt;/Route&gt;</w:t>
      </w:r>
    </w:p>
    <w:p>
      <w:pPr>
        <w:spacing w:before="0" w:after="0"/>
        <w:ind w:left="432"/>
        <w:shd w:val="clear" w:color="auto" w:fill="F0F4F8"/>
      </w:pPr>
      <w:r>
        <w:rPr>
          <w:rFonts w:ascii="Courier New" w:hAnsi="Courier New"/>
          <w:color w:val="1A1A2E"/>
          <w:sz w:val="18"/>
        </w:rPr>
        <w:t xml:space="preserve">      &lt;/Routes&gt;</w:t>
      </w:r>
    </w:p>
    <w:p>
      <w:pPr>
        <w:spacing w:before="0" w:after="0"/>
        <w:ind w:left="432"/>
        <w:shd w:val="clear" w:color="auto" w:fill="F0F4F8"/>
      </w:pPr>
      <w:r>
        <w:rPr>
          <w:rFonts w:ascii="Courier New" w:hAnsi="Courier New"/>
          <w:color w:val="1A1A2E"/>
          <w:sz w:val="18"/>
        </w:rPr>
        <w:t xml:space="preserve">    &lt;/Router&gt;</w:t>
      </w:r>
    </w:p>
    <w:p>
      <w:pPr>
        <w:spacing w:before="0" w:after="0"/>
        <w:ind w:left="432"/>
        <w:shd w:val="clear" w:color="auto" w:fill="F0F4F8"/>
      </w:pPr>
      <w:r>
        <w:rPr>
          <w:rFonts w:ascii="Courier New" w:hAnsi="Courier New"/>
          <w:color w:val="1A1A2E"/>
          <w:sz w:val="18"/>
        </w:rPr>
        <w:t xml:space="preserve">  );</w:t>
      </w:r>
    </w:p>
    <w:p>
      <w:pPr>
        <w:spacing w:before="0" w:after="0"/>
        <w:ind w:left="432"/>
        <w:shd w:val="clear" w:color="auto" w:fill="F0F4F8"/>
      </w:pPr>
      <w:r>
        <w:rPr>
          <w:rFonts w:ascii="Courier New" w:hAnsi="Courier New"/>
          <w:color w:val="1A1A2E"/>
          <w:sz w:val="18"/>
        </w:rPr>
        <w:t>}</w:t>
      </w:r>
    </w:p>
    <w:p>
      <w:pPr>
        <w:spacing w:before="0" w:after="0"/>
        <w:ind w:left="432"/>
        <w:shd w:val="clear" w:color="auto" w:fill="F0F4F8"/>
      </w:pPr>
      <w:r>
        <w:rPr>
          <w:rFonts w:ascii="Courier New" w:hAnsi="Courier New"/>
          <w:color w:val="1A1A2E"/>
          <w:sz w:val="18"/>
        </w:rPr>
        <w:t>export default App;</w:t>
      </w:r>
    </w:p>
    <w:p/>
    <w:p>
      <w:r>
        <w:br w:type="page"/>
      </w:r>
    </w:p>
    <w:p>
      <w:pPr>
        <w:spacing w:before="240" w:after="120"/>
        <w:jc w:val="left"/>
      </w:pPr>
      <w:r>
        <w:rPr>
          <w:rFonts w:ascii="Calibri" w:hAnsi="Calibri"/>
          <w:b/>
          <w:color w:val="1F497D"/>
          <w:sz w:val="36"/>
        </w:rPr>
        <w:t>CHAPTER 8: TESTING</w:t>
      </w:r>
    </w:p>
    <w:p>
      <w:pPr>
        <w:spacing w:before="80" w:after="80"/>
        <w:pBdr>
          <w:bottom w:val="single" w:sz="6" w:space="1" w:color="1F497D"/>
        </w:pBdr>
      </w:pPr>
    </w:p>
    <w:p/>
    <w:p>
      <w:pPr>
        <w:spacing w:before="240" w:after="120"/>
        <w:jc w:val="left"/>
      </w:pPr>
      <w:r>
        <w:rPr>
          <w:rFonts w:ascii="Calibri" w:hAnsi="Calibri"/>
          <w:b/>
          <w:color w:val="2E75B6"/>
          <w:sz w:val="28"/>
        </w:rPr>
        <w:t>8.1 Types of Testing Performed</w:t>
      </w:r>
    </w:p>
    <w:p>
      <w:pPr>
        <w:pStyle w:val="ListBullet"/>
        <w:spacing w:before="20" w:after="20"/>
      </w:pPr>
      <w:r>
        <w:rPr>
          <w:rFonts w:ascii="Calibri" w:hAnsi="Calibri"/>
          <w:b/>
          <w:sz w:val="24"/>
        </w:rPr>
        <w:t xml:space="preserve">Unit Testing: </w:t>
      </w:r>
      <w:r>
        <w:rPr>
          <w:rFonts w:ascii="Calibri" w:hAnsi="Calibri"/>
          <w:sz w:val="24"/>
        </w:rPr>
        <w:t>Individual functions and components tested in isolation — e.g., PDF extraction logic, AI prompt builder function, JWT validation middleware.</w:t>
      </w:r>
    </w:p>
    <w:p>
      <w:pPr>
        <w:pStyle w:val="ListBullet"/>
        <w:spacing w:before="20" w:after="20"/>
      </w:pPr>
      <w:r>
        <w:rPr>
          <w:rFonts w:ascii="Calibri" w:hAnsi="Calibri"/>
          <w:b/>
          <w:sz w:val="24"/>
        </w:rPr>
        <w:t xml:space="preserve">Integration Testing: </w:t>
      </w:r>
      <w:r>
        <w:rPr>
          <w:rFonts w:ascii="Calibri" w:hAnsi="Calibri"/>
          <w:sz w:val="24"/>
        </w:rPr>
        <w:t>Backend API endpoints tested with Postman to verify correct request/response behavior for register, login, upload, and report retrieval.</w:t>
      </w:r>
    </w:p>
    <w:p>
      <w:pPr>
        <w:pStyle w:val="ListBullet"/>
        <w:spacing w:before="20" w:after="20"/>
      </w:pPr>
      <w:r>
        <w:rPr>
          <w:rFonts w:ascii="Calibri" w:hAnsi="Calibri"/>
          <w:b/>
          <w:sz w:val="24"/>
        </w:rPr>
        <w:t xml:space="preserve">UI Testing (Manual): </w:t>
      </w:r>
      <w:r>
        <w:rPr>
          <w:rFonts w:ascii="Calibri" w:hAnsi="Calibri"/>
          <w:sz w:val="24"/>
        </w:rPr>
        <w:t>All frontend pages manually tested across Chrome, Firefox, and Edge for layout consistency, button functionality, and error state displays.</w:t>
      </w:r>
    </w:p>
    <w:p>
      <w:pPr>
        <w:pStyle w:val="ListBullet"/>
        <w:spacing w:before="20" w:after="20"/>
      </w:pPr>
      <w:r>
        <w:rPr>
          <w:rFonts w:ascii="Calibri" w:hAnsi="Calibri"/>
          <w:b/>
          <w:sz w:val="24"/>
        </w:rPr>
        <w:t xml:space="preserve">AI Output Testing: </w:t>
      </w:r>
      <w:r>
        <w:rPr>
          <w:rFonts w:ascii="Calibri" w:hAnsi="Calibri"/>
          <w:sz w:val="24"/>
        </w:rPr>
        <w:t>Multiple real medical PDF reports uploaded to verify AI analysis accuracy, JSON structure validity, and multilingual output consistency.</w:t>
      </w:r>
    </w:p>
    <w:p>
      <w:pPr>
        <w:pStyle w:val="ListBullet"/>
        <w:spacing w:before="20" w:after="20"/>
      </w:pPr>
      <w:r>
        <w:rPr>
          <w:rFonts w:ascii="Calibri" w:hAnsi="Calibri"/>
          <w:b/>
          <w:sz w:val="24"/>
        </w:rPr>
        <w:t xml:space="preserve">Authentication Testing: </w:t>
      </w:r>
      <w:r>
        <w:rPr>
          <w:rFonts w:ascii="Calibri" w:hAnsi="Calibri"/>
          <w:sz w:val="24"/>
        </w:rPr>
        <w:t>Verified that protected routes correctly reject unauthorized requests (401) and that JWT tokens expire appropriately.</w:t>
      </w:r>
    </w:p>
    <w:p>
      <w:pPr>
        <w:pStyle w:val="ListBullet"/>
        <w:spacing w:before="20" w:after="20"/>
      </w:pPr>
      <w:r>
        <w:rPr>
          <w:rFonts w:ascii="Calibri" w:hAnsi="Calibri"/>
          <w:b/>
          <w:sz w:val="24"/>
        </w:rPr>
        <w:t xml:space="preserve">Boundary Testing: </w:t>
      </w:r>
      <w:r>
        <w:rPr>
          <w:rFonts w:ascii="Calibri" w:hAnsi="Calibri"/>
          <w:sz w:val="24"/>
        </w:rPr>
        <w:t>Tested with empty PDFs, non-text PDFs (image-only), and oversized files to verify error handling.</w:t>
      </w:r>
    </w:p>
    <w:p>
      <w:pPr>
        <w:spacing w:before="240" w:after="120"/>
        <w:jc w:val="left"/>
      </w:pPr>
      <w:r>
        <w:rPr>
          <w:rFonts w:ascii="Calibri" w:hAnsi="Calibri"/>
          <w:b/>
          <w:color w:val="2E75B6"/>
          <w:sz w:val="28"/>
        </w:rPr>
        <w:t>8.2 Test Case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1F497D"/>
          </w:tcPr>
          <w:p>
            <w:pPr>
              <w:jc w:val="center"/>
            </w:pPr>
            <w:r>
              <w:rPr>
                <w:rFonts w:ascii="Calibri" w:hAnsi="Calibri"/>
                <w:b/>
                <w:color w:val="FFFFFF"/>
                <w:sz w:val="22"/>
              </w:rPr>
              <w:t>Test ID</w:t>
            </w:r>
          </w:p>
        </w:tc>
        <w:tc>
          <w:tcPr>
            <w:tcW w:type="dxa" w:w="1728"/>
            <w:vAlign w:val="center"/>
            <w:shd w:val="clear" w:color="auto" w:fill="1F497D"/>
          </w:tcPr>
          <w:p>
            <w:pPr>
              <w:jc w:val="center"/>
            </w:pPr>
            <w:r>
              <w:rPr>
                <w:rFonts w:ascii="Calibri" w:hAnsi="Calibri"/>
                <w:b/>
                <w:color w:val="FFFFFF"/>
                <w:sz w:val="22"/>
              </w:rPr>
              <w:t>Test Case</w:t>
            </w:r>
          </w:p>
        </w:tc>
        <w:tc>
          <w:tcPr>
            <w:tcW w:type="dxa" w:w="1728"/>
            <w:vAlign w:val="center"/>
            <w:shd w:val="clear" w:color="auto" w:fill="1F497D"/>
          </w:tcPr>
          <w:p>
            <w:pPr>
              <w:jc w:val="center"/>
            </w:pPr>
            <w:r>
              <w:rPr>
                <w:rFonts w:ascii="Calibri" w:hAnsi="Calibri"/>
                <w:b/>
                <w:color w:val="FFFFFF"/>
                <w:sz w:val="22"/>
              </w:rPr>
              <w:t>Input</w:t>
            </w:r>
          </w:p>
        </w:tc>
        <w:tc>
          <w:tcPr>
            <w:tcW w:type="dxa" w:w="1728"/>
            <w:vAlign w:val="center"/>
            <w:shd w:val="clear" w:color="auto" w:fill="1F497D"/>
          </w:tcPr>
          <w:p>
            <w:pPr>
              <w:jc w:val="center"/>
            </w:pPr>
            <w:r>
              <w:rPr>
                <w:rFonts w:ascii="Calibri" w:hAnsi="Calibri"/>
                <w:b/>
                <w:color w:val="FFFFFF"/>
                <w:sz w:val="22"/>
              </w:rPr>
              <w:t>Expected Output</w:t>
            </w:r>
          </w:p>
        </w:tc>
        <w:tc>
          <w:tcPr>
            <w:tcW w:type="dxa" w:w="1728"/>
            <w:vAlign w:val="center"/>
            <w:shd w:val="clear" w:color="auto" w:fill="1F497D"/>
          </w:tcPr>
          <w:p>
            <w:pPr>
              <w:jc w:val="center"/>
            </w:pPr>
            <w:r>
              <w:rPr>
                <w:rFonts w:ascii="Calibri" w:hAnsi="Calibri"/>
                <w:b/>
                <w:color w:val="FFFFFF"/>
                <w:sz w:val="22"/>
              </w:rPr>
              <w:t>Status</w:t>
            </w:r>
          </w:p>
        </w:tc>
      </w:tr>
      <w:tr>
        <w:tc>
          <w:tcPr>
            <w:tcW w:type="dxa" w:w="1728"/>
            <w:vAlign w:val="center"/>
            <w:shd w:val="clear" w:color="auto" w:fill="D9E8F5"/>
          </w:tcPr>
          <w:p>
            <w:r>
              <w:rPr>
                <w:rFonts w:ascii="Calibri" w:hAnsi="Calibri"/>
                <w:sz w:val="20"/>
              </w:rPr>
              <w:t>TC-001</w:t>
            </w:r>
          </w:p>
        </w:tc>
        <w:tc>
          <w:tcPr>
            <w:tcW w:type="dxa" w:w="1728"/>
            <w:vAlign w:val="center"/>
            <w:shd w:val="clear" w:color="auto" w:fill="D9E8F5"/>
          </w:tcPr>
          <w:p>
            <w:r>
              <w:rPr>
                <w:rFonts w:ascii="Calibri" w:hAnsi="Calibri"/>
                <w:sz w:val="20"/>
              </w:rPr>
              <w:t>User Registration</w:t>
            </w:r>
          </w:p>
        </w:tc>
        <w:tc>
          <w:tcPr>
            <w:tcW w:type="dxa" w:w="1728"/>
            <w:vAlign w:val="center"/>
            <w:shd w:val="clear" w:color="auto" w:fill="D9E8F5"/>
          </w:tcPr>
          <w:p>
            <w:r>
              <w:rPr>
                <w:rFonts w:ascii="Calibri" w:hAnsi="Calibri"/>
                <w:sz w:val="20"/>
              </w:rPr>
              <w:t>POST /api/auth/register with valid data</w:t>
            </w:r>
          </w:p>
        </w:tc>
        <w:tc>
          <w:tcPr>
            <w:tcW w:type="dxa" w:w="1728"/>
            <w:vAlign w:val="center"/>
            <w:shd w:val="clear" w:color="auto" w:fill="D9E8F5"/>
          </w:tcPr>
          <w:p>
            <w:r>
              <w:rPr>
                <w:rFonts w:ascii="Calibri" w:hAnsi="Calibri"/>
                <w:sz w:val="20"/>
              </w:rPr>
              <w:t>201 Created, user stored in DB</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TC-002</w:t>
            </w:r>
          </w:p>
        </w:tc>
        <w:tc>
          <w:tcPr>
            <w:tcW w:type="dxa" w:w="1728"/>
            <w:vAlign w:val="center"/>
            <w:shd w:val="clear" w:color="auto" w:fill="FFFFFF"/>
          </w:tcPr>
          <w:p>
            <w:r>
              <w:rPr>
                <w:rFonts w:ascii="Calibri" w:hAnsi="Calibri"/>
                <w:sz w:val="20"/>
              </w:rPr>
              <w:t>Duplicate Email Reg.</w:t>
            </w:r>
          </w:p>
        </w:tc>
        <w:tc>
          <w:tcPr>
            <w:tcW w:type="dxa" w:w="1728"/>
            <w:vAlign w:val="center"/>
            <w:shd w:val="clear" w:color="auto" w:fill="FFFFFF"/>
          </w:tcPr>
          <w:p>
            <w:r>
              <w:rPr>
                <w:rFonts w:ascii="Calibri" w:hAnsi="Calibri"/>
                <w:sz w:val="20"/>
              </w:rPr>
              <w:t>POST /register with existing email</w:t>
            </w:r>
          </w:p>
        </w:tc>
        <w:tc>
          <w:tcPr>
            <w:tcW w:type="dxa" w:w="1728"/>
            <w:vAlign w:val="center"/>
            <w:shd w:val="clear" w:color="auto" w:fill="FFFFFF"/>
          </w:tcPr>
          <w:p>
            <w:r>
              <w:rPr>
                <w:rFonts w:ascii="Calibri" w:hAnsi="Calibri"/>
                <w:sz w:val="20"/>
              </w:rPr>
              <w:t>400 Error: 'User already exists'</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TC-003</w:t>
            </w:r>
          </w:p>
        </w:tc>
        <w:tc>
          <w:tcPr>
            <w:tcW w:type="dxa" w:w="1728"/>
            <w:vAlign w:val="center"/>
            <w:shd w:val="clear" w:color="auto" w:fill="D9E8F5"/>
          </w:tcPr>
          <w:p>
            <w:r>
              <w:rPr>
                <w:rFonts w:ascii="Calibri" w:hAnsi="Calibri"/>
                <w:sz w:val="20"/>
              </w:rPr>
              <w:t>User Login</w:t>
            </w:r>
          </w:p>
        </w:tc>
        <w:tc>
          <w:tcPr>
            <w:tcW w:type="dxa" w:w="1728"/>
            <w:vAlign w:val="center"/>
            <w:shd w:val="clear" w:color="auto" w:fill="D9E8F5"/>
          </w:tcPr>
          <w:p>
            <w:r>
              <w:rPr>
                <w:rFonts w:ascii="Calibri" w:hAnsi="Calibri"/>
                <w:sz w:val="20"/>
              </w:rPr>
              <w:t>POST /api/auth/login with correct credentials</w:t>
            </w:r>
          </w:p>
        </w:tc>
        <w:tc>
          <w:tcPr>
            <w:tcW w:type="dxa" w:w="1728"/>
            <w:vAlign w:val="center"/>
            <w:shd w:val="clear" w:color="auto" w:fill="D9E8F5"/>
          </w:tcPr>
          <w:p>
            <w:r>
              <w:rPr>
                <w:rFonts w:ascii="Calibri" w:hAnsi="Calibri"/>
                <w:sz w:val="20"/>
              </w:rPr>
              <w:t>200 OK, JWT token in response</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TC-004</w:t>
            </w:r>
          </w:p>
        </w:tc>
        <w:tc>
          <w:tcPr>
            <w:tcW w:type="dxa" w:w="1728"/>
            <w:vAlign w:val="center"/>
            <w:shd w:val="clear" w:color="auto" w:fill="FFFFFF"/>
          </w:tcPr>
          <w:p>
            <w:r>
              <w:rPr>
                <w:rFonts w:ascii="Calibri" w:hAnsi="Calibri"/>
                <w:sz w:val="20"/>
              </w:rPr>
              <w:t>Login Wrong Password</w:t>
            </w:r>
          </w:p>
        </w:tc>
        <w:tc>
          <w:tcPr>
            <w:tcW w:type="dxa" w:w="1728"/>
            <w:vAlign w:val="center"/>
            <w:shd w:val="clear" w:color="auto" w:fill="FFFFFF"/>
          </w:tcPr>
          <w:p>
            <w:r>
              <w:rPr>
                <w:rFonts w:ascii="Calibri" w:hAnsi="Calibri"/>
                <w:sz w:val="20"/>
              </w:rPr>
              <w:t>POST /login with invalid password</w:t>
            </w:r>
          </w:p>
        </w:tc>
        <w:tc>
          <w:tcPr>
            <w:tcW w:type="dxa" w:w="1728"/>
            <w:vAlign w:val="center"/>
            <w:shd w:val="clear" w:color="auto" w:fill="FFFFFF"/>
          </w:tcPr>
          <w:p>
            <w:r>
              <w:rPr>
                <w:rFonts w:ascii="Calibri" w:hAnsi="Calibri"/>
                <w:sz w:val="20"/>
              </w:rPr>
              <w:t>401 Unauthorized</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TC-005</w:t>
            </w:r>
          </w:p>
        </w:tc>
        <w:tc>
          <w:tcPr>
            <w:tcW w:type="dxa" w:w="1728"/>
            <w:vAlign w:val="center"/>
            <w:shd w:val="clear" w:color="auto" w:fill="D9E8F5"/>
          </w:tcPr>
          <w:p>
            <w:r>
              <w:rPr>
                <w:rFonts w:ascii="Calibri" w:hAnsi="Calibri"/>
                <w:sz w:val="20"/>
              </w:rPr>
              <w:t>Upload Valid PDF</w:t>
            </w:r>
          </w:p>
        </w:tc>
        <w:tc>
          <w:tcPr>
            <w:tcW w:type="dxa" w:w="1728"/>
            <w:vAlign w:val="center"/>
            <w:shd w:val="clear" w:color="auto" w:fill="D9E8F5"/>
          </w:tcPr>
          <w:p>
            <w:r>
              <w:rPr>
                <w:rFonts w:ascii="Calibri" w:hAnsi="Calibri"/>
                <w:sz w:val="20"/>
              </w:rPr>
              <w:t>POST /api/reports/upload with valid PDF</w:t>
            </w:r>
          </w:p>
        </w:tc>
        <w:tc>
          <w:tcPr>
            <w:tcW w:type="dxa" w:w="1728"/>
            <w:vAlign w:val="center"/>
            <w:shd w:val="clear" w:color="auto" w:fill="D9E8F5"/>
          </w:tcPr>
          <w:p>
            <w:r>
              <w:rPr>
                <w:rFonts w:ascii="Calibri" w:hAnsi="Calibri"/>
                <w:sz w:val="20"/>
              </w:rPr>
              <w:t>201, Report with aiResult created</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TC-006</w:t>
            </w:r>
          </w:p>
        </w:tc>
        <w:tc>
          <w:tcPr>
            <w:tcW w:type="dxa" w:w="1728"/>
            <w:vAlign w:val="center"/>
            <w:shd w:val="clear" w:color="auto" w:fill="FFFFFF"/>
          </w:tcPr>
          <w:p>
            <w:r>
              <w:rPr>
                <w:rFonts w:ascii="Calibri" w:hAnsi="Calibri"/>
                <w:sz w:val="20"/>
              </w:rPr>
              <w:t>Upload Empty PDF</w:t>
            </w:r>
          </w:p>
        </w:tc>
        <w:tc>
          <w:tcPr>
            <w:tcW w:type="dxa" w:w="1728"/>
            <w:vAlign w:val="center"/>
            <w:shd w:val="clear" w:color="auto" w:fill="FFFFFF"/>
          </w:tcPr>
          <w:p>
            <w:r>
              <w:rPr>
                <w:rFonts w:ascii="Calibri" w:hAnsi="Calibri"/>
                <w:sz w:val="20"/>
              </w:rPr>
              <w:t>Upload a blank/empty PDF file</w:t>
            </w:r>
          </w:p>
        </w:tc>
        <w:tc>
          <w:tcPr>
            <w:tcW w:type="dxa" w:w="1728"/>
            <w:vAlign w:val="center"/>
            <w:shd w:val="clear" w:color="auto" w:fill="FFFFFF"/>
          </w:tcPr>
          <w:p>
            <w:r>
              <w:rPr>
                <w:rFonts w:ascii="Calibri" w:hAnsi="Calibri"/>
                <w:sz w:val="20"/>
              </w:rPr>
              <w:t>400: Could not extract text</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TC-007</w:t>
            </w:r>
          </w:p>
        </w:tc>
        <w:tc>
          <w:tcPr>
            <w:tcW w:type="dxa" w:w="1728"/>
            <w:vAlign w:val="center"/>
            <w:shd w:val="clear" w:color="auto" w:fill="D9E8F5"/>
          </w:tcPr>
          <w:p>
            <w:r>
              <w:rPr>
                <w:rFonts w:ascii="Calibri" w:hAnsi="Calibri"/>
                <w:sz w:val="20"/>
              </w:rPr>
              <w:t>Get All Reports</w:t>
            </w:r>
          </w:p>
        </w:tc>
        <w:tc>
          <w:tcPr>
            <w:tcW w:type="dxa" w:w="1728"/>
            <w:vAlign w:val="center"/>
            <w:shd w:val="clear" w:color="auto" w:fill="D9E8F5"/>
          </w:tcPr>
          <w:p>
            <w:r>
              <w:rPr>
                <w:rFonts w:ascii="Calibri" w:hAnsi="Calibri"/>
                <w:sz w:val="20"/>
              </w:rPr>
              <w:t>GET /api/reports with valid JWT</w:t>
            </w:r>
          </w:p>
        </w:tc>
        <w:tc>
          <w:tcPr>
            <w:tcW w:type="dxa" w:w="1728"/>
            <w:vAlign w:val="center"/>
            <w:shd w:val="clear" w:color="auto" w:fill="D9E8F5"/>
          </w:tcPr>
          <w:p>
            <w:r>
              <w:rPr>
                <w:rFonts w:ascii="Calibri" w:hAnsi="Calibri"/>
                <w:sz w:val="20"/>
              </w:rPr>
              <w:t>200, array of report objects</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TC-008</w:t>
            </w:r>
          </w:p>
        </w:tc>
        <w:tc>
          <w:tcPr>
            <w:tcW w:type="dxa" w:w="1728"/>
            <w:vAlign w:val="center"/>
            <w:shd w:val="clear" w:color="auto" w:fill="FFFFFF"/>
          </w:tcPr>
          <w:p>
            <w:r>
              <w:rPr>
                <w:rFonts w:ascii="Calibri" w:hAnsi="Calibri"/>
                <w:sz w:val="20"/>
              </w:rPr>
              <w:t>Get Report by ID</w:t>
            </w:r>
          </w:p>
        </w:tc>
        <w:tc>
          <w:tcPr>
            <w:tcW w:type="dxa" w:w="1728"/>
            <w:vAlign w:val="center"/>
            <w:shd w:val="clear" w:color="auto" w:fill="FFFFFF"/>
          </w:tcPr>
          <w:p>
            <w:r>
              <w:rPr>
                <w:rFonts w:ascii="Calibri" w:hAnsi="Calibri"/>
                <w:sz w:val="20"/>
              </w:rPr>
              <w:t>GET /api/reports/:id (own report)</w:t>
            </w:r>
          </w:p>
        </w:tc>
        <w:tc>
          <w:tcPr>
            <w:tcW w:type="dxa" w:w="1728"/>
            <w:vAlign w:val="center"/>
            <w:shd w:val="clear" w:color="auto" w:fill="FFFFFF"/>
          </w:tcPr>
          <w:p>
            <w:r>
              <w:rPr>
                <w:rFonts w:ascii="Calibri" w:hAnsi="Calibri"/>
                <w:sz w:val="20"/>
              </w:rPr>
              <w:t>200, single report object</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TC-009</w:t>
            </w:r>
          </w:p>
        </w:tc>
        <w:tc>
          <w:tcPr>
            <w:tcW w:type="dxa" w:w="1728"/>
            <w:vAlign w:val="center"/>
            <w:shd w:val="clear" w:color="auto" w:fill="D9E8F5"/>
          </w:tcPr>
          <w:p>
            <w:r>
              <w:rPr>
                <w:rFonts w:ascii="Calibri" w:hAnsi="Calibri"/>
                <w:sz w:val="20"/>
              </w:rPr>
              <w:t>Delete Report</w:t>
            </w:r>
          </w:p>
        </w:tc>
        <w:tc>
          <w:tcPr>
            <w:tcW w:type="dxa" w:w="1728"/>
            <w:vAlign w:val="center"/>
            <w:shd w:val="clear" w:color="auto" w:fill="D9E8F5"/>
          </w:tcPr>
          <w:p>
            <w:r>
              <w:rPr>
                <w:rFonts w:ascii="Calibri" w:hAnsi="Calibri"/>
                <w:sz w:val="20"/>
              </w:rPr>
              <w:t>DELETE /api/reports/:id (own report)</w:t>
            </w:r>
          </w:p>
        </w:tc>
        <w:tc>
          <w:tcPr>
            <w:tcW w:type="dxa" w:w="1728"/>
            <w:vAlign w:val="center"/>
            <w:shd w:val="clear" w:color="auto" w:fill="D9E8F5"/>
          </w:tcPr>
          <w:p>
            <w:r>
              <w:rPr>
                <w:rFonts w:ascii="Calibri" w:hAnsi="Calibri"/>
                <w:sz w:val="20"/>
              </w:rPr>
              <w:t>200: deleted successfully</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TC-010</w:t>
            </w:r>
          </w:p>
        </w:tc>
        <w:tc>
          <w:tcPr>
            <w:tcW w:type="dxa" w:w="1728"/>
            <w:vAlign w:val="center"/>
            <w:shd w:val="clear" w:color="auto" w:fill="FFFFFF"/>
          </w:tcPr>
          <w:p>
            <w:r>
              <w:rPr>
                <w:rFonts w:ascii="Calibri" w:hAnsi="Calibri"/>
                <w:sz w:val="20"/>
              </w:rPr>
              <w:t>Share Report Token</w:t>
            </w:r>
          </w:p>
        </w:tc>
        <w:tc>
          <w:tcPr>
            <w:tcW w:type="dxa" w:w="1728"/>
            <w:vAlign w:val="center"/>
            <w:shd w:val="clear" w:color="auto" w:fill="FFFFFF"/>
          </w:tcPr>
          <w:p>
            <w:r>
              <w:rPr>
                <w:rFonts w:ascii="Calibri" w:hAnsi="Calibri"/>
                <w:sz w:val="20"/>
              </w:rPr>
              <w:t>POST /api/reports/:id/share</w:t>
            </w:r>
          </w:p>
        </w:tc>
        <w:tc>
          <w:tcPr>
            <w:tcW w:type="dxa" w:w="1728"/>
            <w:vAlign w:val="center"/>
            <w:shd w:val="clear" w:color="auto" w:fill="FFFFFF"/>
          </w:tcPr>
          <w:p>
            <w:r>
              <w:rPr>
                <w:rFonts w:ascii="Calibri" w:hAnsi="Calibri"/>
                <w:sz w:val="20"/>
              </w:rPr>
              <w:t>200, shareToken generated</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TC-011</w:t>
            </w:r>
          </w:p>
        </w:tc>
        <w:tc>
          <w:tcPr>
            <w:tcW w:type="dxa" w:w="1728"/>
            <w:vAlign w:val="center"/>
            <w:shd w:val="clear" w:color="auto" w:fill="D9E8F5"/>
          </w:tcPr>
          <w:p>
            <w:r>
              <w:rPr>
                <w:rFonts w:ascii="Calibri" w:hAnsi="Calibri"/>
                <w:sz w:val="20"/>
              </w:rPr>
              <w:t>Access Shared Report</w:t>
            </w:r>
          </w:p>
        </w:tc>
        <w:tc>
          <w:tcPr>
            <w:tcW w:type="dxa" w:w="1728"/>
            <w:vAlign w:val="center"/>
            <w:shd w:val="clear" w:color="auto" w:fill="D9E8F5"/>
          </w:tcPr>
          <w:p>
            <w:r>
              <w:rPr>
                <w:rFonts w:ascii="Calibri" w:hAnsi="Calibri"/>
                <w:sz w:val="20"/>
              </w:rPr>
              <w:t>GET /api/reports/shared/:token (public)</w:t>
            </w:r>
          </w:p>
        </w:tc>
        <w:tc>
          <w:tcPr>
            <w:tcW w:type="dxa" w:w="1728"/>
            <w:vAlign w:val="center"/>
            <w:shd w:val="clear" w:color="auto" w:fill="D9E8F5"/>
          </w:tcPr>
          <w:p>
            <w:r>
              <w:rPr>
                <w:rFonts w:ascii="Calibri" w:hAnsi="Calibri"/>
                <w:sz w:val="20"/>
              </w:rPr>
              <w:t>200, report data (no userId)</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TC-012</w:t>
            </w:r>
          </w:p>
        </w:tc>
        <w:tc>
          <w:tcPr>
            <w:tcW w:type="dxa" w:w="1728"/>
            <w:vAlign w:val="center"/>
            <w:shd w:val="clear" w:color="auto" w:fill="FFFFFF"/>
          </w:tcPr>
          <w:p>
            <w:r>
              <w:rPr>
                <w:rFonts w:ascii="Calibri" w:hAnsi="Calibri"/>
                <w:sz w:val="20"/>
              </w:rPr>
              <w:t>Chat API</w:t>
            </w:r>
          </w:p>
        </w:tc>
        <w:tc>
          <w:tcPr>
            <w:tcW w:type="dxa" w:w="1728"/>
            <w:vAlign w:val="center"/>
            <w:shd w:val="clear" w:color="auto" w:fill="FFFFFF"/>
          </w:tcPr>
          <w:p>
            <w:r>
              <w:rPr>
                <w:rFonts w:ascii="Calibri" w:hAnsi="Calibri"/>
                <w:sz w:val="20"/>
              </w:rPr>
              <w:t>POST /api/chat with health question</w:t>
            </w:r>
          </w:p>
        </w:tc>
        <w:tc>
          <w:tcPr>
            <w:tcW w:type="dxa" w:w="1728"/>
            <w:vAlign w:val="center"/>
            <w:shd w:val="clear" w:color="auto" w:fill="FFFFFF"/>
          </w:tcPr>
          <w:p>
            <w:r>
              <w:rPr>
                <w:rFonts w:ascii="Calibri" w:hAnsi="Calibri"/>
                <w:sz w:val="20"/>
              </w:rPr>
              <w:t>200, AI text response</w:t>
            </w:r>
          </w:p>
        </w:tc>
        <w:tc>
          <w:tcPr>
            <w:tcW w:type="dxa" w:w="1728"/>
            <w:vAlign w:val="center"/>
            <w:shd w:val="clear" w:color="auto" w:fill="FFFFFF"/>
          </w:tcPr>
          <w:p>
            <w:r>
              <w:rPr>
                <w:rFonts w:ascii="Calibri" w:hAnsi="Calibri"/>
                <w:sz w:val="20"/>
              </w:rPr>
              <w:t>Pass</w:t>
            </w:r>
          </w:p>
        </w:tc>
      </w:tr>
      <w:tr>
        <w:tc>
          <w:tcPr>
            <w:tcW w:type="dxa" w:w="1728"/>
            <w:vAlign w:val="center"/>
            <w:shd w:val="clear" w:color="auto" w:fill="D9E8F5"/>
          </w:tcPr>
          <w:p>
            <w:r>
              <w:rPr>
                <w:rFonts w:ascii="Calibri" w:hAnsi="Calibri"/>
                <w:sz w:val="20"/>
              </w:rPr>
              <w:t>TC-013</w:t>
            </w:r>
          </w:p>
        </w:tc>
        <w:tc>
          <w:tcPr>
            <w:tcW w:type="dxa" w:w="1728"/>
            <w:vAlign w:val="center"/>
            <w:shd w:val="clear" w:color="auto" w:fill="D9E8F5"/>
          </w:tcPr>
          <w:p>
            <w:r>
              <w:rPr>
                <w:rFonts w:ascii="Calibri" w:hAnsi="Calibri"/>
                <w:sz w:val="20"/>
              </w:rPr>
              <w:t>Access Without Auth</w:t>
            </w:r>
          </w:p>
        </w:tc>
        <w:tc>
          <w:tcPr>
            <w:tcW w:type="dxa" w:w="1728"/>
            <w:vAlign w:val="center"/>
            <w:shd w:val="clear" w:color="auto" w:fill="D9E8F5"/>
          </w:tcPr>
          <w:p>
            <w:r>
              <w:rPr>
                <w:rFonts w:ascii="Calibri" w:hAnsi="Calibri"/>
                <w:sz w:val="20"/>
              </w:rPr>
              <w:t>GET /api/reports without JWT header</w:t>
            </w:r>
          </w:p>
        </w:tc>
        <w:tc>
          <w:tcPr>
            <w:tcW w:type="dxa" w:w="1728"/>
            <w:vAlign w:val="center"/>
            <w:shd w:val="clear" w:color="auto" w:fill="D9E8F5"/>
          </w:tcPr>
          <w:p>
            <w:r>
              <w:rPr>
                <w:rFonts w:ascii="Calibri" w:hAnsi="Calibri"/>
                <w:sz w:val="20"/>
              </w:rPr>
              <w:t>401 Unauthorized</w:t>
            </w:r>
          </w:p>
        </w:tc>
        <w:tc>
          <w:tcPr>
            <w:tcW w:type="dxa" w:w="1728"/>
            <w:vAlign w:val="center"/>
            <w:shd w:val="clear" w:color="auto" w:fill="D9E8F5"/>
          </w:tcPr>
          <w:p>
            <w:r>
              <w:rPr>
                <w:rFonts w:ascii="Calibri" w:hAnsi="Calibri"/>
                <w:sz w:val="20"/>
              </w:rPr>
              <w:t>Pass</w:t>
            </w:r>
          </w:p>
        </w:tc>
      </w:tr>
      <w:tr>
        <w:tc>
          <w:tcPr>
            <w:tcW w:type="dxa" w:w="1728"/>
            <w:vAlign w:val="center"/>
            <w:shd w:val="clear" w:color="auto" w:fill="FFFFFF"/>
          </w:tcPr>
          <w:p>
            <w:r>
              <w:rPr>
                <w:rFonts w:ascii="Calibri" w:hAnsi="Calibri"/>
                <w:sz w:val="20"/>
              </w:rPr>
              <w:t>TC-014</w:t>
            </w:r>
          </w:p>
        </w:tc>
        <w:tc>
          <w:tcPr>
            <w:tcW w:type="dxa" w:w="1728"/>
            <w:vAlign w:val="center"/>
            <w:shd w:val="clear" w:color="auto" w:fill="FFFFFF"/>
          </w:tcPr>
          <w:p>
            <w:r>
              <w:rPr>
                <w:rFonts w:ascii="Calibri" w:hAnsi="Calibri"/>
                <w:sz w:val="20"/>
              </w:rPr>
              <w:t>Re-analyze Report Hindi</w:t>
            </w:r>
          </w:p>
        </w:tc>
        <w:tc>
          <w:tcPr>
            <w:tcW w:type="dxa" w:w="1728"/>
            <w:vAlign w:val="center"/>
            <w:shd w:val="clear" w:color="auto" w:fill="FFFFFF"/>
          </w:tcPr>
          <w:p>
            <w:r>
              <w:rPr>
                <w:rFonts w:ascii="Calibri" w:hAnsi="Calibri"/>
                <w:sz w:val="20"/>
              </w:rPr>
              <w:t>POST /api/reports/:id/reanalyze (lang=hi)</w:t>
            </w:r>
          </w:p>
        </w:tc>
        <w:tc>
          <w:tcPr>
            <w:tcW w:type="dxa" w:w="1728"/>
            <w:vAlign w:val="center"/>
            <w:shd w:val="clear" w:color="auto" w:fill="FFFFFF"/>
          </w:tcPr>
          <w:p>
            <w:r>
              <w:rPr>
                <w:rFonts w:ascii="Calibri" w:hAnsi="Calibri"/>
                <w:sz w:val="20"/>
              </w:rPr>
              <w:t>200, Hindi language AI output</w:t>
            </w:r>
          </w:p>
        </w:tc>
        <w:tc>
          <w:tcPr>
            <w:tcW w:type="dxa" w:w="1728"/>
            <w:vAlign w:val="center"/>
            <w:shd w:val="clear" w:color="auto" w:fill="FFFFFF"/>
          </w:tcPr>
          <w:p>
            <w:r>
              <w:rPr>
                <w:rFonts w:ascii="Calibri" w:hAnsi="Calibri"/>
                <w:sz w:val="20"/>
              </w:rPr>
              <w:t>Pass</w:t>
            </w:r>
          </w:p>
        </w:tc>
      </w:tr>
    </w:tbl>
    <w:p/>
    <w:p>
      <w:r>
        <w:br w:type="page"/>
      </w:r>
    </w:p>
    <w:p>
      <w:pPr>
        <w:spacing w:before="240" w:after="120"/>
        <w:jc w:val="left"/>
      </w:pPr>
      <w:r>
        <w:rPr>
          <w:rFonts w:ascii="Calibri" w:hAnsi="Calibri"/>
          <w:b/>
          <w:color w:val="1F497D"/>
          <w:sz w:val="36"/>
        </w:rPr>
        <w:t>CHAPTER 9: FUTURE ENHANCEMENTS</w:t>
      </w:r>
    </w:p>
    <w:p>
      <w:pPr>
        <w:spacing w:before="80" w:after="80"/>
        <w:pBdr>
          <w:bottom w:val="single" w:sz="6" w:space="1" w:color="1F497D"/>
        </w:pBdr>
      </w:pPr>
    </w:p>
    <w:p/>
    <w:p>
      <w:pPr>
        <w:spacing w:before="40" w:after="80" w:line="360" w:lineRule="exact"/>
        <w:jc w:val="both"/>
      </w:pPr>
      <w:r>
        <w:rPr>
          <w:rFonts w:ascii="Calibri" w:hAnsi="Calibri"/>
          <w:b w:val="0"/>
          <w:i w:val="0"/>
          <w:sz w:val="24"/>
        </w:rPr>
        <w:t>The MedVision AI platform has been designed with scalability and extensibility in mind. The following enhancements are planned for future development phases:</w:t>
      </w:r>
    </w:p>
    <w:p>
      <w:pPr>
        <w:spacing w:before="240" w:after="120"/>
        <w:jc w:val="left"/>
      </w:pPr>
      <w:r>
        <w:rPr>
          <w:rFonts w:ascii="Calibri" w:hAnsi="Calibri"/>
          <w:b/>
          <w:color w:val="2E75B6"/>
          <w:sz w:val="28"/>
        </w:rPr>
        <w:t>9.1 Wearable Device Integration</w:t>
      </w:r>
    </w:p>
    <w:p>
      <w:pPr>
        <w:spacing w:before="40" w:after="80" w:line="360" w:lineRule="exact"/>
        <w:jc w:val="both"/>
      </w:pPr>
      <w:r>
        <w:rPr>
          <w:rFonts w:ascii="Calibri" w:hAnsi="Calibri"/>
          <w:b w:val="0"/>
          <w:i w:val="0"/>
          <w:sz w:val="24"/>
        </w:rPr>
        <w:t>Sync real-time health data (heart rate, SpO2, step count, blood glucose) from smartwatches (Apple Watch, Fitbit, Samsung Health) directly into MedVision AI for continuous monitoring.</w:t>
      </w:r>
    </w:p>
    <w:p>
      <w:pPr>
        <w:spacing w:before="240" w:after="120"/>
        <w:jc w:val="left"/>
      </w:pPr>
      <w:r>
        <w:rPr>
          <w:rFonts w:ascii="Calibri" w:hAnsi="Calibri"/>
          <w:b/>
          <w:color w:val="2E75B6"/>
          <w:sz w:val="28"/>
        </w:rPr>
        <w:t>9.2 DICOM Imaging Support</w:t>
      </w:r>
    </w:p>
    <w:p>
      <w:pPr>
        <w:spacing w:before="40" w:after="80" w:line="360" w:lineRule="exact"/>
        <w:jc w:val="both"/>
      </w:pPr>
      <w:r>
        <w:rPr>
          <w:rFonts w:ascii="Calibri" w:hAnsi="Calibri"/>
          <w:b w:val="0"/>
          <w:i w:val="0"/>
          <w:sz w:val="24"/>
        </w:rPr>
        <w:t>Process raw DICOM-format X-ray and MRI data for AI-based preliminary anomaly detection and visual highlighting of concerning regions.</w:t>
      </w:r>
    </w:p>
    <w:p>
      <w:pPr>
        <w:spacing w:before="240" w:after="120"/>
        <w:jc w:val="left"/>
      </w:pPr>
      <w:r>
        <w:rPr>
          <w:rFonts w:ascii="Calibri" w:hAnsi="Calibri"/>
          <w:b/>
          <w:color w:val="2E75B6"/>
          <w:sz w:val="28"/>
        </w:rPr>
        <w:t>9.3 Telemedicine Booking Module</w:t>
      </w:r>
    </w:p>
    <w:p>
      <w:pPr>
        <w:spacing w:before="40" w:after="80" w:line="360" w:lineRule="exact"/>
        <w:jc w:val="both"/>
      </w:pPr>
      <w:r>
        <w:rPr>
          <w:rFonts w:ascii="Calibri" w:hAnsi="Calibri"/>
          <w:b w:val="0"/>
          <w:i w:val="0"/>
          <w:sz w:val="24"/>
        </w:rPr>
        <w:t>Allow users to book video consultations with verified doctors directly from within the AI Report screen, with calendar integration and payment gateway support.</w:t>
      </w:r>
    </w:p>
    <w:p>
      <w:pPr>
        <w:spacing w:before="240" w:after="120"/>
        <w:jc w:val="left"/>
      </w:pPr>
      <w:r>
        <w:rPr>
          <w:rFonts w:ascii="Calibri" w:hAnsi="Calibri"/>
          <w:b/>
          <w:color w:val="2E75B6"/>
          <w:sz w:val="28"/>
        </w:rPr>
        <w:t>9.4 Voice-based Medical Chatbot</w:t>
      </w:r>
    </w:p>
    <w:p>
      <w:pPr>
        <w:spacing w:before="40" w:after="80" w:line="360" w:lineRule="exact"/>
        <w:jc w:val="both"/>
      </w:pPr>
      <w:r>
        <w:rPr>
          <w:rFonts w:ascii="Calibri" w:hAnsi="Calibri"/>
          <w:b w:val="0"/>
          <w:i w:val="0"/>
          <w:sz w:val="24"/>
        </w:rPr>
        <w:t>Implement Speech-to-Text (Web Speech API) so elderly users or people with limited literacy can interact with the medical chatbot via voice commands.</w:t>
      </w:r>
    </w:p>
    <w:p>
      <w:pPr>
        <w:spacing w:before="240" w:after="120"/>
        <w:jc w:val="left"/>
      </w:pPr>
      <w:r>
        <w:rPr>
          <w:rFonts w:ascii="Calibri" w:hAnsi="Calibri"/>
          <w:b/>
          <w:color w:val="2E75B6"/>
          <w:sz w:val="28"/>
        </w:rPr>
        <w:t>9.5 React Native Mobile App</w:t>
      </w:r>
    </w:p>
    <w:p>
      <w:pPr>
        <w:spacing w:before="40" w:after="80" w:line="360" w:lineRule="exact"/>
        <w:jc w:val="both"/>
      </w:pPr>
      <w:r>
        <w:rPr>
          <w:rFonts w:ascii="Calibri" w:hAnsi="Calibri"/>
          <w:b w:val="0"/>
          <w:i w:val="0"/>
          <w:sz w:val="24"/>
        </w:rPr>
        <w:t>Expand the web application into native Android and iOS apps using React Native for mobile-first access, offline report viewing, and push notification alerts.</w:t>
      </w:r>
    </w:p>
    <w:p>
      <w:pPr>
        <w:spacing w:before="240" w:after="120"/>
        <w:jc w:val="left"/>
      </w:pPr>
      <w:r>
        <w:rPr>
          <w:rFonts w:ascii="Calibri" w:hAnsi="Calibri"/>
          <w:b/>
          <w:color w:val="2E75B6"/>
          <w:sz w:val="28"/>
        </w:rPr>
        <w:t>9.6 Electronic Health Record (EHR) Integration</w:t>
      </w:r>
    </w:p>
    <w:p>
      <w:pPr>
        <w:spacing w:before="40" w:after="80" w:line="360" w:lineRule="exact"/>
        <w:jc w:val="both"/>
      </w:pPr>
      <w:r>
        <w:rPr>
          <w:rFonts w:ascii="Calibri" w:hAnsi="Calibri"/>
          <w:b w:val="0"/>
          <w:i w:val="0"/>
          <w:sz w:val="24"/>
        </w:rPr>
        <w:t>Integrate with national health data standards (HL7 FHIR) for direct EHR connectivity with hospital systems.</w:t>
      </w:r>
    </w:p>
    <w:p>
      <w:pPr>
        <w:spacing w:before="240" w:after="120"/>
        <w:jc w:val="left"/>
      </w:pPr>
      <w:r>
        <w:rPr>
          <w:rFonts w:ascii="Calibri" w:hAnsi="Calibri"/>
          <w:b/>
          <w:color w:val="2E75B6"/>
          <w:sz w:val="28"/>
        </w:rPr>
        <w:t>9.7 Advanced Subscription Model</w:t>
      </w:r>
    </w:p>
    <w:p>
      <w:pPr>
        <w:spacing w:before="40" w:after="80" w:line="360" w:lineRule="exact"/>
        <w:jc w:val="both"/>
      </w:pPr>
      <w:r>
        <w:rPr>
          <w:rFonts w:ascii="Calibri" w:hAnsi="Calibri"/>
          <w:b w:val="0"/>
          <w:i w:val="0"/>
          <w:sz w:val="24"/>
        </w:rPr>
        <w:t>Implement freemium tiers: free basic analysis, premium structured analysis, and family plan with shared health dashboards.</w:t>
      </w:r>
    </w:p>
    <w:p>
      <w:pPr>
        <w:spacing w:before="240" w:after="120"/>
        <w:jc w:val="left"/>
      </w:pPr>
      <w:r>
        <w:rPr>
          <w:rFonts w:ascii="Calibri" w:hAnsi="Calibri"/>
          <w:b/>
          <w:color w:val="2E75B6"/>
          <w:sz w:val="28"/>
        </w:rPr>
        <w:t>9.8 Doctor Portal</w:t>
      </w:r>
    </w:p>
    <w:p>
      <w:pPr>
        <w:spacing w:before="40" w:after="80" w:line="360" w:lineRule="exact"/>
        <w:jc w:val="both"/>
      </w:pPr>
      <w:r>
        <w:rPr>
          <w:rFonts w:ascii="Calibri" w:hAnsi="Calibri"/>
          <w:b w:val="0"/>
          <w:i w:val="0"/>
          <w:sz w:val="24"/>
        </w:rPr>
        <w:t>Dedicated doctor dashboard to receive shared patient reports, annotate them, and send back AI-assisted recommendations.</w:t>
      </w:r>
    </w:p>
    <w:p>
      <w:r>
        <w:br w:type="page"/>
      </w:r>
    </w:p>
    <w:p>
      <w:pPr>
        <w:spacing w:before="240" w:after="120"/>
        <w:jc w:val="left"/>
      </w:pPr>
      <w:r>
        <w:rPr>
          <w:rFonts w:ascii="Calibri" w:hAnsi="Calibri"/>
          <w:b/>
          <w:color w:val="1F497D"/>
          <w:sz w:val="36"/>
        </w:rPr>
        <w:t>CHAPTER 10: CONCLUSION</w:t>
      </w:r>
    </w:p>
    <w:p>
      <w:pPr>
        <w:spacing w:before="80" w:after="80"/>
        <w:pBdr>
          <w:bottom w:val="single" w:sz="6" w:space="1" w:color="1F497D"/>
        </w:pBdr>
      </w:pPr>
    </w:p>
    <w:p/>
    <w:p>
      <w:pPr>
        <w:spacing w:before="40" w:after="80" w:line="360" w:lineRule="exact"/>
        <w:jc w:val="both"/>
      </w:pPr>
      <w:r>
        <w:rPr>
          <w:rFonts w:ascii="Calibri" w:hAnsi="Calibri"/>
          <w:b w:val="0"/>
          <w:i w:val="0"/>
          <w:sz w:val="24"/>
        </w:rPr>
        <w:t>The MedVision AI project successfully demonstrates the transformative potential of integrating Artificial Intelligence with modern full-stack web development to address a real-world healthcare challenge. By leveraging the Groq AI platform (LLaMA 3.3-70B), pdf2json parsing, JWT-based security, and the MERN stack, the system delivers a comprehensive and accessible medical report analysis tool that was previously available only to medical professionals.</w:t>
        <w:br/>
        <w:br/>
        <w:t>The project fulfills all its stated objectives: secure user authentication, PDF medical report processing, structured AI-generated health analysis in two languages, an interactive medical chatbot, nearby facility mapping, and secure token-based report sharing. The SPA architecture with React.js ensures a fast, smooth, and responsive user experience across devices.</w:t>
        <w:br/>
        <w:br/>
        <w:t>MedVision AI demonstrates that technology can meaningfully democratize healthcare information access — empowering patients to understand their own health data, make informed decisions, and seek timely medical attention. The project is well-positioned for future enhancements including mobile app development, wearable integrations, and telemedicine features.</w:t>
        <w:br/>
        <w:br/>
        <w:t>This project was a valuable learning experience encompassing full-stack development, AI API integration, database design, RESTful architecture, and UI/UX design principles.</w:t>
      </w:r>
    </w:p>
    <w:p>
      <w:r>
        <w:br w:type="page"/>
      </w:r>
    </w:p>
    <w:p>
      <w:pPr>
        <w:spacing w:before="240" w:after="120"/>
        <w:jc w:val="left"/>
      </w:pPr>
      <w:r>
        <w:rPr>
          <w:rFonts w:ascii="Calibri" w:hAnsi="Calibri"/>
          <w:b/>
          <w:color w:val="1F497D"/>
          <w:sz w:val="36"/>
        </w:rPr>
        <w:t>BIBLIOGRAPHY</w:t>
      </w:r>
    </w:p>
    <w:p>
      <w:pPr>
        <w:spacing w:before="80" w:after="80"/>
        <w:pBdr>
          <w:bottom w:val="single" w:sz="6" w:space="1" w:color="1F497D"/>
        </w:pBdr>
      </w:pPr>
    </w:p>
    <w:p/>
    <w:p>
      <w:pPr>
        <w:spacing w:before="80" w:after="80"/>
      </w:pPr>
      <w:r>
        <w:rPr>
          <w:rFonts w:ascii="Calibri" w:hAnsi="Calibri"/>
          <w:b/>
          <w:sz w:val="24"/>
        </w:rPr>
        <w:t xml:space="preserve">[1]  </w:t>
      </w:r>
      <w:r>
        <w:rPr>
          <w:rFonts w:ascii="Calibri" w:hAnsi="Calibri"/>
          <w:b/>
          <w:sz w:val="24"/>
        </w:rPr>
        <w:t xml:space="preserve">MongoDB Documentation: </w:t>
      </w:r>
      <w:r>
        <w:rPr>
          <w:rFonts w:ascii="Calibri" w:hAnsi="Calibri"/>
          <w:sz w:val="24"/>
        </w:rPr>
        <w:t xml:space="preserve">Official guide for NoSQL database schema design, queries, and aggregation pipelines.  </w:t>
      </w:r>
      <w:r>
        <w:rPr>
          <w:rFonts w:ascii="Calibri" w:hAnsi="Calibri"/>
          <w:i/>
          <w:color w:val="1F497D"/>
          <w:sz w:val="24"/>
        </w:rPr>
        <w:t>https://docs.mongodb.com/</w:t>
      </w:r>
    </w:p>
    <w:p>
      <w:pPr>
        <w:spacing w:before="80" w:after="80"/>
      </w:pPr>
      <w:r>
        <w:rPr>
          <w:rFonts w:ascii="Calibri" w:hAnsi="Calibri"/>
          <w:b/>
          <w:sz w:val="24"/>
        </w:rPr>
        <w:t xml:space="preserve">[2]  </w:t>
      </w:r>
      <w:r>
        <w:rPr>
          <w:rFonts w:ascii="Calibri" w:hAnsi="Calibri"/>
          <w:b/>
          <w:sz w:val="24"/>
        </w:rPr>
        <w:t xml:space="preserve">Mongoose ODM Documentation: </w:t>
      </w:r>
      <w:r>
        <w:rPr>
          <w:rFonts w:ascii="Calibri" w:hAnsi="Calibri"/>
          <w:sz w:val="24"/>
        </w:rPr>
        <w:t xml:space="preserve">Object Data Modeling library for MongoDB and Node.js.  </w:t>
      </w:r>
      <w:r>
        <w:rPr>
          <w:rFonts w:ascii="Calibri" w:hAnsi="Calibri"/>
          <w:i/>
          <w:color w:val="1F497D"/>
          <w:sz w:val="24"/>
        </w:rPr>
        <w:t>https://mongoosejs.com/docs/</w:t>
      </w:r>
    </w:p>
    <w:p>
      <w:pPr>
        <w:spacing w:before="80" w:after="80"/>
      </w:pPr>
      <w:r>
        <w:rPr>
          <w:rFonts w:ascii="Calibri" w:hAnsi="Calibri"/>
          <w:b/>
          <w:sz w:val="24"/>
        </w:rPr>
        <w:t xml:space="preserve">[3]  </w:t>
      </w:r>
      <w:r>
        <w:rPr>
          <w:rFonts w:ascii="Calibri" w:hAnsi="Calibri"/>
          <w:b/>
          <w:sz w:val="24"/>
        </w:rPr>
        <w:t xml:space="preserve">Express.js API Reference: </w:t>
      </w:r>
      <w:r>
        <w:rPr>
          <w:rFonts w:ascii="Calibri" w:hAnsi="Calibri"/>
          <w:sz w:val="24"/>
        </w:rPr>
        <w:t xml:space="preserve">Official framework guide for building Node.js HTTP servers and REST APIs.  </w:t>
      </w:r>
      <w:r>
        <w:rPr>
          <w:rFonts w:ascii="Calibri" w:hAnsi="Calibri"/>
          <w:i/>
          <w:color w:val="1F497D"/>
          <w:sz w:val="24"/>
        </w:rPr>
        <w:t>https://expressjs.com/</w:t>
      </w:r>
    </w:p>
    <w:p>
      <w:pPr>
        <w:spacing w:before="80" w:after="80"/>
      </w:pPr>
      <w:r>
        <w:rPr>
          <w:rFonts w:ascii="Calibri" w:hAnsi="Calibri"/>
          <w:b/>
          <w:sz w:val="24"/>
        </w:rPr>
        <w:t xml:space="preserve">[4]  </w:t>
      </w:r>
      <w:r>
        <w:rPr>
          <w:rFonts w:ascii="Calibri" w:hAnsi="Calibri"/>
          <w:b/>
          <w:sz w:val="24"/>
        </w:rPr>
        <w:t xml:space="preserve">React.js Documentation: </w:t>
      </w:r>
      <w:r>
        <w:rPr>
          <w:rFonts w:ascii="Calibri" w:hAnsi="Calibri"/>
          <w:sz w:val="24"/>
        </w:rPr>
        <w:t xml:space="preserve">Component lifecycle, hooks, context API, and routing with React Router.  </w:t>
      </w:r>
      <w:r>
        <w:rPr>
          <w:rFonts w:ascii="Calibri" w:hAnsi="Calibri"/>
          <w:i/>
          <w:color w:val="1F497D"/>
          <w:sz w:val="24"/>
        </w:rPr>
        <w:t>https://react.dev/</w:t>
      </w:r>
    </w:p>
    <w:p>
      <w:pPr>
        <w:spacing w:before="80" w:after="80"/>
      </w:pPr>
      <w:r>
        <w:rPr>
          <w:rFonts w:ascii="Calibri" w:hAnsi="Calibri"/>
          <w:b/>
          <w:sz w:val="24"/>
        </w:rPr>
        <w:t xml:space="preserve">[5]  </w:t>
      </w:r>
      <w:r>
        <w:rPr>
          <w:rFonts w:ascii="Calibri" w:hAnsi="Calibri"/>
          <w:b/>
          <w:sz w:val="24"/>
        </w:rPr>
        <w:t xml:space="preserve">Vite Build Tool: </w:t>
      </w:r>
      <w:r>
        <w:rPr>
          <w:rFonts w:ascii="Calibri" w:hAnsi="Calibri"/>
          <w:sz w:val="24"/>
        </w:rPr>
        <w:t xml:space="preserve">Next-generation frontend tooling with instant server start and hot module replacement.  </w:t>
      </w:r>
      <w:r>
        <w:rPr>
          <w:rFonts w:ascii="Calibri" w:hAnsi="Calibri"/>
          <w:i/>
          <w:color w:val="1F497D"/>
          <w:sz w:val="24"/>
        </w:rPr>
        <w:t>https://vitejs.dev/</w:t>
      </w:r>
    </w:p>
    <w:p>
      <w:pPr>
        <w:spacing w:before="80" w:after="80"/>
      </w:pPr>
      <w:r>
        <w:rPr>
          <w:rFonts w:ascii="Calibri" w:hAnsi="Calibri"/>
          <w:b/>
          <w:sz w:val="24"/>
        </w:rPr>
        <w:t xml:space="preserve">[6]  </w:t>
      </w:r>
      <w:r>
        <w:rPr>
          <w:rFonts w:ascii="Calibri" w:hAnsi="Calibri"/>
          <w:b/>
          <w:sz w:val="24"/>
        </w:rPr>
        <w:t xml:space="preserve">Tailwind CSS Documentation: </w:t>
      </w:r>
      <w:r>
        <w:rPr>
          <w:rFonts w:ascii="Calibri" w:hAnsi="Calibri"/>
          <w:sz w:val="24"/>
        </w:rPr>
        <w:t xml:space="preserve">Utility-first CSS framework for responsive UI composition.  </w:t>
      </w:r>
      <w:r>
        <w:rPr>
          <w:rFonts w:ascii="Calibri" w:hAnsi="Calibri"/>
          <w:i/>
          <w:color w:val="1F497D"/>
          <w:sz w:val="24"/>
        </w:rPr>
        <w:t>https://tailwindcss.com/docs</w:t>
      </w:r>
    </w:p>
    <w:p>
      <w:pPr>
        <w:spacing w:before="80" w:after="80"/>
      </w:pPr>
      <w:r>
        <w:rPr>
          <w:rFonts w:ascii="Calibri" w:hAnsi="Calibri"/>
          <w:b/>
          <w:sz w:val="24"/>
        </w:rPr>
        <w:t xml:space="preserve">[7]  </w:t>
      </w:r>
      <w:r>
        <w:rPr>
          <w:rFonts w:ascii="Calibri" w:hAnsi="Calibri"/>
          <w:b/>
          <w:sz w:val="24"/>
        </w:rPr>
        <w:t xml:space="preserve">Groq AI Documentation: </w:t>
      </w:r>
      <w:r>
        <w:rPr>
          <w:rFonts w:ascii="Calibri" w:hAnsi="Calibri"/>
          <w:sz w:val="24"/>
        </w:rPr>
        <w:t xml:space="preserve">Groq Cloud API for ultra-fast LLM inference with OpenAI-compatible endpoint.  </w:t>
      </w:r>
      <w:r>
        <w:rPr>
          <w:rFonts w:ascii="Calibri" w:hAnsi="Calibri"/>
          <w:i/>
          <w:color w:val="1F497D"/>
          <w:sz w:val="24"/>
        </w:rPr>
        <w:t>https://console.groq.com/docs/</w:t>
      </w:r>
    </w:p>
    <w:p>
      <w:pPr>
        <w:spacing w:before="80" w:after="80"/>
      </w:pPr>
      <w:r>
        <w:rPr>
          <w:rFonts w:ascii="Calibri" w:hAnsi="Calibri"/>
          <w:b/>
          <w:sz w:val="24"/>
        </w:rPr>
        <w:t xml:space="preserve">[8]  </w:t>
      </w:r>
      <w:r>
        <w:rPr>
          <w:rFonts w:ascii="Calibri" w:hAnsi="Calibri"/>
          <w:b/>
          <w:sz w:val="24"/>
        </w:rPr>
        <w:t xml:space="preserve">Leaflet.js Mapping Library: </w:t>
      </w:r>
      <w:r>
        <w:rPr>
          <w:rFonts w:ascii="Calibri" w:hAnsi="Calibri"/>
          <w:sz w:val="24"/>
        </w:rPr>
        <w:t xml:space="preserve">Open-source JavaScript library for interactive geographical maps.  </w:t>
      </w:r>
      <w:r>
        <w:rPr>
          <w:rFonts w:ascii="Calibri" w:hAnsi="Calibri"/>
          <w:i/>
          <w:color w:val="1F497D"/>
          <w:sz w:val="24"/>
        </w:rPr>
        <w:t>https://leafletjs.com/</w:t>
      </w:r>
    </w:p>
    <w:p>
      <w:pPr>
        <w:spacing w:before="80" w:after="80"/>
      </w:pPr>
      <w:r>
        <w:rPr>
          <w:rFonts w:ascii="Calibri" w:hAnsi="Calibri"/>
          <w:b/>
          <w:sz w:val="24"/>
        </w:rPr>
        <w:t xml:space="preserve">[9]  </w:t>
      </w:r>
      <w:r>
        <w:rPr>
          <w:rFonts w:ascii="Calibri" w:hAnsi="Calibri"/>
          <w:b/>
          <w:sz w:val="24"/>
        </w:rPr>
        <w:t xml:space="preserve">pdf2json Library: </w:t>
      </w:r>
      <w:r>
        <w:rPr>
          <w:rFonts w:ascii="Calibri" w:hAnsi="Calibri"/>
          <w:sz w:val="24"/>
        </w:rPr>
        <w:t xml:space="preserve">Node.js library for server-side PDF text extraction.  </w:t>
      </w:r>
      <w:r>
        <w:rPr>
          <w:rFonts w:ascii="Calibri" w:hAnsi="Calibri"/>
          <w:i/>
          <w:color w:val="1F497D"/>
          <w:sz w:val="24"/>
        </w:rPr>
        <w:t>https://github.com/modesty/pdf2json</w:t>
      </w:r>
    </w:p>
    <w:p>
      <w:pPr>
        <w:spacing w:before="80" w:after="80"/>
      </w:pPr>
      <w:r>
        <w:rPr>
          <w:rFonts w:ascii="Calibri" w:hAnsi="Calibri"/>
          <w:b/>
          <w:sz w:val="24"/>
        </w:rPr>
        <w:t xml:space="preserve">[10]  </w:t>
      </w:r>
      <w:r>
        <w:rPr>
          <w:rFonts w:ascii="Calibri" w:hAnsi="Calibri"/>
          <w:b/>
          <w:sz w:val="24"/>
        </w:rPr>
        <w:t xml:space="preserve">JSON Web Tokens (JWT): </w:t>
      </w:r>
      <w:r>
        <w:rPr>
          <w:rFonts w:ascii="Calibri" w:hAnsi="Calibri"/>
          <w:sz w:val="24"/>
        </w:rPr>
        <w:t xml:space="preserve">Standard for secure information transmission between parties as a JSON object.  </w:t>
      </w:r>
      <w:r>
        <w:rPr>
          <w:rFonts w:ascii="Calibri" w:hAnsi="Calibri"/>
          <w:i/>
          <w:color w:val="1F497D"/>
          <w:sz w:val="24"/>
        </w:rPr>
        <w:t>https://jwt.io/introduction/</w:t>
      </w:r>
    </w:p>
    <w:p>
      <w:pPr>
        <w:spacing w:before="80" w:after="80"/>
      </w:pPr>
      <w:r>
        <w:rPr>
          <w:rFonts w:ascii="Calibri" w:hAnsi="Calibri"/>
          <w:b/>
          <w:sz w:val="24"/>
        </w:rPr>
        <w:t xml:space="preserve">[11]  </w:t>
      </w:r>
      <w:r>
        <w:rPr>
          <w:rFonts w:ascii="Calibri" w:hAnsi="Calibri"/>
          <w:b/>
          <w:sz w:val="24"/>
        </w:rPr>
        <w:t xml:space="preserve">Node.js Documentation: </w:t>
      </w:r>
      <w:r>
        <w:rPr>
          <w:rFonts w:ascii="Calibri" w:hAnsi="Calibri"/>
          <w:sz w:val="24"/>
        </w:rPr>
        <w:t xml:space="preserve">Official documentation for the Node.js JavaScript runtime environment.  </w:t>
      </w:r>
      <w:r>
        <w:rPr>
          <w:rFonts w:ascii="Calibri" w:hAnsi="Calibri"/>
          <w:i/>
          <w:color w:val="1F497D"/>
          <w:sz w:val="24"/>
        </w:rPr>
        <w:t>https://nodejs.org/en/docs/</w:t>
      </w:r>
    </w:p>
    <w:p>
      <w:pPr>
        <w:spacing w:before="80" w:after="80"/>
      </w:pPr>
      <w:r>
        <w:rPr>
          <w:rFonts w:ascii="Calibri" w:hAnsi="Calibri"/>
          <w:b/>
          <w:sz w:val="24"/>
        </w:rPr>
        <w:t xml:space="preserve">[12]  </w:t>
      </w:r>
      <w:r>
        <w:rPr>
          <w:rFonts w:ascii="Calibri" w:hAnsi="Calibri"/>
          <w:b/>
          <w:sz w:val="24"/>
        </w:rPr>
        <w:t xml:space="preserve">Multer Documentation: </w:t>
      </w:r>
      <w:r>
        <w:rPr>
          <w:rFonts w:ascii="Calibri" w:hAnsi="Calibri"/>
          <w:sz w:val="24"/>
        </w:rPr>
        <w:t xml:space="preserve">Node.js middleware for handling multipart/form-data for file uploads.  </w:t>
      </w:r>
      <w:r>
        <w:rPr>
          <w:rFonts w:ascii="Calibri" w:hAnsi="Calibri"/>
          <w:i/>
          <w:color w:val="1F497D"/>
          <w:sz w:val="24"/>
        </w:rPr>
        <w:t>https://github.com/expressjs/multer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