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22/01/2023 :-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Title: "The Use of Quantum Cryptography in Secure Communications"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Limitation/ Future Enhancement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