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—-----------------------------------S. KIRTHAN KUMAR (1BM21CS176)-----------------------------------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employee;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employee;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dept(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deptNo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dName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dLoc varchar(10),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primary key (deptNo)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dept;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project(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pNo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pLoc varchar(20),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pName varchar(20),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primary key (pNo)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project;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employees(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empNo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eName varchar(20),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mgrNo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hireDate date,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sal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deptNo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primary key (empNo),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foreign key (deptNo) references dept (deptNo)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incentives(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empNo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incentiveDate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incentiveAmount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primary key (empNo, incentiveDate),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foreign key (empNo) references employee(empNo)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incentives;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assignedTo(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empNo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pNo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jobRole varchar(20),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primary key(empNo,pNo),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foreign key(empNo) references employee(empNo),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foreign key(pNo) references project(pNo)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assignedTo;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dept values(1,'Management','Bangalore');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dept values(2,'Marketing','Vizag');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dept values(3,'Web Development','Mysore');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dept values(4,'web Design','Chennai');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dept values(5,'Coding','Delhi');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project values(1,'Bangalore', 'proman');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project values(2,'Vizag', 'promart');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project values(3,'Mysore', 'prosite');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project values(4,'Chennai', 'prodesign');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project values(5,'Delhi', 'code.io');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employees values(101,'Avinash',106,'2021-10-09',56000,1);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employees values(102,'Dinesh',106,'2021-06-06',76000,1);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employees values(103,'Mridul',106,'2021-12-05',12000,2);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employees values(104,'Manish',101,'2021-08-10',54000,2);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employees values(105,'Karthik',102,'2021-09-20',65000,3);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employees values(106,'Kirthan',102,'2021-11-21',98000,4);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employees values(107,'Kumar',107,'2023-01-26',98000,4);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employees values(108,'Taimur',105,'2023-01-26',67000,4);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employees values(109,'Ram',107,'2021-11-24',670040,4);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update employees set mgrNo = null where empNo = 106;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incentives values(101,'2021-10-09',6000);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incentives values(102,'2021-06-06',6000);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incentives values(103,'2021-12-05',2000);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incentives values(104,'2021-08-10',4000);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incentives values(105,'2021-09-20',5000);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incentives values(106,'2019-01-05',2000);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incentives values(107,'2019-01-10',4000);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incentives values(108,'2019-01-20',8000);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assignedTo values(101, 1, 'Management');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assignedTo values(102, 2, 'Marketing');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assignedTo values(103, 3, 'Web development');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assignedTo values(104, 4, 'Web design');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assignedTo values(105, 5, 'Coding');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a.empNo from assignedTo a, project 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a.pNo = p.pNo and p.pLoc in ('Hyderabad','Mysore','Bangalore');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e.empNo from employee 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e.empNo not in (select empNo from incentives);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e.eName, e.empNo, d.dName, a.jobRole, d.dLoc, p.pLoc from dept d, employee e, assignedTo a, project 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e.empNo = a.empNo and a.pNo = p.pNo and e.deptNo = d.deptNo and d.dLoc = p.pLoc;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#query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m.eName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employees e, employees 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m.empNo = e.mgrNo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m.empNo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having count(*) = (select max(mycount)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(select count(*) mycount from employees group by mgrNo) alias);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#query 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distinct m.eName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employees m, employees em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m.empNo = em.mgrNo and m.sal &gt; (select avg(e.sal)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employees e where e.mgrNo = m.empNo group by e.mgrNo);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#query 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eName from employees e where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e.mgrNo in (select f.mgrNo from employees 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f.mgrNo in (select g.empno from employees 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g.mgrNo is null 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#query 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i.empNo,max(i.incentiveAmount) as max_amount,i.incentiveDate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employees e, incentives 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e.empNo = i.empNo and incentiveDate between '2019-01-01' and '2019-01-31'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and i.incentiveAmount &lt; (select max(incentiveAmount) from incentives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incentiveDate between '2019-01-01' and '2019-01-31');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#query 7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e.eName from employees e, employees m where e.deptNo = m.deptNo and e.mgrNo = m.empNo;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38052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6524801" cy="36702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801" cy="3670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6680200" cy="37576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6605356" cy="37155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356" cy="371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6671836" cy="37535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836" cy="375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