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CC Statement Automation — Requirements &amp; Features Document</w:t>
      </w:r>
    </w:p>
    <w:p>
      <w:r>
        <w:t>What has been built, why, and how each requirement is fulfilled.</w:t>
      </w:r>
    </w:p>
    <w:p>
      <w:pPr>
        <w:pStyle w:val="Heading2"/>
      </w:pPr>
      <w:r>
        <w:t>Project Summary</w:t>
      </w:r>
    </w:p>
    <w:p>
      <w:r>
        <w:t xml:space="preserve">A Python automation system that bridges </w:t>
      </w:r>
      <w:r>
        <w:rPr>
          <w:b/>
        </w:rPr>
        <w:t>Outlook email</w:t>
      </w:r>
      <w:r>
        <w:t xml:space="preserve">, </w:t>
      </w:r>
      <w:r>
        <w:rPr>
          <w:b/>
        </w:rPr>
        <w:t>PDF invoice/statement parsing</w:t>
      </w:r>
      <w:r>
        <w:t xml:space="preserve">, and </w:t>
      </w:r>
      <w:r>
        <w:rPr>
          <w:b/>
        </w:rPr>
        <w:t>Zoho Books accounting</w:t>
      </w:r>
      <w:r>
        <w:t xml:space="preserve"> — eliminating the manual work of downloading invoices, creating bills, recording credit card payments, and reconciling banking transactions.</w:t>
      </w:r>
    </w:p>
    <w:p>
      <w:r/>
      <w:r>
        <w:rPr>
          <w:b/>
        </w:rPr>
        <w:t>Target user:</w:t>
      </w:r>
      <w:r>
        <w:t xml:space="preserve"> Finance/accounting team at D2R AI Labs Pvt Ltd (India-based company using Zoho Books with INR base currency and multiple credit cards).</w:t>
      </w:r>
    </w:p>
    <w:p>
      <w:pPr>
        <w:pStyle w:val="Heading2"/>
      </w:pPr>
      <w:r>
        <w:t>Functional Requirements</w:t>
      </w:r>
    </w:p>
    <w:p>
      <w:pPr>
        <w:pStyle w:val="Heading3"/>
      </w:pPr>
      <w:r>
        <w:t>FR-1: Automated Invoice Ingestion from Email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**Requirement**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Automatically download vendor invoice PDFs from the company Outlook inbox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`scripts/01_fetch_invoices.py`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**API**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Microsoft Graph API v1.0 (`/me/mailFolders/Inbox/messages`)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**Auth**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OAuth2 Authorization Code Flow with refresh token support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**Features delivered**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Fetches emails with attachments within configurable date range (default: last 60 days)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Downloads PDF attachments directly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Extracts PDFs from ZIP attachments (bundled invoices)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Skips already-downloaded files (filename-based dedup)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Headless mode for scheduled/unattended runs (refresh token only, no browser)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Automatic token refresh with fallback to interactive re-auth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Pagination support (handles inboxes with 100+ matching emails)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Incremental fetching — tracks processed email IDs across runs</w:t>
            </w:r>
          </w:p>
        </w:tc>
      </w:tr>
    </w:tbl>
    <w:p/>
    <w:p>
      <w:pPr>
        <w:pStyle w:val="Heading3"/>
      </w:pPr>
      <w:r>
        <w:t>FR-2: Invoice Data Extraction from PDFs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**Requirement**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 vendor name, amount, date, currency, and invoice number from downloaded PDF invoices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`scripts/02_extract_invoices.py`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**PDF library**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`pdfplumber` for text extraction, `pytesseract` + `pdf2image` as OCR fallback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**Features delivered**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vendor-specific parsers with tailored regex patterns (Atlassian, AWS, GitHub, Google, Anthropic, Vercel, Microsoft, New Relic, Naukri, NSTP)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Stripe-style parser covers multiple vendors (Anthropic, Vercel, Wispr Flow, Gamma)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Generic fallback parser for unrecognized invoice formats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fallback detection via company suffix patterns (Pvt Ltd, Inc, LLC) with address/GSTIN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Receipt dedup — skips `Receipt-*` and `*-receipt-*` files (prefers Invoice over Receipt for same vendor)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Invoice number dedup — prevents duplicate extractions across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Organize-step dedup — when copying to `organized_invoices/&lt;Mon YYYY&gt;/`, skips files with the same invoice_number already copied in that month (prevents OS-duplicate `(1)` files from polluting the organized folder)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OCR fallback for scanned PDFs (when text extraction yields &lt; 50 characters)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Multi-currency support (INR, USD) with automatic currency detection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Incremental processing — only extracts new PDFs not already in output</w:t>
            </w:r>
          </w:p>
        </w:tc>
      </w:tr>
    </w:tbl>
    <w:p/>
    <w:p>
      <w:r/>
      <w:r>
        <w:rPr>
          <w:b/>
        </w:rPr>
        <w:t>Supported vendors:</w:t>
      </w:r>
      <w:r/>
    </w:p>
    <w:p>
      <w:r>
        <w:t>Atlassian, Amazon Web Services, Anthropic, Gamma, GitHub (Invoice + Receipt), Google, Groq, Hyperbrowser AI, Info Edge (Naukri), LinkedIn, Microsoft, Netflix, New Relic, NSTP, S2 Labs, Supabase, Vercel, Windsurf, Wispr Flow, Zoho</w:t>
      </w:r>
    </w:p>
    <w:p>
      <w:pPr>
        <w:pStyle w:val="Heading3"/>
      </w:pPr>
      <w:r>
        <w:t>FR-3: Vendor &amp; Bill Creation in Zoho Books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**Requirement**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vendor contacts and bills in Zoho Books for each extracted invoice, with the original PDF attached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`scripts/03_create_vendors_bills.py`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**API**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Zoho Books REST API (`/contacts`, `/bills`, `/bills/{id}/attachment`)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**Features delivered**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Three-tier vendor resolution: exact match → fuzzy match (fuzzywuzzy) → create 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details from config: company name, GST treatment, billing address, currency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Intelligent expense account assignment via `VendorCategorizer` (vendor → account mapping)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Bill dedup via three strategies: (1) bill number — primary, always applied; (2) vendor+date pair — secondary fallback, only when invoice has no reliable invoice_number (avoids false skips for legitimate different bills from same vendor on same date); (3) local results cross-check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Detects bills deleted from Zoho and re-creates them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 attachment to each created bill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GST field retry — if Zoho rejects GST fields, retries without them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 limiting (300ms between API calls)</w:t>
            </w:r>
          </w:p>
        </w:tc>
      </w:tr>
    </w:tbl>
    <w:p/>
    <w:p>
      <w:r/>
      <w:r>
        <w:rPr>
          <w:b/>
        </w:rPr>
        <w:t>Vendor mappings:</w:t>
      </w:r>
      <w:r>
        <w:t xml:space="preserve"> </w:t>
      </w:r>
      <w:r>
        <w:rPr>
          <w:rFonts w:ascii="Consolas" w:hAnsi="Consolas"/>
          <w:color w:val="C0392B"/>
          <w:sz w:val="18"/>
        </w:rPr>
        <w:t>config/vendor_mappings.json</w:t>
      </w:r>
      <w:r>
        <w:t xml:space="preserve"> provides:</w:t>
      </w:r>
    </w:p>
    <w:p>
      <w:pPr>
        <w:pStyle w:val="ListBullet"/>
        <w:ind w:left="360"/>
      </w:pPr>
      <w:r/>
      <w:r>
        <w:rPr>
          <w:rFonts w:ascii="Consolas" w:hAnsi="Consolas"/>
          <w:color w:val="C0392B"/>
          <w:sz w:val="18"/>
        </w:rPr>
        <w:t>mappings</w:t>
      </w:r>
      <w:r>
        <w:t xml:space="preserve"> — 70+ CC merchant name → clean vendor name translations</w:t>
      </w:r>
    </w:p>
    <w:p>
      <w:pPr>
        <w:pStyle w:val="ListBullet"/>
        <w:ind w:left="360"/>
      </w:pPr>
      <w:r/>
      <w:r>
        <w:rPr>
          <w:rFonts w:ascii="Consolas" w:hAnsi="Consolas"/>
          <w:color w:val="C0392B"/>
          <w:sz w:val="18"/>
        </w:rPr>
        <w:t>vendor_details</w:t>
      </w:r>
      <w:r>
        <w:t xml:space="preserve"> — 20+ vendor profiles with company name, GST treatment, currency, billing address</w:t>
      </w:r>
    </w:p>
    <w:p>
      <w:pPr>
        <w:pStyle w:val="ListBullet"/>
        <w:ind w:left="360"/>
      </w:pPr>
      <w:r/>
      <w:r>
        <w:rPr>
          <w:rFonts w:ascii="Consolas" w:hAnsi="Consolas"/>
          <w:color w:val="C0392B"/>
          <w:sz w:val="18"/>
        </w:rPr>
        <w:t>account_mappings</w:t>
      </w:r>
      <w:r>
        <w:t xml:space="preserve"> — vendor → expense account assignment (Software Subscriptions, Legal &amp; Professional Fees, Recruitment &amp; Hiring, etc.)</w:t>
      </w:r>
    </w:p>
    <w:p>
      <w:pPr>
        <w:pStyle w:val="Heading3"/>
      </w:pPr>
      <w:r>
        <w:t>FR-4: Credit Card Statement Parsing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**Requirement**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Parse credit card statement PDFs from multiple Indian banks and export structured transaction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`scripts/04_parse_cc_statements.py`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**Features delivered**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Three bank-specific parsers: HDFC, Kotak, IDFC FIRST (Mayura)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Auto-discovery of statement PDFs via pattern matching, substring matching, and fuzzy filename matching (handles typos like "Kotack" for "Kotak")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Password-protected PDF support (tries configured password, last 4 digits, card name, bank name)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Table-based extraction fallback when regex parsers find nothing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MD5 hash change detection — skips unchanged PDFs across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Cross-PDF dedup — removes duplicate transactions when multiple monthly statements 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Dual output: per-card CSV (for Zoho Banking import) + combined JSON (for payment matching)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Correct sign convention: charges negative, credits/refunds positive in CSV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Multi-line transaction support (IDFC FIRST parser handles descriptions that wrap across lines)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International transaction handling (strips "Convert" tags and USD forex amounts from descriptions)</w:t>
            </w:r>
          </w:p>
        </w:tc>
      </w:tr>
    </w:tbl>
    <w:p/>
    <w:p>
      <w:r/>
      <w:r>
        <w:rPr>
          <w:b/>
        </w:rPr>
        <w:t>Supported banks: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  <w:t>Bank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  <w:t>Parser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  <w:t>Statement format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HDFC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`parse_hdfc`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`DD/MM/YYYY [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Kotak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`parse_kotak`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`DD Mon YYYY DESCRIPTION AMOUNT [CR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IDFC FIRST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`parse_idfc_first`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`DD/MM/YYYY DESCRIPTION AMOUNT DR</w:t>
            </w:r>
          </w:p>
        </w:tc>
      </w:tr>
    </w:tbl>
    <w:p/>
    <w:p>
      <w:pPr>
        <w:pStyle w:val="Heading3"/>
      </w:pPr>
      <w:r>
        <w:t>FR-5: Banking Transaction Import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**Requirement**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Import CC statement transactions into Zoho Books Banking module as uncategorized transactions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`scripts/06_import_to_banking.py`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**API**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Zoho Books REST API (`POST /bankstatements`)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**Features delivered**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Reads per-card CSVs and converts to Zoho bankstatements JSON format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Correct debit/credit classification (negative = debit/charge, positive = credit/refund)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Auto-computes date range from transaction dates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CSV hash tracking — prevents duplicate imports when re-running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Re-imports when CSV content changes (new statement data detected)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Per-card import to correct Zoho CC account ID</w:t>
            </w:r>
          </w:p>
        </w:tc>
      </w:tr>
    </w:tbl>
    <w:p/>
    <w:p>
      <w:pPr>
        <w:pStyle w:val="Heading3"/>
      </w:pPr>
      <w:r>
        <w:t>FR-6: Vendor Payment Recording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**Requirement**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Match each Zoho bill to its actual credit card transaction and record a vendor payment that closes the bill as PAID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`scripts/05_record_payments.py`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**API**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Zoho Books REST API (`/bills?status=unpaid`, `/bills?status=overdue`, `/bankaccounts/{id}/transactions?status=uncategorized`, `/bills/{id}`, `/vendorpayments`)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**Architecture**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**Zoho-first** — fetches ALL unpaid/overdue bills and ALL uncategorized CC transactions directly from Zoho on each run; does not depend on local output from Steps 3 or 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**Features delivered**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Zoho-first bill source: `GET /bills?status=unpaid` + `GET /bills?status=overdue` (paginated) — covers ALL unpaid bills, including manually created ones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Zoho-first CC transaction source: `GET /bankaccounts/{id}/transactions?status=uncategorized` (paginated) — reads live Zoho Banking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Forex tag parsing: extracts `[USD 359.90]` appended to Zoho banking descriptions → `forex_amount`, `forex_currency` for Strategy 0 matching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Bill-to-CC transaction matching using vendor keywords + amount +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INR matching: 3% amount tolerance (minimum Rs 10), ±5 day date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USD matching strategy 0: forex tag `[USD XX.XX]` in Zoho banking description → exact currency+amount match (score 400, highest confidence)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USD matching strategy 1: extract USD amount from CC description (e.g., "ATLASSIAN USD 223.07") for exact match (score 300)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USD matching strategy 2: estimate INR from USD × ~86 with sanity bounds (75-100 INR/USD range) (score 100-150)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Exchange rate precision: iterates decimal precision from 6 to 11 digits until `rate × total` rounds correctly (avoids 1-3 Rs mismatch in banking)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Payment date uses CC transaction date (actual charge date), not bill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keyword matching handles concatenated CC descriptions (e.g., "AMAZONWEBSERVICESC", "CLAUDE.AISUBSCRIPTION") via normalized spaceless comparison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Scoring system: amount closeness + date proximity, best candidate wins above threshold (score &gt;= 50)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One-to-one matching — tracks used CC transaction indices to prevent double-matching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Unmatched bills get status "unmatched" (not "failed") — retried on next run when new CC data may be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"Already paid" handling — gracefully skips bills Zoho reports as already paid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`recorded_payments.json` is skip-cache only (prevents same-session re-processing); Zoho is the source of truth</w:t>
            </w:r>
          </w:p>
        </w:tc>
      </w:tr>
    </w:tbl>
    <w:p/>
    <w:p>
      <w:pPr>
        <w:pStyle w:val="Heading3"/>
      </w:pPr>
      <w:r>
        <w:t>FR-7: Automatic Transaction Matching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**Requirement**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Auto-match uncategorized banking transactions to their corresponding vendor payments in Zoho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**Implementation**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`scripts/07_auto_match.py`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**API**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Zoho Books REST API (`/banktransactions/{id}/matching`, `/banktransactions/{id}/match`)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**Features delivered**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Fetches uncategorized transactions with pagination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Uses Zoho's suggested match candidates as starting 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Cross-currency amount handling: uses `bcy_amount` (base currency INR) when candidates are in USD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Exchange rate heuristic (60-110 ratio) for detecting cross-currency candidates without `bcy_amount`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Confidence-based ranking with tiered thresholds (1 candidate: trust, 2-5: 10% tolerance, 6+: 5% tolerance)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Fallback thresholds for cross-currency rounding (20% for 2-5 candidates, 10% for 6+)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Cascading match attempts — on "amount mismatch" error, tries next ranked candidate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Diagnostic logging: logs candidate fields, amounts, currencies, and diffs for debugging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 limiting (300ms between transactions)</w:t>
            </w:r>
          </w:p>
        </w:tc>
      </w:tr>
    </w:tbl>
    <w:p/>
    <w:p>
      <w:pPr>
        <w:pStyle w:val="Heading2"/>
      </w:pPr>
      <w:r>
        <w:t>Non-Functional Requirements</w:t>
      </w:r>
    </w:p>
    <w:p>
      <w:pPr>
        <w:pStyle w:val="Heading3"/>
      </w:pPr>
      <w:r>
        <w:t>NFR-1: Idempotency</w:t>
      </w:r>
    </w:p>
    <w:p>
      <w:r>
        <w:t>Every step is safe to re-run:</w:t>
      </w:r>
    </w:p>
    <w:p>
      <w:pPr>
        <w:pStyle w:val="ListBullet"/>
        <w:ind w:left="360"/>
      </w:pPr>
      <w:r>
        <w:t>Step 1: skips already-downloaded PDFs (filename check)</w:t>
      </w:r>
    </w:p>
    <w:p>
      <w:pPr>
        <w:pStyle w:val="ListBullet"/>
        <w:ind w:left="360"/>
      </w:pPr>
      <w:r>
        <w:t>Step 2: skips already-extracted PDFs (incremental mode)</w:t>
      </w:r>
    </w:p>
    <w:p>
      <w:pPr>
        <w:pStyle w:val="ListBullet"/>
        <w:ind w:left="360"/>
      </w:pPr>
      <w:r>
        <w:t>Step 3: deduplicates by bill number and vendor+date against Zoho</w:t>
      </w:r>
    </w:p>
    <w:p>
      <w:pPr>
        <w:pStyle w:val="ListBullet"/>
        <w:ind w:left="360"/>
      </w:pPr>
      <w:r>
        <w:t>Step 4: skips unchanged PDFs (MD5 hash check)</w:t>
      </w:r>
    </w:p>
    <w:p>
      <w:pPr>
        <w:pStyle w:val="ListBullet"/>
        <w:ind w:left="360"/>
      </w:pPr>
      <w:r>
        <w:t>Step 5: skips unchanged CSVs (MD5 hash check)</w:t>
      </w:r>
    </w:p>
    <w:p>
      <w:pPr>
        <w:pStyle w:val="ListBullet"/>
        <w:ind w:left="360"/>
      </w:pPr>
      <w:r>
        <w:t xml:space="preserve">Step 6: skips already-paid bills (Zoho only returns unpaid/overdue; </w:t>
      </w:r>
      <w:r>
        <w:rPr>
          <w:rFonts w:ascii="Consolas" w:hAnsi="Consolas"/>
          <w:color w:val="C0392B"/>
          <w:sz w:val="18"/>
        </w:rPr>
        <w:t>recorded_payments.json</w:t>
      </w:r>
      <w:r>
        <w:t xml:space="preserve"> guards same-session re-processing)</w:t>
      </w:r>
    </w:p>
    <w:p>
      <w:pPr>
        <w:pStyle w:val="ListBullet"/>
        <w:ind w:left="360"/>
      </w:pPr>
      <w:r>
        <w:t>Step 7: handles "already categorized" responses gracefully</w:t>
      </w:r>
    </w:p>
    <w:p>
      <w:pPr>
        <w:pStyle w:val="Heading3"/>
      </w:pPr>
      <w:r>
        <w:t>NFR-2: Incremental Processing</w:t>
      </w:r>
    </w:p>
    <w:p>
      <w:r>
        <w:t xml:space="preserve">The </w:t>
      </w:r>
      <w:r>
        <w:rPr>
          <w:rFonts w:ascii="Consolas" w:hAnsi="Consolas"/>
          <w:color w:val="C0392B"/>
          <w:sz w:val="18"/>
        </w:rPr>
        <w:t>run_loop.py</w:t>
      </w:r>
      <w:r>
        <w:t xml:space="preserve"> orchestrator supports incremental runs:</w:t>
      </w:r>
    </w:p>
    <w:p>
      <w:pPr>
        <w:pStyle w:val="ListBullet"/>
        <w:ind w:left="360"/>
      </w:pPr>
      <w:r>
        <w:t xml:space="preserve">Tracks processed email IDs, PDF filenames, and CC statement hashes in </w:t>
      </w:r>
      <w:r>
        <w:rPr>
          <w:rFonts w:ascii="Consolas" w:hAnsi="Consolas"/>
          <w:color w:val="C0392B"/>
          <w:sz w:val="18"/>
        </w:rPr>
        <w:t>output/loop_state.json</w:t>
      </w:r>
      <w:r/>
    </w:p>
    <w:p>
      <w:pPr>
        <w:pStyle w:val="ListBullet"/>
        <w:ind w:left="360"/>
      </w:pPr>
      <w:r>
        <w:t>Only processes new/changed data since last run</w:t>
      </w:r>
    </w:p>
    <w:p>
      <w:pPr>
        <w:pStyle w:val="ListBullet"/>
        <w:ind w:left="360"/>
      </w:pPr>
      <w:r>
        <w:t>Retries unmatched bills on each run (new CC data may resolve them)</w:t>
      </w:r>
    </w:p>
    <w:p>
      <w:pPr>
        <w:pStyle w:val="ListBullet"/>
        <w:ind w:left="360"/>
      </w:pPr>
      <w:r>
        <w:t>State capped at 5000 entries to prevent unbounded growth</w:t>
      </w:r>
    </w:p>
    <w:p>
      <w:pPr>
        <w:pStyle w:val="Heading3"/>
      </w:pPr>
      <w:r>
        <w:t>NFR-3: Scheduled Automation</w:t>
      </w:r>
    </w:p>
    <w:p>
      <w:pPr>
        <w:pStyle w:val="ListBullet"/>
        <w:ind w:left="360"/>
      </w:pPr>
      <w:r/>
      <w:r>
        <w:rPr>
          <w:rFonts w:ascii="Consolas" w:hAnsi="Consolas"/>
          <w:color w:val="C0392B"/>
          <w:sz w:val="18"/>
        </w:rPr>
        <w:t>run_loop.py</w:t>
      </w:r>
      <w:r>
        <w:t xml:space="preserve"> designed for Windows Task Scheduler (10-15 minute intervals)</w:t>
      </w:r>
    </w:p>
    <w:p>
      <w:pPr>
        <w:pStyle w:val="ListBullet"/>
        <w:ind w:left="360"/>
      </w:pPr>
      <w:r/>
      <w:r>
        <w:rPr>
          <w:rFonts w:ascii="Consolas" w:hAnsi="Consolas"/>
          <w:color w:val="C0392B"/>
          <w:sz w:val="18"/>
        </w:rPr>
        <w:t>run_scheduled.bat</w:t>
      </w:r>
      <w:r>
        <w:t xml:space="preserve"> wrapper for Task Scheduler</w:t>
      </w:r>
    </w:p>
    <w:p>
      <w:pPr>
        <w:pStyle w:val="ListBullet"/>
        <w:ind w:left="360"/>
      </w:pPr>
      <w:r>
        <w:t>File-based locking to prevent concurrent runs (10-minute stale lock timeout)</w:t>
      </w:r>
    </w:p>
    <w:p>
      <w:pPr>
        <w:pStyle w:val="ListBullet"/>
        <w:ind w:left="360"/>
      </w:pPr>
      <w:r>
        <w:t>Headless OAuth mode (refresh token only, no browser popup)</w:t>
      </w:r>
    </w:p>
    <w:p>
      <w:pPr>
        <w:pStyle w:val="ListBullet"/>
        <w:ind w:left="360"/>
      </w:pPr>
      <w:r>
        <w:t>Consecutive failure tracking with alerting threshold</w:t>
      </w:r>
    </w:p>
    <w:p>
      <w:pPr>
        <w:pStyle w:val="Heading3"/>
      </w:pPr>
      <w:r>
        <w:t>NFR-4: Rate Limit Compliance</w:t>
      </w:r>
    </w:p>
    <w:p>
      <w:pPr>
        <w:pStyle w:val="ListBullet"/>
        <w:ind w:left="360"/>
      </w:pPr>
      <w:r>
        <w:t>300ms delay between Zoho API calls in bulk operations (Steps 3, 6, 7)</w:t>
      </w:r>
    </w:p>
    <w:p>
      <w:pPr>
        <w:pStyle w:val="ListBullet"/>
        <w:ind w:left="360"/>
      </w:pPr>
      <w:r>
        <w:t>Zoho Books API rate limits respected via built-in pacing</w:t>
      </w:r>
    </w:p>
    <w:p>
      <w:pPr>
        <w:pStyle w:val="Heading3"/>
      </w:pPr>
      <w:r>
        <w:t>NFR-5: Multi-Currency Support</w:t>
      </w:r>
    </w:p>
    <w:p>
      <w:pPr>
        <w:pStyle w:val="ListBullet"/>
        <w:ind w:left="360"/>
      </w:pPr>
      <w:r>
        <w:t>INR (Indian Rupee) as base currency</w:t>
      </w:r>
    </w:p>
    <w:p>
      <w:pPr>
        <w:pStyle w:val="ListBullet"/>
        <w:ind w:left="360"/>
      </w:pPr>
      <w:r>
        <w:t>USD (US Dollar) for international vendors</w:t>
      </w:r>
    </w:p>
    <w:p>
      <w:pPr>
        <w:pStyle w:val="ListBullet"/>
        <w:ind w:left="360"/>
      </w:pPr>
      <w:r>
        <w:t>Automatic currency detection from invoice content</w:t>
      </w:r>
    </w:p>
    <w:p>
      <w:pPr>
        <w:pStyle w:val="ListBullet"/>
        <w:ind w:left="360"/>
      </w:pPr>
      <w:r>
        <w:t>Exchange rate calculation with high precision (up to 10 decimal places)</w:t>
      </w:r>
    </w:p>
    <w:p>
      <w:pPr>
        <w:pStyle w:val="ListBullet"/>
        <w:ind w:left="360"/>
      </w:pPr>
      <w:r>
        <w:t>Cross-currency matching in both payment recording and banking auto-match</w:t>
      </w:r>
    </w:p>
    <w:p>
      <w:pPr>
        <w:pStyle w:val="Heading3"/>
      </w:pPr>
      <w:r>
        <w:t>NFR-6: Error Resilience</w:t>
      </w:r>
    </w:p>
    <w:p>
      <w:pPr>
        <w:pStyle w:val="ListBullet"/>
        <w:ind w:left="360"/>
      </w:pPr>
      <w:r>
        <w:t>Each step handles errors independently (pipeline continues past failures)</w:t>
      </w:r>
    </w:p>
    <w:p>
      <w:pPr>
        <w:pStyle w:val="ListBullet"/>
        <w:ind w:left="360"/>
      </w:pPr>
      <w:r>
        <w:t>Failed vendor creation retries without GST fields</w:t>
      </w:r>
    </w:p>
    <w:p>
      <w:pPr>
        <w:pStyle w:val="ListBullet"/>
        <w:ind w:left="360"/>
      </w:pPr>
      <w:r>
        <w:t>Unmatched bills retry on next run (not marked as permanent failures)</w:t>
      </w:r>
    </w:p>
    <w:p>
      <w:pPr>
        <w:pStyle w:val="ListBullet"/>
        <w:ind w:left="360"/>
      </w:pPr>
      <w:r>
        <w:t>Token expiry handled gracefully (logs warning, continues with existing data)</w:t>
      </w:r>
    </w:p>
    <w:p>
      <w:pPr>
        <w:pStyle w:val="ListBullet"/>
        <w:ind w:left="360"/>
      </w:pPr>
      <w:r/>
      <w:r>
        <w:rPr>
          <w:rFonts w:ascii="Consolas" w:hAnsi="Consolas"/>
          <w:color w:val="C0392B"/>
          <w:sz w:val="18"/>
        </w:rPr>
        <w:t>--fail-fast</w:t>
      </w:r>
      <w:r>
        <w:t xml:space="preserve"> mode available for strict runs</w:t>
      </w:r>
    </w:p>
    <w:p>
      <w:pPr>
        <w:pStyle w:val="Heading3"/>
      </w:pPr>
      <w:r>
        <w:t>NFR-7: Observability</w:t>
      </w:r>
    </w:p>
    <w:p>
      <w:pPr>
        <w:pStyle w:val="ListBullet"/>
        <w:ind w:left="360"/>
      </w:pPr>
      <w:r>
        <w:t xml:space="preserve">All steps log to </w:t>
      </w:r>
      <w:r>
        <w:rPr>
          <w:rFonts w:ascii="Consolas" w:hAnsi="Consolas"/>
          <w:color w:val="C0392B"/>
          <w:sz w:val="18"/>
        </w:rPr>
        <w:t>output/automation.log</w:t>
      </w:r>
      <w:r>
        <w:t xml:space="preserve"> via shared </w:t>
      </w:r>
      <w:r>
        <w:rPr>
          <w:rFonts w:ascii="Consolas" w:hAnsi="Consolas"/>
          <w:color w:val="C0392B"/>
          <w:sz w:val="18"/>
        </w:rPr>
        <w:t>log_action()</w:t>
      </w:r>
      <w:r>
        <w:t xml:space="preserve"> utility</w:t>
      </w:r>
    </w:p>
    <w:p>
      <w:pPr>
        <w:pStyle w:val="ListBullet"/>
        <w:ind w:left="360"/>
      </w:pPr>
      <w:r>
        <w:t>Web UI dashboard (</w:t>
      </w:r>
      <w:r>
        <w:rPr>
          <w:rFonts w:ascii="Consolas" w:hAnsi="Consolas"/>
          <w:color w:val="C0392B"/>
          <w:sz w:val="18"/>
        </w:rPr>
        <w:t>app.py</w:t>
      </w:r>
      <w:r>
        <w:t>) with live SSE log streaming</w:t>
      </w:r>
    </w:p>
    <w:p>
      <w:pPr>
        <w:pStyle w:val="ListBullet"/>
        <w:ind w:left="360"/>
      </w:pPr>
      <w:r>
        <w:t>Step-by-step result summaries (downloaded count, created count, matched count, etc.)</w:t>
      </w:r>
    </w:p>
    <w:p>
      <w:pPr>
        <w:pStyle w:val="ListBullet"/>
        <w:ind w:left="360"/>
      </w:pPr>
      <w:r>
        <w:t>Diagnostic logging in auto-match (candidate fields, amounts, currencies, diffs)</w:t>
      </w:r>
    </w:p>
    <w:p>
      <w:pPr>
        <w:pStyle w:val="ListBullet"/>
        <w:ind w:left="360"/>
      </w:pPr>
      <w:r>
        <w:t>Run history tracking in loop state (last 100 runs with phases and errors)</w:t>
      </w:r>
    </w:p>
    <w:p>
      <w:pPr>
        <w:pStyle w:val="Heading2"/>
      </w:pPr>
      <w:r>
        <w:t>Execution Modes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  <w:t>Command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Interactive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`python run_all.py`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7 steps with verification pauses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Automated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`python run_all.py --auto`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steps, no pauses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1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`python run_all.py --phase 1`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Steps 1-3 (Invoice → Bills)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2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`python run_all.py --phase 2`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Steps 4-7 (CC → Match)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 from step 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`python run_all.py --from 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Resume from a specific step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Fail-fast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`python run_all.py --auto --fail-fast`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Stop on first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Scheduled loop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`python run_loop.py`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Incremental, all phases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Loop (invoices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`python run_loop.py --phase invoices`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Phases A-C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Loop (CC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`python run_loop.py --phase cc`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Phases D-G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Dry 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`python run_loop.py --dry-run`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state, no API calls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`python app.py`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Browser UI at localhost:5000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Individual step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`python scripts/0X_*.py`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any single step standalone</w:t>
            </w:r>
          </w:p>
        </w:tc>
      </w:tr>
    </w:tbl>
    <w:p/>
    <w:p>
      <w:pPr>
        <w:pStyle w:val="Heading2"/>
      </w:pPr>
      <w:r>
        <w:t>Web UI Dashboard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0392B"/>
          <w:sz w:val="18"/>
        </w:rPr>
        <w:t>app.py</w:t>
      </w:r>
      <w:r>
        <w:t xml:space="preserve"> (single-file Flask app with embedded HTML/CSS/JS)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 cards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Visual cards for each pipeline step with run/status controls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Run All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One-click to run the entire pipeline sequentially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Live logs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Server-Sent Events (SSE) stream for real-time log output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 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Shows success/error status with result summaries per step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CC statement selector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UI for selecting which CC statement PDFs to parse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PDF password input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Prompt for password-protected CC statement PDFs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Account 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Interactive panel to review and fix expense account assignments on bills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grouping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Steps grouped into Phase 1 (Invoice → Bills) and Phase 2 (CC → Match)</w:t>
            </w:r>
          </w:p>
        </w:tc>
      </w:tr>
    </w:tbl>
    <w:p/>
    <w:p>
      <w:pPr>
        <w:pStyle w:val="Heading2"/>
      </w:pPr>
      <w:r>
        <w:t>External 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System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API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Auth Method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Microsoft Outlook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 API 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OAuth2 Authorization Code + refresh 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 invoice emails and PDF attachments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Zoho Books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 API 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OAuth2 Client Credentials with refresh 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Vendors, bills, payments, banking, matching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Zoho Accounts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OAuth2 token endpoint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Region-aware (`.in`, `.com`, `.eu`, etc.)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 refresh for API access</w:t>
            </w:r>
          </w:p>
        </w:tc>
      </w:tr>
    </w:tbl>
    <w:p/>
    <w:p>
      <w:pPr>
        <w:pStyle w:val="Heading2"/>
      </w:pPr>
      <w:r>
        <w:t>Configuration</w:t>
      </w:r>
    </w:p>
    <w:p>
      <w:pPr>
        <w:pStyle w:val="Heading3"/>
      </w:pPr>
      <w:r>
        <w:t>`config/zoho_config.json`</w:t>
      </w:r>
    </w:p>
    <w:p>
      <w:pPr>
        <w:pStyle w:val="ListBullet"/>
        <w:ind w:left="360"/>
      </w:pPr>
      <w:r>
        <w:t>Zoho Books API credentials (client ID, secret, refresh token)</w:t>
      </w:r>
    </w:p>
    <w:p>
      <w:pPr>
        <w:pStyle w:val="ListBullet"/>
        <w:ind w:left="360"/>
      </w:pPr>
      <w:r>
        <w:t>Organization ID and base URL (region-aware)</w:t>
      </w:r>
    </w:p>
    <w:p>
      <w:pPr>
        <w:pStyle w:val="ListBullet"/>
        <w:ind w:left="360"/>
      </w:pPr>
      <w:r>
        <w:t>Credit card definitions (name, bank, PDF file/pattern, password, Zoho account ID)</w:t>
      </w:r>
    </w:p>
    <w:p>
      <w:pPr>
        <w:pStyle w:val="Heading3"/>
      </w:pPr>
      <w:r>
        <w:t>`config/outlook_config.json`</w:t>
      </w:r>
    </w:p>
    <w:p>
      <w:pPr>
        <w:pStyle w:val="ListBullet"/>
        <w:ind w:left="360"/>
      </w:pPr>
      <w:r>
        <w:t>Azure AD app credentials (tenant ID, client ID, secret)</w:t>
      </w:r>
    </w:p>
    <w:p>
      <w:pPr>
        <w:pStyle w:val="ListBullet"/>
        <w:ind w:left="360"/>
      </w:pPr>
      <w:r>
        <w:t>Redirect URI, scopes, search period</w:t>
      </w:r>
    </w:p>
    <w:p>
      <w:pPr>
        <w:pStyle w:val="Heading3"/>
      </w:pPr>
      <w:r>
        <w:t>`config/vendor_mappings.json`</w:t>
      </w:r>
    </w:p>
    <w:p>
      <w:pPr>
        <w:pStyle w:val="ListBullet"/>
        <w:ind w:left="360"/>
      </w:pPr>
      <w:r/>
      <w:r>
        <w:rPr>
          <w:b/>
        </w:rPr>
        <w:t>70+ merchant-to-vendor mappings</w:t>
      </w:r>
      <w:r>
        <w:t xml:space="preserve"> — translates CC statement merchant names to clean Zoho vendor names</w:t>
      </w:r>
    </w:p>
    <w:p>
      <w:pPr>
        <w:pStyle w:val="ListBullet"/>
        <w:ind w:left="360"/>
      </w:pPr>
      <w:r/>
      <w:r>
        <w:rPr>
          <w:b/>
        </w:rPr>
        <w:t>20+ vendor profiles</w:t>
      </w:r>
      <w:r>
        <w:t xml:space="preserve"> — company name, GST treatment, currency code, billing/shipping address, website</w:t>
      </w:r>
    </w:p>
    <w:p>
      <w:pPr>
        <w:pStyle w:val="ListBullet"/>
        <w:ind w:left="360"/>
      </w:pPr>
      <w:r/>
      <w:r>
        <w:rPr>
          <w:b/>
        </w:rPr>
        <w:t>15+ account mappings</w:t>
      </w:r>
      <w:r>
        <w:t xml:space="preserve"> — vendor to expense account assignments (Software Subscriptions, Software Licenses, Legal &amp; Professional Fees, Recruitment &amp; Hiring, AI &amp; ML Services, Web Hosting, etc.)</w:t>
      </w:r>
    </w:p>
    <w:p>
      <w:pPr>
        <w:pStyle w:val="ListBullet"/>
        <w:ind w:left="360"/>
      </w:pPr>
      <w:r>
        <w:t>Default expense account and tax treatment settings</w:t>
      </w:r>
    </w:p>
    <w:p>
      <w:pPr>
        <w:pStyle w:val="Heading2"/>
      </w:pPr>
      <w:r>
        <w:t>Utility &amp; Admin Scripts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Script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`scripts/list_bills.py`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all bills in Zoho Books (audit)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`scripts/delete_bills.py`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Delete bills from Zoho (cleanup/reset)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`scripts/delete_banking_transactions.py`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Delete banking transactions (cleanup/reset)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`scripts/cleanup_all.py`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cleanup of all created data in Zoho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`scripts/update_bill_accounts.py`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update expense accounts on existing bills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`scripts/organize_outlook.py`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Move/organize processed emails in Outlook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`get_refresh_token.py`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Obtain initial Zoho OAuth refresh token</w:t>
            </w:r>
          </w:p>
        </w:tc>
      </w:tr>
    </w:tbl>
    <w:p/>
    <w:p>
      <w:pPr>
        <w:pStyle w:val="Heading2"/>
      </w:pPr>
      <w:r>
        <w:t>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3.x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PDF parsing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pdfplumber 0.11.4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OCR fallback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pytesseract + pdf2image (optional)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HTTP 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requests 2.32.3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Fuzzy matching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fuzzywuzzy 0.18.0 + python-Levenshtein 0.25.1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 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Flask 3.1.0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Scheduling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Windows Task Scheduler + `run_scheduled.bat`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 control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</w:t>
            </w:r>
          </w:p>
        </w:tc>
      </w:tr>
    </w:tbl>
    <w:p/>
    <w:p>
      <w:pPr>
        <w:pStyle w:val="Heading2"/>
      </w:pPr>
      <w:r>
        <w:t>Key Design Decisions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Vendor-specific regex parsers over generic AI extraction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Deterministic, fast, no API cost; each vendor has a stable PDF format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Fuzzy vendor matching via fuzzywuzzy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Handles CC merchant name variations (abbreviations, city suffixes, concatenation)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Two-phase pipeline (Invoice → Bills, CC → Match)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Phases are independent; can run invoices without CC statements and vice versa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CSV for banking import (not direct API creation)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Zoho's bankstatements API accepts bulk JSON import; CSV is the intermediate format for auditability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Exchange rate precision iteration (6-11 decimals)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Zoho's `rate × total` must equal exact INR to avoid 1-3 Rs rounding mismatches in banking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Unmatched = retry (not failure)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CC statements arrive on different schedules than invoices; an unmatched bill today may match next week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Zoho-first for Step 6 (payment recording)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Fetches bills and CC transactions directly from Zoho instead of local JSON files — eliminates stale cache issues, handles bills created outside the current pipeline run (e.g., manually in Zoho), and ensures payment matching always operates on current Zoho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MD5 hash change detection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Avoid re-processing unchanged PDFs/CSVs; supports incremental scheduled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Single-file Flask 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Zero-config deployment; no separate frontend build step; embedded HTML/CSS/JS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300ms inter-request delay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Zoho Books rate limits (varies by plan); 300ms provides margin without sacrificing throughput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86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