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7790206" w:displacedByCustomXml="next"/>
    <w:sdt>
      <w:sdtPr>
        <w:id w:val="-500740347"/>
        <w:docPartObj>
          <w:docPartGallery w:val="Cover Pages"/>
          <w:docPartUnique/>
        </w:docPartObj>
      </w:sdtPr>
      <w:sdtEndPr>
        <w:rPr>
          <w:rFonts w:ascii="Calibri Light" w:hAnsi="Calibri Light"/>
          <w:color w:val="2F5496"/>
          <w:sz w:val="32"/>
          <w:szCs w:val="32"/>
        </w:rPr>
      </w:sdtEndPr>
      <w:sdtContent>
        <w:p w14:paraId="4A725457" w14:textId="77777777" w:rsidR="00780A76" w:rsidRDefault="00780A76">
          <w:pPr>
            <w:rPr>
              <w:noProof/>
            </w:rPr>
          </w:pPr>
        </w:p>
        <w:p w14:paraId="7D52D0B5" w14:textId="77106151" w:rsidR="005B3BE7" w:rsidRDefault="005B3BE7">
          <w:r>
            <w:rPr>
              <w:noProof/>
            </w:rPr>
            <mc:AlternateContent>
              <mc:Choice Requires="wpg">
                <w:drawing>
                  <wp:anchor distT="0" distB="0" distL="114300" distR="114300" simplePos="0" relativeHeight="251659264" behindDoc="1" locked="0" layoutInCell="1" allowOverlap="1" wp14:anchorId="6D1DA491" wp14:editId="3376DF0C">
                    <wp:simplePos x="0" y="0"/>
                    <wp:positionH relativeFrom="page">
                      <wp:align>center</wp:align>
                    </wp:positionH>
                    <wp:positionV relativeFrom="page">
                      <wp:align>center</wp:align>
                    </wp:positionV>
                    <wp:extent cx="6858000" cy="7458382"/>
                    <wp:effectExtent l="0" t="0" r="0" b="0"/>
                    <wp:wrapNone/>
                    <wp:docPr id="119" name="Group 1"/>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cs="Calibri Light"/>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DA7742" w14:textId="62F234C9" w:rsidR="005B3BE7" w:rsidRPr="009B7589" w:rsidRDefault="005C46A8">
                                      <w:pPr>
                                        <w:pStyle w:val="NoSpacing"/>
                                        <w:pBdr>
                                          <w:bottom w:val="single" w:sz="6" w:space="4" w:color="7F7F7F" w:themeColor="text1" w:themeTint="80"/>
                                        </w:pBdr>
                                        <w:rPr>
                                          <w:rFonts w:ascii="Calibri Light" w:hAnsi="Calibri Light" w:cs="Calibri Light"/>
                                          <w:color w:val="595959" w:themeColor="text1" w:themeTint="A6"/>
                                          <w:sz w:val="96"/>
                                          <w:szCs w:val="96"/>
                                        </w:rPr>
                                      </w:pPr>
                                      <w:r w:rsidRPr="009B7589">
                                        <w:rPr>
                                          <w:rFonts w:ascii="Calibri Light" w:hAnsi="Calibri Light" w:cs="Calibri Light"/>
                                          <w:color w:val="595959" w:themeColor="text1" w:themeTint="A6"/>
                                          <w:sz w:val="96"/>
                                          <w:szCs w:val="96"/>
                                        </w:rPr>
                                        <w:t xml:space="preserve"> Data </w:t>
                                      </w:r>
                                      <w:r w:rsidR="00A1418A">
                                        <w:rPr>
                                          <w:rFonts w:ascii="Calibri Light" w:hAnsi="Calibri Light" w:cs="Calibri Light"/>
                                          <w:color w:val="595959" w:themeColor="text1" w:themeTint="A6"/>
                                          <w:sz w:val="96"/>
                                          <w:szCs w:val="96"/>
                                        </w:rPr>
                                        <w:t xml:space="preserve">Cleanup </w:t>
                                      </w:r>
                                      <w:r w:rsidRPr="009B7589">
                                        <w:rPr>
                                          <w:rFonts w:ascii="Calibri Light" w:hAnsi="Calibri Light" w:cs="Calibri Light"/>
                                          <w:color w:val="595959" w:themeColor="text1" w:themeTint="A6"/>
                                          <w:sz w:val="96"/>
                                          <w:szCs w:val="96"/>
                                        </w:rPr>
                                        <w:t>Report</w:t>
                                      </w:r>
                                    </w:p>
                                  </w:sdtContent>
                                </w:sdt>
                                <w:sdt>
                                  <w:sdtPr>
                                    <w:rPr>
                                      <w:rFonts w:ascii="Calibri Light" w:hAnsi="Calibri Light" w:cs="Calibri Light"/>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1E0089" w14:textId="0E777538" w:rsidR="005B3BE7" w:rsidRDefault="005C46A8">
                                      <w:pPr>
                                        <w:pStyle w:val="NoSpacing"/>
                                        <w:spacing w:before="240"/>
                                        <w:rPr>
                                          <w:caps/>
                                          <w:color w:val="0E2841" w:themeColor="text2"/>
                                          <w:sz w:val="36"/>
                                          <w:szCs w:val="36"/>
                                        </w:rPr>
                                      </w:pPr>
                                      <w:r w:rsidRPr="009B7589">
                                        <w:rPr>
                                          <w:rFonts w:ascii="Calibri Light" w:hAnsi="Calibri Light" w:cs="Calibri Light"/>
                                          <w:caps/>
                                          <w:color w:val="0E2841" w:themeColor="text2"/>
                                          <w:sz w:val="36"/>
                                          <w:szCs w:val="36"/>
                                        </w:rPr>
                                        <w:t xml:space="preserve">Seagate Employee Churn </w:t>
                                      </w:r>
                                      <w:r w:rsidR="000A41A7">
                                        <w:rPr>
                                          <w:rFonts w:ascii="Calibri Light" w:hAnsi="Calibri Light" w:cs="Calibri Light"/>
                                          <w:caps/>
                                          <w:color w:val="0E2841" w:themeColor="text2"/>
                                          <w:sz w:val="36"/>
                                          <w:szCs w:val="36"/>
                                        </w:rPr>
                                        <w:t>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1DA491" id="Group 1" o:spid="_x0000_s1026" style="position:absolute;margin-left:0;margin-top:0;width:540pt;height:587.25pt;z-index:-251657216;mso-position-horizontal:center;mso-position-horizontal-relative:page;mso-position-vertical:center;mso-position-vertical-relative:page" coordsize="68580,745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Calibri Light" w:hAnsi="Calibri Light" w:cs="Calibri Light"/>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0DA7742" w14:textId="62F234C9" w:rsidR="005B3BE7" w:rsidRPr="009B7589" w:rsidRDefault="005C46A8">
                                <w:pPr>
                                  <w:pStyle w:val="NoSpacing"/>
                                  <w:pBdr>
                                    <w:bottom w:val="single" w:sz="6" w:space="4" w:color="7F7F7F" w:themeColor="text1" w:themeTint="80"/>
                                  </w:pBdr>
                                  <w:rPr>
                                    <w:rFonts w:ascii="Calibri Light" w:hAnsi="Calibri Light" w:cs="Calibri Light"/>
                                    <w:color w:val="595959" w:themeColor="text1" w:themeTint="A6"/>
                                    <w:sz w:val="96"/>
                                    <w:szCs w:val="96"/>
                                  </w:rPr>
                                </w:pPr>
                                <w:r w:rsidRPr="009B7589">
                                  <w:rPr>
                                    <w:rFonts w:ascii="Calibri Light" w:hAnsi="Calibri Light" w:cs="Calibri Light"/>
                                    <w:color w:val="595959" w:themeColor="text1" w:themeTint="A6"/>
                                    <w:sz w:val="96"/>
                                    <w:szCs w:val="96"/>
                                  </w:rPr>
                                  <w:t xml:space="preserve"> Data </w:t>
                                </w:r>
                                <w:r w:rsidR="00A1418A">
                                  <w:rPr>
                                    <w:rFonts w:ascii="Calibri Light" w:hAnsi="Calibri Light" w:cs="Calibri Light"/>
                                    <w:color w:val="595959" w:themeColor="text1" w:themeTint="A6"/>
                                    <w:sz w:val="96"/>
                                    <w:szCs w:val="96"/>
                                  </w:rPr>
                                  <w:t xml:space="preserve">Cleanup </w:t>
                                </w:r>
                                <w:r w:rsidRPr="009B7589">
                                  <w:rPr>
                                    <w:rFonts w:ascii="Calibri Light" w:hAnsi="Calibri Light" w:cs="Calibri Light"/>
                                    <w:color w:val="595959" w:themeColor="text1" w:themeTint="A6"/>
                                    <w:sz w:val="96"/>
                                    <w:szCs w:val="96"/>
                                  </w:rPr>
                                  <w:t>Report</w:t>
                                </w:r>
                              </w:p>
                            </w:sdtContent>
                          </w:sdt>
                          <w:sdt>
                            <w:sdtPr>
                              <w:rPr>
                                <w:rFonts w:ascii="Calibri Light" w:hAnsi="Calibri Light" w:cs="Calibri Light"/>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1E0089" w14:textId="0E777538" w:rsidR="005B3BE7" w:rsidRDefault="005C46A8">
                                <w:pPr>
                                  <w:pStyle w:val="NoSpacing"/>
                                  <w:spacing w:before="240"/>
                                  <w:rPr>
                                    <w:caps/>
                                    <w:color w:val="0E2841" w:themeColor="text2"/>
                                    <w:sz w:val="36"/>
                                    <w:szCs w:val="36"/>
                                  </w:rPr>
                                </w:pPr>
                                <w:r w:rsidRPr="009B7589">
                                  <w:rPr>
                                    <w:rFonts w:ascii="Calibri Light" w:hAnsi="Calibri Light" w:cs="Calibri Light"/>
                                    <w:caps/>
                                    <w:color w:val="0E2841" w:themeColor="text2"/>
                                    <w:sz w:val="36"/>
                                    <w:szCs w:val="36"/>
                                  </w:rPr>
                                  <w:t xml:space="preserve">Seagate Employee Churn </w:t>
                                </w:r>
                                <w:r w:rsidR="000A41A7">
                                  <w:rPr>
                                    <w:rFonts w:ascii="Calibri Light" w:hAnsi="Calibri Light" w:cs="Calibri Light"/>
                                    <w:caps/>
                                    <w:color w:val="0E2841" w:themeColor="text2"/>
                                    <w:sz w:val="36"/>
                                    <w:szCs w:val="36"/>
                                  </w:rPr>
                                  <w:t>Project</w:t>
                                </w:r>
                              </w:p>
                            </w:sdtContent>
                          </w:sdt>
                        </w:txbxContent>
                      </v:textbox>
                    </v:shape>
                    <w10:wrap anchorx="page" anchory="page"/>
                  </v:group>
                </w:pict>
              </mc:Fallback>
            </mc:AlternateContent>
          </w:r>
        </w:p>
        <w:tbl>
          <w:tblPr>
            <w:tblStyle w:val="TableGrid"/>
            <w:tblpPr w:leftFromText="180" w:rightFromText="180" w:vertAnchor="text" w:horzAnchor="margin" w:tblpX="-725" w:tblpY="8787"/>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9C00"/>
            <w:tblLook w:val="04A0" w:firstRow="1" w:lastRow="0" w:firstColumn="1" w:lastColumn="0" w:noHBand="0" w:noVBand="1"/>
          </w:tblPr>
          <w:tblGrid>
            <w:gridCol w:w="5495"/>
            <w:gridCol w:w="5300"/>
          </w:tblGrid>
          <w:tr w:rsidR="00780A76" w14:paraId="0384F2F6" w14:textId="77777777" w:rsidTr="00780A76">
            <w:tc>
              <w:tcPr>
                <w:tcW w:w="10795" w:type="dxa"/>
                <w:gridSpan w:val="2"/>
                <w:shd w:val="clear" w:color="auto" w:fill="FF9C00"/>
              </w:tcPr>
              <w:p w14:paraId="052BFC91" w14:textId="77777777" w:rsidR="00780A76" w:rsidRPr="00FB381D" w:rsidRDefault="00780A76" w:rsidP="00780A76">
                <w:pPr>
                  <w:spacing w:after="40"/>
                  <w:jc w:val="center"/>
                  <w:rPr>
                    <w:rFonts w:ascii="Calibri Light" w:hAnsi="Calibri Light" w:cs="Calibri Light"/>
                    <w:i/>
                    <w:iCs/>
                    <w:color w:val="000000"/>
                  </w:rPr>
                </w:pPr>
                <w:r w:rsidRPr="00A32793">
                  <w:rPr>
                    <w:rFonts w:ascii="Calibri Light" w:hAnsi="Calibri Light" w:cs="Calibri Light"/>
                    <w:i/>
                    <w:iCs/>
                    <w:color w:val="000000"/>
                  </w:rPr>
                  <w:t>Submitted by:</w:t>
                </w:r>
              </w:p>
            </w:tc>
          </w:tr>
          <w:tr w:rsidR="00780A76" w14:paraId="0E551818" w14:textId="77777777" w:rsidTr="00780A76">
            <w:tc>
              <w:tcPr>
                <w:tcW w:w="5495" w:type="dxa"/>
                <w:shd w:val="clear" w:color="auto" w:fill="FF9C00"/>
              </w:tcPr>
              <w:p w14:paraId="1E698842" w14:textId="77777777" w:rsidR="00780A76" w:rsidRPr="00A32793" w:rsidRDefault="00780A76" w:rsidP="00780A76">
                <w:pPr>
                  <w:spacing w:after="40"/>
                  <w:rPr>
                    <w:rFonts w:ascii="Calibri Light" w:hAnsi="Calibri Light" w:cs="Calibri Light"/>
                    <w:color w:val="000000"/>
                  </w:rPr>
                </w:pPr>
                <w:r w:rsidRPr="00A32793">
                  <w:rPr>
                    <w:rFonts w:ascii="Calibri Light" w:hAnsi="Calibri Light" w:cs="Calibri Light"/>
                    <w:color w:val="000000"/>
                  </w:rPr>
                  <w:t>Charles Biddle Porter</w:t>
                </w:r>
              </w:p>
              <w:p w14:paraId="519D0AFE" w14:textId="77777777" w:rsidR="00780A76" w:rsidRPr="00FB381D" w:rsidRDefault="00000000" w:rsidP="00780A76">
                <w:pPr>
                  <w:spacing w:after="40"/>
                  <w:rPr>
                    <w:rFonts w:ascii="Calibri Light" w:hAnsi="Calibri Light" w:cs="Calibri Light"/>
                    <w:color w:val="000000"/>
                  </w:rPr>
                </w:pPr>
                <w:hyperlink r:id="rId8" w:history="1">
                  <w:r w:rsidR="00780A76" w:rsidRPr="00D85EB5">
                    <w:rPr>
                      <w:rStyle w:val="Hyperlink"/>
                      <w:rFonts w:ascii="Calibri Light" w:hAnsi="Calibri Light" w:cs="Calibri Light"/>
                    </w:rPr>
                    <w:t>charles.biddleporter@colorado.edu</w:t>
                  </w:r>
                </w:hyperlink>
              </w:p>
            </w:tc>
            <w:tc>
              <w:tcPr>
                <w:tcW w:w="5300" w:type="dxa"/>
                <w:shd w:val="clear" w:color="auto" w:fill="FF9C00"/>
              </w:tcPr>
              <w:p w14:paraId="10BB82E6" w14:textId="77777777" w:rsidR="00780A76" w:rsidRPr="00A32793" w:rsidRDefault="00780A76" w:rsidP="00780A76">
                <w:pPr>
                  <w:spacing w:after="40"/>
                  <w:jc w:val="right"/>
                  <w:rPr>
                    <w:rFonts w:ascii="Calibri Light" w:hAnsi="Calibri Light" w:cs="Calibri Light"/>
                    <w:color w:val="000000"/>
                  </w:rPr>
                </w:pPr>
                <w:r w:rsidRPr="00A32793">
                  <w:rPr>
                    <w:rFonts w:ascii="Calibri Light" w:hAnsi="Calibri Light" w:cs="Calibri Light"/>
                    <w:color w:val="000000"/>
                  </w:rPr>
                  <w:t>Duc Hoang</w:t>
                </w:r>
              </w:p>
              <w:p w14:paraId="0499761E" w14:textId="77777777" w:rsidR="00780A76" w:rsidRDefault="00000000" w:rsidP="00780A76">
                <w:pPr>
                  <w:spacing w:after="40"/>
                  <w:jc w:val="right"/>
                  <w:rPr>
                    <w:rFonts w:ascii="Calibri Light" w:hAnsi="Calibri Light" w:cs="Calibri Light"/>
                    <w:color w:val="000000"/>
                  </w:rPr>
                </w:pPr>
                <w:hyperlink r:id="rId9" w:history="1">
                  <w:r w:rsidR="00780A76" w:rsidRPr="00D85EB5">
                    <w:rPr>
                      <w:rStyle w:val="Hyperlink"/>
                      <w:rFonts w:ascii="Calibri Light" w:hAnsi="Calibri Light" w:cs="Calibri Light"/>
                    </w:rPr>
                    <w:t>duc.hoang@colorado.edu</w:t>
                  </w:r>
                </w:hyperlink>
              </w:p>
            </w:tc>
          </w:tr>
          <w:tr w:rsidR="00780A76" w14:paraId="3C87893E" w14:textId="77777777" w:rsidTr="00780A76">
            <w:tc>
              <w:tcPr>
                <w:tcW w:w="5495" w:type="dxa"/>
                <w:shd w:val="clear" w:color="auto" w:fill="FF9C00"/>
              </w:tcPr>
              <w:p w14:paraId="718A1739" w14:textId="77777777" w:rsidR="00780A76" w:rsidRPr="00A32793" w:rsidRDefault="00780A76" w:rsidP="00780A76">
                <w:pPr>
                  <w:spacing w:after="40"/>
                  <w:rPr>
                    <w:rFonts w:ascii="Calibri Light" w:hAnsi="Calibri Light" w:cs="Calibri Light"/>
                    <w:color w:val="000000"/>
                  </w:rPr>
                </w:pPr>
                <w:r w:rsidRPr="00A32793">
                  <w:rPr>
                    <w:rFonts w:ascii="Calibri Light" w:hAnsi="Calibri Light" w:cs="Calibri Light"/>
                    <w:color w:val="000000"/>
                  </w:rPr>
                  <w:t>Harshit Gole</w:t>
                </w:r>
              </w:p>
              <w:p w14:paraId="59A9E2FC" w14:textId="77777777" w:rsidR="00780A76" w:rsidRDefault="00000000" w:rsidP="00780A76">
                <w:pPr>
                  <w:spacing w:after="40"/>
                  <w:rPr>
                    <w:rFonts w:ascii="Calibri Light" w:hAnsi="Calibri Light" w:cs="Calibri Light"/>
                    <w:color w:val="000000"/>
                  </w:rPr>
                </w:pPr>
                <w:hyperlink r:id="rId10" w:history="1">
                  <w:r w:rsidR="00780A76" w:rsidRPr="00D85EB5">
                    <w:rPr>
                      <w:rStyle w:val="Hyperlink"/>
                      <w:rFonts w:ascii="Calibri Light" w:hAnsi="Calibri Light" w:cs="Calibri Light"/>
                    </w:rPr>
                    <w:t>harshit.gole@colorado.edu</w:t>
                  </w:r>
                </w:hyperlink>
              </w:p>
            </w:tc>
            <w:tc>
              <w:tcPr>
                <w:tcW w:w="5300" w:type="dxa"/>
                <w:shd w:val="clear" w:color="auto" w:fill="FF9C00"/>
              </w:tcPr>
              <w:p w14:paraId="6575D25C" w14:textId="77777777" w:rsidR="00780A76" w:rsidRPr="00A32793" w:rsidRDefault="00780A76" w:rsidP="00780A76">
                <w:pPr>
                  <w:spacing w:after="40"/>
                  <w:jc w:val="right"/>
                  <w:rPr>
                    <w:rFonts w:ascii="Calibri Light" w:hAnsi="Calibri Light" w:cs="Calibri Light"/>
                    <w:color w:val="000000"/>
                  </w:rPr>
                </w:pPr>
                <w:r w:rsidRPr="00A32793">
                  <w:rPr>
                    <w:rFonts w:ascii="Calibri Light" w:hAnsi="Calibri Light" w:cs="Calibri Light"/>
                    <w:color w:val="000000"/>
                  </w:rPr>
                  <w:t>Kirti Vatsh</w:t>
                </w:r>
              </w:p>
              <w:p w14:paraId="7413F414" w14:textId="77777777" w:rsidR="00780A76" w:rsidRPr="00FB381D" w:rsidRDefault="00000000" w:rsidP="00780A76">
                <w:pPr>
                  <w:spacing w:after="40"/>
                  <w:jc w:val="right"/>
                  <w:rPr>
                    <w:rFonts w:ascii="Calibri Light" w:hAnsi="Calibri Light" w:cs="Calibri Light"/>
                    <w:color w:val="000000"/>
                  </w:rPr>
                </w:pPr>
                <w:hyperlink r:id="rId11" w:history="1">
                  <w:r w:rsidR="00780A76" w:rsidRPr="00D85EB5">
                    <w:rPr>
                      <w:rStyle w:val="Hyperlink"/>
                      <w:rFonts w:ascii="Calibri Light" w:hAnsi="Calibri Light" w:cs="Calibri Light"/>
                    </w:rPr>
                    <w:t>kirti.vatsh@colorado.edu</w:t>
                  </w:r>
                </w:hyperlink>
              </w:p>
            </w:tc>
          </w:tr>
          <w:tr w:rsidR="00780A76" w14:paraId="7C3BE8B8" w14:textId="77777777" w:rsidTr="00780A76">
            <w:tc>
              <w:tcPr>
                <w:tcW w:w="5495" w:type="dxa"/>
                <w:shd w:val="clear" w:color="auto" w:fill="FF9C00"/>
              </w:tcPr>
              <w:p w14:paraId="36A8F19B" w14:textId="77777777" w:rsidR="00780A76" w:rsidRPr="00A32793" w:rsidRDefault="00780A76" w:rsidP="00780A76">
                <w:pPr>
                  <w:spacing w:after="40"/>
                  <w:rPr>
                    <w:rFonts w:ascii="Calibri Light" w:hAnsi="Calibri Light" w:cs="Calibri Light"/>
                    <w:color w:val="000000"/>
                  </w:rPr>
                </w:pPr>
                <w:r w:rsidRPr="00A32793">
                  <w:rPr>
                    <w:rFonts w:ascii="Calibri Light" w:hAnsi="Calibri Light" w:cs="Calibri Light"/>
                    <w:color w:val="000000"/>
                  </w:rPr>
                  <w:t xml:space="preserve">Manan </w:t>
                </w:r>
                <w:proofErr w:type="spellStart"/>
                <w:r w:rsidRPr="00A32793">
                  <w:rPr>
                    <w:rFonts w:ascii="Calibri Light" w:hAnsi="Calibri Light" w:cs="Calibri Light"/>
                    <w:color w:val="000000"/>
                  </w:rPr>
                  <w:t>Dhanteja</w:t>
                </w:r>
                <w:proofErr w:type="spellEnd"/>
              </w:p>
              <w:p w14:paraId="0A49983C" w14:textId="77777777" w:rsidR="00780A76" w:rsidRPr="00FB381D" w:rsidRDefault="00000000" w:rsidP="00780A76">
                <w:pPr>
                  <w:spacing w:after="40"/>
                  <w:rPr>
                    <w:rFonts w:ascii="Calibri Light" w:hAnsi="Calibri Light" w:cs="Calibri Light"/>
                    <w:color w:val="000000"/>
                  </w:rPr>
                </w:pPr>
                <w:hyperlink r:id="rId12" w:history="1">
                  <w:r w:rsidR="00780A76" w:rsidRPr="00D85EB5">
                    <w:rPr>
                      <w:rStyle w:val="Hyperlink"/>
                      <w:rFonts w:ascii="Calibri Light" w:hAnsi="Calibri Light" w:cs="Calibri Light"/>
                    </w:rPr>
                    <w:t>Manan.dhanteja@colorado.edu</w:t>
                  </w:r>
                </w:hyperlink>
              </w:p>
            </w:tc>
            <w:tc>
              <w:tcPr>
                <w:tcW w:w="5300" w:type="dxa"/>
                <w:shd w:val="clear" w:color="auto" w:fill="FF9C00"/>
              </w:tcPr>
              <w:p w14:paraId="4461EFDE" w14:textId="77777777" w:rsidR="00780A76" w:rsidRDefault="00780A76" w:rsidP="00780A76">
                <w:pPr>
                  <w:spacing w:after="40"/>
                  <w:jc w:val="right"/>
                  <w:rPr>
                    <w:rFonts w:ascii="Calibri Light" w:hAnsi="Calibri Light" w:cs="Calibri Light"/>
                    <w:color w:val="000000"/>
                  </w:rPr>
                </w:pPr>
              </w:p>
            </w:tc>
          </w:tr>
        </w:tbl>
        <w:p w14:paraId="309B02A9" w14:textId="071D4662" w:rsidR="005B3BE7" w:rsidRDefault="005B3BE7">
          <w:pPr>
            <w:rPr>
              <w:rFonts w:ascii="Calibri Light" w:hAnsi="Calibri Light"/>
              <w:color w:val="2F5496"/>
              <w:sz w:val="32"/>
              <w:szCs w:val="32"/>
            </w:rPr>
          </w:pPr>
          <w:r>
            <w:rPr>
              <w:rFonts w:ascii="Calibri Light" w:hAnsi="Calibri Light"/>
              <w:color w:val="2F5496"/>
              <w:sz w:val="32"/>
              <w:szCs w:val="32"/>
            </w:rPr>
            <w:br w:type="page"/>
          </w:r>
        </w:p>
      </w:sdtContent>
    </w:sdt>
    <w:sdt>
      <w:sdtPr>
        <w:rPr>
          <w:rFonts w:ascii="Calibri Light" w:hAnsi="Calibri Light" w:cs="Calibri Light"/>
          <w:caps w:val="0"/>
          <w:color w:val="auto"/>
          <w:spacing w:val="0"/>
          <w:sz w:val="22"/>
          <w:szCs w:val="22"/>
        </w:rPr>
        <w:id w:val="-2047975869"/>
        <w:docPartObj>
          <w:docPartGallery w:val="Table of Contents"/>
          <w:docPartUnique/>
        </w:docPartObj>
      </w:sdtPr>
      <w:sdtEndPr>
        <w:rPr>
          <w:noProof/>
          <w:sz w:val="24"/>
          <w:szCs w:val="24"/>
        </w:rPr>
      </w:sdtEndPr>
      <w:sdtContent>
        <w:p w14:paraId="3ABAD0B5" w14:textId="3D42B3C6" w:rsidR="00AB4C45" w:rsidRPr="00176138" w:rsidRDefault="00AB4C45">
          <w:pPr>
            <w:pStyle w:val="TOCHeading"/>
            <w:rPr>
              <w:rFonts w:ascii="Calibri Light" w:hAnsi="Calibri Light" w:cs="Calibri Light"/>
              <w:sz w:val="32"/>
              <w:szCs w:val="32"/>
            </w:rPr>
          </w:pPr>
          <w:r w:rsidRPr="00176138">
            <w:rPr>
              <w:rFonts w:ascii="Calibri Light" w:hAnsi="Calibri Light" w:cs="Calibri Light"/>
              <w:sz w:val="32"/>
              <w:szCs w:val="32"/>
            </w:rPr>
            <w:t>Table of Contents</w:t>
          </w:r>
        </w:p>
        <w:p w14:paraId="06D71DD4" w14:textId="78EC54A1" w:rsidR="003F1BE5" w:rsidRDefault="00AB4C45">
          <w:pPr>
            <w:pStyle w:val="TOC1"/>
            <w:tabs>
              <w:tab w:val="right" w:leader="hyphen" w:pos="9350"/>
            </w:tabs>
            <w:rPr>
              <w:rFonts w:asciiTheme="minorHAnsi" w:eastAsiaTheme="minorEastAsia" w:hAnsiTheme="minorHAnsi" w:cstheme="minorBidi"/>
              <w:b w:val="0"/>
              <w:bCs w:val="0"/>
              <w:caps w:val="0"/>
              <w:noProof/>
              <w:kern w:val="2"/>
              <w14:ligatures w14:val="standardContextual"/>
            </w:rPr>
          </w:pPr>
          <w:r w:rsidRPr="00176138">
            <w:rPr>
              <w:rFonts w:ascii="Calibri Light" w:hAnsi="Calibri Light" w:cs="Calibri Light"/>
              <w:b w:val="0"/>
              <w:bCs w:val="0"/>
              <w:caps w:val="0"/>
            </w:rPr>
            <w:fldChar w:fldCharType="begin"/>
          </w:r>
          <w:r w:rsidRPr="00176138">
            <w:rPr>
              <w:rFonts w:ascii="Calibri Light" w:hAnsi="Calibri Light" w:cs="Calibri Light"/>
              <w:b w:val="0"/>
              <w:bCs w:val="0"/>
              <w:caps w:val="0"/>
            </w:rPr>
            <w:instrText xml:space="preserve"> TOC \o "1-3" \h \z \u </w:instrText>
          </w:r>
          <w:r w:rsidRPr="00176138">
            <w:rPr>
              <w:rFonts w:ascii="Calibri Light" w:hAnsi="Calibri Light" w:cs="Calibri Light"/>
              <w:b w:val="0"/>
              <w:bCs w:val="0"/>
              <w:caps w:val="0"/>
            </w:rPr>
            <w:fldChar w:fldCharType="separate"/>
          </w:r>
          <w:hyperlink w:anchor="_Toc161773337" w:history="1">
            <w:r w:rsidR="003F1BE5" w:rsidRPr="007336A6">
              <w:rPr>
                <w:rStyle w:val="Hyperlink"/>
                <w:rFonts w:ascii="Calibri Light" w:hAnsi="Calibri Light" w:cs="Calibri Light"/>
                <w:noProof/>
              </w:rPr>
              <w:t>Report Objective</w:t>
            </w:r>
            <w:r w:rsidR="003F1BE5">
              <w:rPr>
                <w:noProof/>
                <w:webHidden/>
              </w:rPr>
              <w:tab/>
            </w:r>
            <w:r w:rsidR="003F1BE5">
              <w:rPr>
                <w:noProof/>
                <w:webHidden/>
              </w:rPr>
              <w:fldChar w:fldCharType="begin"/>
            </w:r>
            <w:r w:rsidR="003F1BE5">
              <w:rPr>
                <w:noProof/>
                <w:webHidden/>
              </w:rPr>
              <w:instrText xml:space="preserve"> PAGEREF _Toc161773337 \h </w:instrText>
            </w:r>
            <w:r w:rsidR="003F1BE5">
              <w:rPr>
                <w:noProof/>
                <w:webHidden/>
              </w:rPr>
            </w:r>
            <w:r w:rsidR="003F1BE5">
              <w:rPr>
                <w:noProof/>
                <w:webHidden/>
              </w:rPr>
              <w:fldChar w:fldCharType="separate"/>
            </w:r>
            <w:r w:rsidR="005732CA">
              <w:rPr>
                <w:noProof/>
                <w:webHidden/>
              </w:rPr>
              <w:t>2</w:t>
            </w:r>
            <w:r w:rsidR="003F1BE5">
              <w:rPr>
                <w:noProof/>
                <w:webHidden/>
              </w:rPr>
              <w:fldChar w:fldCharType="end"/>
            </w:r>
          </w:hyperlink>
        </w:p>
        <w:p w14:paraId="05A0005F" w14:textId="11B6AEE5" w:rsidR="003F1BE5" w:rsidRDefault="00000000">
          <w:pPr>
            <w:pStyle w:val="TOC1"/>
            <w:tabs>
              <w:tab w:val="right" w:leader="hyphen" w:pos="9350"/>
            </w:tabs>
            <w:rPr>
              <w:rFonts w:asciiTheme="minorHAnsi" w:eastAsiaTheme="minorEastAsia" w:hAnsiTheme="minorHAnsi" w:cstheme="minorBidi"/>
              <w:b w:val="0"/>
              <w:bCs w:val="0"/>
              <w:caps w:val="0"/>
              <w:noProof/>
              <w:kern w:val="2"/>
              <w14:ligatures w14:val="standardContextual"/>
            </w:rPr>
          </w:pPr>
          <w:hyperlink w:anchor="_Toc161773338" w:history="1">
            <w:r w:rsidR="003F1BE5" w:rsidRPr="007336A6">
              <w:rPr>
                <w:rStyle w:val="Hyperlink"/>
                <w:rFonts w:ascii="Calibri Light" w:hAnsi="Calibri Light" w:cs="Calibri Light"/>
                <w:noProof/>
              </w:rPr>
              <w:t>Data Description</w:t>
            </w:r>
            <w:r w:rsidR="003F1BE5">
              <w:rPr>
                <w:noProof/>
                <w:webHidden/>
              </w:rPr>
              <w:tab/>
            </w:r>
            <w:r w:rsidR="003F1BE5">
              <w:rPr>
                <w:noProof/>
                <w:webHidden/>
              </w:rPr>
              <w:fldChar w:fldCharType="begin"/>
            </w:r>
            <w:r w:rsidR="003F1BE5">
              <w:rPr>
                <w:noProof/>
                <w:webHidden/>
              </w:rPr>
              <w:instrText xml:space="preserve"> PAGEREF _Toc161773338 \h </w:instrText>
            </w:r>
            <w:r w:rsidR="003F1BE5">
              <w:rPr>
                <w:noProof/>
                <w:webHidden/>
              </w:rPr>
            </w:r>
            <w:r w:rsidR="003F1BE5">
              <w:rPr>
                <w:noProof/>
                <w:webHidden/>
              </w:rPr>
              <w:fldChar w:fldCharType="separate"/>
            </w:r>
            <w:r w:rsidR="005732CA">
              <w:rPr>
                <w:noProof/>
                <w:webHidden/>
              </w:rPr>
              <w:t>3</w:t>
            </w:r>
            <w:r w:rsidR="003F1BE5">
              <w:rPr>
                <w:noProof/>
                <w:webHidden/>
              </w:rPr>
              <w:fldChar w:fldCharType="end"/>
            </w:r>
          </w:hyperlink>
        </w:p>
        <w:p w14:paraId="663AF262" w14:textId="11C8407D" w:rsidR="003F1BE5" w:rsidRDefault="00000000">
          <w:pPr>
            <w:pStyle w:val="TOC1"/>
            <w:tabs>
              <w:tab w:val="right" w:leader="hyphen" w:pos="9350"/>
            </w:tabs>
            <w:rPr>
              <w:rFonts w:asciiTheme="minorHAnsi" w:eastAsiaTheme="minorEastAsia" w:hAnsiTheme="minorHAnsi" w:cstheme="minorBidi"/>
              <w:b w:val="0"/>
              <w:bCs w:val="0"/>
              <w:caps w:val="0"/>
              <w:noProof/>
              <w:kern w:val="2"/>
              <w14:ligatures w14:val="standardContextual"/>
            </w:rPr>
          </w:pPr>
          <w:hyperlink w:anchor="_Toc161773339" w:history="1">
            <w:r w:rsidR="003F1BE5" w:rsidRPr="007336A6">
              <w:rPr>
                <w:rStyle w:val="Hyperlink"/>
                <w:rFonts w:ascii="Calibri Light" w:hAnsi="Calibri Light" w:cs="Calibri Light"/>
                <w:noProof/>
              </w:rPr>
              <w:t>conclusion</w:t>
            </w:r>
            <w:r w:rsidR="003F1BE5">
              <w:rPr>
                <w:noProof/>
                <w:webHidden/>
              </w:rPr>
              <w:tab/>
            </w:r>
            <w:r w:rsidR="003F1BE5">
              <w:rPr>
                <w:noProof/>
                <w:webHidden/>
              </w:rPr>
              <w:fldChar w:fldCharType="begin"/>
            </w:r>
            <w:r w:rsidR="003F1BE5">
              <w:rPr>
                <w:noProof/>
                <w:webHidden/>
              </w:rPr>
              <w:instrText xml:space="preserve"> PAGEREF _Toc161773339 \h </w:instrText>
            </w:r>
            <w:r w:rsidR="003F1BE5">
              <w:rPr>
                <w:noProof/>
                <w:webHidden/>
              </w:rPr>
            </w:r>
            <w:r w:rsidR="003F1BE5">
              <w:rPr>
                <w:noProof/>
                <w:webHidden/>
              </w:rPr>
              <w:fldChar w:fldCharType="separate"/>
            </w:r>
            <w:r w:rsidR="005732CA">
              <w:rPr>
                <w:noProof/>
                <w:webHidden/>
              </w:rPr>
              <w:t>12</w:t>
            </w:r>
            <w:r w:rsidR="003F1BE5">
              <w:rPr>
                <w:noProof/>
                <w:webHidden/>
              </w:rPr>
              <w:fldChar w:fldCharType="end"/>
            </w:r>
          </w:hyperlink>
        </w:p>
        <w:p w14:paraId="2BE588EC" w14:textId="7E718A71" w:rsidR="00AB4C45" w:rsidRDefault="00AB4C45">
          <w:r w:rsidRPr="00176138">
            <w:rPr>
              <w:rFonts w:ascii="Calibri Light" w:hAnsi="Calibri Light" w:cs="Calibri Light"/>
              <w:caps/>
            </w:rPr>
            <w:fldChar w:fldCharType="end"/>
          </w:r>
        </w:p>
      </w:sdtContent>
    </w:sdt>
    <w:p w14:paraId="760F04D6" w14:textId="77777777" w:rsidR="003A5793" w:rsidRDefault="003A5793">
      <w:pPr>
        <w:rPr>
          <w:caps/>
          <w:color w:val="80340D" w:themeColor="accent2" w:themeShade="80"/>
          <w:spacing w:val="20"/>
          <w:sz w:val="28"/>
          <w:szCs w:val="28"/>
        </w:rPr>
      </w:pPr>
      <w:r>
        <w:br w:type="page"/>
      </w:r>
    </w:p>
    <w:p w14:paraId="672F8869" w14:textId="2BCD9281" w:rsidR="00CD4BCB" w:rsidRPr="00817B87" w:rsidRDefault="008E34C5" w:rsidP="007C58B9">
      <w:pPr>
        <w:pStyle w:val="Heading1"/>
        <w:spacing w:after="200"/>
        <w:rPr>
          <w:rFonts w:ascii="Calibri Light" w:hAnsi="Calibri Light" w:cs="Calibri Light"/>
          <w:b/>
          <w:bCs/>
        </w:rPr>
      </w:pPr>
      <w:r>
        <w:rPr>
          <w:rFonts w:ascii="Calibri Light" w:hAnsi="Calibri Light" w:cs="Calibri Light"/>
          <w:b/>
          <w:bCs/>
        </w:rPr>
        <w:lastRenderedPageBreak/>
        <w:t>Data Cleaning overview</w:t>
      </w:r>
    </w:p>
    <w:p w14:paraId="1CA8B00B" w14:textId="77777777" w:rsidR="008E34C5" w:rsidRPr="008E34C5" w:rsidRDefault="008E34C5" w:rsidP="008E34C5">
      <w:pPr>
        <w:pStyle w:val="NormalWeb"/>
        <w:spacing w:before="0" w:beforeAutospacing="0" w:after="0" w:afterAutospacing="0" w:line="276" w:lineRule="auto"/>
        <w:jc w:val="both"/>
        <w:rPr>
          <w:rFonts w:ascii="Calibri Light" w:hAnsi="Calibri Light" w:cs="Calibri Light"/>
          <w:color w:val="000000"/>
          <w:sz w:val="28"/>
          <w:szCs w:val="28"/>
        </w:rPr>
      </w:pPr>
      <w:bookmarkStart w:id="1" w:name="_Toc157790207"/>
      <w:bookmarkEnd w:id="0"/>
      <w:r w:rsidRPr="008E34C5">
        <w:rPr>
          <w:rFonts w:ascii="Calibri Light" w:hAnsi="Calibri Light" w:cs="Calibri Light"/>
          <w:color w:val="000000"/>
        </w:rPr>
        <w:t>Data cleaning is a critical step in the data analysis process, ensuring the integrity and usability of the dataset. It involves scrutinizing the data for inaccuracies, inconsistencies, and redundancies. The process typically begins with removing duplicate records to avoid skewed results. Next, we address null or missing values, which may involve imputation techniques or, in some cases, removing affected records if they're not critical to the analysis. We also perform quick checks to validate the logical consistency of the data, such as ensuring that active employees do not have a termination date. Another critical task is normalizing values, particularly with variables like salary, which may need to be standardized to a common currency. </w:t>
      </w:r>
    </w:p>
    <w:p w14:paraId="0E76529E" w14:textId="77777777" w:rsidR="008E34C5" w:rsidRPr="008E34C5" w:rsidRDefault="008E34C5" w:rsidP="008E34C5">
      <w:pPr>
        <w:spacing w:after="240" w:line="276" w:lineRule="auto"/>
        <w:rPr>
          <w:rFonts w:ascii="Calibri Light" w:hAnsi="Calibri Light" w:cs="Calibri Light"/>
          <w:sz w:val="28"/>
          <w:szCs w:val="28"/>
        </w:rPr>
      </w:pPr>
    </w:p>
    <w:p w14:paraId="6C4C28D9" w14:textId="77777777" w:rsidR="008E34C5" w:rsidRPr="008E34C5" w:rsidRDefault="008E34C5" w:rsidP="008E34C5">
      <w:pPr>
        <w:spacing w:line="276" w:lineRule="auto"/>
        <w:rPr>
          <w:rFonts w:ascii="Calibri Light" w:hAnsi="Calibri Light" w:cs="Calibri Light"/>
          <w:sz w:val="28"/>
          <w:szCs w:val="28"/>
        </w:rPr>
      </w:pPr>
    </w:p>
    <w:p w14:paraId="03465312" w14:textId="77777777" w:rsidR="00254CF5" w:rsidRDefault="00254CF5" w:rsidP="008E34C5">
      <w:pPr>
        <w:spacing w:line="276" w:lineRule="auto"/>
        <w:jc w:val="both"/>
        <w:rPr>
          <w:rFonts w:ascii="Calibri Light" w:hAnsi="Calibri Light" w:cs="Calibri Light"/>
          <w:color w:val="2F5496"/>
          <w:sz w:val="36"/>
          <w:szCs w:val="36"/>
        </w:rPr>
      </w:pPr>
    </w:p>
    <w:p w14:paraId="2272EDB3" w14:textId="77777777" w:rsidR="00254CF5" w:rsidRDefault="00254CF5" w:rsidP="008E34C5">
      <w:pPr>
        <w:spacing w:line="276" w:lineRule="auto"/>
        <w:jc w:val="both"/>
        <w:rPr>
          <w:rFonts w:ascii="Calibri Light" w:hAnsi="Calibri Light" w:cs="Calibri Light"/>
          <w:color w:val="2F5496"/>
          <w:sz w:val="36"/>
          <w:szCs w:val="36"/>
        </w:rPr>
      </w:pPr>
    </w:p>
    <w:p w14:paraId="11AB65F9" w14:textId="77777777" w:rsidR="00254CF5" w:rsidRDefault="00254CF5" w:rsidP="008E34C5">
      <w:pPr>
        <w:spacing w:line="276" w:lineRule="auto"/>
        <w:jc w:val="both"/>
        <w:rPr>
          <w:rFonts w:ascii="Calibri Light" w:hAnsi="Calibri Light" w:cs="Calibri Light"/>
          <w:color w:val="2F5496"/>
          <w:sz w:val="36"/>
          <w:szCs w:val="36"/>
        </w:rPr>
      </w:pPr>
    </w:p>
    <w:p w14:paraId="2F8348E2" w14:textId="77777777" w:rsidR="00254CF5" w:rsidRDefault="00254CF5" w:rsidP="008E34C5">
      <w:pPr>
        <w:spacing w:line="276" w:lineRule="auto"/>
        <w:jc w:val="both"/>
        <w:rPr>
          <w:rFonts w:ascii="Calibri Light" w:hAnsi="Calibri Light" w:cs="Calibri Light"/>
          <w:color w:val="2F5496"/>
          <w:sz w:val="36"/>
          <w:szCs w:val="36"/>
        </w:rPr>
      </w:pPr>
    </w:p>
    <w:p w14:paraId="590E1A92" w14:textId="77777777" w:rsidR="00254CF5" w:rsidRDefault="00254CF5" w:rsidP="008E34C5">
      <w:pPr>
        <w:spacing w:line="276" w:lineRule="auto"/>
        <w:jc w:val="both"/>
        <w:rPr>
          <w:rFonts w:ascii="Calibri Light" w:hAnsi="Calibri Light" w:cs="Calibri Light"/>
          <w:color w:val="2F5496"/>
          <w:sz w:val="36"/>
          <w:szCs w:val="36"/>
        </w:rPr>
      </w:pPr>
    </w:p>
    <w:p w14:paraId="5C92240B" w14:textId="77777777" w:rsidR="00254CF5" w:rsidRDefault="00254CF5" w:rsidP="008E34C5">
      <w:pPr>
        <w:spacing w:line="276" w:lineRule="auto"/>
        <w:jc w:val="both"/>
        <w:rPr>
          <w:rFonts w:ascii="Calibri Light" w:hAnsi="Calibri Light" w:cs="Calibri Light"/>
          <w:color w:val="2F5496"/>
          <w:sz w:val="36"/>
          <w:szCs w:val="36"/>
        </w:rPr>
      </w:pPr>
    </w:p>
    <w:p w14:paraId="072FB850" w14:textId="77777777" w:rsidR="00254CF5" w:rsidRDefault="00254CF5" w:rsidP="008E34C5">
      <w:pPr>
        <w:spacing w:line="276" w:lineRule="auto"/>
        <w:jc w:val="both"/>
        <w:rPr>
          <w:rFonts w:ascii="Calibri Light" w:hAnsi="Calibri Light" w:cs="Calibri Light"/>
          <w:color w:val="2F5496"/>
          <w:sz w:val="36"/>
          <w:szCs w:val="36"/>
        </w:rPr>
      </w:pPr>
    </w:p>
    <w:p w14:paraId="443E2B2B" w14:textId="77777777" w:rsidR="00254CF5" w:rsidRDefault="00254CF5" w:rsidP="008E34C5">
      <w:pPr>
        <w:spacing w:line="276" w:lineRule="auto"/>
        <w:jc w:val="both"/>
        <w:rPr>
          <w:rFonts w:ascii="Calibri Light" w:hAnsi="Calibri Light" w:cs="Calibri Light"/>
          <w:color w:val="2F5496"/>
          <w:sz w:val="36"/>
          <w:szCs w:val="36"/>
        </w:rPr>
      </w:pPr>
    </w:p>
    <w:p w14:paraId="5C8F9106" w14:textId="77777777" w:rsidR="00254CF5" w:rsidRDefault="00254CF5" w:rsidP="008E34C5">
      <w:pPr>
        <w:spacing w:line="276" w:lineRule="auto"/>
        <w:jc w:val="both"/>
        <w:rPr>
          <w:rFonts w:ascii="Calibri Light" w:hAnsi="Calibri Light" w:cs="Calibri Light"/>
          <w:color w:val="2F5496"/>
          <w:sz w:val="36"/>
          <w:szCs w:val="36"/>
        </w:rPr>
      </w:pPr>
    </w:p>
    <w:p w14:paraId="536EE932" w14:textId="77777777" w:rsidR="00254CF5" w:rsidRDefault="00254CF5" w:rsidP="008E34C5">
      <w:pPr>
        <w:spacing w:line="276" w:lineRule="auto"/>
        <w:jc w:val="both"/>
        <w:rPr>
          <w:rFonts w:ascii="Calibri Light" w:hAnsi="Calibri Light" w:cs="Calibri Light"/>
          <w:color w:val="2F5496"/>
          <w:sz w:val="36"/>
          <w:szCs w:val="36"/>
        </w:rPr>
      </w:pPr>
    </w:p>
    <w:p w14:paraId="311C66BA" w14:textId="77777777" w:rsidR="00254CF5" w:rsidRDefault="00254CF5" w:rsidP="008E34C5">
      <w:pPr>
        <w:spacing w:line="276" w:lineRule="auto"/>
        <w:jc w:val="both"/>
        <w:rPr>
          <w:rFonts w:ascii="Calibri Light" w:hAnsi="Calibri Light" w:cs="Calibri Light"/>
          <w:color w:val="2F5496"/>
          <w:sz w:val="36"/>
          <w:szCs w:val="36"/>
        </w:rPr>
      </w:pPr>
    </w:p>
    <w:p w14:paraId="23542BB3" w14:textId="77777777" w:rsidR="00254CF5" w:rsidRDefault="00254CF5" w:rsidP="008E34C5">
      <w:pPr>
        <w:spacing w:line="276" w:lineRule="auto"/>
        <w:jc w:val="both"/>
        <w:rPr>
          <w:rFonts w:ascii="Calibri Light" w:hAnsi="Calibri Light" w:cs="Calibri Light"/>
          <w:color w:val="2F5496"/>
          <w:sz w:val="36"/>
          <w:szCs w:val="36"/>
        </w:rPr>
      </w:pPr>
    </w:p>
    <w:p w14:paraId="50116B0C" w14:textId="77777777" w:rsidR="00254CF5" w:rsidRDefault="00254CF5" w:rsidP="008E34C5">
      <w:pPr>
        <w:spacing w:line="276" w:lineRule="auto"/>
        <w:jc w:val="both"/>
        <w:rPr>
          <w:rFonts w:ascii="Calibri Light" w:hAnsi="Calibri Light" w:cs="Calibri Light"/>
          <w:color w:val="2F5496"/>
          <w:sz w:val="36"/>
          <w:szCs w:val="36"/>
        </w:rPr>
      </w:pPr>
    </w:p>
    <w:p w14:paraId="2AEA84DF" w14:textId="77777777" w:rsidR="00254CF5" w:rsidRDefault="00254CF5" w:rsidP="008E34C5">
      <w:pPr>
        <w:spacing w:line="276" w:lineRule="auto"/>
        <w:jc w:val="both"/>
        <w:rPr>
          <w:rFonts w:ascii="Calibri Light" w:hAnsi="Calibri Light" w:cs="Calibri Light"/>
          <w:color w:val="2F5496"/>
          <w:sz w:val="36"/>
          <w:szCs w:val="36"/>
        </w:rPr>
      </w:pPr>
    </w:p>
    <w:p w14:paraId="2AFA513F" w14:textId="77777777" w:rsidR="00254CF5" w:rsidRDefault="00254CF5" w:rsidP="008E34C5">
      <w:pPr>
        <w:spacing w:line="276" w:lineRule="auto"/>
        <w:jc w:val="both"/>
        <w:rPr>
          <w:rFonts w:ascii="Calibri Light" w:hAnsi="Calibri Light" w:cs="Calibri Light"/>
          <w:color w:val="2F5496"/>
          <w:sz w:val="36"/>
          <w:szCs w:val="36"/>
        </w:rPr>
      </w:pPr>
    </w:p>
    <w:p w14:paraId="3C77848A" w14:textId="77777777" w:rsidR="00254CF5" w:rsidRDefault="00254CF5" w:rsidP="008E34C5">
      <w:pPr>
        <w:spacing w:line="276" w:lineRule="auto"/>
        <w:jc w:val="both"/>
        <w:rPr>
          <w:rFonts w:ascii="Calibri Light" w:hAnsi="Calibri Light" w:cs="Calibri Light"/>
          <w:color w:val="2F5496"/>
          <w:sz w:val="36"/>
          <w:szCs w:val="36"/>
        </w:rPr>
      </w:pPr>
    </w:p>
    <w:p w14:paraId="21B4FCA4" w14:textId="77777777" w:rsidR="00254CF5" w:rsidRDefault="00254CF5" w:rsidP="008E34C5">
      <w:pPr>
        <w:spacing w:line="276" w:lineRule="auto"/>
        <w:jc w:val="both"/>
        <w:rPr>
          <w:rFonts w:ascii="Calibri Light" w:hAnsi="Calibri Light" w:cs="Calibri Light"/>
          <w:color w:val="2F5496"/>
          <w:sz w:val="36"/>
          <w:szCs w:val="36"/>
        </w:rPr>
      </w:pPr>
    </w:p>
    <w:p w14:paraId="1C714D6B" w14:textId="7B744BE6" w:rsidR="00254CF5" w:rsidRPr="00254CF5" w:rsidRDefault="00254CF5" w:rsidP="00254CF5">
      <w:pPr>
        <w:pStyle w:val="Heading1"/>
        <w:rPr>
          <w:rFonts w:ascii="Calibri Light" w:hAnsi="Calibri Light" w:cs="Calibri Light"/>
        </w:rPr>
      </w:pPr>
      <w:r w:rsidRPr="00254CF5">
        <w:rPr>
          <w:rFonts w:ascii="Calibri Light" w:hAnsi="Calibri Light" w:cs="Calibri Light"/>
        </w:rPr>
        <w:lastRenderedPageBreak/>
        <w:t>data cleaning pipeline</w:t>
      </w:r>
    </w:p>
    <w:p w14:paraId="2ADE53DA" w14:textId="77777777" w:rsidR="00254CF5" w:rsidRDefault="00254CF5" w:rsidP="008E34C5">
      <w:pPr>
        <w:spacing w:line="276" w:lineRule="auto"/>
        <w:jc w:val="both"/>
        <w:rPr>
          <w:rFonts w:ascii="Calibri Light" w:hAnsi="Calibri Light" w:cs="Calibri Light"/>
          <w:color w:val="2F5496"/>
          <w:sz w:val="36"/>
          <w:szCs w:val="36"/>
        </w:rPr>
      </w:pPr>
    </w:p>
    <w:p w14:paraId="743D11AC" w14:textId="77777777" w:rsidR="00254CF5" w:rsidRDefault="00254CF5" w:rsidP="008E34C5">
      <w:pPr>
        <w:spacing w:line="276" w:lineRule="auto"/>
        <w:jc w:val="both"/>
        <w:rPr>
          <w:rFonts w:ascii="Calibri Light" w:hAnsi="Calibri Light" w:cs="Calibri Light"/>
          <w:color w:val="2F5496"/>
          <w:sz w:val="36"/>
          <w:szCs w:val="36"/>
        </w:rPr>
      </w:pPr>
    </w:p>
    <w:p w14:paraId="41939EF2" w14:textId="77777777" w:rsidR="00254CF5" w:rsidRDefault="00254CF5" w:rsidP="008E34C5">
      <w:pPr>
        <w:spacing w:line="276" w:lineRule="auto"/>
        <w:jc w:val="both"/>
        <w:rPr>
          <w:rFonts w:ascii="Calibri Light" w:hAnsi="Calibri Light" w:cs="Calibri Light"/>
          <w:color w:val="2F5496"/>
          <w:sz w:val="36"/>
          <w:szCs w:val="36"/>
        </w:rPr>
      </w:pPr>
    </w:p>
    <w:p w14:paraId="224F241B" w14:textId="77777777" w:rsidR="00254CF5" w:rsidRDefault="00254CF5" w:rsidP="008E34C5">
      <w:pPr>
        <w:spacing w:line="276" w:lineRule="auto"/>
        <w:jc w:val="both"/>
        <w:rPr>
          <w:rFonts w:ascii="Calibri Light" w:hAnsi="Calibri Light" w:cs="Calibri Light"/>
          <w:color w:val="2F5496"/>
          <w:sz w:val="36"/>
          <w:szCs w:val="36"/>
        </w:rPr>
      </w:pPr>
    </w:p>
    <w:p w14:paraId="26FF0087" w14:textId="77777777" w:rsidR="00254CF5" w:rsidRDefault="00254CF5" w:rsidP="008E34C5">
      <w:pPr>
        <w:spacing w:line="276" w:lineRule="auto"/>
        <w:jc w:val="both"/>
        <w:rPr>
          <w:rFonts w:ascii="Calibri Light" w:hAnsi="Calibri Light" w:cs="Calibri Light"/>
          <w:color w:val="2F5496"/>
          <w:sz w:val="36"/>
          <w:szCs w:val="36"/>
        </w:rPr>
      </w:pPr>
    </w:p>
    <w:p w14:paraId="3F2E619D" w14:textId="77777777" w:rsidR="00254CF5" w:rsidRDefault="00254CF5" w:rsidP="008E34C5">
      <w:pPr>
        <w:spacing w:line="276" w:lineRule="auto"/>
        <w:jc w:val="both"/>
        <w:rPr>
          <w:rFonts w:ascii="Calibri Light" w:hAnsi="Calibri Light" w:cs="Calibri Light"/>
          <w:color w:val="2F5496"/>
          <w:sz w:val="36"/>
          <w:szCs w:val="36"/>
        </w:rPr>
      </w:pPr>
    </w:p>
    <w:p w14:paraId="12B2AE52" w14:textId="77777777" w:rsidR="00254CF5" w:rsidRDefault="00254CF5" w:rsidP="008E34C5">
      <w:pPr>
        <w:spacing w:line="276" w:lineRule="auto"/>
        <w:jc w:val="both"/>
        <w:rPr>
          <w:rFonts w:ascii="Calibri Light" w:hAnsi="Calibri Light" w:cs="Calibri Light"/>
          <w:color w:val="2F5496"/>
          <w:sz w:val="36"/>
          <w:szCs w:val="36"/>
        </w:rPr>
      </w:pPr>
    </w:p>
    <w:p w14:paraId="161A2B1E" w14:textId="77777777" w:rsidR="00254CF5" w:rsidRDefault="00254CF5" w:rsidP="008E34C5">
      <w:pPr>
        <w:spacing w:line="276" w:lineRule="auto"/>
        <w:jc w:val="both"/>
        <w:rPr>
          <w:rFonts w:ascii="Calibri Light" w:hAnsi="Calibri Light" w:cs="Calibri Light"/>
          <w:color w:val="2F5496"/>
          <w:sz w:val="36"/>
          <w:szCs w:val="36"/>
        </w:rPr>
      </w:pPr>
    </w:p>
    <w:p w14:paraId="3E36AB60" w14:textId="77777777" w:rsidR="00254CF5" w:rsidRDefault="00254CF5" w:rsidP="008E34C5">
      <w:pPr>
        <w:spacing w:line="276" w:lineRule="auto"/>
        <w:jc w:val="both"/>
        <w:rPr>
          <w:rFonts w:ascii="Calibri Light" w:hAnsi="Calibri Light" w:cs="Calibri Light"/>
          <w:color w:val="2F5496"/>
          <w:sz w:val="36"/>
          <w:szCs w:val="36"/>
        </w:rPr>
      </w:pPr>
    </w:p>
    <w:p w14:paraId="4A008311" w14:textId="77777777" w:rsidR="00254CF5" w:rsidRDefault="00254CF5" w:rsidP="008E34C5">
      <w:pPr>
        <w:spacing w:line="276" w:lineRule="auto"/>
        <w:jc w:val="both"/>
        <w:rPr>
          <w:rFonts w:ascii="Calibri Light" w:hAnsi="Calibri Light" w:cs="Calibri Light"/>
          <w:color w:val="2F5496"/>
          <w:sz w:val="36"/>
          <w:szCs w:val="36"/>
        </w:rPr>
      </w:pPr>
    </w:p>
    <w:p w14:paraId="6EA86DFD" w14:textId="77777777" w:rsidR="00254CF5" w:rsidRDefault="00254CF5" w:rsidP="008E34C5">
      <w:pPr>
        <w:spacing w:line="276" w:lineRule="auto"/>
        <w:jc w:val="both"/>
        <w:rPr>
          <w:rFonts w:ascii="Calibri Light" w:hAnsi="Calibri Light" w:cs="Calibri Light"/>
          <w:color w:val="2F5496"/>
          <w:sz w:val="36"/>
          <w:szCs w:val="36"/>
        </w:rPr>
      </w:pPr>
    </w:p>
    <w:p w14:paraId="15FAA434" w14:textId="77777777" w:rsidR="00254CF5" w:rsidRDefault="00254CF5" w:rsidP="008E34C5">
      <w:pPr>
        <w:spacing w:line="276" w:lineRule="auto"/>
        <w:jc w:val="both"/>
        <w:rPr>
          <w:rFonts w:ascii="Calibri Light" w:hAnsi="Calibri Light" w:cs="Calibri Light"/>
          <w:color w:val="2F5496"/>
          <w:sz w:val="36"/>
          <w:szCs w:val="36"/>
        </w:rPr>
      </w:pPr>
    </w:p>
    <w:p w14:paraId="261F4650" w14:textId="77777777" w:rsidR="00254CF5" w:rsidRDefault="00254CF5" w:rsidP="008E34C5">
      <w:pPr>
        <w:spacing w:line="276" w:lineRule="auto"/>
        <w:jc w:val="both"/>
        <w:rPr>
          <w:rFonts w:ascii="Calibri Light" w:hAnsi="Calibri Light" w:cs="Calibri Light"/>
          <w:color w:val="2F5496"/>
          <w:sz w:val="36"/>
          <w:szCs w:val="36"/>
        </w:rPr>
      </w:pPr>
    </w:p>
    <w:p w14:paraId="5EEAE97B" w14:textId="77777777" w:rsidR="00254CF5" w:rsidRDefault="00254CF5" w:rsidP="008E34C5">
      <w:pPr>
        <w:spacing w:line="276" w:lineRule="auto"/>
        <w:jc w:val="both"/>
        <w:rPr>
          <w:rFonts w:ascii="Calibri Light" w:hAnsi="Calibri Light" w:cs="Calibri Light"/>
          <w:color w:val="2F5496"/>
          <w:sz w:val="36"/>
          <w:szCs w:val="36"/>
        </w:rPr>
      </w:pPr>
    </w:p>
    <w:p w14:paraId="684D40B3" w14:textId="77777777" w:rsidR="00254CF5" w:rsidRDefault="00254CF5" w:rsidP="008E34C5">
      <w:pPr>
        <w:spacing w:line="276" w:lineRule="auto"/>
        <w:jc w:val="both"/>
        <w:rPr>
          <w:rFonts w:ascii="Calibri Light" w:hAnsi="Calibri Light" w:cs="Calibri Light"/>
          <w:color w:val="2F5496"/>
          <w:sz w:val="36"/>
          <w:szCs w:val="36"/>
        </w:rPr>
      </w:pPr>
    </w:p>
    <w:p w14:paraId="0C14AF26" w14:textId="77777777" w:rsidR="00254CF5" w:rsidRDefault="00254CF5" w:rsidP="008E34C5">
      <w:pPr>
        <w:spacing w:line="276" w:lineRule="auto"/>
        <w:jc w:val="both"/>
        <w:rPr>
          <w:rFonts w:ascii="Calibri Light" w:hAnsi="Calibri Light" w:cs="Calibri Light"/>
          <w:color w:val="2F5496"/>
          <w:sz w:val="36"/>
          <w:szCs w:val="36"/>
        </w:rPr>
      </w:pPr>
    </w:p>
    <w:p w14:paraId="7CE18316" w14:textId="77777777" w:rsidR="00254CF5" w:rsidRDefault="00254CF5" w:rsidP="008E34C5">
      <w:pPr>
        <w:spacing w:line="276" w:lineRule="auto"/>
        <w:jc w:val="both"/>
        <w:rPr>
          <w:rFonts w:ascii="Calibri Light" w:hAnsi="Calibri Light" w:cs="Calibri Light"/>
          <w:color w:val="2F5496"/>
          <w:sz w:val="36"/>
          <w:szCs w:val="36"/>
        </w:rPr>
      </w:pPr>
    </w:p>
    <w:p w14:paraId="21205D28" w14:textId="77777777" w:rsidR="00254CF5" w:rsidRDefault="00254CF5" w:rsidP="008E34C5">
      <w:pPr>
        <w:spacing w:line="276" w:lineRule="auto"/>
        <w:jc w:val="both"/>
        <w:rPr>
          <w:rFonts w:ascii="Calibri Light" w:hAnsi="Calibri Light" w:cs="Calibri Light"/>
          <w:color w:val="2F5496"/>
          <w:sz w:val="36"/>
          <w:szCs w:val="36"/>
        </w:rPr>
      </w:pPr>
    </w:p>
    <w:p w14:paraId="65B7E557" w14:textId="726ED64E" w:rsidR="005B3BE7" w:rsidRPr="008E34C5" w:rsidRDefault="005B3BE7" w:rsidP="008E34C5">
      <w:pPr>
        <w:spacing w:line="276" w:lineRule="auto"/>
        <w:jc w:val="both"/>
        <w:rPr>
          <w:rFonts w:ascii="Calibri Light" w:hAnsi="Calibri Light" w:cs="Calibri Light"/>
          <w:color w:val="2F5496"/>
          <w:sz w:val="36"/>
          <w:szCs w:val="36"/>
        </w:rPr>
      </w:pPr>
      <w:r w:rsidRPr="008E34C5">
        <w:rPr>
          <w:rFonts w:ascii="Calibri Light" w:hAnsi="Calibri Light" w:cs="Calibri Light"/>
          <w:color w:val="2F5496"/>
          <w:sz w:val="36"/>
          <w:szCs w:val="36"/>
        </w:rPr>
        <w:br w:type="page"/>
      </w:r>
    </w:p>
    <w:p w14:paraId="706BD118" w14:textId="6795DEB8" w:rsidR="005B3BE7" w:rsidRPr="00817B87" w:rsidRDefault="00CD4BCB" w:rsidP="00A439D1">
      <w:pPr>
        <w:pStyle w:val="Heading1"/>
        <w:tabs>
          <w:tab w:val="left" w:pos="1740"/>
          <w:tab w:val="center" w:pos="4680"/>
        </w:tabs>
        <w:spacing w:after="200"/>
        <w:contextualSpacing/>
        <w:jc w:val="left"/>
        <w:rPr>
          <w:rFonts w:ascii="Calibri Light" w:hAnsi="Calibri Light" w:cs="Calibri Light"/>
          <w:b/>
          <w:bCs/>
        </w:rPr>
      </w:pPr>
      <w:r>
        <w:rPr>
          <w:rFonts w:ascii="Calibri Light" w:hAnsi="Calibri Light" w:cs="Calibri Light"/>
          <w:b/>
          <w:bCs/>
          <w:sz w:val="32"/>
          <w:szCs w:val="32"/>
        </w:rPr>
        <w:lastRenderedPageBreak/>
        <w:tab/>
      </w:r>
      <w:r>
        <w:rPr>
          <w:rFonts w:ascii="Calibri Light" w:hAnsi="Calibri Light" w:cs="Calibri Light"/>
          <w:b/>
          <w:bCs/>
          <w:sz w:val="32"/>
          <w:szCs w:val="32"/>
        </w:rPr>
        <w:tab/>
      </w:r>
      <w:bookmarkStart w:id="2" w:name="_Toc161773338"/>
      <w:r w:rsidRPr="00817B87">
        <w:rPr>
          <w:rFonts w:ascii="Calibri Light" w:hAnsi="Calibri Light" w:cs="Calibri Light"/>
          <w:b/>
          <w:bCs/>
        </w:rPr>
        <w:t xml:space="preserve">Data </w:t>
      </w:r>
      <w:bookmarkEnd w:id="2"/>
      <w:r w:rsidR="008E34C5">
        <w:rPr>
          <w:rFonts w:ascii="Calibri Light" w:hAnsi="Calibri Light" w:cs="Calibri Light"/>
          <w:b/>
          <w:bCs/>
        </w:rPr>
        <w:t xml:space="preserve">cleaning </w:t>
      </w:r>
      <w:r w:rsidR="00254CF5">
        <w:rPr>
          <w:rFonts w:ascii="Calibri Light" w:hAnsi="Calibri Light" w:cs="Calibri Light"/>
          <w:b/>
          <w:bCs/>
        </w:rPr>
        <w:t>phases</w:t>
      </w:r>
    </w:p>
    <w:bookmarkEnd w:id="1"/>
    <w:p w14:paraId="56524E74" w14:textId="50FA1304" w:rsidR="00F2261E" w:rsidRPr="00F2261E" w:rsidRDefault="00B01A0A" w:rsidP="008A539D">
      <w:pPr>
        <w:pStyle w:val="Subtitle"/>
        <w:numPr>
          <w:ilvl w:val="0"/>
          <w:numId w:val="32"/>
        </w:numPr>
        <w:spacing w:after="200"/>
        <w:ind w:left="360"/>
        <w:jc w:val="left"/>
        <w:rPr>
          <w:rFonts w:ascii="Calibri Light" w:hAnsi="Calibri Light" w:cs="Calibri Light"/>
          <w:sz w:val="28"/>
          <w:szCs w:val="28"/>
        </w:rPr>
      </w:pPr>
      <w:r>
        <w:rPr>
          <w:rFonts w:ascii="Calibri Light" w:hAnsi="Calibri Light" w:cs="Calibri Light"/>
          <w:sz w:val="28"/>
          <w:szCs w:val="28"/>
        </w:rPr>
        <w:t>removing unnecessary rows</w:t>
      </w:r>
    </w:p>
    <w:p w14:paraId="7155C450" w14:textId="77777777" w:rsidR="007F496B" w:rsidRPr="007F496B" w:rsidRDefault="007F496B" w:rsidP="007F496B">
      <w:pPr>
        <w:pStyle w:val="NormalWeb"/>
        <w:spacing w:before="0" w:beforeAutospacing="0" w:afterLines="200" w:after="480" w:afterAutospacing="0" w:line="276" w:lineRule="auto"/>
        <w:jc w:val="both"/>
        <w:rPr>
          <w:rFonts w:ascii="Calibri Light" w:hAnsi="Calibri Light" w:cs="Calibri Light"/>
          <w:color w:val="000000"/>
          <w:sz w:val="28"/>
          <w:szCs w:val="28"/>
        </w:rPr>
      </w:pPr>
      <w:r w:rsidRPr="007F496B">
        <w:rPr>
          <w:rFonts w:ascii="Calibri Light" w:hAnsi="Calibri Light" w:cs="Calibri Light"/>
          <w:color w:val="000000"/>
        </w:rPr>
        <w:t>Our team took targeted steps during the data cleaning to enhance the dataset's predictiveness and accuracy. To address the unique and unpredictable nature of Position Elimination events, we removed rows featuring "Position Elimination/ RIF Involuntary" or "Position Elimination/ RIF Voluntary" in the Termination Reasons column. These events are contingent on the company's strategic decisions and occur sporadically, making them unsuitable for inclusion in a model to forecast future trends.</w:t>
      </w:r>
    </w:p>
    <w:p w14:paraId="42D0D3D9" w14:textId="67F0A8F5" w:rsidR="007F496B" w:rsidRPr="007F496B" w:rsidRDefault="007F496B" w:rsidP="007F496B">
      <w:pPr>
        <w:pStyle w:val="NormalWeb"/>
        <w:spacing w:before="0" w:beforeAutospacing="0" w:afterLines="200" w:after="480" w:afterAutospacing="0" w:line="276" w:lineRule="auto"/>
        <w:jc w:val="both"/>
        <w:rPr>
          <w:rFonts w:ascii="Calibri Light" w:hAnsi="Calibri Light" w:cs="Calibri Light"/>
          <w:color w:val="000000"/>
          <w:sz w:val="28"/>
          <w:szCs w:val="28"/>
        </w:rPr>
      </w:pPr>
      <w:r w:rsidRPr="007F496B">
        <w:rPr>
          <w:rFonts w:ascii="Calibri Light" w:hAnsi="Calibri Light" w:cs="Calibri Light"/>
          <w:color w:val="000000"/>
        </w:rPr>
        <w:t>Additionally, we scrutinized the Compa Ratio Column, removing any entries with Compa Ratio values equal to or greater than two and those with a value of 0. Such extreme values are atypical and could heavily skew the dataset. By eliminating these anomalies, we aim to stabilize the dataset's skewness, creating a more balanced and representative data collection for subsequent analysis. This step is crucial in ensuring that outliers do not distort our predictive models and can accurately reflect the typical compensation structure within the company.</w:t>
      </w:r>
    </w:p>
    <w:p w14:paraId="22DE6025" w14:textId="5E1517A9" w:rsidR="00F2261E" w:rsidRDefault="00B01A0A" w:rsidP="00322A24">
      <w:pPr>
        <w:pStyle w:val="Subtitle"/>
        <w:numPr>
          <w:ilvl w:val="0"/>
          <w:numId w:val="32"/>
        </w:numPr>
        <w:spacing w:after="200"/>
        <w:ind w:left="360"/>
        <w:jc w:val="left"/>
        <w:rPr>
          <w:rFonts w:ascii="Calibri Light" w:hAnsi="Calibri Light" w:cs="Calibri Light"/>
          <w:sz w:val="28"/>
          <w:szCs w:val="28"/>
        </w:rPr>
      </w:pPr>
      <w:r>
        <w:rPr>
          <w:rFonts w:ascii="Calibri Light" w:hAnsi="Calibri Light" w:cs="Calibri Light"/>
          <w:sz w:val="28"/>
          <w:szCs w:val="28"/>
        </w:rPr>
        <w:t>removing null values</w:t>
      </w:r>
    </w:p>
    <w:p w14:paraId="421529A0" w14:textId="6A1CA1C2" w:rsidR="00415883" w:rsidRPr="00415883" w:rsidRDefault="00415883" w:rsidP="00415883">
      <w:pPr>
        <w:pStyle w:val="NormalWeb"/>
        <w:spacing w:before="0" w:beforeAutospacing="0" w:afterLines="200" w:after="480" w:afterAutospacing="0" w:line="276" w:lineRule="auto"/>
        <w:jc w:val="both"/>
        <w:rPr>
          <w:rFonts w:ascii="Calibri Light" w:hAnsi="Calibri Light" w:cs="Calibri Light"/>
          <w:color w:val="000000"/>
        </w:rPr>
      </w:pPr>
      <w:r w:rsidRPr="00415883">
        <w:rPr>
          <w:rFonts w:ascii="Calibri Light" w:hAnsi="Calibri Light" w:cs="Calibri Light"/>
          <w:color w:val="000000"/>
        </w:rPr>
        <w:t xml:space="preserve">In the data cleaning phase, we tackled the issue of null values with precision, specifically within the Pay Level column. We recognized that only four rows contain null values in the Pay Level column—approximately 0.015% of our total observations. We then decided that filtering out these rows would be the most effective. This deletion technique removes irrelevant data without significantly impacting the overall dataset. The scarcity of these null instances means their removal will not compromise the statistical integrity of our analyses. Ensuring that each entry has a corresponding Pay Level is vital for any subsequent compensation analysis, as it forms a core metric for our project's </w:t>
      </w:r>
      <w:r w:rsidRPr="00415883">
        <w:rPr>
          <w:rFonts w:ascii="Calibri Light" w:hAnsi="Calibri Light" w:cs="Calibri Light"/>
          <w:color w:val="000000"/>
        </w:rPr>
        <w:t>objectives.</w:t>
      </w:r>
    </w:p>
    <w:p w14:paraId="1269297A" w14:textId="1229EFC1" w:rsidR="003A7376" w:rsidRPr="00A15A2F" w:rsidRDefault="00B01A0A" w:rsidP="00A15A2F">
      <w:pPr>
        <w:pStyle w:val="Subtitle"/>
        <w:numPr>
          <w:ilvl w:val="0"/>
          <w:numId w:val="32"/>
        </w:numPr>
        <w:spacing w:after="200"/>
        <w:ind w:left="360"/>
        <w:jc w:val="left"/>
        <w:rPr>
          <w:rFonts w:ascii="Calibri Light" w:hAnsi="Calibri Light" w:cs="Calibri Light"/>
          <w:sz w:val="28"/>
          <w:szCs w:val="28"/>
        </w:rPr>
      </w:pPr>
      <w:r>
        <w:rPr>
          <w:rFonts w:ascii="Calibri Light" w:hAnsi="Calibri Light" w:cs="Calibri Light"/>
          <w:sz w:val="28"/>
          <w:szCs w:val="28"/>
        </w:rPr>
        <w:t>normalizing values</w:t>
      </w:r>
    </w:p>
    <w:p w14:paraId="2B2EDF06" w14:textId="77777777" w:rsidR="00F05209" w:rsidRDefault="00F05209" w:rsidP="00F05209">
      <w:pPr>
        <w:pStyle w:val="NormalWeb"/>
        <w:spacing w:before="0" w:beforeAutospacing="0" w:afterLines="200" w:after="480" w:afterAutospacing="0" w:line="276" w:lineRule="auto"/>
        <w:jc w:val="both"/>
        <w:rPr>
          <w:rFonts w:ascii="Calibri Light" w:hAnsi="Calibri Light" w:cs="Calibri Light"/>
          <w:color w:val="000000"/>
        </w:rPr>
      </w:pPr>
      <w:r w:rsidRPr="00F05209">
        <w:rPr>
          <w:rFonts w:ascii="Calibri Light" w:hAnsi="Calibri Light" w:cs="Calibri Light"/>
          <w:color w:val="000000"/>
        </w:rPr>
        <w:t xml:space="preserve">In the normalization section of our data cleaning phase, we note that the Base Pay salaries still need to be standardized due to the absence of currency conversion rates, which the stakeholders still need to provide. Once we can normalize Base Pay values to a common currency, it will likely result in eliminating current outliers. This normalization will bring the mean Base Pay closer to the median value, which we approximate around $140,000, and considerably reduce the standard deviation. This adjustment is expected to mitigate the effect of currency fluctuations and regional economic disparities, yielding a dataset that more accurately reflects the compensation levels </w:t>
      </w:r>
      <w:r w:rsidRPr="00F05209">
        <w:rPr>
          <w:rFonts w:ascii="Calibri Light" w:hAnsi="Calibri Light" w:cs="Calibri Light"/>
          <w:color w:val="000000"/>
        </w:rPr>
        <w:lastRenderedPageBreak/>
        <w:t>across the global workforce. The normalization process is crucial as it will enhance the comparability and relevance of the Base Pay data, making it a more reliable metric for analysis and decision-making.</w:t>
      </w:r>
    </w:p>
    <w:p w14:paraId="05695A17" w14:textId="77777777" w:rsidR="00E379E9" w:rsidRDefault="00E379E9" w:rsidP="00E379E9">
      <w:pPr>
        <w:pStyle w:val="Subtitle"/>
        <w:numPr>
          <w:ilvl w:val="0"/>
          <w:numId w:val="32"/>
        </w:numPr>
        <w:spacing w:after="200"/>
        <w:ind w:left="360"/>
        <w:contextualSpacing/>
        <w:jc w:val="left"/>
        <w:rPr>
          <w:rFonts w:ascii="Calibri Light" w:hAnsi="Calibri Light" w:cs="Calibri Light"/>
          <w:sz w:val="28"/>
          <w:szCs w:val="28"/>
        </w:rPr>
      </w:pPr>
      <w:r>
        <w:rPr>
          <w:rFonts w:ascii="Calibri Light" w:hAnsi="Calibri Light" w:cs="Calibri Light"/>
          <w:sz w:val="28"/>
          <w:szCs w:val="28"/>
        </w:rPr>
        <w:t>feature engineering</w:t>
      </w:r>
    </w:p>
    <w:p w14:paraId="64A79183" w14:textId="73857DD6" w:rsidR="00E379E9" w:rsidRPr="00E379E9" w:rsidRDefault="00E379E9" w:rsidP="00E379E9">
      <w:pPr>
        <w:pStyle w:val="NormalWeb"/>
        <w:spacing w:before="0" w:beforeAutospacing="0" w:after="200" w:afterAutospacing="0" w:line="276" w:lineRule="auto"/>
        <w:jc w:val="both"/>
        <w:rPr>
          <w:rFonts w:ascii="Calibri Light" w:hAnsi="Calibri Light" w:cs="Calibri Light"/>
          <w:color w:val="000000"/>
        </w:rPr>
      </w:pPr>
      <w:r w:rsidRPr="00E379E9">
        <w:rPr>
          <w:rFonts w:ascii="Calibri Light" w:hAnsi="Calibri Light" w:cs="Calibri Light"/>
          <w:color w:val="000000"/>
        </w:rPr>
        <w:t>The variables sampled here were used to generate a correlation heatmap, and the methodology to compare categorical and numerical variables objectively is described below.</w:t>
      </w:r>
    </w:p>
    <w:tbl>
      <w:tblPr>
        <w:tblW w:w="0" w:type="auto"/>
        <w:tblCellMar>
          <w:top w:w="15" w:type="dxa"/>
          <w:left w:w="15" w:type="dxa"/>
          <w:bottom w:w="15" w:type="dxa"/>
          <w:right w:w="15" w:type="dxa"/>
        </w:tblCellMar>
        <w:tblLook w:val="04A0" w:firstRow="1" w:lastRow="0" w:firstColumn="1" w:lastColumn="0" w:noHBand="0" w:noVBand="1"/>
      </w:tblPr>
      <w:tblGrid>
        <w:gridCol w:w="4285"/>
        <w:gridCol w:w="1796"/>
        <w:gridCol w:w="3030"/>
      </w:tblGrid>
      <w:tr w:rsidR="00E379E9" w:rsidRPr="00E379E9" w14:paraId="2DA9F504"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5F7142"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b/>
                <w:bCs/>
                <w:color w:val="000000"/>
                <w:sz w:val="28"/>
                <w:szCs w:val="28"/>
              </w:rPr>
              <w:t>Variable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88DA8E"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b/>
                <w:bCs/>
                <w:color w:val="000000"/>
                <w:sz w:val="28"/>
                <w:szCs w:val="28"/>
              </w:rPr>
              <w:t>Variable Type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52A70"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b/>
                <w:bCs/>
                <w:color w:val="000000"/>
                <w:sz w:val="28"/>
                <w:szCs w:val="28"/>
              </w:rPr>
              <w:t>Details</w:t>
            </w:r>
          </w:p>
        </w:tc>
      </w:tr>
      <w:tr w:rsidR="00E379E9" w:rsidRPr="00E379E9" w14:paraId="66177557"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295B44"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Job Title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9F1E1E"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Categorical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531348"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Polytomous and Nominal</w:t>
            </w:r>
          </w:p>
        </w:tc>
      </w:tr>
      <w:tr w:rsidR="00E379E9" w:rsidRPr="00E379E9" w14:paraId="3E46403E"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FD6FAF"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Compa Ratio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B267B1"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Numerical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09FFC"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w:t>
            </w:r>
          </w:p>
        </w:tc>
      </w:tr>
      <w:tr w:rsidR="00E379E9" w:rsidRPr="00E379E9" w14:paraId="32E7EB39"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1B5F1F"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Work 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1CDE83"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Categorical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910E8D"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Polytomous and Nominal</w:t>
            </w:r>
          </w:p>
        </w:tc>
      </w:tr>
      <w:tr w:rsidR="00E379E9" w:rsidRPr="00E379E9" w14:paraId="255ED36B"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7C5CC"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ABDFA7"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Categorical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AFDA83"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Polytomous and Nominal</w:t>
            </w:r>
          </w:p>
        </w:tc>
      </w:tr>
      <w:tr w:rsidR="00E379E9" w:rsidRPr="00E379E9" w14:paraId="0FB1AF96"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E18511"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Tenure Bucket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BAA4D0"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Categorical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51658E"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Polytomous and Ordinal</w:t>
            </w:r>
          </w:p>
        </w:tc>
      </w:tr>
      <w:tr w:rsidR="00E379E9" w:rsidRPr="00E379E9" w14:paraId="2E23C21B" w14:textId="77777777" w:rsidTr="00E379E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A9CD68"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Generation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39E64C"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Categorical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44D172"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Polytomous and Nominal</w:t>
            </w:r>
          </w:p>
        </w:tc>
      </w:tr>
      <w:tr w:rsidR="00E379E9" w:rsidRPr="00E379E9" w14:paraId="7093AAFB" w14:textId="77777777" w:rsidTr="00E379E9">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DA486C"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Base Pay Midpoint Annualized USD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191D11"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Numerical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7CFA1A"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w:t>
            </w:r>
          </w:p>
        </w:tc>
      </w:tr>
      <w:tr w:rsidR="00E379E9" w:rsidRPr="00E379E9" w14:paraId="5DAC239F" w14:textId="77777777" w:rsidTr="00E379E9">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1362D5"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Cost to Replace Employee Multiplier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C364C3"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Numerical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FD6F85"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sz w:val="28"/>
                <w:szCs w:val="28"/>
              </w:rPr>
            </w:pPr>
            <w:r w:rsidRPr="00E379E9">
              <w:rPr>
                <w:rFonts w:ascii="Calibri Light" w:hAnsi="Calibri Light" w:cs="Calibri Light"/>
                <w:color w:val="000000"/>
                <w:sz w:val="28"/>
                <w:szCs w:val="28"/>
              </w:rPr>
              <w:t>-</w:t>
            </w:r>
          </w:p>
        </w:tc>
      </w:tr>
    </w:tbl>
    <w:p w14:paraId="0F4E4138" w14:textId="3042E5C8" w:rsidR="00E379E9" w:rsidRPr="0085510E" w:rsidRDefault="00E379E9" w:rsidP="00E379E9">
      <w:pPr>
        <w:pStyle w:val="NormalWeb"/>
        <w:spacing w:before="0" w:beforeAutospacing="0" w:afterLines="200" w:after="480" w:afterAutospacing="0" w:line="276" w:lineRule="auto"/>
        <w:jc w:val="center"/>
        <w:rPr>
          <w:rFonts w:ascii="Calibri Light" w:hAnsi="Calibri Light" w:cs="Calibri Light"/>
          <w:i/>
          <w:iCs/>
          <w:color w:val="000000"/>
        </w:rPr>
      </w:pPr>
      <w:r w:rsidRPr="0085510E">
        <w:rPr>
          <w:rFonts w:ascii="Calibri Light" w:hAnsi="Calibri Light" w:cs="Calibri Light"/>
          <w:i/>
          <w:iCs/>
          <w:color w:val="000000"/>
        </w:rPr>
        <w:t>Table 1: Variables description</w:t>
      </w:r>
    </w:p>
    <w:p w14:paraId="03F48A8F" w14:textId="77777777" w:rsidR="00E379E9" w:rsidRPr="00E379E9" w:rsidRDefault="00E379E9" w:rsidP="00E379E9">
      <w:pPr>
        <w:pStyle w:val="NormalWeb"/>
        <w:spacing w:before="0" w:afterLines="200" w:after="480" w:line="276" w:lineRule="auto"/>
        <w:jc w:val="both"/>
        <w:rPr>
          <w:rFonts w:ascii="Calibri Light" w:hAnsi="Calibri Light" w:cs="Calibri Light"/>
          <w:color w:val="000000"/>
        </w:rPr>
      </w:pPr>
      <w:r w:rsidRPr="00E379E9">
        <w:rPr>
          <w:rFonts w:ascii="Calibri Light" w:hAnsi="Calibri Light" w:cs="Calibri Light"/>
          <w:color w:val="000000"/>
        </w:rPr>
        <w:t>At first, the data was separated into categorical and numerical data. The categorical data is further represented as polytomous (meaning it has three or more categories), with its subtype being nominal, meaning unordered, or ordinal, meaning ordered data. Usually, the correlation indices would be computed with different methods based on the relationships between the different data types; however, using one-hot encoding, the categorical variables were represented by binary indicator variables, effectively making them numerical. This approach makes all further comparative data calculations in machine learning and predictive analytics quantitative.</w:t>
      </w:r>
    </w:p>
    <w:p w14:paraId="0363F3C8" w14:textId="3FACEDA1" w:rsidR="00686808" w:rsidRDefault="00686808" w:rsidP="001B6143">
      <w:pPr>
        <w:spacing w:line="276" w:lineRule="auto"/>
        <w:rPr>
          <w:rFonts w:ascii="Calibri Light" w:hAnsi="Calibri Light" w:cs="Calibri Light"/>
          <w:i/>
          <w:iCs/>
          <w:color w:val="000000"/>
        </w:rPr>
        <w:sectPr w:rsidR="00686808" w:rsidSect="00C1303C">
          <w:footerReference w:type="even" r:id="rId13"/>
          <w:footerReference w:type="default" r:id="rId14"/>
          <w:footerReference w:type="first" r:id="rId15"/>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pPr>
    </w:p>
    <w:p w14:paraId="31CF0078" w14:textId="77777777" w:rsidR="007066A5" w:rsidRPr="00BE32E9" w:rsidRDefault="007066A5" w:rsidP="00BE32E9">
      <w:pPr>
        <w:spacing w:after="200" w:line="276" w:lineRule="auto"/>
        <w:jc w:val="both"/>
        <w:rPr>
          <w:rFonts w:ascii="Calibri Light" w:hAnsi="Calibri Light" w:cs="Calibri Light"/>
        </w:rPr>
        <w:sectPr w:rsidR="007066A5" w:rsidRPr="00BE32E9" w:rsidSect="00C1303C">
          <w:pgSz w:w="12240" w:h="15840"/>
          <w:pgMar w:top="1440" w:right="1440" w:bottom="1440" w:left="1440" w:header="720" w:footer="720" w:gutter="0"/>
          <w:pgNumType w:start="8"/>
          <w:cols w:space="720"/>
          <w:titlePg/>
          <w:docGrid w:linePitch="360"/>
        </w:sectPr>
      </w:pPr>
    </w:p>
    <w:p w14:paraId="5B56AC0A" w14:textId="77777777" w:rsidR="00E573DB" w:rsidRDefault="007066A5" w:rsidP="00E573DB">
      <w:pPr>
        <w:spacing w:line="276" w:lineRule="auto"/>
        <w:jc w:val="center"/>
        <w:rPr>
          <w:rFonts w:ascii="Calibri Light" w:hAnsi="Calibri Light" w:cs="Calibri Light"/>
        </w:rPr>
      </w:pPr>
      <w:r>
        <w:rPr>
          <w:noProof/>
        </w:rPr>
        <w:lastRenderedPageBreak/>
        <w:drawing>
          <wp:anchor distT="0" distB="0" distL="114300" distR="114300" simplePos="0" relativeHeight="251661312" behindDoc="0" locked="0" layoutInCell="1" allowOverlap="1" wp14:anchorId="739BE15A" wp14:editId="37FA70F6">
            <wp:simplePos x="0" y="0"/>
            <wp:positionH relativeFrom="margin">
              <wp:posOffset>1187450</wp:posOffset>
            </wp:positionH>
            <wp:positionV relativeFrom="margin">
              <wp:posOffset>-1914525</wp:posOffset>
            </wp:positionV>
            <wp:extent cx="5946775" cy="8905240"/>
            <wp:effectExtent l="6668" t="18732" r="16192" b="16193"/>
            <wp:wrapSquare wrapText="bothSides"/>
            <wp:docPr id="1615489187" name="Picture 1" descr="A graph with a line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9187" name="Picture 1" descr="A graph with a line and a char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5946775" cy="89052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573DB">
        <w:rPr>
          <w:rFonts w:ascii="Calibri Light" w:hAnsi="Calibri Light" w:cs="Calibri Light"/>
        </w:rPr>
        <w:tab/>
      </w:r>
    </w:p>
    <w:p w14:paraId="3CE2CDF3" w14:textId="4DF930A4" w:rsidR="007066A5" w:rsidRPr="0096791D" w:rsidRDefault="00E573DB" w:rsidP="0096791D">
      <w:pPr>
        <w:spacing w:line="276" w:lineRule="auto"/>
        <w:jc w:val="center"/>
        <w:rPr>
          <w:rFonts w:ascii="Calibri Light" w:hAnsi="Calibri Light" w:cs="Calibri Light"/>
          <w:i/>
          <w:iCs/>
          <w:color w:val="000000"/>
        </w:rPr>
        <w:sectPr w:rsidR="007066A5" w:rsidRPr="0096791D" w:rsidSect="00C1303C">
          <w:pgSz w:w="15840" w:h="12240" w:orient="landscape"/>
          <w:pgMar w:top="1440" w:right="1440" w:bottom="1440" w:left="1440" w:header="720" w:footer="720" w:gutter="0"/>
          <w:pgNumType w:start="9"/>
          <w:cols w:space="720"/>
          <w:titlePg/>
          <w:docGrid w:linePitch="360"/>
        </w:sectPr>
      </w:pPr>
      <w:r w:rsidRPr="00840B01">
        <w:rPr>
          <w:rFonts w:ascii="Calibri Light" w:hAnsi="Calibri Light" w:cs="Calibri Light"/>
          <w:i/>
          <w:iCs/>
          <w:color w:val="000000"/>
        </w:rPr>
        <w:t>Figure</w:t>
      </w:r>
      <w:r>
        <w:rPr>
          <w:rFonts w:ascii="Calibri Light" w:hAnsi="Calibri Light" w:cs="Calibri Light"/>
          <w:i/>
          <w:iCs/>
          <w:color w:val="000000"/>
        </w:rPr>
        <w:t xml:space="preserve"> </w:t>
      </w:r>
      <w:r w:rsidR="00CD354E">
        <w:rPr>
          <w:rFonts w:ascii="Calibri Light" w:hAnsi="Calibri Light" w:cs="Calibri Light"/>
          <w:i/>
          <w:iCs/>
          <w:color w:val="000000"/>
        </w:rPr>
        <w:t>2</w:t>
      </w:r>
      <w:r w:rsidRPr="00840B01">
        <w:rPr>
          <w:rFonts w:ascii="Calibri Light" w:hAnsi="Calibri Light" w:cs="Calibri Light"/>
          <w:i/>
          <w:iCs/>
          <w:color w:val="000000"/>
        </w:rPr>
        <w:t xml:space="preserve">: </w:t>
      </w:r>
      <w:r>
        <w:rPr>
          <w:rFonts w:ascii="Calibri Light" w:hAnsi="Calibri Light" w:cs="Calibri Light"/>
          <w:i/>
          <w:iCs/>
          <w:color w:val="000000"/>
        </w:rPr>
        <w:t>Correlation Heatma</w:t>
      </w:r>
      <w:r w:rsidR="00534B94">
        <w:rPr>
          <w:rFonts w:ascii="Calibri Light" w:hAnsi="Calibri Light" w:cs="Calibri Light"/>
          <w:i/>
          <w:iCs/>
          <w:color w:val="000000"/>
        </w:rPr>
        <w:t>p</w:t>
      </w:r>
    </w:p>
    <w:p w14:paraId="6133A4BC" w14:textId="77777777" w:rsidR="007F496B" w:rsidRPr="007F496B" w:rsidRDefault="007F496B" w:rsidP="007F496B"/>
    <w:p w14:paraId="3B9E77F4" w14:textId="4C89CE45" w:rsidR="007F496B" w:rsidRDefault="007F496B" w:rsidP="007F496B">
      <w:pPr>
        <w:pStyle w:val="Subtitle"/>
        <w:numPr>
          <w:ilvl w:val="0"/>
          <w:numId w:val="32"/>
        </w:numPr>
        <w:ind w:left="360"/>
        <w:jc w:val="left"/>
        <w:rPr>
          <w:rFonts w:ascii="Calibri Light" w:hAnsi="Calibri Light" w:cs="Calibri Light"/>
          <w:sz w:val="28"/>
          <w:szCs w:val="28"/>
        </w:rPr>
      </w:pPr>
      <w:r w:rsidRPr="007F496B">
        <w:rPr>
          <w:rFonts w:ascii="Calibri Light" w:hAnsi="Calibri Light" w:cs="Calibri Light"/>
          <w:sz w:val="28"/>
          <w:szCs w:val="28"/>
        </w:rPr>
        <w:t>data cleaning visualization</w:t>
      </w:r>
    </w:p>
    <w:p w14:paraId="3A6AE953" w14:textId="77777777" w:rsidR="00987153" w:rsidRDefault="00987153" w:rsidP="00987153">
      <w:pPr>
        <w:pStyle w:val="NormalWeb"/>
        <w:spacing w:before="0" w:beforeAutospacing="0" w:after="200" w:afterAutospacing="0" w:line="276" w:lineRule="auto"/>
        <w:jc w:val="both"/>
        <w:rPr>
          <w:rFonts w:ascii="Calibri Light" w:hAnsi="Calibri Light" w:cs="Calibri Light"/>
          <w:color w:val="000000"/>
        </w:rPr>
      </w:pPr>
      <w:r w:rsidRPr="00987153">
        <w:rPr>
          <w:rFonts w:ascii="Calibri Light" w:hAnsi="Calibri Light" w:cs="Calibri Light"/>
          <w:color w:val="000000"/>
        </w:rPr>
        <w:t>Comparing the histograms of Compa Ratio values before and after data cleaning provides a clear visual representation of the impact of our cleaning procedures. Initially, the histogram reveals a distribution with a long tail, indicating the presence of outliers with Compa Ratio values that extend far beyond the typical range. These outliers create a highly skewed distribution. After cleaning, the histogram exhibits a more bell-shaped distribution, indicative of a normal distribution. This transformation results from removing extreme Compa Ratio values, including those equal to or greater than two and those at 0. By eliminating these outliers, we have realigned the dataset better to reflect the central tendency of the Compa Ratios.</w:t>
      </w:r>
    </w:p>
    <w:p w14:paraId="6513F6F8" w14:textId="5B33502E" w:rsidR="006841C6" w:rsidRDefault="006841C6" w:rsidP="006841C6">
      <w:pPr>
        <w:pStyle w:val="NormalWeb"/>
        <w:spacing w:before="0" w:beforeAutospacing="0" w:after="200" w:afterAutospacing="0" w:line="276" w:lineRule="auto"/>
        <w:jc w:val="center"/>
        <w:rPr>
          <w:color w:val="000000"/>
          <w:bdr w:val="none" w:sz="0" w:space="0" w:color="auto" w:frame="1"/>
        </w:rPr>
      </w:pPr>
    </w:p>
    <w:p w14:paraId="516D242B" w14:textId="77777777" w:rsidR="006841C6" w:rsidRDefault="006A667B" w:rsidP="00477A2A">
      <w:pPr>
        <w:spacing w:line="276" w:lineRule="auto"/>
        <w:rPr>
          <w:rFonts w:ascii="Calibri Light" w:hAnsi="Calibri Light" w:cs="Calibri Light"/>
          <w:i/>
          <w:iCs/>
          <w:color w:val="000000"/>
        </w:rPr>
      </w:pPr>
      <w:r>
        <w:rPr>
          <w:rFonts w:ascii="Calibri Light" w:hAnsi="Calibri Light" w:cs="Calibri Light"/>
          <w:i/>
          <w:iCs/>
          <w:noProof/>
          <w:color w:val="000000"/>
        </w:rPr>
        <w:drawing>
          <wp:inline distT="0" distB="0" distL="0" distR="0" wp14:anchorId="696F5E72" wp14:editId="619229CD">
            <wp:extent cx="6639433" cy="2091847"/>
            <wp:effectExtent l="12700" t="12700" r="15875" b="16510"/>
            <wp:docPr id="1457962058"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62058" name="Picture 3"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91418" cy="2108226"/>
                    </a:xfrm>
                    <a:prstGeom prst="rect">
                      <a:avLst/>
                    </a:prstGeom>
                    <a:ln>
                      <a:solidFill>
                        <a:schemeClr val="tx1"/>
                      </a:solidFill>
                    </a:ln>
                  </pic:spPr>
                </pic:pic>
              </a:graphicData>
            </a:graphic>
          </wp:inline>
        </w:drawing>
      </w:r>
    </w:p>
    <w:p w14:paraId="301A1A6A" w14:textId="77777777" w:rsidR="006A667B" w:rsidRDefault="006A667B" w:rsidP="006841C6">
      <w:pPr>
        <w:spacing w:line="276" w:lineRule="auto"/>
        <w:jc w:val="center"/>
        <w:rPr>
          <w:rFonts w:ascii="Calibri Light" w:hAnsi="Calibri Light" w:cs="Calibri Light"/>
          <w:i/>
          <w:iCs/>
          <w:color w:val="000000"/>
        </w:rPr>
      </w:pPr>
    </w:p>
    <w:p w14:paraId="0E9CD2D9" w14:textId="77777777" w:rsidR="006A667B" w:rsidRDefault="006A667B" w:rsidP="006841C6">
      <w:pPr>
        <w:spacing w:line="276" w:lineRule="auto"/>
        <w:jc w:val="center"/>
        <w:rPr>
          <w:rFonts w:ascii="Calibri Light" w:hAnsi="Calibri Light" w:cs="Calibri Light"/>
          <w:i/>
          <w:iCs/>
          <w:color w:val="000000"/>
        </w:rPr>
      </w:pPr>
      <w:r w:rsidRPr="00840B01">
        <w:rPr>
          <w:rFonts w:ascii="Calibri Light" w:hAnsi="Calibri Light" w:cs="Calibri Light"/>
          <w:i/>
          <w:iCs/>
          <w:color w:val="000000"/>
        </w:rPr>
        <w:t>Figure</w:t>
      </w:r>
      <w:r>
        <w:rPr>
          <w:rFonts w:ascii="Calibri Light" w:hAnsi="Calibri Light" w:cs="Calibri Light"/>
          <w:i/>
          <w:iCs/>
          <w:color w:val="000000"/>
        </w:rPr>
        <w:t xml:space="preserve"> 3</w:t>
      </w:r>
      <w:r w:rsidRPr="00840B01">
        <w:rPr>
          <w:rFonts w:ascii="Calibri Light" w:hAnsi="Calibri Light" w:cs="Calibri Light"/>
          <w:i/>
          <w:iCs/>
          <w:color w:val="000000"/>
        </w:rPr>
        <w:t xml:space="preserve">: </w:t>
      </w:r>
      <w:r>
        <w:rPr>
          <w:rFonts w:ascii="Calibri Light" w:hAnsi="Calibri Light" w:cs="Calibri Light"/>
          <w:i/>
          <w:iCs/>
          <w:color w:val="000000"/>
        </w:rPr>
        <w:t xml:space="preserve">Termination type before </w:t>
      </w:r>
      <w:r>
        <w:rPr>
          <w:rFonts w:ascii="Calibri Light" w:hAnsi="Calibri Light" w:cs="Calibri Light"/>
          <w:i/>
          <w:iCs/>
          <w:color w:val="000000"/>
        </w:rPr>
        <w:t xml:space="preserve">and after data </w:t>
      </w:r>
      <w:r>
        <w:rPr>
          <w:rFonts w:ascii="Calibri Light" w:hAnsi="Calibri Light" w:cs="Calibri Light"/>
          <w:i/>
          <w:iCs/>
          <w:color w:val="000000"/>
        </w:rPr>
        <w:t>cleaning</w:t>
      </w:r>
    </w:p>
    <w:p w14:paraId="1EDB840E" w14:textId="77777777" w:rsidR="00477A2A" w:rsidRDefault="00477A2A" w:rsidP="006841C6">
      <w:pPr>
        <w:spacing w:line="276" w:lineRule="auto"/>
        <w:jc w:val="center"/>
        <w:rPr>
          <w:rFonts w:ascii="Calibri Light" w:hAnsi="Calibri Light" w:cs="Calibri Light"/>
          <w:i/>
          <w:iCs/>
          <w:color w:val="000000"/>
        </w:rPr>
      </w:pPr>
    </w:p>
    <w:p w14:paraId="6ACF6C81" w14:textId="77777777" w:rsidR="00477A2A" w:rsidRDefault="00477A2A" w:rsidP="006841C6">
      <w:pPr>
        <w:spacing w:line="276" w:lineRule="auto"/>
        <w:jc w:val="center"/>
        <w:rPr>
          <w:rFonts w:ascii="Calibri Light" w:hAnsi="Calibri Light" w:cs="Calibri Light"/>
          <w:i/>
          <w:iCs/>
          <w:color w:val="000000"/>
        </w:rPr>
      </w:pPr>
    </w:p>
    <w:p w14:paraId="622B741B" w14:textId="77777777" w:rsidR="00477A2A" w:rsidRDefault="00477A2A" w:rsidP="00477A2A">
      <w:pPr>
        <w:pStyle w:val="NormalWeb"/>
        <w:shd w:val="clear" w:color="auto" w:fill="FFFFFF"/>
        <w:spacing w:before="0" w:beforeAutospacing="0" w:afterLines="200" w:after="480" w:afterAutospacing="0" w:line="276" w:lineRule="auto"/>
        <w:jc w:val="both"/>
        <w:rPr>
          <w:rFonts w:ascii="Calibri Light" w:hAnsi="Calibri Light" w:cs="Calibri Light"/>
          <w:color w:val="0D0D0D"/>
          <w:shd w:val="clear" w:color="auto" w:fill="FFFFFF"/>
        </w:rPr>
      </w:pPr>
      <w:r w:rsidRPr="00477A2A">
        <w:rPr>
          <w:rFonts w:ascii="Calibri Light" w:hAnsi="Calibri Light" w:cs="Calibri Light"/>
          <w:color w:val="0D0D0D"/>
          <w:shd w:val="clear" w:color="auto" w:fill="FFFFFF"/>
        </w:rPr>
        <w:t xml:space="preserve">The scatter plot comparisons before and after data cleaning show a pronounced difference in the distribution and range of the Compa Ratio values. Prior to cleaning, the Compa Ratio values are spread out across a broad range, extending from 0 to beyond 15, with a concentration of points at the lower end, indicating a skewed distribution with some extreme values. In contrast, the post-cleaning scatter plot presents a much more concentrated range of Compa Ratio values, mostly clustered between 0.5 and 1.5. This consolidation suggests the removal of outliers and extreme values from the data set. The Cost to Replace Employee metric appears to remain consistently distributed in both scatterplots, which implies that the cleaning process primarily affected the Compa Ratio variable. The presence of points across a similar range on the y-axis in both plots </w:t>
      </w:r>
      <w:r w:rsidRPr="00477A2A">
        <w:rPr>
          <w:rFonts w:ascii="Calibri Light" w:hAnsi="Calibri Light" w:cs="Calibri Light"/>
          <w:color w:val="0D0D0D"/>
          <w:shd w:val="clear" w:color="auto" w:fill="FFFFFF"/>
        </w:rPr>
        <w:lastRenderedPageBreak/>
        <w:t>indicates that the cleaning did not significantly impact the variability in the cost to replace an employee.</w:t>
      </w:r>
    </w:p>
    <w:p w14:paraId="72A260D4" w14:textId="5D4F8C62" w:rsidR="00477A2A" w:rsidRDefault="00477A2A" w:rsidP="00477A2A">
      <w:pPr>
        <w:pStyle w:val="NormalWeb"/>
        <w:shd w:val="clear" w:color="auto" w:fill="FFFFFF"/>
        <w:spacing w:before="0" w:beforeAutospacing="0" w:afterLines="200" w:after="480" w:afterAutospacing="0" w:line="276" w:lineRule="auto"/>
        <w:jc w:val="both"/>
        <w:rPr>
          <w:rFonts w:ascii="Calibri Light" w:hAnsi="Calibri Light" w:cs="Calibri Light"/>
          <w:color w:val="0D0D0D"/>
          <w:shd w:val="clear" w:color="auto" w:fill="FFFFFF"/>
        </w:rPr>
      </w:pPr>
      <w:r>
        <w:rPr>
          <w:rFonts w:ascii="Calibri Light" w:hAnsi="Calibri Light" w:cs="Calibri Light"/>
          <w:i/>
          <w:iCs/>
          <w:noProof/>
          <w:color w:val="000000"/>
        </w:rPr>
        <w:drawing>
          <wp:inline distT="0" distB="0" distL="0" distR="0" wp14:anchorId="4FC97C98" wp14:editId="3E364C68">
            <wp:extent cx="5943600" cy="2846705"/>
            <wp:effectExtent l="12700" t="12700" r="12700" b="10795"/>
            <wp:docPr id="71514494"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494" name="Picture 4" descr="A comparison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6705"/>
                    </a:xfrm>
                    <a:prstGeom prst="rect">
                      <a:avLst/>
                    </a:prstGeom>
                    <a:ln>
                      <a:solidFill>
                        <a:schemeClr val="tx1"/>
                      </a:solidFill>
                    </a:ln>
                  </pic:spPr>
                </pic:pic>
              </a:graphicData>
            </a:graphic>
          </wp:inline>
        </w:drawing>
      </w:r>
    </w:p>
    <w:p w14:paraId="1501B7E2" w14:textId="7E5339B0" w:rsidR="00477A2A" w:rsidRDefault="00477A2A" w:rsidP="00477A2A">
      <w:pPr>
        <w:spacing w:line="276" w:lineRule="auto"/>
        <w:jc w:val="center"/>
        <w:rPr>
          <w:rFonts w:ascii="Calibri Light" w:hAnsi="Calibri Light" w:cs="Calibri Light"/>
          <w:i/>
          <w:iCs/>
          <w:color w:val="000000"/>
        </w:rPr>
      </w:pPr>
      <w:r w:rsidRPr="00840B01">
        <w:rPr>
          <w:rFonts w:ascii="Calibri Light" w:hAnsi="Calibri Light" w:cs="Calibri Light"/>
          <w:i/>
          <w:iCs/>
          <w:color w:val="000000"/>
        </w:rPr>
        <w:t>Figure</w:t>
      </w:r>
      <w:r>
        <w:rPr>
          <w:rFonts w:ascii="Calibri Light" w:hAnsi="Calibri Light" w:cs="Calibri Light"/>
          <w:i/>
          <w:iCs/>
          <w:color w:val="000000"/>
        </w:rPr>
        <w:t xml:space="preserve"> </w:t>
      </w:r>
      <w:r>
        <w:rPr>
          <w:rFonts w:ascii="Calibri Light" w:hAnsi="Calibri Light" w:cs="Calibri Light"/>
          <w:i/>
          <w:iCs/>
          <w:color w:val="000000"/>
        </w:rPr>
        <w:t>4</w:t>
      </w:r>
      <w:r w:rsidRPr="00840B01">
        <w:rPr>
          <w:rFonts w:ascii="Calibri Light" w:hAnsi="Calibri Light" w:cs="Calibri Light"/>
          <w:i/>
          <w:iCs/>
          <w:color w:val="000000"/>
        </w:rPr>
        <w:t xml:space="preserve">: </w:t>
      </w:r>
      <w:r w:rsidR="003C4DDA">
        <w:rPr>
          <w:rFonts w:ascii="Calibri Light" w:hAnsi="Calibri Light" w:cs="Calibri Light"/>
          <w:i/>
          <w:iCs/>
          <w:color w:val="000000"/>
        </w:rPr>
        <w:t>Scatterplot of Compa ratio vs Cost</w:t>
      </w:r>
      <w:r>
        <w:rPr>
          <w:rFonts w:ascii="Calibri Light" w:hAnsi="Calibri Light" w:cs="Calibri Light"/>
          <w:i/>
          <w:iCs/>
          <w:color w:val="000000"/>
        </w:rPr>
        <w:t xml:space="preserve"> before and after data cleaning</w:t>
      </w:r>
    </w:p>
    <w:p w14:paraId="215A01BF" w14:textId="77777777" w:rsidR="00477A2A" w:rsidRDefault="00477A2A" w:rsidP="00477A2A">
      <w:pPr>
        <w:pStyle w:val="NormalWeb"/>
        <w:shd w:val="clear" w:color="auto" w:fill="FFFFFF"/>
        <w:spacing w:before="0" w:beforeAutospacing="0" w:afterLines="200" w:after="480" w:afterAutospacing="0" w:line="276" w:lineRule="auto"/>
        <w:jc w:val="both"/>
        <w:rPr>
          <w:rFonts w:ascii="Calibri Light" w:hAnsi="Calibri Light" w:cs="Calibri Light"/>
          <w:color w:val="0D0D0D"/>
          <w:shd w:val="clear" w:color="auto" w:fill="FFFFFF"/>
        </w:rPr>
      </w:pPr>
    </w:p>
    <w:p w14:paraId="5BD50551" w14:textId="77777777" w:rsidR="00477A2A" w:rsidRPr="00477A2A" w:rsidRDefault="00477A2A" w:rsidP="00477A2A">
      <w:pPr>
        <w:pStyle w:val="NormalWeb"/>
        <w:shd w:val="clear" w:color="auto" w:fill="FFFFFF"/>
        <w:spacing w:before="0" w:beforeAutospacing="0" w:afterLines="200" w:after="480" w:afterAutospacing="0" w:line="276" w:lineRule="auto"/>
        <w:jc w:val="both"/>
        <w:rPr>
          <w:rFonts w:ascii="Calibri Light" w:hAnsi="Calibri Light" w:cs="Calibri Light"/>
          <w:color w:val="000000"/>
          <w:sz w:val="28"/>
          <w:szCs w:val="28"/>
        </w:rPr>
      </w:pPr>
    </w:p>
    <w:p w14:paraId="38122BAA" w14:textId="77777777" w:rsidR="00477A2A" w:rsidRPr="00477A2A" w:rsidRDefault="00477A2A" w:rsidP="00477A2A">
      <w:pPr>
        <w:spacing w:afterLines="200" w:after="480" w:line="276" w:lineRule="auto"/>
        <w:jc w:val="both"/>
        <w:rPr>
          <w:rFonts w:ascii="Calibri Light" w:hAnsi="Calibri Light" w:cs="Calibri Light"/>
          <w:sz w:val="28"/>
          <w:szCs w:val="28"/>
        </w:rPr>
      </w:pPr>
    </w:p>
    <w:p w14:paraId="2C21FC44" w14:textId="77777777" w:rsidR="00477A2A" w:rsidRDefault="00477A2A" w:rsidP="00477A2A"/>
    <w:p w14:paraId="7D7DF336" w14:textId="3972DA6B" w:rsidR="00477A2A" w:rsidRPr="0096791D" w:rsidRDefault="00477A2A" w:rsidP="006841C6">
      <w:pPr>
        <w:spacing w:line="276" w:lineRule="auto"/>
        <w:jc w:val="center"/>
        <w:rPr>
          <w:rFonts w:ascii="Calibri Light" w:hAnsi="Calibri Light" w:cs="Calibri Light"/>
          <w:i/>
          <w:iCs/>
          <w:color w:val="000000"/>
        </w:rPr>
        <w:sectPr w:rsidR="00477A2A" w:rsidRPr="0096791D" w:rsidSect="00C1303C">
          <w:pgSz w:w="12240" w:h="15840"/>
          <w:pgMar w:top="1440" w:right="1440" w:bottom="1440" w:left="1440" w:header="720" w:footer="720" w:gutter="0"/>
          <w:pgNumType w:start="9"/>
          <w:cols w:space="720"/>
          <w:titlePg/>
          <w:docGrid w:linePitch="360"/>
        </w:sectPr>
      </w:pPr>
    </w:p>
    <w:p w14:paraId="0FF4CA04" w14:textId="77777777" w:rsidR="006841C6" w:rsidRDefault="006841C6" w:rsidP="006841C6">
      <w:pPr>
        <w:pStyle w:val="NormalWeb"/>
        <w:spacing w:before="0" w:beforeAutospacing="0" w:after="200" w:afterAutospacing="0" w:line="276" w:lineRule="auto"/>
        <w:jc w:val="center"/>
        <w:rPr>
          <w:color w:val="000000"/>
          <w:bdr w:val="none" w:sz="0" w:space="0" w:color="auto" w:frame="1"/>
        </w:rPr>
      </w:pPr>
    </w:p>
    <w:p w14:paraId="658EE6B9" w14:textId="0632195C" w:rsidR="006841C6" w:rsidRPr="00987153" w:rsidRDefault="006841C6" w:rsidP="006841C6">
      <w:pPr>
        <w:pStyle w:val="NormalWeb"/>
        <w:spacing w:before="0" w:beforeAutospacing="0" w:after="200" w:afterAutospacing="0" w:line="276" w:lineRule="auto"/>
        <w:jc w:val="center"/>
        <w:rPr>
          <w:rFonts w:ascii="Calibri Light" w:hAnsi="Calibri Light" w:cs="Calibri Light"/>
          <w:color w:val="000000"/>
        </w:rPr>
      </w:pPr>
    </w:p>
    <w:p w14:paraId="3285E121" w14:textId="77777777" w:rsidR="00987153" w:rsidRDefault="00987153" w:rsidP="00987153">
      <w:pPr>
        <w:spacing w:after="240"/>
      </w:pPr>
    </w:p>
    <w:p w14:paraId="551A8FDF" w14:textId="77777777" w:rsidR="00987153" w:rsidRDefault="00987153" w:rsidP="00987153"/>
    <w:p w14:paraId="2C543748" w14:textId="77777777" w:rsidR="00987153" w:rsidRPr="00987153" w:rsidRDefault="00987153" w:rsidP="00987153"/>
    <w:p w14:paraId="5D8C8512" w14:textId="77777777" w:rsidR="001723BC" w:rsidRPr="001723BC" w:rsidRDefault="001723BC" w:rsidP="001723BC"/>
    <w:p w14:paraId="499A08C5" w14:textId="726E2D48" w:rsidR="007F496B" w:rsidRPr="007F496B" w:rsidRDefault="007F496B" w:rsidP="007F496B">
      <w:pPr>
        <w:pStyle w:val="Subtitle"/>
      </w:pPr>
    </w:p>
    <w:p w14:paraId="320F8657" w14:textId="77777777" w:rsidR="009F4E13" w:rsidRDefault="009F4E13" w:rsidP="005A3DA5">
      <w:pPr>
        <w:pStyle w:val="ListParagraph"/>
        <w:spacing w:after="200" w:line="276" w:lineRule="auto"/>
        <w:contextualSpacing w:val="0"/>
        <w:rPr>
          <w:rFonts w:ascii="Calibri Light" w:hAnsi="Calibri Light" w:cs="Calibri Light"/>
        </w:rPr>
      </w:pPr>
    </w:p>
    <w:p w14:paraId="3426EAFA" w14:textId="77777777" w:rsidR="001723BC" w:rsidRDefault="001723BC" w:rsidP="005A3DA5">
      <w:pPr>
        <w:pStyle w:val="ListParagraph"/>
        <w:spacing w:after="200" w:line="276" w:lineRule="auto"/>
        <w:contextualSpacing w:val="0"/>
        <w:rPr>
          <w:rFonts w:ascii="Calibri Light" w:hAnsi="Calibri Light" w:cs="Calibri Light"/>
        </w:rPr>
      </w:pPr>
    </w:p>
    <w:p w14:paraId="354FA994" w14:textId="77777777" w:rsidR="001723BC" w:rsidRDefault="001723BC" w:rsidP="005A3DA5">
      <w:pPr>
        <w:pStyle w:val="ListParagraph"/>
        <w:spacing w:after="200" w:line="276" w:lineRule="auto"/>
        <w:contextualSpacing w:val="0"/>
        <w:rPr>
          <w:rFonts w:ascii="Calibri Light" w:hAnsi="Calibri Light" w:cs="Calibri Light"/>
        </w:rPr>
      </w:pPr>
    </w:p>
    <w:p w14:paraId="6C46A755" w14:textId="77777777" w:rsidR="001723BC" w:rsidRDefault="001723BC" w:rsidP="005A3DA5">
      <w:pPr>
        <w:pStyle w:val="ListParagraph"/>
        <w:spacing w:after="200" w:line="276" w:lineRule="auto"/>
        <w:contextualSpacing w:val="0"/>
        <w:rPr>
          <w:rFonts w:ascii="Calibri Light" w:hAnsi="Calibri Light" w:cs="Calibri Light"/>
        </w:rPr>
      </w:pPr>
    </w:p>
    <w:p w14:paraId="081403A5" w14:textId="77777777" w:rsidR="001723BC" w:rsidRDefault="001723BC" w:rsidP="005A3DA5">
      <w:pPr>
        <w:pStyle w:val="ListParagraph"/>
        <w:spacing w:after="200" w:line="276" w:lineRule="auto"/>
        <w:contextualSpacing w:val="0"/>
        <w:rPr>
          <w:rFonts w:ascii="Calibri Light" w:hAnsi="Calibri Light" w:cs="Calibri Light"/>
        </w:rPr>
      </w:pPr>
    </w:p>
    <w:p w14:paraId="600EA07F" w14:textId="77777777" w:rsidR="009F4E13" w:rsidRDefault="009F4E13" w:rsidP="005A3DA5">
      <w:pPr>
        <w:pStyle w:val="ListParagraph"/>
        <w:spacing w:after="200" w:line="276" w:lineRule="auto"/>
        <w:contextualSpacing w:val="0"/>
        <w:rPr>
          <w:rFonts w:ascii="Calibri Light" w:hAnsi="Calibri Light" w:cs="Calibri Light"/>
        </w:rPr>
      </w:pPr>
    </w:p>
    <w:p w14:paraId="037E006D" w14:textId="77777777" w:rsidR="009F4E13" w:rsidRDefault="009F4E13" w:rsidP="005A3DA5">
      <w:pPr>
        <w:pStyle w:val="ListParagraph"/>
        <w:spacing w:after="200" w:line="276" w:lineRule="auto"/>
        <w:contextualSpacing w:val="0"/>
        <w:rPr>
          <w:rFonts w:ascii="Calibri Light" w:hAnsi="Calibri Light" w:cs="Calibri Light"/>
        </w:rPr>
      </w:pPr>
    </w:p>
    <w:p w14:paraId="625C1F23" w14:textId="77777777" w:rsidR="009F4E13" w:rsidRDefault="009F4E13" w:rsidP="005A3DA5">
      <w:pPr>
        <w:pStyle w:val="ListParagraph"/>
        <w:spacing w:after="200" w:line="276" w:lineRule="auto"/>
        <w:contextualSpacing w:val="0"/>
        <w:rPr>
          <w:rFonts w:ascii="Calibri Light" w:hAnsi="Calibri Light" w:cs="Calibri Light"/>
        </w:rPr>
      </w:pPr>
    </w:p>
    <w:p w14:paraId="6E1E5EFB" w14:textId="77777777" w:rsidR="009F4E13" w:rsidRDefault="009F4E13" w:rsidP="005A3DA5">
      <w:pPr>
        <w:pStyle w:val="ListParagraph"/>
        <w:spacing w:after="200" w:line="276" w:lineRule="auto"/>
        <w:contextualSpacing w:val="0"/>
        <w:rPr>
          <w:rFonts w:ascii="Calibri Light" w:hAnsi="Calibri Light" w:cs="Calibri Light"/>
        </w:rPr>
      </w:pPr>
    </w:p>
    <w:p w14:paraId="4E84D2FC" w14:textId="77777777" w:rsidR="009F4E13" w:rsidRDefault="009F4E13" w:rsidP="005A3DA5">
      <w:pPr>
        <w:pStyle w:val="ListParagraph"/>
        <w:spacing w:after="200" w:line="276" w:lineRule="auto"/>
        <w:contextualSpacing w:val="0"/>
        <w:rPr>
          <w:rFonts w:ascii="Calibri Light" w:hAnsi="Calibri Light" w:cs="Calibri Light"/>
        </w:rPr>
      </w:pPr>
    </w:p>
    <w:p w14:paraId="053D33AA" w14:textId="77777777" w:rsidR="009F4E13" w:rsidRDefault="009F4E13" w:rsidP="005A3DA5">
      <w:pPr>
        <w:pStyle w:val="ListParagraph"/>
        <w:spacing w:after="200" w:line="276" w:lineRule="auto"/>
        <w:contextualSpacing w:val="0"/>
        <w:rPr>
          <w:rFonts w:ascii="Calibri Light" w:hAnsi="Calibri Light" w:cs="Calibri Light"/>
        </w:rPr>
      </w:pPr>
    </w:p>
    <w:p w14:paraId="09918796" w14:textId="77777777" w:rsidR="009F4E13" w:rsidRDefault="009F4E13" w:rsidP="005A3DA5">
      <w:pPr>
        <w:pStyle w:val="ListParagraph"/>
        <w:spacing w:after="200" w:line="276" w:lineRule="auto"/>
        <w:contextualSpacing w:val="0"/>
        <w:rPr>
          <w:rFonts w:ascii="Calibri Light" w:hAnsi="Calibri Light" w:cs="Calibri Light"/>
        </w:rPr>
      </w:pPr>
    </w:p>
    <w:p w14:paraId="78EF44E7" w14:textId="77777777" w:rsidR="009F4E13" w:rsidRDefault="009F4E13" w:rsidP="005A3DA5">
      <w:pPr>
        <w:pStyle w:val="ListParagraph"/>
        <w:spacing w:after="200" w:line="276" w:lineRule="auto"/>
        <w:contextualSpacing w:val="0"/>
        <w:rPr>
          <w:rFonts w:ascii="Calibri Light" w:hAnsi="Calibri Light" w:cs="Calibri Light"/>
        </w:rPr>
      </w:pPr>
    </w:p>
    <w:p w14:paraId="2A446E99" w14:textId="77777777" w:rsidR="009F4E13" w:rsidRDefault="009F4E13" w:rsidP="005A3DA5">
      <w:pPr>
        <w:pStyle w:val="ListParagraph"/>
        <w:spacing w:after="200" w:line="276" w:lineRule="auto"/>
        <w:contextualSpacing w:val="0"/>
        <w:rPr>
          <w:rFonts w:ascii="Calibri Light" w:hAnsi="Calibri Light" w:cs="Calibri Light"/>
        </w:rPr>
      </w:pPr>
    </w:p>
    <w:p w14:paraId="2777BC62" w14:textId="77777777" w:rsidR="009F4E13" w:rsidRDefault="009F4E13" w:rsidP="005A3DA5">
      <w:pPr>
        <w:pStyle w:val="ListParagraph"/>
        <w:spacing w:after="200" w:line="276" w:lineRule="auto"/>
        <w:contextualSpacing w:val="0"/>
        <w:rPr>
          <w:rFonts w:ascii="Calibri Light" w:hAnsi="Calibri Light" w:cs="Calibri Light"/>
        </w:rPr>
      </w:pPr>
    </w:p>
    <w:p w14:paraId="0BD03694" w14:textId="77777777" w:rsidR="009F4E13" w:rsidRDefault="009F4E13" w:rsidP="005A3DA5">
      <w:pPr>
        <w:pStyle w:val="ListParagraph"/>
        <w:spacing w:after="200" w:line="276" w:lineRule="auto"/>
        <w:contextualSpacing w:val="0"/>
        <w:rPr>
          <w:rFonts w:ascii="Calibri Light" w:hAnsi="Calibri Light" w:cs="Calibri Light"/>
        </w:rPr>
      </w:pPr>
    </w:p>
    <w:p w14:paraId="1E801661" w14:textId="77777777" w:rsidR="009F4E13" w:rsidRDefault="009F4E13" w:rsidP="005A3DA5">
      <w:pPr>
        <w:pStyle w:val="ListParagraph"/>
        <w:spacing w:after="200" w:line="276" w:lineRule="auto"/>
        <w:contextualSpacing w:val="0"/>
        <w:rPr>
          <w:rFonts w:ascii="Calibri Light" w:hAnsi="Calibri Light" w:cs="Calibri Light"/>
        </w:rPr>
      </w:pPr>
    </w:p>
    <w:p w14:paraId="195356C4" w14:textId="77777777" w:rsidR="009F4E13" w:rsidRDefault="009F4E13" w:rsidP="005A3DA5">
      <w:pPr>
        <w:pStyle w:val="ListParagraph"/>
        <w:spacing w:after="200" w:line="276" w:lineRule="auto"/>
        <w:contextualSpacing w:val="0"/>
        <w:rPr>
          <w:rFonts w:ascii="Calibri Light" w:hAnsi="Calibri Light" w:cs="Calibri Light"/>
        </w:rPr>
      </w:pPr>
    </w:p>
    <w:p w14:paraId="290A5723" w14:textId="77777777" w:rsidR="009F4E13" w:rsidRPr="005A3DA5" w:rsidRDefault="009F4E13" w:rsidP="005A3DA5">
      <w:pPr>
        <w:pStyle w:val="ListParagraph"/>
        <w:spacing w:after="200" w:line="276" w:lineRule="auto"/>
        <w:contextualSpacing w:val="0"/>
        <w:rPr>
          <w:rFonts w:ascii="Calibri Light" w:hAnsi="Calibri Light" w:cs="Calibri Light"/>
        </w:rPr>
      </w:pPr>
    </w:p>
    <w:p w14:paraId="26635572" w14:textId="46E83559" w:rsidR="005B3BE7" w:rsidRPr="00FB0819" w:rsidRDefault="0012313A" w:rsidP="00240DED">
      <w:pPr>
        <w:pStyle w:val="Heading1"/>
        <w:spacing w:after="200"/>
        <w:rPr>
          <w:rFonts w:ascii="Calibri Light" w:hAnsi="Calibri Light" w:cs="Calibri Light"/>
          <w:b/>
          <w:bCs/>
          <w:sz w:val="32"/>
          <w:szCs w:val="32"/>
        </w:rPr>
      </w:pPr>
      <w:bookmarkStart w:id="3" w:name="_Toc161773339"/>
      <w:r>
        <w:rPr>
          <w:rFonts w:ascii="Calibri Light" w:hAnsi="Calibri Light" w:cs="Calibri Light"/>
          <w:b/>
          <w:bCs/>
          <w:sz w:val="32"/>
          <w:szCs w:val="32"/>
        </w:rPr>
        <w:t>conclusion</w:t>
      </w:r>
      <w:bookmarkEnd w:id="3"/>
    </w:p>
    <w:p w14:paraId="304DCBB8" w14:textId="77777777" w:rsidR="00AD47E6" w:rsidRPr="0077413A" w:rsidRDefault="00AD47E6" w:rsidP="00AD47E6">
      <w:pPr>
        <w:pStyle w:val="NormalWeb"/>
        <w:spacing w:before="0" w:beforeAutospacing="0" w:after="0" w:afterAutospacing="0" w:line="276" w:lineRule="auto"/>
        <w:jc w:val="both"/>
        <w:rPr>
          <w:rFonts w:ascii="Calibri Light" w:hAnsi="Calibri Light" w:cs="Calibri Light"/>
          <w:color w:val="000000"/>
          <w:sz w:val="28"/>
          <w:szCs w:val="28"/>
        </w:rPr>
      </w:pPr>
      <w:r w:rsidRPr="0077413A">
        <w:rPr>
          <w:rFonts w:ascii="Calibri Light" w:hAnsi="Calibri Light" w:cs="Calibri Light"/>
          <w:color w:val="0D0D0D"/>
          <w:shd w:val="clear" w:color="auto" w:fill="FFFFFF"/>
        </w:rPr>
        <w:t>In conclusion, data cleaning is fundamental to the analytical process. It enhances data quality and accuracy by correcting errors, reconciling inconsistencies, and filling in missing values. This report presents a comprehensive data-cleaning pipeline, offering a clear guideline for the process, enhancing transparency in the analysis, and articulating the rationale behind each method.</w:t>
      </w:r>
    </w:p>
    <w:p w14:paraId="338D19B3" w14:textId="77777777" w:rsidR="00AD47E6" w:rsidRPr="0077413A" w:rsidRDefault="00AD47E6" w:rsidP="00AD47E6">
      <w:pPr>
        <w:pStyle w:val="NormalWeb"/>
        <w:spacing w:before="0" w:beforeAutospacing="0" w:after="0" w:afterAutospacing="0" w:line="276" w:lineRule="auto"/>
        <w:jc w:val="both"/>
        <w:rPr>
          <w:rFonts w:ascii="Calibri Light" w:hAnsi="Calibri Light" w:cs="Calibri Light"/>
          <w:color w:val="000000"/>
          <w:sz w:val="28"/>
          <w:szCs w:val="28"/>
        </w:rPr>
      </w:pPr>
      <w:r w:rsidRPr="0077413A">
        <w:rPr>
          <w:rFonts w:ascii="Calibri Light" w:hAnsi="Calibri Light" w:cs="Calibri Light"/>
          <w:color w:val="0D0D0D"/>
          <w:shd w:val="clear" w:color="auto" w:fill="FFFFFF"/>
        </w:rPr>
        <w:t>The report has detailed the critical steps undertaken for data cleaning, including deleting extraneous rows, outlier removal, handling of null values, and feature engineering. Decisions regarding outliers and specific value removal were tailored to the project's aim of forecasting future trends. The planned normalization of the data is also expected to improve data reliability, serving as a more dependable metric for analysis and decision-making. Moreover, feature engineering has been employed to convert categorical data into a binary format, enabling their inclusion in regression analysis and enhancing the model's predictive power.</w:t>
      </w:r>
    </w:p>
    <w:p w14:paraId="471FC949" w14:textId="77777777" w:rsidR="00AD47E6" w:rsidRPr="0077413A" w:rsidRDefault="00AD47E6" w:rsidP="00AD47E6">
      <w:pPr>
        <w:pStyle w:val="NormalWeb"/>
        <w:spacing w:before="0" w:beforeAutospacing="0" w:after="0" w:afterAutospacing="0" w:line="276" w:lineRule="auto"/>
        <w:jc w:val="both"/>
        <w:rPr>
          <w:rFonts w:ascii="Calibri Light" w:hAnsi="Calibri Light" w:cs="Calibri Light"/>
          <w:color w:val="000000"/>
          <w:sz w:val="28"/>
          <w:szCs w:val="28"/>
        </w:rPr>
      </w:pPr>
      <w:r w:rsidRPr="0077413A">
        <w:rPr>
          <w:rFonts w:ascii="Calibri Light" w:hAnsi="Calibri Light" w:cs="Calibri Light"/>
          <w:color w:val="0D0D0D"/>
          <w:shd w:val="clear" w:color="auto" w:fill="FFFFFF"/>
        </w:rPr>
        <w:t>Having completed the data cleaning phase, we now have a dataset that bolsters decision-making, yields more precise insights during the analysis phase, and sets the stage for a more accurate machine learning model. This cleaner data positions us to identify trends and insights critical to informed business decisions more precisely.</w:t>
      </w:r>
    </w:p>
    <w:p w14:paraId="2979C685" w14:textId="77777777" w:rsidR="00AD47E6" w:rsidRPr="0077413A" w:rsidRDefault="00AD47E6" w:rsidP="00AD47E6">
      <w:pPr>
        <w:pStyle w:val="NormalWeb"/>
        <w:spacing w:before="0" w:beforeAutospacing="0" w:after="0" w:afterAutospacing="0" w:line="276" w:lineRule="auto"/>
        <w:jc w:val="both"/>
        <w:rPr>
          <w:rFonts w:ascii="Calibri Light" w:hAnsi="Calibri Light" w:cs="Calibri Light"/>
          <w:color w:val="000000"/>
          <w:sz w:val="28"/>
          <w:szCs w:val="28"/>
        </w:rPr>
      </w:pPr>
      <w:r w:rsidRPr="0077413A">
        <w:rPr>
          <w:rFonts w:ascii="Calibri Light" w:hAnsi="Calibri Light" w:cs="Calibri Light"/>
          <w:color w:val="0D0D0D"/>
          <w:shd w:val="clear" w:color="auto" w:fill="FFFFFF"/>
        </w:rPr>
        <w:t>Overall, the report offers a complete overview of the data cleaning and preprocessing steps taken, making the data valuable and significant for statistical analysis, aiming to enhance the quality of insights and the ability to predict future trends.</w:t>
      </w:r>
    </w:p>
    <w:p w14:paraId="3FC19D5B" w14:textId="77777777" w:rsidR="00AD47E6" w:rsidRDefault="00AD47E6" w:rsidP="00AD47E6">
      <w:pPr>
        <w:spacing w:after="240"/>
      </w:pPr>
    </w:p>
    <w:p w14:paraId="01BE7904" w14:textId="77777777" w:rsidR="00AD47E6" w:rsidRDefault="00AD47E6" w:rsidP="00AD47E6"/>
    <w:p w14:paraId="772CBD5D" w14:textId="73416F0A" w:rsidR="00FA04D1" w:rsidRPr="00380E08" w:rsidRDefault="00FA04D1" w:rsidP="00AD47E6">
      <w:pPr>
        <w:spacing w:line="276" w:lineRule="auto"/>
        <w:jc w:val="both"/>
        <w:rPr>
          <w:rFonts w:ascii="Calibri Light" w:hAnsi="Calibri Light"/>
          <w:color w:val="000000" w:themeColor="text1"/>
        </w:rPr>
      </w:pPr>
    </w:p>
    <w:sectPr w:rsidR="00FA04D1" w:rsidRPr="00380E08" w:rsidSect="00C1303C">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86A7" w14:textId="77777777" w:rsidR="00C1303C" w:rsidRDefault="00C1303C" w:rsidP="003A5793">
      <w:r>
        <w:separator/>
      </w:r>
    </w:p>
  </w:endnote>
  <w:endnote w:type="continuationSeparator" w:id="0">
    <w:p w14:paraId="3AAD9B49" w14:textId="77777777" w:rsidR="00C1303C" w:rsidRDefault="00C1303C" w:rsidP="003A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686432"/>
      <w:docPartObj>
        <w:docPartGallery w:val="Page Numbers (Bottom of Page)"/>
        <w:docPartUnique/>
      </w:docPartObj>
    </w:sdtPr>
    <w:sdtContent>
      <w:p w14:paraId="1813AAE4" w14:textId="30F48E4C" w:rsidR="003A5793" w:rsidRDefault="003A5793" w:rsidP="00ED19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4998E" w14:textId="77777777" w:rsidR="003A5793" w:rsidRDefault="003A57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180924"/>
      <w:docPartObj>
        <w:docPartGallery w:val="Page Numbers (Bottom of Page)"/>
        <w:docPartUnique/>
      </w:docPartObj>
    </w:sdtPr>
    <w:sdtContent>
      <w:p w14:paraId="6CEBC130" w14:textId="22FD6DD7" w:rsidR="003A5793" w:rsidRDefault="003A5793" w:rsidP="00ED19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1DD11B" w14:textId="77777777" w:rsidR="003A5793" w:rsidRDefault="003A57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8693017"/>
      <w:docPartObj>
        <w:docPartGallery w:val="Page Numbers (Bottom of Page)"/>
        <w:docPartUnique/>
      </w:docPartObj>
    </w:sdtPr>
    <w:sdtContent>
      <w:p w14:paraId="52E08200" w14:textId="3E536D65" w:rsidR="00A66C5C" w:rsidRDefault="00A66C5C" w:rsidP="00DC22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12108FD" w14:textId="77777777" w:rsidR="00A66C5C" w:rsidRDefault="00A66C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5715670"/>
      <w:docPartObj>
        <w:docPartGallery w:val="Page Numbers (Bottom of Page)"/>
        <w:docPartUnique/>
      </w:docPartObj>
    </w:sdtPr>
    <w:sdtContent>
      <w:p w14:paraId="300E8F87" w14:textId="77777777" w:rsidR="00676B6F" w:rsidRDefault="00676B6F" w:rsidP="00ED19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A4FFB7" w14:textId="77777777" w:rsidR="00676B6F" w:rsidRDefault="0067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C966" w14:textId="77777777" w:rsidR="00C1303C" w:rsidRDefault="00C1303C" w:rsidP="003A5793">
      <w:r>
        <w:separator/>
      </w:r>
    </w:p>
  </w:footnote>
  <w:footnote w:type="continuationSeparator" w:id="0">
    <w:p w14:paraId="0BC53C47" w14:textId="77777777" w:rsidR="00C1303C" w:rsidRDefault="00C1303C" w:rsidP="003A5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621"/>
    <w:multiLevelType w:val="hybridMultilevel"/>
    <w:tmpl w:val="1B3406D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97712"/>
    <w:multiLevelType w:val="hybridMultilevel"/>
    <w:tmpl w:val="877C18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333494"/>
    <w:multiLevelType w:val="hybridMultilevel"/>
    <w:tmpl w:val="B9C660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44C33"/>
    <w:multiLevelType w:val="hybridMultilevel"/>
    <w:tmpl w:val="DD2C8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E47E0"/>
    <w:multiLevelType w:val="hybridMultilevel"/>
    <w:tmpl w:val="1DEA1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00644"/>
    <w:multiLevelType w:val="hybridMultilevel"/>
    <w:tmpl w:val="41827D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A21DCD"/>
    <w:multiLevelType w:val="multilevel"/>
    <w:tmpl w:val="0538B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3223C"/>
    <w:multiLevelType w:val="hybridMultilevel"/>
    <w:tmpl w:val="DF124E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32FF2"/>
    <w:multiLevelType w:val="hybridMultilevel"/>
    <w:tmpl w:val="18E44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AC0EC7"/>
    <w:multiLevelType w:val="multilevel"/>
    <w:tmpl w:val="51882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06B2B"/>
    <w:multiLevelType w:val="hybridMultilevel"/>
    <w:tmpl w:val="583ED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F3347C"/>
    <w:multiLevelType w:val="multilevel"/>
    <w:tmpl w:val="C1DCAB0A"/>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73294"/>
    <w:multiLevelType w:val="multilevel"/>
    <w:tmpl w:val="0E4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D2C4F"/>
    <w:multiLevelType w:val="multilevel"/>
    <w:tmpl w:val="0096E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1559BD"/>
    <w:multiLevelType w:val="hybridMultilevel"/>
    <w:tmpl w:val="C92C483A"/>
    <w:lvl w:ilvl="0" w:tplc="40C08C4E">
      <w:start w:val="2"/>
      <w:numFmt w:val="upperLetter"/>
      <w:lvlText w:val="%1."/>
      <w:lvlJc w:val="left"/>
      <w:pPr>
        <w:tabs>
          <w:tab w:val="num" w:pos="720"/>
        </w:tabs>
        <w:ind w:left="720" w:hanging="360"/>
      </w:pPr>
    </w:lvl>
    <w:lvl w:ilvl="1" w:tplc="0676456E" w:tentative="1">
      <w:start w:val="1"/>
      <w:numFmt w:val="decimal"/>
      <w:lvlText w:val="%2."/>
      <w:lvlJc w:val="left"/>
      <w:pPr>
        <w:tabs>
          <w:tab w:val="num" w:pos="1440"/>
        </w:tabs>
        <w:ind w:left="1440" w:hanging="360"/>
      </w:pPr>
    </w:lvl>
    <w:lvl w:ilvl="2" w:tplc="21EA892E" w:tentative="1">
      <w:start w:val="1"/>
      <w:numFmt w:val="decimal"/>
      <w:lvlText w:val="%3."/>
      <w:lvlJc w:val="left"/>
      <w:pPr>
        <w:tabs>
          <w:tab w:val="num" w:pos="2160"/>
        </w:tabs>
        <w:ind w:left="2160" w:hanging="360"/>
      </w:pPr>
    </w:lvl>
    <w:lvl w:ilvl="3" w:tplc="0D105A4E" w:tentative="1">
      <w:start w:val="1"/>
      <w:numFmt w:val="decimal"/>
      <w:lvlText w:val="%4."/>
      <w:lvlJc w:val="left"/>
      <w:pPr>
        <w:tabs>
          <w:tab w:val="num" w:pos="2880"/>
        </w:tabs>
        <w:ind w:left="2880" w:hanging="360"/>
      </w:pPr>
    </w:lvl>
    <w:lvl w:ilvl="4" w:tplc="F0C8CD20" w:tentative="1">
      <w:start w:val="1"/>
      <w:numFmt w:val="decimal"/>
      <w:lvlText w:val="%5."/>
      <w:lvlJc w:val="left"/>
      <w:pPr>
        <w:tabs>
          <w:tab w:val="num" w:pos="3600"/>
        </w:tabs>
        <w:ind w:left="3600" w:hanging="360"/>
      </w:pPr>
    </w:lvl>
    <w:lvl w:ilvl="5" w:tplc="C39A87AE" w:tentative="1">
      <w:start w:val="1"/>
      <w:numFmt w:val="decimal"/>
      <w:lvlText w:val="%6."/>
      <w:lvlJc w:val="left"/>
      <w:pPr>
        <w:tabs>
          <w:tab w:val="num" w:pos="4320"/>
        </w:tabs>
        <w:ind w:left="4320" w:hanging="360"/>
      </w:pPr>
    </w:lvl>
    <w:lvl w:ilvl="6" w:tplc="B1E29964" w:tentative="1">
      <w:start w:val="1"/>
      <w:numFmt w:val="decimal"/>
      <w:lvlText w:val="%7."/>
      <w:lvlJc w:val="left"/>
      <w:pPr>
        <w:tabs>
          <w:tab w:val="num" w:pos="5040"/>
        </w:tabs>
        <w:ind w:left="5040" w:hanging="360"/>
      </w:pPr>
    </w:lvl>
    <w:lvl w:ilvl="7" w:tplc="08DE6ED4" w:tentative="1">
      <w:start w:val="1"/>
      <w:numFmt w:val="decimal"/>
      <w:lvlText w:val="%8."/>
      <w:lvlJc w:val="left"/>
      <w:pPr>
        <w:tabs>
          <w:tab w:val="num" w:pos="5760"/>
        </w:tabs>
        <w:ind w:left="5760" w:hanging="360"/>
      </w:pPr>
    </w:lvl>
    <w:lvl w:ilvl="8" w:tplc="367EF25A" w:tentative="1">
      <w:start w:val="1"/>
      <w:numFmt w:val="decimal"/>
      <w:lvlText w:val="%9."/>
      <w:lvlJc w:val="left"/>
      <w:pPr>
        <w:tabs>
          <w:tab w:val="num" w:pos="6480"/>
        </w:tabs>
        <w:ind w:left="6480" w:hanging="360"/>
      </w:pPr>
    </w:lvl>
  </w:abstractNum>
  <w:abstractNum w:abstractNumId="15" w15:restartNumberingAfterBreak="0">
    <w:nsid w:val="364525C9"/>
    <w:multiLevelType w:val="hybridMultilevel"/>
    <w:tmpl w:val="41827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36E0A"/>
    <w:multiLevelType w:val="multilevel"/>
    <w:tmpl w:val="5188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36055"/>
    <w:multiLevelType w:val="hybridMultilevel"/>
    <w:tmpl w:val="E1925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4840FA"/>
    <w:multiLevelType w:val="multilevel"/>
    <w:tmpl w:val="03F29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B203B"/>
    <w:multiLevelType w:val="hybridMultilevel"/>
    <w:tmpl w:val="B70A7FAE"/>
    <w:lvl w:ilvl="0" w:tplc="CFD6DD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1660C"/>
    <w:multiLevelType w:val="hybridMultilevel"/>
    <w:tmpl w:val="41827D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65453C"/>
    <w:multiLevelType w:val="hybridMultilevel"/>
    <w:tmpl w:val="979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F30E9"/>
    <w:multiLevelType w:val="multilevel"/>
    <w:tmpl w:val="20BACC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33C5F"/>
    <w:multiLevelType w:val="hybridMultilevel"/>
    <w:tmpl w:val="7396A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42E3E"/>
    <w:multiLevelType w:val="multilevel"/>
    <w:tmpl w:val="4A701B82"/>
    <w:lvl w:ilvl="0">
      <w:start w:val="1"/>
      <w:numFmt w:val="decimal"/>
      <w:lvlText w:val="%1."/>
      <w:lvlJc w:val="left"/>
      <w:pPr>
        <w:tabs>
          <w:tab w:val="num" w:pos="720"/>
        </w:tabs>
        <w:ind w:left="720" w:hanging="360"/>
      </w:pPr>
    </w:lvl>
    <w:lvl w:ilvl="1">
      <w:start w:val="1"/>
      <w:numFmt w:val="upperLetter"/>
      <w:lvlText w:val="%2&gt;"/>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CB44D2"/>
    <w:multiLevelType w:val="hybridMultilevel"/>
    <w:tmpl w:val="C6C8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A46B6"/>
    <w:multiLevelType w:val="hybridMultilevel"/>
    <w:tmpl w:val="41827D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F57C31"/>
    <w:multiLevelType w:val="multilevel"/>
    <w:tmpl w:val="53A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71ACA"/>
    <w:multiLevelType w:val="multilevel"/>
    <w:tmpl w:val="D54C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81534"/>
    <w:multiLevelType w:val="multilevel"/>
    <w:tmpl w:val="425C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206D6"/>
    <w:multiLevelType w:val="multilevel"/>
    <w:tmpl w:val="D9006E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B675F"/>
    <w:multiLevelType w:val="hybridMultilevel"/>
    <w:tmpl w:val="41827D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D6941"/>
    <w:multiLevelType w:val="multilevel"/>
    <w:tmpl w:val="3D1CE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7A36BD"/>
    <w:multiLevelType w:val="multilevel"/>
    <w:tmpl w:val="51882D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EC1BB3"/>
    <w:multiLevelType w:val="hybridMultilevel"/>
    <w:tmpl w:val="41827D4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8371678">
    <w:abstractNumId w:val="11"/>
  </w:num>
  <w:num w:numId="2" w16cid:durableId="1918896751">
    <w:abstractNumId w:val="32"/>
  </w:num>
  <w:num w:numId="3" w16cid:durableId="115565071">
    <w:abstractNumId w:val="15"/>
  </w:num>
  <w:num w:numId="4" w16cid:durableId="1385525449">
    <w:abstractNumId w:val="4"/>
  </w:num>
  <w:num w:numId="5" w16cid:durableId="1889029454">
    <w:abstractNumId w:val="31"/>
  </w:num>
  <w:num w:numId="6" w16cid:durableId="348138509">
    <w:abstractNumId w:val="20"/>
  </w:num>
  <w:num w:numId="7" w16cid:durableId="628515103">
    <w:abstractNumId w:val="12"/>
    <w:lvlOverride w:ilvl="0">
      <w:lvl w:ilvl="0">
        <w:numFmt w:val="upperLetter"/>
        <w:lvlText w:val="%1."/>
        <w:lvlJc w:val="left"/>
      </w:lvl>
    </w:lvlOverride>
  </w:num>
  <w:num w:numId="8" w16cid:durableId="174611194">
    <w:abstractNumId w:val="9"/>
  </w:num>
  <w:num w:numId="9" w16cid:durableId="1423528489">
    <w:abstractNumId w:val="28"/>
  </w:num>
  <w:num w:numId="10" w16cid:durableId="1893299673">
    <w:abstractNumId w:val="13"/>
    <w:lvlOverride w:ilvl="0">
      <w:lvl w:ilvl="0">
        <w:numFmt w:val="decimal"/>
        <w:lvlText w:val="%1."/>
        <w:lvlJc w:val="left"/>
      </w:lvl>
    </w:lvlOverride>
  </w:num>
  <w:num w:numId="11" w16cid:durableId="1012610967">
    <w:abstractNumId w:val="18"/>
    <w:lvlOverride w:ilvl="0">
      <w:lvl w:ilvl="0">
        <w:numFmt w:val="decimal"/>
        <w:lvlText w:val="%1."/>
        <w:lvlJc w:val="left"/>
      </w:lvl>
    </w:lvlOverride>
  </w:num>
  <w:num w:numId="12" w16cid:durableId="449512371">
    <w:abstractNumId w:val="19"/>
  </w:num>
  <w:num w:numId="13" w16cid:durableId="1036346992">
    <w:abstractNumId w:val="29"/>
  </w:num>
  <w:num w:numId="14" w16cid:durableId="144126942">
    <w:abstractNumId w:val="6"/>
    <w:lvlOverride w:ilvl="0">
      <w:lvl w:ilvl="0">
        <w:numFmt w:val="decimal"/>
        <w:lvlText w:val="%1."/>
        <w:lvlJc w:val="left"/>
      </w:lvl>
    </w:lvlOverride>
  </w:num>
  <w:num w:numId="15" w16cid:durableId="1202405880">
    <w:abstractNumId w:val="33"/>
    <w:lvlOverride w:ilvl="0">
      <w:lvl w:ilvl="0">
        <w:numFmt w:val="decimal"/>
        <w:lvlText w:val="%1."/>
        <w:lvlJc w:val="left"/>
      </w:lvl>
    </w:lvlOverride>
  </w:num>
  <w:num w:numId="16" w16cid:durableId="635113239">
    <w:abstractNumId w:val="30"/>
    <w:lvlOverride w:ilvl="0">
      <w:lvl w:ilvl="0">
        <w:numFmt w:val="decimal"/>
        <w:lvlText w:val="%1."/>
        <w:lvlJc w:val="left"/>
      </w:lvl>
    </w:lvlOverride>
  </w:num>
  <w:num w:numId="17" w16cid:durableId="1784684655">
    <w:abstractNumId w:val="22"/>
    <w:lvlOverride w:ilvl="0">
      <w:lvl w:ilvl="0">
        <w:numFmt w:val="decimal"/>
        <w:lvlText w:val="%1."/>
        <w:lvlJc w:val="left"/>
      </w:lvl>
    </w:lvlOverride>
  </w:num>
  <w:num w:numId="18" w16cid:durableId="1288700045">
    <w:abstractNumId w:val="22"/>
    <w:lvlOverride w:ilvl="0">
      <w:lvl w:ilvl="0">
        <w:numFmt w:val="decimal"/>
        <w:lvlText w:val="%1."/>
        <w:lvlJc w:val="left"/>
      </w:lvl>
    </w:lvlOverride>
  </w:num>
  <w:num w:numId="19" w16cid:durableId="1301690819">
    <w:abstractNumId w:val="24"/>
  </w:num>
  <w:num w:numId="20" w16cid:durableId="1947422230">
    <w:abstractNumId w:val="26"/>
  </w:num>
  <w:num w:numId="21" w16cid:durableId="1733624947">
    <w:abstractNumId w:val="3"/>
  </w:num>
  <w:num w:numId="22" w16cid:durableId="1650983557">
    <w:abstractNumId w:val="35"/>
  </w:num>
  <w:num w:numId="23" w16cid:durableId="1447307163">
    <w:abstractNumId w:val="16"/>
  </w:num>
  <w:num w:numId="24" w16cid:durableId="1705057847">
    <w:abstractNumId w:val="16"/>
    <w:lvlOverride w:ilvl="0">
      <w:lvl w:ilvl="0">
        <w:numFmt w:val="upperLetter"/>
        <w:lvlText w:val="%1."/>
        <w:lvlJc w:val="left"/>
      </w:lvl>
    </w:lvlOverride>
  </w:num>
  <w:num w:numId="25" w16cid:durableId="1081682497">
    <w:abstractNumId w:val="34"/>
  </w:num>
  <w:num w:numId="26" w16cid:durableId="238638615">
    <w:abstractNumId w:val="14"/>
  </w:num>
  <w:num w:numId="27" w16cid:durableId="204367284">
    <w:abstractNumId w:val="5"/>
  </w:num>
  <w:num w:numId="28" w16cid:durableId="983699321">
    <w:abstractNumId w:val="27"/>
  </w:num>
  <w:num w:numId="29" w16cid:durableId="72359615">
    <w:abstractNumId w:val="21"/>
  </w:num>
  <w:num w:numId="30" w16cid:durableId="1631789503">
    <w:abstractNumId w:val="23"/>
  </w:num>
  <w:num w:numId="31" w16cid:durableId="1415936555">
    <w:abstractNumId w:val="1"/>
  </w:num>
  <w:num w:numId="32" w16cid:durableId="1565146106">
    <w:abstractNumId w:val="7"/>
  </w:num>
  <w:num w:numId="33" w16cid:durableId="942342855">
    <w:abstractNumId w:val="10"/>
  </w:num>
  <w:num w:numId="34" w16cid:durableId="776218015">
    <w:abstractNumId w:val="2"/>
  </w:num>
  <w:num w:numId="35" w16cid:durableId="1933589890">
    <w:abstractNumId w:val="25"/>
  </w:num>
  <w:num w:numId="36" w16cid:durableId="610358591">
    <w:abstractNumId w:val="0"/>
  </w:num>
  <w:num w:numId="37" w16cid:durableId="1283464901">
    <w:abstractNumId w:val="8"/>
  </w:num>
  <w:num w:numId="38" w16cid:durableId="17916241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E7"/>
    <w:rsid w:val="00017317"/>
    <w:rsid w:val="00026BE9"/>
    <w:rsid w:val="00042A37"/>
    <w:rsid w:val="00063D6C"/>
    <w:rsid w:val="00066944"/>
    <w:rsid w:val="00070BF5"/>
    <w:rsid w:val="00085E23"/>
    <w:rsid w:val="000A0452"/>
    <w:rsid w:val="000A41A7"/>
    <w:rsid w:val="000A5C09"/>
    <w:rsid w:val="000C0990"/>
    <w:rsid w:val="000C28FB"/>
    <w:rsid w:val="000C5627"/>
    <w:rsid w:val="000D4AE6"/>
    <w:rsid w:val="000D4C05"/>
    <w:rsid w:val="001008EC"/>
    <w:rsid w:val="00100C09"/>
    <w:rsid w:val="0012313A"/>
    <w:rsid w:val="00133156"/>
    <w:rsid w:val="001361FC"/>
    <w:rsid w:val="00150C3C"/>
    <w:rsid w:val="00151CD8"/>
    <w:rsid w:val="001542F6"/>
    <w:rsid w:val="001609D4"/>
    <w:rsid w:val="0016486A"/>
    <w:rsid w:val="001651D8"/>
    <w:rsid w:val="001670E7"/>
    <w:rsid w:val="0017084C"/>
    <w:rsid w:val="001723BC"/>
    <w:rsid w:val="00176138"/>
    <w:rsid w:val="00195345"/>
    <w:rsid w:val="001967FE"/>
    <w:rsid w:val="001B1222"/>
    <w:rsid w:val="001B1934"/>
    <w:rsid w:val="001B6143"/>
    <w:rsid w:val="001B7DC2"/>
    <w:rsid w:val="001D1FAD"/>
    <w:rsid w:val="001E2ED3"/>
    <w:rsid w:val="001E7AEE"/>
    <w:rsid w:val="001F21AE"/>
    <w:rsid w:val="0020454E"/>
    <w:rsid w:val="00223E19"/>
    <w:rsid w:val="00227BC6"/>
    <w:rsid w:val="00237B08"/>
    <w:rsid w:val="00240DED"/>
    <w:rsid w:val="0025221D"/>
    <w:rsid w:val="002533C7"/>
    <w:rsid w:val="00253793"/>
    <w:rsid w:val="00254CF5"/>
    <w:rsid w:val="002648DE"/>
    <w:rsid w:val="002665FD"/>
    <w:rsid w:val="00270949"/>
    <w:rsid w:val="00281C53"/>
    <w:rsid w:val="0028353A"/>
    <w:rsid w:val="00290ACD"/>
    <w:rsid w:val="00290D7C"/>
    <w:rsid w:val="00294C69"/>
    <w:rsid w:val="00296307"/>
    <w:rsid w:val="002A36D1"/>
    <w:rsid w:val="002B3117"/>
    <w:rsid w:val="002B427C"/>
    <w:rsid w:val="002C104E"/>
    <w:rsid w:val="002C152C"/>
    <w:rsid w:val="002C3C1D"/>
    <w:rsid w:val="002D2B26"/>
    <w:rsid w:val="002D522A"/>
    <w:rsid w:val="002D672D"/>
    <w:rsid w:val="002E4DFF"/>
    <w:rsid w:val="002E56E4"/>
    <w:rsid w:val="002E6161"/>
    <w:rsid w:val="002F0C2A"/>
    <w:rsid w:val="002F56A5"/>
    <w:rsid w:val="002F7330"/>
    <w:rsid w:val="002F76F8"/>
    <w:rsid w:val="00304D42"/>
    <w:rsid w:val="003178D3"/>
    <w:rsid w:val="00317C18"/>
    <w:rsid w:val="00322A24"/>
    <w:rsid w:val="003525ED"/>
    <w:rsid w:val="00365693"/>
    <w:rsid w:val="003764D0"/>
    <w:rsid w:val="0037742F"/>
    <w:rsid w:val="00380E08"/>
    <w:rsid w:val="00381E47"/>
    <w:rsid w:val="0039641A"/>
    <w:rsid w:val="003A426A"/>
    <w:rsid w:val="003A5793"/>
    <w:rsid w:val="003A7376"/>
    <w:rsid w:val="003C158E"/>
    <w:rsid w:val="003C4DDA"/>
    <w:rsid w:val="003D0005"/>
    <w:rsid w:val="003D25CD"/>
    <w:rsid w:val="003D2A3C"/>
    <w:rsid w:val="003E10C5"/>
    <w:rsid w:val="003E278E"/>
    <w:rsid w:val="003E7492"/>
    <w:rsid w:val="003F1BE5"/>
    <w:rsid w:val="004052DA"/>
    <w:rsid w:val="00415883"/>
    <w:rsid w:val="004232A8"/>
    <w:rsid w:val="00427696"/>
    <w:rsid w:val="00430EC7"/>
    <w:rsid w:val="00431DE0"/>
    <w:rsid w:val="00437B51"/>
    <w:rsid w:val="004453A8"/>
    <w:rsid w:val="00447A2E"/>
    <w:rsid w:val="00451B08"/>
    <w:rsid w:val="00470A51"/>
    <w:rsid w:val="00477A2A"/>
    <w:rsid w:val="00481B66"/>
    <w:rsid w:val="0048510A"/>
    <w:rsid w:val="00490128"/>
    <w:rsid w:val="00491534"/>
    <w:rsid w:val="0049367F"/>
    <w:rsid w:val="004A39D9"/>
    <w:rsid w:val="004A6D2F"/>
    <w:rsid w:val="004A7D57"/>
    <w:rsid w:val="004B2A42"/>
    <w:rsid w:val="004B5C92"/>
    <w:rsid w:val="004D2D5C"/>
    <w:rsid w:val="004E16BE"/>
    <w:rsid w:val="00500943"/>
    <w:rsid w:val="005069D0"/>
    <w:rsid w:val="00511244"/>
    <w:rsid w:val="005124EC"/>
    <w:rsid w:val="00514D87"/>
    <w:rsid w:val="00522799"/>
    <w:rsid w:val="00522841"/>
    <w:rsid w:val="00526F4B"/>
    <w:rsid w:val="00534B94"/>
    <w:rsid w:val="00534CF9"/>
    <w:rsid w:val="00546C55"/>
    <w:rsid w:val="005530A8"/>
    <w:rsid w:val="00554EC4"/>
    <w:rsid w:val="00554FE6"/>
    <w:rsid w:val="0055620F"/>
    <w:rsid w:val="00565305"/>
    <w:rsid w:val="005731D9"/>
    <w:rsid w:val="005732CA"/>
    <w:rsid w:val="005A3DA5"/>
    <w:rsid w:val="005B0FD1"/>
    <w:rsid w:val="005B3BE7"/>
    <w:rsid w:val="005B469D"/>
    <w:rsid w:val="005B7858"/>
    <w:rsid w:val="005C46A8"/>
    <w:rsid w:val="005C7CF2"/>
    <w:rsid w:val="005D05BB"/>
    <w:rsid w:val="005D2D41"/>
    <w:rsid w:val="005D5933"/>
    <w:rsid w:val="005D6CC0"/>
    <w:rsid w:val="005F2AE6"/>
    <w:rsid w:val="00603595"/>
    <w:rsid w:val="00604C79"/>
    <w:rsid w:val="00613922"/>
    <w:rsid w:val="00617AB1"/>
    <w:rsid w:val="006253C1"/>
    <w:rsid w:val="006321DF"/>
    <w:rsid w:val="00654C8D"/>
    <w:rsid w:val="00676B6F"/>
    <w:rsid w:val="00682C91"/>
    <w:rsid w:val="006841C6"/>
    <w:rsid w:val="00686808"/>
    <w:rsid w:val="006A667B"/>
    <w:rsid w:val="006B20D8"/>
    <w:rsid w:val="006B413F"/>
    <w:rsid w:val="006C1167"/>
    <w:rsid w:val="006E7C8A"/>
    <w:rsid w:val="006F050E"/>
    <w:rsid w:val="006F4DF9"/>
    <w:rsid w:val="00705F77"/>
    <w:rsid w:val="007066A5"/>
    <w:rsid w:val="00713DF0"/>
    <w:rsid w:val="00717F0D"/>
    <w:rsid w:val="00720DD3"/>
    <w:rsid w:val="007263C6"/>
    <w:rsid w:val="00733153"/>
    <w:rsid w:val="00742CC9"/>
    <w:rsid w:val="007518AC"/>
    <w:rsid w:val="0075612F"/>
    <w:rsid w:val="00771EC9"/>
    <w:rsid w:val="0077413A"/>
    <w:rsid w:val="00780A76"/>
    <w:rsid w:val="0078733D"/>
    <w:rsid w:val="00787813"/>
    <w:rsid w:val="00797F0D"/>
    <w:rsid w:val="007A1DD8"/>
    <w:rsid w:val="007A4E26"/>
    <w:rsid w:val="007A6D89"/>
    <w:rsid w:val="007B4662"/>
    <w:rsid w:val="007C2D12"/>
    <w:rsid w:val="007C58B9"/>
    <w:rsid w:val="007D70B7"/>
    <w:rsid w:val="007E0639"/>
    <w:rsid w:val="007F33E9"/>
    <w:rsid w:val="007F496B"/>
    <w:rsid w:val="007F4AC1"/>
    <w:rsid w:val="0080030A"/>
    <w:rsid w:val="00810FA0"/>
    <w:rsid w:val="008149DD"/>
    <w:rsid w:val="00817B87"/>
    <w:rsid w:val="00820B40"/>
    <w:rsid w:val="0083196F"/>
    <w:rsid w:val="00840B01"/>
    <w:rsid w:val="00841AD0"/>
    <w:rsid w:val="008423B3"/>
    <w:rsid w:val="008425EF"/>
    <w:rsid w:val="00845950"/>
    <w:rsid w:val="008478A3"/>
    <w:rsid w:val="0085510E"/>
    <w:rsid w:val="00855B0E"/>
    <w:rsid w:val="00857241"/>
    <w:rsid w:val="008653DE"/>
    <w:rsid w:val="00866DF7"/>
    <w:rsid w:val="00870B25"/>
    <w:rsid w:val="008747B8"/>
    <w:rsid w:val="00891AF1"/>
    <w:rsid w:val="008A4B48"/>
    <w:rsid w:val="008A4BE4"/>
    <w:rsid w:val="008A539D"/>
    <w:rsid w:val="008B500A"/>
    <w:rsid w:val="008D2574"/>
    <w:rsid w:val="008E34C5"/>
    <w:rsid w:val="008F2AF8"/>
    <w:rsid w:val="0090655C"/>
    <w:rsid w:val="0091253D"/>
    <w:rsid w:val="00921FA9"/>
    <w:rsid w:val="009309AF"/>
    <w:rsid w:val="00930D3F"/>
    <w:rsid w:val="00930E88"/>
    <w:rsid w:val="00942E52"/>
    <w:rsid w:val="00963D92"/>
    <w:rsid w:val="00966545"/>
    <w:rsid w:val="0096791D"/>
    <w:rsid w:val="00967B8A"/>
    <w:rsid w:val="00974EC4"/>
    <w:rsid w:val="0098405C"/>
    <w:rsid w:val="00986620"/>
    <w:rsid w:val="00987153"/>
    <w:rsid w:val="009927E5"/>
    <w:rsid w:val="009A2EE3"/>
    <w:rsid w:val="009B227B"/>
    <w:rsid w:val="009B6C29"/>
    <w:rsid w:val="009B7589"/>
    <w:rsid w:val="009D01E0"/>
    <w:rsid w:val="009D59AF"/>
    <w:rsid w:val="009E590F"/>
    <w:rsid w:val="009F167E"/>
    <w:rsid w:val="009F2744"/>
    <w:rsid w:val="009F4E13"/>
    <w:rsid w:val="00A0259C"/>
    <w:rsid w:val="00A1418A"/>
    <w:rsid w:val="00A15A2F"/>
    <w:rsid w:val="00A17D70"/>
    <w:rsid w:val="00A40C04"/>
    <w:rsid w:val="00A439D1"/>
    <w:rsid w:val="00A45BF5"/>
    <w:rsid w:val="00A477C1"/>
    <w:rsid w:val="00A51C3D"/>
    <w:rsid w:val="00A64E57"/>
    <w:rsid w:val="00A66C5C"/>
    <w:rsid w:val="00A76EFE"/>
    <w:rsid w:val="00A81F96"/>
    <w:rsid w:val="00A836D7"/>
    <w:rsid w:val="00A95DDC"/>
    <w:rsid w:val="00AA2CAD"/>
    <w:rsid w:val="00AA4F05"/>
    <w:rsid w:val="00AB0252"/>
    <w:rsid w:val="00AB4C45"/>
    <w:rsid w:val="00AB6AEC"/>
    <w:rsid w:val="00AD47E6"/>
    <w:rsid w:val="00AE0A43"/>
    <w:rsid w:val="00AE1951"/>
    <w:rsid w:val="00AF63C8"/>
    <w:rsid w:val="00B00254"/>
    <w:rsid w:val="00B01A0A"/>
    <w:rsid w:val="00B03DA4"/>
    <w:rsid w:val="00B12929"/>
    <w:rsid w:val="00B153E6"/>
    <w:rsid w:val="00B1777F"/>
    <w:rsid w:val="00B24C20"/>
    <w:rsid w:val="00B27F46"/>
    <w:rsid w:val="00B37C1A"/>
    <w:rsid w:val="00B401FE"/>
    <w:rsid w:val="00B44475"/>
    <w:rsid w:val="00B54E19"/>
    <w:rsid w:val="00B56ADB"/>
    <w:rsid w:val="00B56D38"/>
    <w:rsid w:val="00B61035"/>
    <w:rsid w:val="00B852DF"/>
    <w:rsid w:val="00B9169F"/>
    <w:rsid w:val="00BA3245"/>
    <w:rsid w:val="00BA5C37"/>
    <w:rsid w:val="00BB446D"/>
    <w:rsid w:val="00BB4DBA"/>
    <w:rsid w:val="00BC740C"/>
    <w:rsid w:val="00BE32E9"/>
    <w:rsid w:val="00BF2B13"/>
    <w:rsid w:val="00C03BA6"/>
    <w:rsid w:val="00C129B2"/>
    <w:rsid w:val="00C1303C"/>
    <w:rsid w:val="00C23F64"/>
    <w:rsid w:val="00C34A25"/>
    <w:rsid w:val="00C375D1"/>
    <w:rsid w:val="00C405CB"/>
    <w:rsid w:val="00C45CB7"/>
    <w:rsid w:val="00C6241A"/>
    <w:rsid w:val="00C732CD"/>
    <w:rsid w:val="00C772C9"/>
    <w:rsid w:val="00C77E88"/>
    <w:rsid w:val="00CA3135"/>
    <w:rsid w:val="00CA7B05"/>
    <w:rsid w:val="00CB08E2"/>
    <w:rsid w:val="00CC48C3"/>
    <w:rsid w:val="00CD354E"/>
    <w:rsid w:val="00CD4BCB"/>
    <w:rsid w:val="00CE0143"/>
    <w:rsid w:val="00CE4C93"/>
    <w:rsid w:val="00CE4F96"/>
    <w:rsid w:val="00CF009F"/>
    <w:rsid w:val="00CF0E20"/>
    <w:rsid w:val="00D21418"/>
    <w:rsid w:val="00D222E0"/>
    <w:rsid w:val="00D27874"/>
    <w:rsid w:val="00D34345"/>
    <w:rsid w:val="00D80585"/>
    <w:rsid w:val="00D825AE"/>
    <w:rsid w:val="00D9390A"/>
    <w:rsid w:val="00D97A58"/>
    <w:rsid w:val="00DC5450"/>
    <w:rsid w:val="00DC56B2"/>
    <w:rsid w:val="00DD0220"/>
    <w:rsid w:val="00DD4DFB"/>
    <w:rsid w:val="00DF153E"/>
    <w:rsid w:val="00DF5DDD"/>
    <w:rsid w:val="00E011CA"/>
    <w:rsid w:val="00E144C6"/>
    <w:rsid w:val="00E17063"/>
    <w:rsid w:val="00E27E50"/>
    <w:rsid w:val="00E379E9"/>
    <w:rsid w:val="00E43EBC"/>
    <w:rsid w:val="00E5314A"/>
    <w:rsid w:val="00E573DB"/>
    <w:rsid w:val="00E60A63"/>
    <w:rsid w:val="00E62051"/>
    <w:rsid w:val="00E646E6"/>
    <w:rsid w:val="00E93161"/>
    <w:rsid w:val="00E9484D"/>
    <w:rsid w:val="00EA53ED"/>
    <w:rsid w:val="00EA5EA3"/>
    <w:rsid w:val="00EB1187"/>
    <w:rsid w:val="00EB7529"/>
    <w:rsid w:val="00EC501E"/>
    <w:rsid w:val="00ED5663"/>
    <w:rsid w:val="00EE280C"/>
    <w:rsid w:val="00EE6DAC"/>
    <w:rsid w:val="00EF0DEE"/>
    <w:rsid w:val="00F05209"/>
    <w:rsid w:val="00F11975"/>
    <w:rsid w:val="00F15AAB"/>
    <w:rsid w:val="00F2261E"/>
    <w:rsid w:val="00F2375A"/>
    <w:rsid w:val="00F24E4B"/>
    <w:rsid w:val="00F44797"/>
    <w:rsid w:val="00F660B4"/>
    <w:rsid w:val="00F703BE"/>
    <w:rsid w:val="00F707A5"/>
    <w:rsid w:val="00F74C84"/>
    <w:rsid w:val="00F830EB"/>
    <w:rsid w:val="00F848B6"/>
    <w:rsid w:val="00F87D0D"/>
    <w:rsid w:val="00F91DA8"/>
    <w:rsid w:val="00F96C76"/>
    <w:rsid w:val="00FA04D1"/>
    <w:rsid w:val="00FB0819"/>
    <w:rsid w:val="00FC7CAE"/>
    <w:rsid w:val="00FD7957"/>
    <w:rsid w:val="00FE56E5"/>
    <w:rsid w:val="00FF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7B8A"/>
  <w15:chartTrackingRefBased/>
  <w15:docId w15:val="{82B335E5-AA84-B546-8E0D-B0A49CC4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9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3BE7"/>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5B3BE7"/>
    <w:pPr>
      <w:pBdr>
        <w:bottom w:val="single" w:sz="4" w:space="1" w:color="7F340D" w:themeColor="accent2" w:themeShade="7F"/>
      </w:pBdr>
      <w:spacing w:before="400"/>
      <w:jc w:val="center"/>
      <w:outlineLvl w:val="1"/>
    </w:pPr>
    <w:rPr>
      <w:caps/>
      <w:color w:val="80340D" w:themeColor="accent2" w:themeShade="80"/>
      <w:spacing w:val="15"/>
    </w:rPr>
  </w:style>
  <w:style w:type="paragraph" w:styleId="Heading3">
    <w:name w:val="heading 3"/>
    <w:basedOn w:val="Normal"/>
    <w:next w:val="Normal"/>
    <w:link w:val="Heading3Char"/>
    <w:uiPriority w:val="9"/>
    <w:unhideWhenUsed/>
    <w:qFormat/>
    <w:rsid w:val="005B3BE7"/>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rPr>
  </w:style>
  <w:style w:type="paragraph" w:styleId="Heading4">
    <w:name w:val="heading 4"/>
    <w:basedOn w:val="Normal"/>
    <w:next w:val="Normal"/>
    <w:link w:val="Heading4Char"/>
    <w:uiPriority w:val="9"/>
    <w:unhideWhenUsed/>
    <w:qFormat/>
    <w:rsid w:val="005B3BE7"/>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unhideWhenUsed/>
    <w:qFormat/>
    <w:rsid w:val="005B3BE7"/>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unhideWhenUsed/>
    <w:qFormat/>
    <w:rsid w:val="005B3BE7"/>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5B3BE7"/>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5B3BE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B3BE7"/>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E7"/>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5B3BE7"/>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5B3BE7"/>
    <w:rPr>
      <w:caps/>
      <w:color w:val="7F340D" w:themeColor="accent2" w:themeShade="7F"/>
      <w:sz w:val="24"/>
      <w:szCs w:val="24"/>
    </w:rPr>
  </w:style>
  <w:style w:type="character" w:customStyle="1" w:styleId="Heading4Char">
    <w:name w:val="Heading 4 Char"/>
    <w:basedOn w:val="DefaultParagraphFont"/>
    <w:link w:val="Heading4"/>
    <w:uiPriority w:val="9"/>
    <w:rsid w:val="005B3BE7"/>
    <w:rPr>
      <w:caps/>
      <w:color w:val="7F340D" w:themeColor="accent2" w:themeShade="7F"/>
      <w:spacing w:val="10"/>
    </w:rPr>
  </w:style>
  <w:style w:type="character" w:customStyle="1" w:styleId="Heading5Char">
    <w:name w:val="Heading 5 Char"/>
    <w:basedOn w:val="DefaultParagraphFont"/>
    <w:link w:val="Heading5"/>
    <w:uiPriority w:val="9"/>
    <w:rsid w:val="005B3BE7"/>
    <w:rPr>
      <w:caps/>
      <w:color w:val="7F340D" w:themeColor="accent2" w:themeShade="7F"/>
      <w:spacing w:val="10"/>
    </w:rPr>
  </w:style>
  <w:style w:type="character" w:customStyle="1" w:styleId="Heading6Char">
    <w:name w:val="Heading 6 Char"/>
    <w:basedOn w:val="DefaultParagraphFont"/>
    <w:link w:val="Heading6"/>
    <w:uiPriority w:val="9"/>
    <w:rsid w:val="005B3BE7"/>
    <w:rPr>
      <w:caps/>
      <w:color w:val="BF4E14" w:themeColor="accent2" w:themeShade="BF"/>
      <w:spacing w:val="10"/>
    </w:rPr>
  </w:style>
  <w:style w:type="character" w:customStyle="1" w:styleId="Heading7Char">
    <w:name w:val="Heading 7 Char"/>
    <w:basedOn w:val="DefaultParagraphFont"/>
    <w:link w:val="Heading7"/>
    <w:uiPriority w:val="9"/>
    <w:semiHidden/>
    <w:rsid w:val="005B3BE7"/>
    <w:rPr>
      <w:i/>
      <w:iCs/>
      <w:caps/>
      <w:color w:val="BF4E14" w:themeColor="accent2" w:themeShade="BF"/>
      <w:spacing w:val="10"/>
    </w:rPr>
  </w:style>
  <w:style w:type="character" w:customStyle="1" w:styleId="Heading8Char">
    <w:name w:val="Heading 8 Char"/>
    <w:basedOn w:val="DefaultParagraphFont"/>
    <w:link w:val="Heading8"/>
    <w:uiPriority w:val="9"/>
    <w:semiHidden/>
    <w:rsid w:val="005B3BE7"/>
    <w:rPr>
      <w:caps/>
      <w:spacing w:val="10"/>
      <w:sz w:val="20"/>
      <w:szCs w:val="20"/>
    </w:rPr>
  </w:style>
  <w:style w:type="character" w:customStyle="1" w:styleId="Heading9Char">
    <w:name w:val="Heading 9 Char"/>
    <w:basedOn w:val="DefaultParagraphFont"/>
    <w:link w:val="Heading9"/>
    <w:uiPriority w:val="9"/>
    <w:semiHidden/>
    <w:rsid w:val="005B3BE7"/>
    <w:rPr>
      <w:i/>
      <w:iCs/>
      <w:caps/>
      <w:spacing w:val="10"/>
      <w:sz w:val="20"/>
      <w:szCs w:val="20"/>
    </w:rPr>
  </w:style>
  <w:style w:type="paragraph" w:styleId="Title">
    <w:name w:val="Title"/>
    <w:basedOn w:val="Normal"/>
    <w:next w:val="Normal"/>
    <w:link w:val="TitleChar"/>
    <w:uiPriority w:val="10"/>
    <w:qFormat/>
    <w:rsid w:val="005B3BE7"/>
    <w:pPr>
      <w:pBdr>
        <w:top w:val="dotted" w:sz="2" w:space="1" w:color="80340D" w:themeColor="accent2" w:themeShade="80"/>
        <w:bottom w:val="dotted" w:sz="2" w:space="6" w:color="80340D" w:themeColor="accent2" w:themeShade="80"/>
      </w:pBdr>
      <w:spacing w:before="500" w:after="300"/>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5B3BE7"/>
    <w:rPr>
      <w:caps/>
      <w:color w:val="80340D" w:themeColor="accent2" w:themeShade="80"/>
      <w:spacing w:val="50"/>
      <w:sz w:val="44"/>
      <w:szCs w:val="44"/>
    </w:rPr>
  </w:style>
  <w:style w:type="paragraph" w:styleId="Subtitle">
    <w:name w:val="Subtitle"/>
    <w:basedOn w:val="Normal"/>
    <w:next w:val="Normal"/>
    <w:link w:val="SubtitleChar"/>
    <w:uiPriority w:val="11"/>
    <w:qFormat/>
    <w:rsid w:val="005B3BE7"/>
    <w:pPr>
      <w:spacing w:after="560"/>
      <w:jc w:val="center"/>
    </w:pPr>
    <w:rPr>
      <w:caps/>
      <w:spacing w:val="20"/>
      <w:sz w:val="18"/>
      <w:szCs w:val="18"/>
    </w:rPr>
  </w:style>
  <w:style w:type="character" w:customStyle="1" w:styleId="SubtitleChar">
    <w:name w:val="Subtitle Char"/>
    <w:basedOn w:val="DefaultParagraphFont"/>
    <w:link w:val="Subtitle"/>
    <w:uiPriority w:val="11"/>
    <w:rsid w:val="005B3BE7"/>
    <w:rPr>
      <w:caps/>
      <w:spacing w:val="20"/>
      <w:sz w:val="18"/>
      <w:szCs w:val="18"/>
    </w:rPr>
  </w:style>
  <w:style w:type="paragraph" w:styleId="Quote">
    <w:name w:val="Quote"/>
    <w:basedOn w:val="Normal"/>
    <w:next w:val="Normal"/>
    <w:link w:val="QuoteChar"/>
    <w:uiPriority w:val="29"/>
    <w:qFormat/>
    <w:rsid w:val="005B3BE7"/>
    <w:rPr>
      <w:i/>
      <w:iCs/>
    </w:rPr>
  </w:style>
  <w:style w:type="character" w:customStyle="1" w:styleId="QuoteChar">
    <w:name w:val="Quote Char"/>
    <w:basedOn w:val="DefaultParagraphFont"/>
    <w:link w:val="Quote"/>
    <w:uiPriority w:val="29"/>
    <w:rsid w:val="005B3BE7"/>
    <w:rPr>
      <w:i/>
      <w:iCs/>
    </w:rPr>
  </w:style>
  <w:style w:type="paragraph" w:styleId="ListParagraph">
    <w:name w:val="List Paragraph"/>
    <w:basedOn w:val="Normal"/>
    <w:uiPriority w:val="34"/>
    <w:qFormat/>
    <w:rsid w:val="005B3BE7"/>
    <w:pPr>
      <w:ind w:left="720"/>
      <w:contextualSpacing/>
    </w:pPr>
  </w:style>
  <w:style w:type="character" w:styleId="IntenseEmphasis">
    <w:name w:val="Intense Emphasis"/>
    <w:uiPriority w:val="21"/>
    <w:qFormat/>
    <w:rsid w:val="005B3BE7"/>
    <w:rPr>
      <w:i/>
      <w:iCs/>
      <w:caps/>
      <w:spacing w:val="10"/>
      <w:sz w:val="20"/>
      <w:szCs w:val="20"/>
    </w:rPr>
  </w:style>
  <w:style w:type="paragraph" w:styleId="IntenseQuote">
    <w:name w:val="Intense Quote"/>
    <w:basedOn w:val="Normal"/>
    <w:next w:val="Normal"/>
    <w:link w:val="IntenseQuoteChar"/>
    <w:uiPriority w:val="30"/>
    <w:qFormat/>
    <w:rsid w:val="005B3BE7"/>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5B3BE7"/>
    <w:rPr>
      <w:caps/>
      <w:color w:val="7F340D" w:themeColor="accent2" w:themeShade="7F"/>
      <w:spacing w:val="5"/>
      <w:sz w:val="20"/>
      <w:szCs w:val="20"/>
    </w:rPr>
  </w:style>
  <w:style w:type="character" w:styleId="IntenseReference">
    <w:name w:val="Intense Reference"/>
    <w:uiPriority w:val="32"/>
    <w:qFormat/>
    <w:rsid w:val="005B3BE7"/>
    <w:rPr>
      <w:rFonts w:asciiTheme="minorHAnsi" w:eastAsiaTheme="minorEastAsia" w:hAnsiTheme="minorHAnsi" w:cstheme="minorBidi"/>
      <w:b/>
      <w:bCs/>
      <w:i/>
      <w:iCs/>
      <w:color w:val="7F340D" w:themeColor="accent2" w:themeShade="7F"/>
    </w:rPr>
  </w:style>
  <w:style w:type="paragraph" w:styleId="NoSpacing">
    <w:name w:val="No Spacing"/>
    <w:basedOn w:val="Normal"/>
    <w:link w:val="NoSpacingChar"/>
    <w:uiPriority w:val="1"/>
    <w:qFormat/>
    <w:rsid w:val="005B3BE7"/>
  </w:style>
  <w:style w:type="character" w:customStyle="1" w:styleId="NoSpacingChar">
    <w:name w:val="No Spacing Char"/>
    <w:basedOn w:val="DefaultParagraphFont"/>
    <w:link w:val="NoSpacing"/>
    <w:uiPriority w:val="1"/>
    <w:rsid w:val="005B3BE7"/>
  </w:style>
  <w:style w:type="paragraph" w:styleId="Caption">
    <w:name w:val="caption"/>
    <w:basedOn w:val="Normal"/>
    <w:next w:val="Normal"/>
    <w:uiPriority w:val="35"/>
    <w:semiHidden/>
    <w:unhideWhenUsed/>
    <w:qFormat/>
    <w:rsid w:val="005B3BE7"/>
    <w:rPr>
      <w:caps/>
      <w:spacing w:val="10"/>
      <w:sz w:val="18"/>
      <w:szCs w:val="18"/>
    </w:rPr>
  </w:style>
  <w:style w:type="character" w:styleId="Strong">
    <w:name w:val="Strong"/>
    <w:uiPriority w:val="22"/>
    <w:qFormat/>
    <w:rsid w:val="005B3BE7"/>
    <w:rPr>
      <w:b/>
      <w:bCs/>
      <w:color w:val="BF4E14" w:themeColor="accent2" w:themeShade="BF"/>
      <w:spacing w:val="5"/>
    </w:rPr>
  </w:style>
  <w:style w:type="character" w:styleId="Emphasis">
    <w:name w:val="Emphasis"/>
    <w:uiPriority w:val="20"/>
    <w:qFormat/>
    <w:rsid w:val="005B3BE7"/>
    <w:rPr>
      <w:caps/>
      <w:spacing w:val="5"/>
      <w:sz w:val="20"/>
      <w:szCs w:val="20"/>
    </w:rPr>
  </w:style>
  <w:style w:type="character" w:styleId="SubtleEmphasis">
    <w:name w:val="Subtle Emphasis"/>
    <w:uiPriority w:val="19"/>
    <w:qFormat/>
    <w:rsid w:val="005B3BE7"/>
    <w:rPr>
      <w:i/>
      <w:iCs/>
    </w:rPr>
  </w:style>
  <w:style w:type="character" w:styleId="SubtleReference">
    <w:name w:val="Subtle Reference"/>
    <w:basedOn w:val="DefaultParagraphFont"/>
    <w:uiPriority w:val="31"/>
    <w:qFormat/>
    <w:rsid w:val="005B3BE7"/>
    <w:rPr>
      <w:rFonts w:asciiTheme="minorHAnsi" w:eastAsiaTheme="minorEastAsia" w:hAnsiTheme="minorHAnsi" w:cstheme="minorBidi"/>
      <w:i/>
      <w:iCs/>
      <w:color w:val="7F340D" w:themeColor="accent2" w:themeShade="7F"/>
    </w:rPr>
  </w:style>
  <w:style w:type="character" w:styleId="BookTitle">
    <w:name w:val="Book Title"/>
    <w:uiPriority w:val="33"/>
    <w:qFormat/>
    <w:rsid w:val="005B3BE7"/>
    <w:rPr>
      <w:caps/>
      <w:color w:val="7F340D" w:themeColor="accent2" w:themeShade="7F"/>
      <w:spacing w:val="5"/>
      <w:u w:color="7F340D" w:themeColor="accent2" w:themeShade="7F"/>
    </w:rPr>
  </w:style>
  <w:style w:type="paragraph" w:styleId="TOCHeading">
    <w:name w:val="TOC Heading"/>
    <w:basedOn w:val="Heading1"/>
    <w:next w:val="Normal"/>
    <w:uiPriority w:val="39"/>
    <w:unhideWhenUsed/>
    <w:qFormat/>
    <w:rsid w:val="005B3BE7"/>
    <w:pPr>
      <w:outlineLvl w:val="9"/>
    </w:pPr>
  </w:style>
  <w:style w:type="paragraph" w:customStyle="1" w:styleId="PersonalName">
    <w:name w:val="Personal Name"/>
    <w:basedOn w:val="Title"/>
    <w:rsid w:val="005B3BE7"/>
    <w:rPr>
      <w:b/>
      <w:caps w:val="0"/>
      <w:color w:val="000000"/>
      <w:sz w:val="28"/>
      <w:szCs w:val="28"/>
    </w:rPr>
  </w:style>
  <w:style w:type="paragraph" w:styleId="NormalWeb">
    <w:name w:val="Normal (Web)"/>
    <w:basedOn w:val="Normal"/>
    <w:uiPriority w:val="99"/>
    <w:unhideWhenUsed/>
    <w:rsid w:val="00481B66"/>
    <w:pPr>
      <w:spacing w:before="100" w:beforeAutospacing="1" w:after="100" w:afterAutospacing="1"/>
    </w:pPr>
  </w:style>
  <w:style w:type="table" w:styleId="TableGrid">
    <w:name w:val="Table Grid"/>
    <w:basedOn w:val="TableNormal"/>
    <w:uiPriority w:val="39"/>
    <w:rsid w:val="00DD0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53D"/>
    <w:rPr>
      <w:color w:val="0000FF"/>
      <w:u w:val="single"/>
    </w:rPr>
  </w:style>
  <w:style w:type="paragraph" w:styleId="Footer">
    <w:name w:val="footer"/>
    <w:basedOn w:val="Normal"/>
    <w:link w:val="FooterChar"/>
    <w:uiPriority w:val="99"/>
    <w:unhideWhenUsed/>
    <w:rsid w:val="003A5793"/>
    <w:pPr>
      <w:tabs>
        <w:tab w:val="center" w:pos="4680"/>
        <w:tab w:val="right" w:pos="9360"/>
      </w:tabs>
    </w:pPr>
  </w:style>
  <w:style w:type="character" w:customStyle="1" w:styleId="FooterChar">
    <w:name w:val="Footer Char"/>
    <w:basedOn w:val="DefaultParagraphFont"/>
    <w:link w:val="Footer"/>
    <w:uiPriority w:val="99"/>
    <w:rsid w:val="003A5793"/>
  </w:style>
  <w:style w:type="character" w:styleId="PageNumber">
    <w:name w:val="page number"/>
    <w:basedOn w:val="DefaultParagraphFont"/>
    <w:uiPriority w:val="99"/>
    <w:semiHidden/>
    <w:unhideWhenUsed/>
    <w:rsid w:val="003A5793"/>
  </w:style>
  <w:style w:type="paragraph" w:styleId="TOC2">
    <w:name w:val="toc 2"/>
    <w:basedOn w:val="Normal"/>
    <w:next w:val="Normal"/>
    <w:autoRedefine/>
    <w:uiPriority w:val="39"/>
    <w:unhideWhenUsed/>
    <w:rsid w:val="003A5793"/>
    <w:pPr>
      <w:spacing w:before="240"/>
    </w:pPr>
    <w:rPr>
      <w:rFonts w:asciiTheme="minorHAnsi" w:hAnsiTheme="minorHAnsi"/>
      <w:b/>
      <w:bCs/>
      <w:sz w:val="20"/>
      <w:szCs w:val="20"/>
    </w:rPr>
  </w:style>
  <w:style w:type="paragraph" w:styleId="TOC1">
    <w:name w:val="toc 1"/>
    <w:basedOn w:val="Normal"/>
    <w:next w:val="Normal"/>
    <w:autoRedefine/>
    <w:uiPriority w:val="39"/>
    <w:unhideWhenUsed/>
    <w:rsid w:val="003A5793"/>
    <w:pPr>
      <w:spacing w:before="360"/>
    </w:pPr>
    <w:rPr>
      <w:b/>
      <w:bCs/>
      <w:caps/>
    </w:rPr>
  </w:style>
  <w:style w:type="paragraph" w:styleId="TOC3">
    <w:name w:val="toc 3"/>
    <w:basedOn w:val="Normal"/>
    <w:next w:val="Normal"/>
    <w:autoRedefine/>
    <w:uiPriority w:val="39"/>
    <w:unhideWhenUsed/>
    <w:rsid w:val="003A5793"/>
    <w:pPr>
      <w:ind w:left="220"/>
    </w:pPr>
    <w:rPr>
      <w:rFonts w:asciiTheme="minorHAnsi" w:hAnsiTheme="minorHAnsi"/>
      <w:sz w:val="20"/>
      <w:szCs w:val="20"/>
    </w:rPr>
  </w:style>
  <w:style w:type="paragraph" w:styleId="TOC4">
    <w:name w:val="toc 4"/>
    <w:basedOn w:val="Normal"/>
    <w:next w:val="Normal"/>
    <w:autoRedefine/>
    <w:uiPriority w:val="39"/>
    <w:unhideWhenUsed/>
    <w:rsid w:val="003A5793"/>
    <w:pPr>
      <w:ind w:left="440"/>
    </w:pPr>
    <w:rPr>
      <w:rFonts w:asciiTheme="minorHAnsi" w:hAnsiTheme="minorHAnsi"/>
      <w:sz w:val="20"/>
      <w:szCs w:val="20"/>
    </w:rPr>
  </w:style>
  <w:style w:type="paragraph" w:styleId="TOC5">
    <w:name w:val="toc 5"/>
    <w:basedOn w:val="Normal"/>
    <w:next w:val="Normal"/>
    <w:autoRedefine/>
    <w:uiPriority w:val="39"/>
    <w:unhideWhenUsed/>
    <w:rsid w:val="003A5793"/>
    <w:pPr>
      <w:ind w:left="660"/>
    </w:pPr>
    <w:rPr>
      <w:rFonts w:asciiTheme="minorHAnsi" w:hAnsiTheme="minorHAnsi"/>
      <w:sz w:val="20"/>
      <w:szCs w:val="20"/>
    </w:rPr>
  </w:style>
  <w:style w:type="paragraph" w:styleId="TOC6">
    <w:name w:val="toc 6"/>
    <w:basedOn w:val="Normal"/>
    <w:next w:val="Normal"/>
    <w:autoRedefine/>
    <w:uiPriority w:val="39"/>
    <w:unhideWhenUsed/>
    <w:rsid w:val="003A5793"/>
    <w:pPr>
      <w:ind w:left="880"/>
    </w:pPr>
    <w:rPr>
      <w:rFonts w:asciiTheme="minorHAnsi" w:hAnsiTheme="minorHAnsi"/>
      <w:sz w:val="20"/>
      <w:szCs w:val="20"/>
    </w:rPr>
  </w:style>
  <w:style w:type="paragraph" w:styleId="TOC7">
    <w:name w:val="toc 7"/>
    <w:basedOn w:val="Normal"/>
    <w:next w:val="Normal"/>
    <w:autoRedefine/>
    <w:uiPriority w:val="39"/>
    <w:unhideWhenUsed/>
    <w:rsid w:val="003A5793"/>
    <w:pPr>
      <w:ind w:left="1100"/>
    </w:pPr>
    <w:rPr>
      <w:rFonts w:asciiTheme="minorHAnsi" w:hAnsiTheme="minorHAnsi"/>
      <w:sz w:val="20"/>
      <w:szCs w:val="20"/>
    </w:rPr>
  </w:style>
  <w:style w:type="paragraph" w:styleId="TOC8">
    <w:name w:val="toc 8"/>
    <w:basedOn w:val="Normal"/>
    <w:next w:val="Normal"/>
    <w:autoRedefine/>
    <w:uiPriority w:val="39"/>
    <w:unhideWhenUsed/>
    <w:rsid w:val="003A5793"/>
    <w:pPr>
      <w:ind w:left="1320"/>
    </w:pPr>
    <w:rPr>
      <w:rFonts w:asciiTheme="minorHAnsi" w:hAnsiTheme="minorHAnsi"/>
      <w:sz w:val="20"/>
      <w:szCs w:val="20"/>
    </w:rPr>
  </w:style>
  <w:style w:type="paragraph" w:styleId="TOC9">
    <w:name w:val="toc 9"/>
    <w:basedOn w:val="Normal"/>
    <w:next w:val="Normal"/>
    <w:autoRedefine/>
    <w:uiPriority w:val="39"/>
    <w:unhideWhenUsed/>
    <w:rsid w:val="003A5793"/>
    <w:pPr>
      <w:ind w:left="1540"/>
    </w:pPr>
    <w:rPr>
      <w:rFonts w:asciiTheme="minorHAnsi" w:hAnsiTheme="minorHAnsi"/>
      <w:sz w:val="20"/>
      <w:szCs w:val="20"/>
    </w:rPr>
  </w:style>
  <w:style w:type="character" w:styleId="PlaceholderText">
    <w:name w:val="Placeholder Text"/>
    <w:basedOn w:val="DefaultParagraphFont"/>
    <w:uiPriority w:val="99"/>
    <w:semiHidden/>
    <w:rsid w:val="00066944"/>
    <w:rPr>
      <w:color w:val="666666"/>
    </w:rPr>
  </w:style>
  <w:style w:type="paragraph" w:customStyle="1" w:styleId="msonormal0">
    <w:name w:val="msonormal"/>
    <w:basedOn w:val="Normal"/>
    <w:rsid w:val="003E10C5"/>
    <w:pPr>
      <w:spacing w:before="100" w:beforeAutospacing="1" w:after="100" w:afterAutospacing="1"/>
    </w:pPr>
  </w:style>
  <w:style w:type="paragraph" w:styleId="Header">
    <w:name w:val="header"/>
    <w:basedOn w:val="Normal"/>
    <w:link w:val="HeaderChar"/>
    <w:uiPriority w:val="99"/>
    <w:unhideWhenUsed/>
    <w:rsid w:val="00CD4BCB"/>
    <w:pPr>
      <w:tabs>
        <w:tab w:val="center" w:pos="4680"/>
        <w:tab w:val="right" w:pos="9360"/>
      </w:tabs>
    </w:pPr>
  </w:style>
  <w:style w:type="character" w:customStyle="1" w:styleId="HeaderChar">
    <w:name w:val="Header Char"/>
    <w:basedOn w:val="DefaultParagraphFont"/>
    <w:link w:val="Header"/>
    <w:uiPriority w:val="99"/>
    <w:rsid w:val="00CD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9137">
      <w:bodyDiv w:val="1"/>
      <w:marLeft w:val="0"/>
      <w:marRight w:val="0"/>
      <w:marTop w:val="0"/>
      <w:marBottom w:val="0"/>
      <w:divBdr>
        <w:top w:val="none" w:sz="0" w:space="0" w:color="auto"/>
        <w:left w:val="none" w:sz="0" w:space="0" w:color="auto"/>
        <w:bottom w:val="none" w:sz="0" w:space="0" w:color="auto"/>
        <w:right w:val="none" w:sz="0" w:space="0" w:color="auto"/>
      </w:divBdr>
    </w:div>
    <w:div w:id="128674285">
      <w:bodyDiv w:val="1"/>
      <w:marLeft w:val="0"/>
      <w:marRight w:val="0"/>
      <w:marTop w:val="0"/>
      <w:marBottom w:val="0"/>
      <w:divBdr>
        <w:top w:val="none" w:sz="0" w:space="0" w:color="auto"/>
        <w:left w:val="none" w:sz="0" w:space="0" w:color="auto"/>
        <w:bottom w:val="none" w:sz="0" w:space="0" w:color="auto"/>
        <w:right w:val="none" w:sz="0" w:space="0" w:color="auto"/>
      </w:divBdr>
    </w:div>
    <w:div w:id="181282161">
      <w:bodyDiv w:val="1"/>
      <w:marLeft w:val="0"/>
      <w:marRight w:val="0"/>
      <w:marTop w:val="0"/>
      <w:marBottom w:val="0"/>
      <w:divBdr>
        <w:top w:val="none" w:sz="0" w:space="0" w:color="auto"/>
        <w:left w:val="none" w:sz="0" w:space="0" w:color="auto"/>
        <w:bottom w:val="none" w:sz="0" w:space="0" w:color="auto"/>
        <w:right w:val="none" w:sz="0" w:space="0" w:color="auto"/>
      </w:divBdr>
    </w:div>
    <w:div w:id="213585972">
      <w:bodyDiv w:val="1"/>
      <w:marLeft w:val="0"/>
      <w:marRight w:val="0"/>
      <w:marTop w:val="0"/>
      <w:marBottom w:val="0"/>
      <w:divBdr>
        <w:top w:val="none" w:sz="0" w:space="0" w:color="auto"/>
        <w:left w:val="none" w:sz="0" w:space="0" w:color="auto"/>
        <w:bottom w:val="none" w:sz="0" w:space="0" w:color="auto"/>
        <w:right w:val="none" w:sz="0" w:space="0" w:color="auto"/>
      </w:divBdr>
      <w:divsChild>
        <w:div w:id="1507088309">
          <w:marLeft w:val="0"/>
          <w:marRight w:val="0"/>
          <w:marTop w:val="0"/>
          <w:marBottom w:val="0"/>
          <w:divBdr>
            <w:top w:val="none" w:sz="0" w:space="0" w:color="auto"/>
            <w:left w:val="none" w:sz="0" w:space="0" w:color="auto"/>
            <w:bottom w:val="none" w:sz="0" w:space="0" w:color="auto"/>
            <w:right w:val="none" w:sz="0" w:space="0" w:color="auto"/>
          </w:divBdr>
          <w:divsChild>
            <w:div w:id="10713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378">
      <w:bodyDiv w:val="1"/>
      <w:marLeft w:val="0"/>
      <w:marRight w:val="0"/>
      <w:marTop w:val="0"/>
      <w:marBottom w:val="0"/>
      <w:divBdr>
        <w:top w:val="none" w:sz="0" w:space="0" w:color="auto"/>
        <w:left w:val="none" w:sz="0" w:space="0" w:color="auto"/>
        <w:bottom w:val="none" w:sz="0" w:space="0" w:color="auto"/>
        <w:right w:val="none" w:sz="0" w:space="0" w:color="auto"/>
      </w:divBdr>
    </w:div>
    <w:div w:id="250742631">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69128507">
      <w:bodyDiv w:val="1"/>
      <w:marLeft w:val="0"/>
      <w:marRight w:val="0"/>
      <w:marTop w:val="0"/>
      <w:marBottom w:val="0"/>
      <w:divBdr>
        <w:top w:val="none" w:sz="0" w:space="0" w:color="auto"/>
        <w:left w:val="none" w:sz="0" w:space="0" w:color="auto"/>
        <w:bottom w:val="none" w:sz="0" w:space="0" w:color="auto"/>
        <w:right w:val="none" w:sz="0" w:space="0" w:color="auto"/>
      </w:divBdr>
    </w:div>
    <w:div w:id="482088980">
      <w:bodyDiv w:val="1"/>
      <w:marLeft w:val="0"/>
      <w:marRight w:val="0"/>
      <w:marTop w:val="0"/>
      <w:marBottom w:val="0"/>
      <w:divBdr>
        <w:top w:val="none" w:sz="0" w:space="0" w:color="auto"/>
        <w:left w:val="none" w:sz="0" w:space="0" w:color="auto"/>
        <w:bottom w:val="none" w:sz="0" w:space="0" w:color="auto"/>
        <w:right w:val="none" w:sz="0" w:space="0" w:color="auto"/>
      </w:divBdr>
    </w:div>
    <w:div w:id="497355659">
      <w:bodyDiv w:val="1"/>
      <w:marLeft w:val="0"/>
      <w:marRight w:val="0"/>
      <w:marTop w:val="0"/>
      <w:marBottom w:val="0"/>
      <w:divBdr>
        <w:top w:val="none" w:sz="0" w:space="0" w:color="auto"/>
        <w:left w:val="none" w:sz="0" w:space="0" w:color="auto"/>
        <w:bottom w:val="none" w:sz="0" w:space="0" w:color="auto"/>
        <w:right w:val="none" w:sz="0" w:space="0" w:color="auto"/>
      </w:divBdr>
    </w:div>
    <w:div w:id="723213959">
      <w:bodyDiv w:val="1"/>
      <w:marLeft w:val="0"/>
      <w:marRight w:val="0"/>
      <w:marTop w:val="0"/>
      <w:marBottom w:val="0"/>
      <w:divBdr>
        <w:top w:val="none" w:sz="0" w:space="0" w:color="auto"/>
        <w:left w:val="none" w:sz="0" w:space="0" w:color="auto"/>
        <w:bottom w:val="none" w:sz="0" w:space="0" w:color="auto"/>
        <w:right w:val="none" w:sz="0" w:space="0" w:color="auto"/>
      </w:divBdr>
    </w:div>
    <w:div w:id="933126712">
      <w:bodyDiv w:val="1"/>
      <w:marLeft w:val="0"/>
      <w:marRight w:val="0"/>
      <w:marTop w:val="0"/>
      <w:marBottom w:val="0"/>
      <w:divBdr>
        <w:top w:val="none" w:sz="0" w:space="0" w:color="auto"/>
        <w:left w:val="none" w:sz="0" w:space="0" w:color="auto"/>
        <w:bottom w:val="none" w:sz="0" w:space="0" w:color="auto"/>
        <w:right w:val="none" w:sz="0" w:space="0" w:color="auto"/>
      </w:divBdr>
    </w:div>
    <w:div w:id="949825750">
      <w:bodyDiv w:val="1"/>
      <w:marLeft w:val="0"/>
      <w:marRight w:val="0"/>
      <w:marTop w:val="0"/>
      <w:marBottom w:val="0"/>
      <w:divBdr>
        <w:top w:val="none" w:sz="0" w:space="0" w:color="auto"/>
        <w:left w:val="none" w:sz="0" w:space="0" w:color="auto"/>
        <w:bottom w:val="none" w:sz="0" w:space="0" w:color="auto"/>
        <w:right w:val="none" w:sz="0" w:space="0" w:color="auto"/>
      </w:divBdr>
    </w:div>
    <w:div w:id="954361204">
      <w:bodyDiv w:val="1"/>
      <w:marLeft w:val="0"/>
      <w:marRight w:val="0"/>
      <w:marTop w:val="0"/>
      <w:marBottom w:val="0"/>
      <w:divBdr>
        <w:top w:val="none" w:sz="0" w:space="0" w:color="auto"/>
        <w:left w:val="none" w:sz="0" w:space="0" w:color="auto"/>
        <w:bottom w:val="none" w:sz="0" w:space="0" w:color="auto"/>
        <w:right w:val="none" w:sz="0" w:space="0" w:color="auto"/>
      </w:divBdr>
    </w:div>
    <w:div w:id="967978314">
      <w:bodyDiv w:val="1"/>
      <w:marLeft w:val="0"/>
      <w:marRight w:val="0"/>
      <w:marTop w:val="0"/>
      <w:marBottom w:val="0"/>
      <w:divBdr>
        <w:top w:val="none" w:sz="0" w:space="0" w:color="auto"/>
        <w:left w:val="none" w:sz="0" w:space="0" w:color="auto"/>
        <w:bottom w:val="none" w:sz="0" w:space="0" w:color="auto"/>
        <w:right w:val="none" w:sz="0" w:space="0" w:color="auto"/>
      </w:divBdr>
    </w:div>
    <w:div w:id="968163947">
      <w:bodyDiv w:val="1"/>
      <w:marLeft w:val="0"/>
      <w:marRight w:val="0"/>
      <w:marTop w:val="0"/>
      <w:marBottom w:val="0"/>
      <w:divBdr>
        <w:top w:val="none" w:sz="0" w:space="0" w:color="auto"/>
        <w:left w:val="none" w:sz="0" w:space="0" w:color="auto"/>
        <w:bottom w:val="none" w:sz="0" w:space="0" w:color="auto"/>
        <w:right w:val="none" w:sz="0" w:space="0" w:color="auto"/>
      </w:divBdr>
    </w:div>
    <w:div w:id="1028408163">
      <w:bodyDiv w:val="1"/>
      <w:marLeft w:val="0"/>
      <w:marRight w:val="0"/>
      <w:marTop w:val="0"/>
      <w:marBottom w:val="0"/>
      <w:divBdr>
        <w:top w:val="none" w:sz="0" w:space="0" w:color="auto"/>
        <w:left w:val="none" w:sz="0" w:space="0" w:color="auto"/>
        <w:bottom w:val="none" w:sz="0" w:space="0" w:color="auto"/>
        <w:right w:val="none" w:sz="0" w:space="0" w:color="auto"/>
      </w:divBdr>
      <w:divsChild>
        <w:div w:id="2129352351">
          <w:marLeft w:val="15"/>
          <w:marRight w:val="0"/>
          <w:marTop w:val="0"/>
          <w:marBottom w:val="0"/>
          <w:divBdr>
            <w:top w:val="none" w:sz="0" w:space="0" w:color="auto"/>
            <w:left w:val="none" w:sz="0" w:space="0" w:color="auto"/>
            <w:bottom w:val="none" w:sz="0" w:space="0" w:color="auto"/>
            <w:right w:val="none" w:sz="0" w:space="0" w:color="auto"/>
          </w:divBdr>
        </w:div>
      </w:divsChild>
    </w:div>
    <w:div w:id="1042050056">
      <w:bodyDiv w:val="1"/>
      <w:marLeft w:val="0"/>
      <w:marRight w:val="0"/>
      <w:marTop w:val="0"/>
      <w:marBottom w:val="0"/>
      <w:divBdr>
        <w:top w:val="none" w:sz="0" w:space="0" w:color="auto"/>
        <w:left w:val="none" w:sz="0" w:space="0" w:color="auto"/>
        <w:bottom w:val="none" w:sz="0" w:space="0" w:color="auto"/>
        <w:right w:val="none" w:sz="0" w:space="0" w:color="auto"/>
      </w:divBdr>
    </w:div>
    <w:div w:id="1064528732">
      <w:bodyDiv w:val="1"/>
      <w:marLeft w:val="0"/>
      <w:marRight w:val="0"/>
      <w:marTop w:val="0"/>
      <w:marBottom w:val="0"/>
      <w:divBdr>
        <w:top w:val="none" w:sz="0" w:space="0" w:color="auto"/>
        <w:left w:val="none" w:sz="0" w:space="0" w:color="auto"/>
        <w:bottom w:val="none" w:sz="0" w:space="0" w:color="auto"/>
        <w:right w:val="none" w:sz="0" w:space="0" w:color="auto"/>
      </w:divBdr>
    </w:div>
    <w:div w:id="1214660008">
      <w:bodyDiv w:val="1"/>
      <w:marLeft w:val="0"/>
      <w:marRight w:val="0"/>
      <w:marTop w:val="0"/>
      <w:marBottom w:val="0"/>
      <w:divBdr>
        <w:top w:val="none" w:sz="0" w:space="0" w:color="auto"/>
        <w:left w:val="none" w:sz="0" w:space="0" w:color="auto"/>
        <w:bottom w:val="none" w:sz="0" w:space="0" w:color="auto"/>
        <w:right w:val="none" w:sz="0" w:space="0" w:color="auto"/>
      </w:divBdr>
    </w:div>
    <w:div w:id="1223100276">
      <w:bodyDiv w:val="1"/>
      <w:marLeft w:val="0"/>
      <w:marRight w:val="0"/>
      <w:marTop w:val="0"/>
      <w:marBottom w:val="0"/>
      <w:divBdr>
        <w:top w:val="none" w:sz="0" w:space="0" w:color="auto"/>
        <w:left w:val="none" w:sz="0" w:space="0" w:color="auto"/>
        <w:bottom w:val="none" w:sz="0" w:space="0" w:color="auto"/>
        <w:right w:val="none" w:sz="0" w:space="0" w:color="auto"/>
      </w:divBdr>
    </w:div>
    <w:div w:id="1223980808">
      <w:bodyDiv w:val="1"/>
      <w:marLeft w:val="0"/>
      <w:marRight w:val="0"/>
      <w:marTop w:val="0"/>
      <w:marBottom w:val="0"/>
      <w:divBdr>
        <w:top w:val="none" w:sz="0" w:space="0" w:color="auto"/>
        <w:left w:val="none" w:sz="0" w:space="0" w:color="auto"/>
        <w:bottom w:val="none" w:sz="0" w:space="0" w:color="auto"/>
        <w:right w:val="none" w:sz="0" w:space="0" w:color="auto"/>
      </w:divBdr>
    </w:div>
    <w:div w:id="1301157232">
      <w:bodyDiv w:val="1"/>
      <w:marLeft w:val="0"/>
      <w:marRight w:val="0"/>
      <w:marTop w:val="0"/>
      <w:marBottom w:val="0"/>
      <w:divBdr>
        <w:top w:val="none" w:sz="0" w:space="0" w:color="auto"/>
        <w:left w:val="none" w:sz="0" w:space="0" w:color="auto"/>
        <w:bottom w:val="none" w:sz="0" w:space="0" w:color="auto"/>
        <w:right w:val="none" w:sz="0" w:space="0" w:color="auto"/>
      </w:divBdr>
    </w:div>
    <w:div w:id="1354650770">
      <w:bodyDiv w:val="1"/>
      <w:marLeft w:val="0"/>
      <w:marRight w:val="0"/>
      <w:marTop w:val="0"/>
      <w:marBottom w:val="0"/>
      <w:divBdr>
        <w:top w:val="none" w:sz="0" w:space="0" w:color="auto"/>
        <w:left w:val="none" w:sz="0" w:space="0" w:color="auto"/>
        <w:bottom w:val="none" w:sz="0" w:space="0" w:color="auto"/>
        <w:right w:val="none" w:sz="0" w:space="0" w:color="auto"/>
      </w:divBdr>
    </w:div>
    <w:div w:id="1355351846">
      <w:bodyDiv w:val="1"/>
      <w:marLeft w:val="0"/>
      <w:marRight w:val="0"/>
      <w:marTop w:val="0"/>
      <w:marBottom w:val="0"/>
      <w:divBdr>
        <w:top w:val="none" w:sz="0" w:space="0" w:color="auto"/>
        <w:left w:val="none" w:sz="0" w:space="0" w:color="auto"/>
        <w:bottom w:val="none" w:sz="0" w:space="0" w:color="auto"/>
        <w:right w:val="none" w:sz="0" w:space="0" w:color="auto"/>
      </w:divBdr>
    </w:div>
    <w:div w:id="1364209826">
      <w:bodyDiv w:val="1"/>
      <w:marLeft w:val="0"/>
      <w:marRight w:val="0"/>
      <w:marTop w:val="0"/>
      <w:marBottom w:val="0"/>
      <w:divBdr>
        <w:top w:val="none" w:sz="0" w:space="0" w:color="auto"/>
        <w:left w:val="none" w:sz="0" w:space="0" w:color="auto"/>
        <w:bottom w:val="none" w:sz="0" w:space="0" w:color="auto"/>
        <w:right w:val="none" w:sz="0" w:space="0" w:color="auto"/>
      </w:divBdr>
    </w:div>
    <w:div w:id="1401639610">
      <w:bodyDiv w:val="1"/>
      <w:marLeft w:val="0"/>
      <w:marRight w:val="0"/>
      <w:marTop w:val="0"/>
      <w:marBottom w:val="0"/>
      <w:divBdr>
        <w:top w:val="none" w:sz="0" w:space="0" w:color="auto"/>
        <w:left w:val="none" w:sz="0" w:space="0" w:color="auto"/>
        <w:bottom w:val="none" w:sz="0" w:space="0" w:color="auto"/>
        <w:right w:val="none" w:sz="0" w:space="0" w:color="auto"/>
      </w:divBdr>
    </w:div>
    <w:div w:id="1402941637">
      <w:bodyDiv w:val="1"/>
      <w:marLeft w:val="0"/>
      <w:marRight w:val="0"/>
      <w:marTop w:val="0"/>
      <w:marBottom w:val="0"/>
      <w:divBdr>
        <w:top w:val="none" w:sz="0" w:space="0" w:color="auto"/>
        <w:left w:val="none" w:sz="0" w:space="0" w:color="auto"/>
        <w:bottom w:val="none" w:sz="0" w:space="0" w:color="auto"/>
        <w:right w:val="none" w:sz="0" w:space="0" w:color="auto"/>
      </w:divBdr>
    </w:div>
    <w:div w:id="1430346428">
      <w:bodyDiv w:val="1"/>
      <w:marLeft w:val="0"/>
      <w:marRight w:val="0"/>
      <w:marTop w:val="0"/>
      <w:marBottom w:val="0"/>
      <w:divBdr>
        <w:top w:val="none" w:sz="0" w:space="0" w:color="auto"/>
        <w:left w:val="none" w:sz="0" w:space="0" w:color="auto"/>
        <w:bottom w:val="none" w:sz="0" w:space="0" w:color="auto"/>
        <w:right w:val="none" w:sz="0" w:space="0" w:color="auto"/>
      </w:divBdr>
    </w:div>
    <w:div w:id="1461193487">
      <w:bodyDiv w:val="1"/>
      <w:marLeft w:val="0"/>
      <w:marRight w:val="0"/>
      <w:marTop w:val="0"/>
      <w:marBottom w:val="0"/>
      <w:divBdr>
        <w:top w:val="none" w:sz="0" w:space="0" w:color="auto"/>
        <w:left w:val="none" w:sz="0" w:space="0" w:color="auto"/>
        <w:bottom w:val="none" w:sz="0" w:space="0" w:color="auto"/>
        <w:right w:val="none" w:sz="0" w:space="0" w:color="auto"/>
      </w:divBdr>
    </w:div>
    <w:div w:id="1547371865">
      <w:bodyDiv w:val="1"/>
      <w:marLeft w:val="0"/>
      <w:marRight w:val="0"/>
      <w:marTop w:val="0"/>
      <w:marBottom w:val="0"/>
      <w:divBdr>
        <w:top w:val="none" w:sz="0" w:space="0" w:color="auto"/>
        <w:left w:val="none" w:sz="0" w:space="0" w:color="auto"/>
        <w:bottom w:val="none" w:sz="0" w:space="0" w:color="auto"/>
        <w:right w:val="none" w:sz="0" w:space="0" w:color="auto"/>
      </w:divBdr>
    </w:div>
    <w:div w:id="1572350552">
      <w:bodyDiv w:val="1"/>
      <w:marLeft w:val="0"/>
      <w:marRight w:val="0"/>
      <w:marTop w:val="0"/>
      <w:marBottom w:val="0"/>
      <w:divBdr>
        <w:top w:val="none" w:sz="0" w:space="0" w:color="auto"/>
        <w:left w:val="none" w:sz="0" w:space="0" w:color="auto"/>
        <w:bottom w:val="none" w:sz="0" w:space="0" w:color="auto"/>
        <w:right w:val="none" w:sz="0" w:space="0" w:color="auto"/>
      </w:divBdr>
    </w:div>
    <w:div w:id="1664428765">
      <w:bodyDiv w:val="1"/>
      <w:marLeft w:val="0"/>
      <w:marRight w:val="0"/>
      <w:marTop w:val="0"/>
      <w:marBottom w:val="0"/>
      <w:divBdr>
        <w:top w:val="none" w:sz="0" w:space="0" w:color="auto"/>
        <w:left w:val="none" w:sz="0" w:space="0" w:color="auto"/>
        <w:bottom w:val="none" w:sz="0" w:space="0" w:color="auto"/>
        <w:right w:val="none" w:sz="0" w:space="0" w:color="auto"/>
      </w:divBdr>
    </w:div>
    <w:div w:id="1752191684">
      <w:bodyDiv w:val="1"/>
      <w:marLeft w:val="0"/>
      <w:marRight w:val="0"/>
      <w:marTop w:val="0"/>
      <w:marBottom w:val="0"/>
      <w:divBdr>
        <w:top w:val="none" w:sz="0" w:space="0" w:color="auto"/>
        <w:left w:val="none" w:sz="0" w:space="0" w:color="auto"/>
        <w:bottom w:val="none" w:sz="0" w:space="0" w:color="auto"/>
        <w:right w:val="none" w:sz="0" w:space="0" w:color="auto"/>
      </w:divBdr>
    </w:div>
    <w:div w:id="1773160273">
      <w:bodyDiv w:val="1"/>
      <w:marLeft w:val="0"/>
      <w:marRight w:val="0"/>
      <w:marTop w:val="0"/>
      <w:marBottom w:val="0"/>
      <w:divBdr>
        <w:top w:val="none" w:sz="0" w:space="0" w:color="auto"/>
        <w:left w:val="none" w:sz="0" w:space="0" w:color="auto"/>
        <w:bottom w:val="none" w:sz="0" w:space="0" w:color="auto"/>
        <w:right w:val="none" w:sz="0" w:space="0" w:color="auto"/>
      </w:divBdr>
    </w:div>
    <w:div w:id="1842117654">
      <w:bodyDiv w:val="1"/>
      <w:marLeft w:val="0"/>
      <w:marRight w:val="0"/>
      <w:marTop w:val="0"/>
      <w:marBottom w:val="0"/>
      <w:divBdr>
        <w:top w:val="none" w:sz="0" w:space="0" w:color="auto"/>
        <w:left w:val="none" w:sz="0" w:space="0" w:color="auto"/>
        <w:bottom w:val="none" w:sz="0" w:space="0" w:color="auto"/>
        <w:right w:val="none" w:sz="0" w:space="0" w:color="auto"/>
      </w:divBdr>
    </w:div>
    <w:div w:id="1878156056">
      <w:bodyDiv w:val="1"/>
      <w:marLeft w:val="0"/>
      <w:marRight w:val="0"/>
      <w:marTop w:val="0"/>
      <w:marBottom w:val="0"/>
      <w:divBdr>
        <w:top w:val="none" w:sz="0" w:space="0" w:color="auto"/>
        <w:left w:val="none" w:sz="0" w:space="0" w:color="auto"/>
        <w:bottom w:val="none" w:sz="0" w:space="0" w:color="auto"/>
        <w:right w:val="none" w:sz="0" w:space="0" w:color="auto"/>
      </w:divBdr>
    </w:div>
    <w:div w:id="1878275467">
      <w:bodyDiv w:val="1"/>
      <w:marLeft w:val="0"/>
      <w:marRight w:val="0"/>
      <w:marTop w:val="0"/>
      <w:marBottom w:val="0"/>
      <w:divBdr>
        <w:top w:val="none" w:sz="0" w:space="0" w:color="auto"/>
        <w:left w:val="none" w:sz="0" w:space="0" w:color="auto"/>
        <w:bottom w:val="none" w:sz="0" w:space="0" w:color="auto"/>
        <w:right w:val="none" w:sz="0" w:space="0" w:color="auto"/>
      </w:divBdr>
    </w:div>
    <w:div w:id="1881238830">
      <w:bodyDiv w:val="1"/>
      <w:marLeft w:val="0"/>
      <w:marRight w:val="0"/>
      <w:marTop w:val="0"/>
      <w:marBottom w:val="0"/>
      <w:divBdr>
        <w:top w:val="none" w:sz="0" w:space="0" w:color="auto"/>
        <w:left w:val="none" w:sz="0" w:space="0" w:color="auto"/>
        <w:bottom w:val="none" w:sz="0" w:space="0" w:color="auto"/>
        <w:right w:val="none" w:sz="0" w:space="0" w:color="auto"/>
      </w:divBdr>
    </w:div>
    <w:div w:id="1888565852">
      <w:bodyDiv w:val="1"/>
      <w:marLeft w:val="0"/>
      <w:marRight w:val="0"/>
      <w:marTop w:val="0"/>
      <w:marBottom w:val="0"/>
      <w:divBdr>
        <w:top w:val="none" w:sz="0" w:space="0" w:color="auto"/>
        <w:left w:val="none" w:sz="0" w:space="0" w:color="auto"/>
        <w:bottom w:val="none" w:sz="0" w:space="0" w:color="auto"/>
        <w:right w:val="none" w:sz="0" w:space="0" w:color="auto"/>
      </w:divBdr>
    </w:div>
    <w:div w:id="1954046684">
      <w:bodyDiv w:val="1"/>
      <w:marLeft w:val="0"/>
      <w:marRight w:val="0"/>
      <w:marTop w:val="0"/>
      <w:marBottom w:val="0"/>
      <w:divBdr>
        <w:top w:val="none" w:sz="0" w:space="0" w:color="auto"/>
        <w:left w:val="none" w:sz="0" w:space="0" w:color="auto"/>
        <w:bottom w:val="none" w:sz="0" w:space="0" w:color="auto"/>
        <w:right w:val="none" w:sz="0" w:space="0" w:color="auto"/>
      </w:divBdr>
    </w:div>
    <w:div w:id="1958368625">
      <w:bodyDiv w:val="1"/>
      <w:marLeft w:val="0"/>
      <w:marRight w:val="0"/>
      <w:marTop w:val="0"/>
      <w:marBottom w:val="0"/>
      <w:divBdr>
        <w:top w:val="none" w:sz="0" w:space="0" w:color="auto"/>
        <w:left w:val="none" w:sz="0" w:space="0" w:color="auto"/>
        <w:bottom w:val="none" w:sz="0" w:space="0" w:color="auto"/>
        <w:right w:val="none" w:sz="0" w:space="0" w:color="auto"/>
      </w:divBdr>
    </w:div>
    <w:div w:id="1974434349">
      <w:bodyDiv w:val="1"/>
      <w:marLeft w:val="0"/>
      <w:marRight w:val="0"/>
      <w:marTop w:val="0"/>
      <w:marBottom w:val="0"/>
      <w:divBdr>
        <w:top w:val="none" w:sz="0" w:space="0" w:color="auto"/>
        <w:left w:val="none" w:sz="0" w:space="0" w:color="auto"/>
        <w:bottom w:val="none" w:sz="0" w:space="0" w:color="auto"/>
        <w:right w:val="none" w:sz="0" w:space="0" w:color="auto"/>
      </w:divBdr>
    </w:div>
    <w:div w:id="1999842944">
      <w:bodyDiv w:val="1"/>
      <w:marLeft w:val="0"/>
      <w:marRight w:val="0"/>
      <w:marTop w:val="0"/>
      <w:marBottom w:val="0"/>
      <w:divBdr>
        <w:top w:val="none" w:sz="0" w:space="0" w:color="auto"/>
        <w:left w:val="none" w:sz="0" w:space="0" w:color="auto"/>
        <w:bottom w:val="none" w:sz="0" w:space="0" w:color="auto"/>
        <w:right w:val="none" w:sz="0" w:space="0" w:color="auto"/>
      </w:divBdr>
    </w:div>
    <w:div w:id="2015565721">
      <w:bodyDiv w:val="1"/>
      <w:marLeft w:val="0"/>
      <w:marRight w:val="0"/>
      <w:marTop w:val="0"/>
      <w:marBottom w:val="0"/>
      <w:divBdr>
        <w:top w:val="none" w:sz="0" w:space="0" w:color="auto"/>
        <w:left w:val="none" w:sz="0" w:space="0" w:color="auto"/>
        <w:bottom w:val="none" w:sz="0" w:space="0" w:color="auto"/>
        <w:right w:val="none" w:sz="0" w:space="0" w:color="auto"/>
      </w:divBdr>
    </w:div>
    <w:div w:id="2042048894">
      <w:bodyDiv w:val="1"/>
      <w:marLeft w:val="0"/>
      <w:marRight w:val="0"/>
      <w:marTop w:val="0"/>
      <w:marBottom w:val="0"/>
      <w:divBdr>
        <w:top w:val="none" w:sz="0" w:space="0" w:color="auto"/>
        <w:left w:val="none" w:sz="0" w:space="0" w:color="auto"/>
        <w:bottom w:val="none" w:sz="0" w:space="0" w:color="auto"/>
        <w:right w:val="none" w:sz="0" w:space="0" w:color="auto"/>
      </w:divBdr>
      <w:divsChild>
        <w:div w:id="2139950351">
          <w:marLeft w:val="735"/>
          <w:marRight w:val="0"/>
          <w:marTop w:val="0"/>
          <w:marBottom w:val="0"/>
          <w:divBdr>
            <w:top w:val="none" w:sz="0" w:space="0" w:color="auto"/>
            <w:left w:val="none" w:sz="0" w:space="0" w:color="auto"/>
            <w:bottom w:val="none" w:sz="0" w:space="0" w:color="auto"/>
            <w:right w:val="none" w:sz="0" w:space="0" w:color="auto"/>
          </w:divBdr>
        </w:div>
        <w:div w:id="471293610">
          <w:marLeft w:val="780"/>
          <w:marRight w:val="0"/>
          <w:marTop w:val="0"/>
          <w:marBottom w:val="0"/>
          <w:divBdr>
            <w:top w:val="none" w:sz="0" w:space="0" w:color="auto"/>
            <w:left w:val="none" w:sz="0" w:space="0" w:color="auto"/>
            <w:bottom w:val="none" w:sz="0" w:space="0" w:color="auto"/>
            <w:right w:val="none" w:sz="0" w:space="0" w:color="auto"/>
          </w:divBdr>
        </w:div>
        <w:div w:id="211770101">
          <w:marLeft w:val="765"/>
          <w:marRight w:val="0"/>
          <w:marTop w:val="0"/>
          <w:marBottom w:val="0"/>
          <w:divBdr>
            <w:top w:val="none" w:sz="0" w:space="0" w:color="auto"/>
            <w:left w:val="none" w:sz="0" w:space="0" w:color="auto"/>
            <w:bottom w:val="none" w:sz="0" w:space="0" w:color="auto"/>
            <w:right w:val="none" w:sz="0" w:space="0" w:color="auto"/>
          </w:divBdr>
        </w:div>
        <w:div w:id="192500705">
          <w:marLeft w:val="720"/>
          <w:marRight w:val="0"/>
          <w:marTop w:val="0"/>
          <w:marBottom w:val="0"/>
          <w:divBdr>
            <w:top w:val="none" w:sz="0" w:space="0" w:color="auto"/>
            <w:left w:val="none" w:sz="0" w:space="0" w:color="auto"/>
            <w:bottom w:val="none" w:sz="0" w:space="0" w:color="auto"/>
            <w:right w:val="none" w:sz="0" w:space="0" w:color="auto"/>
          </w:divBdr>
        </w:div>
        <w:div w:id="1622765525">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es.biddleporter@colorado.edu"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nan.dhanteja@colorado.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rti.vatsh@colorado.edu"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harshit.gole@colorado.edu"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duc.hoang@colorado.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7BE88-51A9-6549-92FE-CA215A63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Preliminary Data Report</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Cleanup Report</dc:title>
  <dc:subject>Seagate Employee Churn Project</dc:subject>
  <dc:creator>Harshit Gole</dc:creator>
  <cp:keywords/>
  <dc:description/>
  <cp:lastModifiedBy>Kirti Vatsh</cp:lastModifiedBy>
  <cp:revision>24</cp:revision>
  <cp:lastPrinted>2024-03-20T02:51:00Z</cp:lastPrinted>
  <dcterms:created xsi:type="dcterms:W3CDTF">2024-03-23T23:45:00Z</dcterms:created>
  <dcterms:modified xsi:type="dcterms:W3CDTF">2024-03-24T00:28:00Z</dcterms:modified>
</cp:coreProperties>
</file>