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w:t>
      </w:r>
    </w:p>
    <w:tbl>
      <w:tblPr>
        <w:tblStyle w:val="9"/>
        <w:tblW w:w="0" w:type="auto"/>
        <w:tblInd w:w="122" w:type="dxa"/>
        <w:tblBorders>
          <w:top w:val="none" w:color="auto" w:sz="0" w:space="0"/>
          <w:left w:val="none" w:color="auto" w:sz="0" w:space="0"/>
          <w:bottom w:val="none" w:color="auto" w:sz="0" w:space="0"/>
          <w:right w:val="none" w:color="auto" w:sz="0" w:space="0"/>
          <w:insideH w:val="single" w:color="000000" w:sz="6" w:space="0"/>
          <w:insideV w:val="single" w:color="000000" w:sz="6" w:space="0"/>
        </w:tblBorders>
        <w:tblLayout w:type="autofit"/>
        <w:tblCellMar>
          <w:top w:w="15" w:type="dxa"/>
          <w:left w:w="15" w:type="dxa"/>
          <w:bottom w:w="15" w:type="dxa"/>
          <w:right w:w="15" w:type="dxa"/>
        </w:tblCellMar>
      </w:tblPr>
      <w:tblGrid>
        <w:gridCol w:w="2904"/>
        <w:gridCol w:w="3701"/>
        <w:gridCol w:w="2799"/>
        <w:gridCol w:w="3257"/>
        <w:gridCol w:w="2715"/>
      </w:tblGrid>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15" w:type="dxa"/>
            <w:left w:w="15" w:type="dxa"/>
            <w:bottom w:w="15" w:type="dxa"/>
            <w:right w:w="15" w:type="dxa"/>
          </w:tblCellMar>
        </w:tblPrEx>
        <w:trPr>
          <w:trHeight w:val="2204" w:hRule="atLeast"/>
        </w:trPr>
        <w:tc>
          <w:tcPr>
            <w:tcW w:w="2904" w:type="dxa"/>
            <w:tcBorders>
              <w:top w:val="single" w:color="000000" w:sz="6" w:space="0"/>
              <w:left w:val="single" w:color="000000" w:sz="6" w:space="0"/>
              <w:bottom w:val="single" w:color="000000" w:sz="6" w:space="0"/>
              <w:right w:val="single" w:color="000000" w:sz="6" w:space="0"/>
            </w:tcBorders>
            <w:tcMar>
              <w:top w:w="15" w:type="dxa"/>
              <w:left w:w="22" w:type="dxa"/>
              <w:bottom w:w="15" w:type="dxa"/>
              <w:right w:w="22" w:type="dxa"/>
            </w:tcMar>
            <w:vAlign w:val="top"/>
          </w:tcPr>
          <w:p>
            <w:pPr>
              <w:spacing w:before="0" w:after="0"/>
              <w:rPr>
                <w:sz w:val="20"/>
                <w:szCs w:val="20"/>
              </w:rPr>
            </w:pPr>
            <w:r>
              <w:rPr>
                <w:sz w:val="20"/>
                <w:szCs w:val="20"/>
              </w:rPr>
              <w:t> </w:t>
            </w:r>
          </w:p>
          <w:p>
            <w:pPr>
              <w:spacing w:before="9" w:after="0"/>
              <w:rPr>
                <w:sz w:val="17"/>
                <w:szCs w:val="17"/>
              </w:rPr>
            </w:pPr>
            <w:r>
              <w:rPr>
                <w:sz w:val="17"/>
                <w:szCs w:val="17"/>
              </w:rPr>
              <w:t>  </w:t>
            </w:r>
            <w:r>
              <w:rPr>
                <w:strike w:val="0"/>
                <w:sz w:val="23"/>
                <w:szCs w:val="23"/>
                <w:u w:val="none"/>
              </w:rPr>
              <w:drawing>
                <wp:inline distT="0" distB="0" distL="114300" distR="114300">
                  <wp:extent cx="1681480" cy="990600"/>
                  <wp:effectExtent l="0" t="0" r="1016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pic:cNvPicPr>
                            <a:picLocks noChangeAspect="1"/>
                          </pic:cNvPicPr>
                        </pic:nvPicPr>
                        <pic:blipFill>
                          <a:blip r:embed="rId4"/>
                          <a:stretch>
                            <a:fillRect/>
                          </a:stretch>
                        </pic:blipFill>
                        <pic:spPr>
                          <a:xfrm>
                            <a:off x="0" y="0"/>
                            <a:ext cx="1681882" cy="990600"/>
                          </a:xfrm>
                          <a:prstGeom prst="rect">
                            <a:avLst/>
                          </a:prstGeom>
                        </pic:spPr>
                      </pic:pic>
                    </a:graphicData>
                  </a:graphic>
                </wp:inline>
              </w:drawing>
            </w:r>
          </w:p>
        </w:tc>
        <w:tc>
          <w:tcPr>
            <w:tcW w:w="9757" w:type="dxa"/>
            <w:gridSpan w:val="3"/>
            <w:tcBorders>
              <w:top w:val="single" w:color="000000" w:sz="6" w:space="0"/>
              <w:left w:val="single" w:color="000000" w:sz="6" w:space="0"/>
              <w:bottom w:val="single" w:color="000000" w:sz="6" w:space="0"/>
              <w:right w:val="single" w:color="000000" w:sz="6" w:space="0"/>
            </w:tcBorders>
            <w:tcMar>
              <w:top w:w="15" w:type="dxa"/>
              <w:left w:w="22" w:type="dxa"/>
              <w:bottom w:w="15" w:type="dxa"/>
              <w:right w:w="22" w:type="dxa"/>
            </w:tcMar>
            <w:vAlign w:val="top"/>
          </w:tcPr>
          <w:p>
            <w:pPr>
              <w:spacing w:before="9" w:after="0"/>
              <w:rPr>
                <w:sz w:val="52"/>
                <w:szCs w:val="52"/>
              </w:rPr>
            </w:pPr>
          </w:p>
          <w:p>
            <w:pPr>
              <w:spacing w:before="0" w:after="0" w:line="597" w:lineRule="atLeast"/>
              <w:ind w:left="81" w:right="161"/>
              <w:jc w:val="center"/>
            </w:pPr>
            <w:r>
              <w:rPr>
                <w:b/>
                <w:bCs/>
                <w:sz w:val="52"/>
                <w:szCs w:val="52"/>
              </w:rPr>
              <w:t>NANDHA</w:t>
            </w:r>
            <w:r>
              <w:rPr>
                <w:b/>
                <w:bCs/>
                <w:spacing w:val="67"/>
                <w:sz w:val="52"/>
                <w:szCs w:val="52"/>
              </w:rPr>
              <w:t xml:space="preserve"> </w:t>
            </w:r>
            <w:r>
              <w:rPr>
                <w:b/>
                <w:bCs/>
                <w:sz w:val="52"/>
                <w:szCs w:val="52"/>
              </w:rPr>
              <w:t>COLLEGE</w:t>
            </w:r>
            <w:r>
              <w:rPr>
                <w:b/>
                <w:bCs/>
                <w:spacing w:val="69"/>
                <w:sz w:val="52"/>
                <w:szCs w:val="52"/>
              </w:rPr>
              <w:t xml:space="preserve"> </w:t>
            </w:r>
            <w:r>
              <w:rPr>
                <w:b/>
                <w:bCs/>
                <w:sz w:val="52"/>
                <w:szCs w:val="52"/>
              </w:rPr>
              <w:t>OF</w:t>
            </w:r>
            <w:r>
              <w:rPr>
                <w:b/>
                <w:bCs/>
                <w:spacing w:val="29"/>
                <w:sz w:val="52"/>
                <w:szCs w:val="52"/>
              </w:rPr>
              <w:t xml:space="preserve"> </w:t>
            </w:r>
            <w:r>
              <w:rPr>
                <w:b/>
                <w:bCs/>
                <w:sz w:val="52"/>
                <w:szCs w:val="52"/>
              </w:rPr>
              <w:t>TECHNOLOGY</w:t>
            </w:r>
          </w:p>
          <w:p>
            <w:pPr>
              <w:spacing w:before="0" w:after="0" w:line="390" w:lineRule="atLeast"/>
              <w:ind w:left="81" w:right="91"/>
              <w:jc w:val="center"/>
            </w:pPr>
            <w:r>
              <w:rPr>
                <w:b/>
                <w:bCs/>
                <w:sz w:val="34"/>
                <w:szCs w:val="34"/>
              </w:rPr>
              <w:t>ERODE-638</w:t>
            </w:r>
            <w:r>
              <w:rPr>
                <w:b/>
                <w:bCs/>
                <w:spacing w:val="7"/>
                <w:sz w:val="34"/>
                <w:szCs w:val="34"/>
              </w:rPr>
              <w:t xml:space="preserve"> </w:t>
            </w:r>
            <w:r>
              <w:rPr>
                <w:b/>
                <w:bCs/>
                <w:sz w:val="34"/>
                <w:szCs w:val="34"/>
              </w:rPr>
              <w:t>052</w:t>
            </w:r>
          </w:p>
        </w:tc>
        <w:tc>
          <w:tcPr>
            <w:tcW w:w="2715" w:type="dxa"/>
            <w:tcBorders>
              <w:top w:val="single" w:color="000000" w:sz="6" w:space="0"/>
              <w:left w:val="single" w:color="000000" w:sz="6" w:space="0"/>
              <w:bottom w:val="single" w:color="000000" w:sz="6" w:space="0"/>
              <w:right w:val="single" w:color="000000" w:sz="6" w:space="0"/>
            </w:tcBorders>
            <w:tcMar>
              <w:top w:w="15" w:type="dxa"/>
              <w:left w:w="22" w:type="dxa"/>
              <w:bottom w:w="15" w:type="dxa"/>
              <w:right w:w="22" w:type="dxa"/>
            </w:tcMar>
            <w:vAlign w:val="top"/>
          </w:tcPr>
          <w:p>
            <w:pPr>
              <w:spacing w:before="0" w:after="0"/>
              <w:rPr>
                <w:sz w:val="28"/>
                <w:szCs w:val="28"/>
              </w:rPr>
            </w:pPr>
            <w:r>
              <w:rPr>
                <w:sz w:val="28"/>
                <w:szCs w:val="28"/>
              </w:rPr>
              <w:t> </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15" w:type="dxa"/>
            <w:left w:w="15" w:type="dxa"/>
            <w:bottom w:w="15" w:type="dxa"/>
            <w:right w:w="15" w:type="dxa"/>
          </w:tblCellMar>
        </w:tblPrEx>
        <w:trPr>
          <w:trHeight w:val="535" w:hRule="atLeast"/>
        </w:trPr>
        <w:tc>
          <w:tcPr>
            <w:tcW w:w="15376" w:type="dxa"/>
            <w:gridSpan w:val="5"/>
            <w:tcBorders>
              <w:top w:val="single" w:color="000000" w:sz="6" w:space="0"/>
              <w:left w:val="single" w:color="000000" w:sz="6" w:space="0"/>
              <w:bottom w:val="single" w:color="000000" w:sz="6" w:space="0"/>
              <w:right w:val="single" w:color="000000" w:sz="6" w:space="0"/>
            </w:tcBorders>
            <w:tcMar>
              <w:top w:w="15" w:type="dxa"/>
              <w:left w:w="22" w:type="dxa"/>
              <w:bottom w:w="15" w:type="dxa"/>
              <w:right w:w="22" w:type="dxa"/>
            </w:tcMar>
            <w:vAlign w:val="top"/>
          </w:tcPr>
          <w:p>
            <w:pPr>
              <w:spacing w:before="68" w:after="0"/>
              <w:ind w:left="3916" w:right="3965"/>
              <w:jc w:val="center"/>
              <w:rPr>
                <w:sz w:val="35"/>
                <w:szCs w:val="35"/>
              </w:rPr>
            </w:pPr>
            <w:r>
              <w:rPr>
                <w:b/>
                <w:bCs/>
                <w:sz w:val="35"/>
                <w:szCs w:val="35"/>
              </w:rPr>
              <w:t>Department</w:t>
            </w:r>
            <w:r>
              <w:rPr>
                <w:b/>
                <w:bCs/>
                <w:spacing w:val="34"/>
                <w:sz w:val="35"/>
                <w:szCs w:val="35"/>
              </w:rPr>
              <w:t xml:space="preserve"> </w:t>
            </w:r>
            <w:r>
              <w:rPr>
                <w:b/>
                <w:bCs/>
                <w:sz w:val="35"/>
                <w:szCs w:val="35"/>
              </w:rPr>
              <w:t>of</w:t>
            </w:r>
            <w:r>
              <w:rPr>
                <w:b/>
                <w:bCs/>
                <w:spacing w:val="1"/>
                <w:sz w:val="35"/>
                <w:szCs w:val="35"/>
              </w:rPr>
              <w:t xml:space="preserve"> </w:t>
            </w:r>
            <w:r>
              <w:rPr>
                <w:b/>
                <w:bCs/>
                <w:sz w:val="35"/>
                <w:szCs w:val="35"/>
              </w:rPr>
              <w:t>Computer</w:t>
            </w:r>
            <w:r>
              <w:rPr>
                <w:b/>
                <w:bCs/>
                <w:spacing w:val="24"/>
                <w:sz w:val="35"/>
                <w:szCs w:val="35"/>
              </w:rPr>
              <w:t xml:space="preserve"> </w:t>
            </w:r>
            <w:r>
              <w:rPr>
                <w:b/>
                <w:bCs/>
                <w:sz w:val="35"/>
                <w:szCs w:val="35"/>
              </w:rPr>
              <w:t>Science</w:t>
            </w:r>
            <w:r>
              <w:rPr>
                <w:b/>
                <w:bCs/>
                <w:spacing w:val="18"/>
                <w:sz w:val="35"/>
                <w:szCs w:val="35"/>
              </w:rPr>
              <w:t xml:space="preserve"> </w:t>
            </w:r>
            <w:r>
              <w:rPr>
                <w:b/>
                <w:bCs/>
                <w:sz w:val="35"/>
                <w:szCs w:val="35"/>
              </w:rPr>
              <w:t>And</w:t>
            </w:r>
            <w:r>
              <w:rPr>
                <w:b/>
                <w:bCs/>
                <w:spacing w:val="3"/>
                <w:sz w:val="35"/>
                <w:szCs w:val="35"/>
              </w:rPr>
              <w:t xml:space="preserve"> </w:t>
            </w:r>
            <w:r>
              <w:rPr>
                <w:b/>
                <w:bCs/>
                <w:sz w:val="35"/>
                <w:szCs w:val="35"/>
              </w:rPr>
              <w:t>Engineering</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15" w:type="dxa"/>
            <w:left w:w="15" w:type="dxa"/>
            <w:bottom w:w="15" w:type="dxa"/>
            <w:right w:w="15" w:type="dxa"/>
          </w:tblCellMar>
        </w:tblPrEx>
        <w:trPr>
          <w:trHeight w:val="420" w:hRule="atLeast"/>
        </w:trPr>
        <w:tc>
          <w:tcPr>
            <w:tcW w:w="15376" w:type="dxa"/>
            <w:gridSpan w:val="5"/>
            <w:tcBorders>
              <w:top w:val="single" w:color="000000" w:sz="6" w:space="0"/>
              <w:left w:val="single" w:color="000000" w:sz="6" w:space="0"/>
              <w:bottom w:val="single" w:color="000000" w:sz="6" w:space="0"/>
              <w:right w:val="single" w:color="000000" w:sz="6" w:space="0"/>
            </w:tcBorders>
            <w:shd w:val="clear" w:color="auto" w:fill="FF0000"/>
            <w:tcMar>
              <w:top w:w="15" w:type="dxa"/>
              <w:left w:w="22" w:type="dxa"/>
              <w:bottom w:w="15" w:type="dxa"/>
              <w:right w:w="22" w:type="dxa"/>
            </w:tcMar>
            <w:vAlign w:val="top"/>
          </w:tcPr>
          <w:p>
            <w:pPr>
              <w:spacing w:before="0" w:after="0" w:line="400" w:lineRule="atLeast"/>
              <w:ind w:left="3916" w:right="3942"/>
              <w:jc w:val="center"/>
            </w:pPr>
            <w:r>
              <w:rPr>
                <w:rFonts w:ascii="Georgia" w:hAnsi="Georgia" w:eastAsia="Georgia" w:cs="Georgia"/>
                <w:sz w:val="37"/>
                <w:szCs w:val="37"/>
              </w:rPr>
              <w:t> N - puzzle(Game) using Best First Search </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15" w:type="dxa"/>
            <w:left w:w="15" w:type="dxa"/>
            <w:bottom w:w="15" w:type="dxa"/>
            <w:right w:w="15" w:type="dxa"/>
          </w:tblCellMar>
        </w:tblPrEx>
        <w:trPr>
          <w:trHeight w:val="3379" w:hRule="atLeast"/>
        </w:trPr>
        <w:tc>
          <w:tcPr>
            <w:tcW w:w="15376" w:type="dxa"/>
            <w:gridSpan w:val="5"/>
            <w:tcBorders>
              <w:top w:val="single" w:color="000000" w:sz="6" w:space="0"/>
              <w:left w:val="single" w:color="000000" w:sz="6" w:space="0"/>
              <w:bottom w:val="single" w:color="000000" w:sz="6" w:space="0"/>
              <w:right w:val="single" w:color="000000" w:sz="6" w:space="0"/>
            </w:tcBorders>
            <w:tcMar>
              <w:top w:w="15" w:type="dxa"/>
              <w:left w:w="22" w:type="dxa"/>
              <w:bottom w:w="15" w:type="dxa"/>
              <w:right w:w="22" w:type="dxa"/>
            </w:tcMar>
            <w:vAlign w:val="top"/>
          </w:tcPr>
          <w:p>
            <w:pPr>
              <w:spacing w:before="5" w:after="1"/>
              <w:jc w:val="left"/>
              <w:rPr>
                <w:sz w:val="26"/>
                <w:szCs w:val="26"/>
              </w:rPr>
            </w:pPr>
            <w:r>
              <w:rPr>
                <w:sz w:val="26"/>
                <w:szCs w:val="26"/>
              </w:rPr>
              <w:t>          </w:t>
            </w:r>
          </w:p>
          <w:p>
            <w:pPr>
              <w:spacing w:before="5" w:after="1"/>
              <w:ind w:firstLine="910" w:firstLineChars="350"/>
              <w:jc w:val="left"/>
            </w:pPr>
            <w:r>
              <w:rPr>
                <w:rFonts w:ascii="Times New Roman" w:hAnsi="Times New Roman" w:eastAsia="Times New Roman" w:cs="Times New Roman"/>
                <w:sz w:val="26"/>
                <w:szCs w:val="26"/>
              </w:rPr>
              <w:t>This  n-puzzle project is likely a game where the player is presented with a board containing a grid of numbered tiles that are initially shuffled randomly. The n-puzzle game is a classic sliding puzzle game where the objective is to rearrange a grid of numbered tiles in a particular order . The game can be implemented using HTML, CSS, and JavaScript , to solve the puzzle algorithmically, I have implemented the best-first search algorithm. This is a graph search algorithm that explores the graph by expanding the most promising node chosen according to a specified rule, such as the estimated distance to the goal state. In the case of the n-puzzle, the goal state is the desired tile arrangement . The algorithm then searches the graph, expanding nodes according to a heuristic evaluation function that estimates the distance from the current node to the goal state. This heuristic evaluation is often based on the number of misplaced tiles or the Manhattan distance between the current and goal states.</w:t>
            </w:r>
          </w:p>
          <w:p>
            <w:pPr>
              <w:spacing w:before="5" w:after="1"/>
              <w:jc w:val="left"/>
            </w:pPr>
            <w:r>
              <w:rPr>
                <w:rFonts w:ascii="Times New Roman" w:hAnsi="Times New Roman" w:eastAsia="Times New Roman" w:cs="Times New Roman"/>
                <w:sz w:val="26"/>
                <w:szCs w:val="26"/>
              </w:rPr>
              <w:t>Overall, the project involves implementing an interactive game that challenges players to solve a classic puzzle, and applying a sophisticated algorithm to automatically solve the puzzle</w:t>
            </w:r>
            <w:r>
              <w:rPr>
                <w:sz w:val="26"/>
                <w:szCs w:val="26"/>
              </w:rPr>
              <w:t>.</w:t>
            </w:r>
          </w:p>
          <w:p>
            <w:pPr>
              <w:spacing w:before="0" w:after="0" w:line="34" w:lineRule="atLeast"/>
              <w:ind w:left="6477"/>
            </w:pPr>
            <w:r>
              <w:rPr>
                <w:strike w:val="0"/>
                <w:u w:val="none"/>
              </w:rPr>
              <w:drawing>
                <wp:inline distT="0" distB="0" distL="114300" distR="114300">
                  <wp:extent cx="1476375" cy="38100"/>
                  <wp:effectExtent l="0" t="0" r="1905" b="762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Picture 100003"/>
                          <pic:cNvPicPr>
                            <a:picLocks noChangeAspect="1"/>
                          </pic:cNvPicPr>
                        </pic:nvPicPr>
                        <pic:blipFill>
                          <a:blip r:embed="rId5"/>
                          <a:stretch>
                            <a:fillRect/>
                          </a:stretch>
                        </pic:blipFill>
                        <pic:spPr>
                          <a:xfrm>
                            <a:off x="0" y="0"/>
                            <a:ext cx="1476375" cy="38100"/>
                          </a:xfrm>
                          <a:prstGeom prst="rect">
                            <a:avLst/>
                          </a:prstGeom>
                        </pic:spPr>
                      </pic:pic>
                    </a:graphicData>
                  </a:graphic>
                </wp:inline>
              </w:drawing>
            </w:r>
          </w:p>
          <w:p>
            <w:pPr>
              <w:spacing w:before="11" w:after="0"/>
              <w:rPr>
                <w:sz w:val="36"/>
                <w:szCs w:val="36"/>
              </w:rPr>
            </w:pPr>
            <w:r>
              <w:rPr>
                <w:sz w:val="29"/>
                <w:szCs w:val="29"/>
              </w:rPr>
              <w:t> </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15" w:type="dxa"/>
            <w:left w:w="15" w:type="dxa"/>
            <w:bottom w:w="15" w:type="dxa"/>
            <w:right w:w="15" w:type="dxa"/>
          </w:tblCellMar>
        </w:tblPrEx>
        <w:trPr>
          <w:trHeight w:val="706" w:hRule="atLeast"/>
        </w:trPr>
        <w:tc>
          <w:tcPr>
            <w:tcW w:w="6605" w:type="dxa"/>
            <w:gridSpan w:val="2"/>
            <w:vMerge w:val="restart"/>
            <w:tcBorders>
              <w:top w:val="single" w:color="000000" w:sz="6" w:space="0"/>
              <w:left w:val="single" w:color="000000" w:sz="6" w:space="0"/>
              <w:bottom w:val="nil"/>
              <w:right w:val="single" w:color="000000" w:sz="6" w:space="0"/>
            </w:tcBorders>
            <w:tcMar>
              <w:top w:w="15" w:type="dxa"/>
              <w:left w:w="22" w:type="dxa"/>
              <w:bottom w:w="15" w:type="dxa"/>
              <w:right w:w="22" w:type="dxa"/>
            </w:tcMar>
            <w:vAlign w:val="top"/>
          </w:tcPr>
          <w:p>
            <w:pPr>
              <w:spacing w:before="0" w:after="0"/>
              <w:rPr>
                <w:sz w:val="28"/>
                <w:szCs w:val="28"/>
              </w:rPr>
            </w:pPr>
            <w:r>
              <w:rPr>
                <w:sz w:val="28"/>
                <w:szCs w:val="28"/>
              </w:rPr>
              <w:t> </w:t>
            </w:r>
            <w:r>
              <w:rPr>
                <w:strike w:val="0"/>
                <w:sz w:val="23"/>
                <w:szCs w:val="23"/>
                <w:u w:val="none"/>
              </w:rPr>
              <w:drawing>
                <wp:inline distT="0" distB="0" distL="114300" distR="114300">
                  <wp:extent cx="3996055" cy="2247900"/>
                  <wp:effectExtent l="0" t="0" r="12065" b="762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Picture 100005"/>
                          <pic:cNvPicPr>
                            <a:picLocks noChangeAspect="1"/>
                          </pic:cNvPicPr>
                        </pic:nvPicPr>
                        <pic:blipFill>
                          <a:blip r:embed="rId6"/>
                          <a:stretch>
                            <a:fillRect/>
                          </a:stretch>
                        </pic:blipFill>
                        <pic:spPr>
                          <a:xfrm>
                            <a:off x="0" y="0"/>
                            <a:ext cx="3996267" cy="2247900"/>
                          </a:xfrm>
                          <a:prstGeom prst="rect">
                            <a:avLst/>
                          </a:prstGeom>
                        </pic:spPr>
                      </pic:pic>
                    </a:graphicData>
                  </a:graphic>
                </wp:inline>
              </w:drawing>
            </w:r>
          </w:p>
        </w:tc>
        <w:tc>
          <w:tcPr>
            <w:tcW w:w="2799" w:type="dxa"/>
            <w:tcBorders>
              <w:top w:val="single" w:color="000000" w:sz="6" w:space="0"/>
              <w:left w:val="single" w:color="000000" w:sz="6" w:space="0"/>
              <w:bottom w:val="single" w:color="000000" w:sz="6" w:space="0"/>
              <w:right w:val="single" w:color="000000" w:sz="6" w:space="0"/>
            </w:tcBorders>
            <w:tcMar>
              <w:top w:w="15" w:type="dxa"/>
              <w:left w:w="22" w:type="dxa"/>
              <w:bottom w:w="15" w:type="dxa"/>
              <w:right w:w="22" w:type="dxa"/>
            </w:tcMar>
            <w:vAlign w:val="top"/>
          </w:tcPr>
          <w:p>
            <w:pPr>
              <w:spacing w:before="0" w:after="0" w:line="352" w:lineRule="atLeast"/>
              <w:ind w:left="161" w:hanging="161" w:hangingChars="50"/>
            </w:pPr>
            <w:r>
              <w:rPr>
                <w:rFonts w:hint="default" w:asciiTheme="minorAscii" w:hAnsiTheme="minorAscii" w:eastAsiaTheme="majorEastAsia" w:cstheme="majorEastAsia"/>
                <w:b/>
                <w:bCs/>
                <w:sz w:val="32"/>
                <w:szCs w:val="32"/>
              </w:rPr>
              <w:t>Real</w:t>
            </w:r>
            <w:r>
              <w:rPr>
                <w:rFonts w:hint="default" w:asciiTheme="minorAscii" w:hAnsiTheme="minorAscii" w:eastAsiaTheme="majorEastAsia" w:cstheme="majorEastAsia"/>
                <w:b/>
                <w:bCs/>
                <w:sz w:val="32"/>
                <w:szCs w:val="32"/>
                <w:lang w:val="en-US"/>
              </w:rPr>
              <w:t xml:space="preserve"> </w:t>
            </w:r>
            <w:r>
              <w:rPr>
                <w:rFonts w:hint="default" w:asciiTheme="minorAscii" w:hAnsiTheme="minorAscii" w:eastAsiaTheme="majorEastAsia" w:cstheme="majorEastAsia"/>
                <w:b/>
                <w:bCs/>
                <w:sz w:val="32"/>
                <w:szCs w:val="32"/>
              </w:rPr>
              <w:t>tim</w:t>
            </w:r>
            <w:r>
              <w:rPr>
                <w:rFonts w:hint="default" w:asciiTheme="minorAscii" w:hAnsiTheme="minorAscii" w:eastAsiaTheme="majorEastAsia" w:cstheme="majorEastAsia"/>
                <w:b/>
                <w:bCs/>
                <w:sz w:val="32"/>
                <w:szCs w:val="32"/>
                <w:lang w:val="en-US"/>
              </w:rPr>
              <w:t xml:space="preserve">e </w:t>
            </w:r>
            <w:r>
              <w:rPr>
                <w:b/>
                <w:bCs/>
                <w:sz w:val="32"/>
                <w:szCs w:val="32"/>
              </w:rPr>
              <w:t>application:</w:t>
            </w:r>
          </w:p>
        </w:tc>
        <w:tc>
          <w:tcPr>
            <w:tcW w:w="5972" w:type="dxa"/>
            <w:gridSpan w:val="2"/>
            <w:vMerge w:val="restart"/>
            <w:tcBorders>
              <w:top w:val="single" w:color="000000" w:sz="6" w:space="0"/>
              <w:left w:val="single" w:color="000000" w:sz="6" w:space="0"/>
              <w:bottom w:val="nil"/>
              <w:right w:val="single" w:color="000000" w:sz="6" w:space="0"/>
            </w:tcBorders>
            <w:tcMar>
              <w:top w:w="15" w:type="dxa"/>
              <w:left w:w="22" w:type="dxa"/>
              <w:bottom w:w="15" w:type="dxa"/>
              <w:right w:w="22" w:type="dxa"/>
            </w:tcMar>
            <w:vAlign w:val="top"/>
          </w:tcPr>
          <w:p>
            <w:pPr>
              <w:spacing w:before="0" w:after="0" w:line="351" w:lineRule="atLeast"/>
              <w:ind w:left="1725"/>
            </w:pPr>
            <w:r>
              <w:rPr>
                <w:rFonts w:ascii="Bookman Old Style" w:hAnsi="Bookman Old Style" w:eastAsia="Bookman Old Style" w:cs="Bookman Old Style"/>
                <w:sz w:val="31"/>
                <w:szCs w:val="31"/>
              </w:rPr>
              <w:t>PROJECT</w:t>
            </w:r>
            <w:r>
              <w:rPr>
                <w:rFonts w:hint="default" w:ascii="Bookman Old Style" w:hAnsi="Bookman Old Style" w:eastAsia="Bookman Old Style" w:cs="Bookman Old Style"/>
                <w:sz w:val="31"/>
                <w:szCs w:val="31"/>
                <w:lang w:val="en-US"/>
              </w:rPr>
              <w:t xml:space="preserve"> TEAM</w:t>
            </w:r>
            <w:r>
              <w:rPr>
                <w:rFonts w:ascii="Bookman Old Style" w:hAnsi="Bookman Old Style" w:eastAsia="Bookman Old Style" w:cs="Bookman Old Style"/>
                <w:spacing w:val="-14"/>
                <w:sz w:val="31"/>
                <w:szCs w:val="31"/>
              </w:rPr>
              <w:t xml:space="preserve"> </w:t>
            </w:r>
          </w:p>
          <w:p>
            <w:pPr>
              <w:spacing w:before="0" w:after="0" w:line="296" w:lineRule="atLeast"/>
              <w:ind w:left="64"/>
              <w:rPr>
                <w:b/>
                <w:bCs/>
                <w:sz w:val="27"/>
                <w:szCs w:val="27"/>
              </w:rPr>
            </w:pPr>
          </w:p>
          <w:p>
            <w:pPr>
              <w:spacing w:before="0" w:after="0" w:line="296" w:lineRule="atLeast"/>
              <w:ind w:firstLine="141" w:firstLineChars="50"/>
              <w:rPr>
                <w:rFonts w:hint="default" w:ascii="Georgia" w:hAnsi="Georgia" w:cs="Georgia"/>
                <w:b/>
                <w:bCs/>
                <w:sz w:val="28"/>
                <w:szCs w:val="28"/>
              </w:rPr>
            </w:pPr>
            <w:r>
              <w:rPr>
                <w:rFonts w:hint="default" w:ascii="Georgia" w:hAnsi="Georgia" w:cs="Georgia"/>
                <w:b/>
                <w:bCs/>
                <w:sz w:val="28"/>
                <w:szCs w:val="28"/>
                <w:lang w:val="en-US"/>
              </w:rPr>
              <w:t>S</w:t>
            </w:r>
            <w:r>
              <w:rPr>
                <w:rFonts w:hint="default" w:ascii="Georgia" w:hAnsi="Georgia" w:cs="Georgia"/>
                <w:b/>
                <w:bCs/>
                <w:sz w:val="28"/>
                <w:szCs w:val="28"/>
              </w:rPr>
              <w:t>tudent</w:t>
            </w:r>
            <w:r>
              <w:rPr>
                <w:rFonts w:hint="default" w:ascii="Georgia" w:hAnsi="Georgia" w:cs="Georgia"/>
                <w:b/>
                <w:bCs/>
                <w:spacing w:val="-4"/>
                <w:sz w:val="28"/>
                <w:szCs w:val="28"/>
              </w:rPr>
              <w:t xml:space="preserve"> </w:t>
            </w:r>
            <w:r>
              <w:rPr>
                <w:rFonts w:hint="default" w:ascii="Georgia" w:hAnsi="Georgia" w:cs="Georgia"/>
                <w:b/>
                <w:bCs/>
                <w:sz w:val="28"/>
                <w:szCs w:val="28"/>
              </w:rPr>
              <w:t>Details</w:t>
            </w:r>
            <w:r>
              <w:rPr>
                <w:rFonts w:hint="default" w:ascii="Georgia" w:hAnsi="Georgia" w:cs="Georgia"/>
                <w:b/>
                <w:bCs/>
                <w:spacing w:val="-7"/>
                <w:sz w:val="28"/>
                <w:szCs w:val="28"/>
              </w:rPr>
              <w:t xml:space="preserve"> </w:t>
            </w:r>
            <w:r>
              <w:rPr>
                <w:rFonts w:hint="default" w:ascii="Georgia" w:hAnsi="Georgia" w:cs="Georgia"/>
                <w:b/>
                <w:bCs/>
                <w:sz w:val="28"/>
                <w:szCs w:val="28"/>
              </w:rPr>
              <w:t>:</w:t>
            </w:r>
          </w:p>
          <w:p>
            <w:pPr>
              <w:spacing w:before="0" w:after="0" w:line="289" w:lineRule="atLeast"/>
              <w:ind w:left="334"/>
              <w:rPr>
                <w:rFonts w:hint="default"/>
                <w:b/>
                <w:bCs/>
                <w:sz w:val="26"/>
                <w:szCs w:val="26"/>
                <w:lang w:val="en-US"/>
              </w:rPr>
            </w:pPr>
            <w:r>
              <w:rPr>
                <w:b/>
                <w:bCs/>
                <w:sz w:val="26"/>
                <w:szCs w:val="26"/>
              </w:rPr>
              <w:t> </w:t>
            </w:r>
            <w:r>
              <w:rPr>
                <w:rFonts w:hint="default"/>
                <w:b/>
                <w:bCs/>
                <w:sz w:val="26"/>
                <w:szCs w:val="26"/>
                <w:lang w:val="en-US"/>
              </w:rPr>
              <w:t xml:space="preserve"> </w:t>
            </w:r>
          </w:p>
          <w:p>
            <w:pPr>
              <w:spacing w:before="0" w:after="0" w:line="289" w:lineRule="atLeast"/>
              <w:ind w:firstLine="298" w:firstLineChars="100"/>
              <w:rPr>
                <w:rFonts w:hint="default" w:ascii="Times New Roman" w:hAnsi="Times New Roman" w:cs="Times New Roman"/>
                <w:sz w:val="24"/>
                <w:szCs w:val="24"/>
              </w:rPr>
            </w:pPr>
            <w:r>
              <w:rPr>
                <w:rFonts w:hint="default" w:ascii="Times New Roman" w:hAnsi="Times New Roman" w:eastAsia="Trebuchet MS" w:cs="Times New Roman"/>
                <w:b/>
                <w:bCs/>
                <w:spacing w:val="29"/>
                <w:sz w:val="24"/>
                <w:szCs w:val="24"/>
              </w:rPr>
              <w:t>Kirubakaran  C -  732121104032</w:t>
            </w:r>
          </w:p>
          <w:p>
            <w:pPr>
              <w:spacing w:before="0" w:after="0" w:line="295" w:lineRule="atLeast"/>
              <w:ind w:left="317"/>
              <w:rPr>
                <w:sz w:val="24"/>
                <w:szCs w:val="24"/>
              </w:rPr>
            </w:pPr>
          </w:p>
          <w:p>
            <w:pPr>
              <w:spacing w:before="0" w:after="0" w:line="295" w:lineRule="atLeast"/>
              <w:ind w:firstLine="140" w:firstLineChars="50"/>
              <w:rPr>
                <w:rFonts w:hint="default" w:ascii="Georgia" w:hAnsi="Georgia" w:cs="Georgia"/>
                <w:b/>
                <w:bCs/>
                <w:sz w:val="28"/>
                <w:szCs w:val="28"/>
              </w:rPr>
            </w:pPr>
            <w:r>
              <w:rPr>
                <w:rFonts w:hint="default" w:ascii="Georgia" w:hAnsi="Georgia" w:eastAsia="Arial Black" w:cs="Georgia"/>
                <w:b/>
                <w:bCs/>
                <w:sz w:val="28"/>
                <w:szCs w:val="28"/>
              </w:rPr>
              <w:t>Mentor:</w:t>
            </w:r>
            <w:bookmarkStart w:id="0" w:name="_GoBack"/>
            <w:bookmarkEnd w:id="0"/>
          </w:p>
          <w:p>
            <w:pPr>
              <w:spacing w:before="0" w:after="0" w:line="295" w:lineRule="atLeast"/>
              <w:ind w:left="317"/>
              <w:rPr>
                <w:rFonts w:ascii="Verdana" w:hAnsi="Verdana" w:eastAsia="Verdana" w:cs="Verdana"/>
                <w:b/>
                <w:bCs/>
              </w:rPr>
            </w:pPr>
            <w:r>
              <w:rPr>
                <w:rFonts w:ascii="Verdana" w:hAnsi="Verdana" w:eastAsia="Verdana" w:cs="Verdana"/>
                <w:b/>
                <w:bCs/>
              </w:rPr>
              <w:t> </w:t>
            </w:r>
          </w:p>
          <w:p>
            <w:pPr>
              <w:spacing w:before="0" w:after="0" w:line="295" w:lineRule="atLeast"/>
              <w:ind w:left="317"/>
              <w:rPr>
                <w:rFonts w:hint="default" w:ascii="Arial Rounded MT Bold" w:hAnsi="Arial Rounded MT Bold" w:cs="Arial Rounded MT Bold"/>
              </w:rPr>
            </w:pPr>
            <w:r>
              <w:rPr>
                <w:rFonts w:hint="default" w:ascii="Arial Rounded MT Bold" w:hAnsi="Arial Rounded MT Bold" w:eastAsia="Verdana" w:cs="Arial Rounded MT Bold"/>
              </w:rPr>
              <w:t> </w:t>
            </w:r>
            <w:r>
              <w:rPr>
                <w:rFonts w:hint="default" w:ascii="Arial Rounded MT Bold" w:hAnsi="Arial Rounded MT Bold" w:eastAsia="Arial Black" w:cs="Arial Rounded MT Bold"/>
              </w:rPr>
              <w:t>Mr. Suresh Kumar V S </w:t>
            </w:r>
          </w:p>
          <w:p>
            <w:pPr>
              <w:spacing w:before="0" w:after="0" w:line="295" w:lineRule="atLeast"/>
              <w:ind w:left="317" w:firstLine="120" w:firstLineChars="50"/>
            </w:pPr>
            <w:r>
              <w:rPr>
                <w:rFonts w:hint="default" w:ascii="Arial Rounded MT Bold" w:hAnsi="Arial Rounded MT Bold" w:eastAsia="Arial Black" w:cs="Arial Rounded MT Bold"/>
              </w:rPr>
              <w:t>AP , CSE, Nandha College Of Technology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15" w:type="dxa"/>
            <w:left w:w="15" w:type="dxa"/>
            <w:bottom w:w="15" w:type="dxa"/>
            <w:right w:w="15" w:type="dxa"/>
          </w:tblCellMar>
        </w:tblPrEx>
        <w:trPr>
          <w:trHeight w:val="2490" w:hRule="atLeast"/>
        </w:trPr>
        <w:tc>
          <w:tcPr>
            <w:gridSpan w:val="2"/>
            <w:vMerge w:val="continue"/>
            <w:tcBorders>
              <w:left w:val="single" w:color="000000" w:sz="6" w:space="0"/>
              <w:bottom w:val="single" w:color="000000" w:sz="6" w:space="0"/>
              <w:right w:val="single" w:color="000000" w:sz="6" w:space="0"/>
            </w:tcBorders>
            <w:vAlign w:val="center"/>
          </w:tcPr>
          <w:p>
            <w:pPr>
              <w:rPr>
                <w:rFonts w:ascii="Arial Black" w:hAnsi="Arial Black" w:eastAsia="Arial Black" w:cs="Arial Black"/>
              </w:rPr>
            </w:pPr>
          </w:p>
        </w:tc>
        <w:tc>
          <w:tcPr>
            <w:tcW w:w="2799" w:type="dxa"/>
            <w:tcBorders>
              <w:top w:val="single" w:color="000000" w:sz="6" w:space="0"/>
              <w:left w:val="single" w:color="000000" w:sz="6" w:space="0"/>
              <w:bottom w:val="single" w:color="000000" w:sz="6" w:space="0"/>
              <w:right w:val="single" w:color="000000" w:sz="6" w:space="0"/>
            </w:tcBorders>
            <w:tcMar>
              <w:top w:w="15" w:type="dxa"/>
              <w:left w:w="22" w:type="dxa"/>
              <w:bottom w:w="15" w:type="dxa"/>
              <w:right w:w="22" w:type="dxa"/>
            </w:tcMar>
            <w:vAlign w:val="top"/>
          </w:tcPr>
          <w:p>
            <w:pPr>
              <w:spacing w:before="0" w:after="0" w:line="260" w:lineRule="atLeast"/>
              <w:ind w:firstLine="250" w:firstLineChars="100"/>
              <w:jc w:val="both"/>
            </w:pPr>
            <w:r>
              <w:rPr>
                <w:rFonts w:ascii="Times New Roman" w:hAnsi="Times New Roman" w:eastAsia="Times New Roman" w:cs="Times New Roman"/>
                <w:sz w:val="25"/>
                <w:szCs w:val="25"/>
              </w:rPr>
              <w:t>1. </w:t>
            </w:r>
            <w:r>
              <w:rPr>
                <w:rFonts w:hint="default" w:ascii="Times New Roman" w:hAnsi="Times New Roman" w:eastAsia="Times New Roman" w:cs="Times New Roman"/>
                <w:sz w:val="25"/>
                <w:szCs w:val="25"/>
                <w:lang w:val="en-US"/>
              </w:rPr>
              <w:t>E</w:t>
            </w:r>
            <w:r>
              <w:rPr>
                <w:rFonts w:ascii="Times New Roman" w:hAnsi="Times New Roman" w:eastAsia="Times New Roman" w:cs="Times New Roman"/>
                <w:sz w:val="25"/>
                <w:szCs w:val="25"/>
              </w:rPr>
              <w:t>ducational tools    </w:t>
            </w:r>
          </w:p>
          <w:p>
            <w:pPr>
              <w:spacing w:before="0" w:after="0" w:line="260" w:lineRule="atLeast"/>
              <w:ind w:left="577"/>
              <w:jc w:val="both"/>
            </w:pPr>
          </w:p>
          <w:p>
            <w:pPr>
              <w:spacing w:before="0" w:after="0" w:line="260" w:lineRule="atLeast"/>
              <w:ind w:firstLine="250" w:firstLineChars="100"/>
              <w:jc w:val="both"/>
            </w:pPr>
            <w:r>
              <w:rPr>
                <w:rFonts w:ascii="Times New Roman" w:hAnsi="Times New Roman" w:eastAsia="Times New Roman" w:cs="Times New Roman"/>
                <w:sz w:val="25"/>
                <w:szCs w:val="25"/>
              </w:rPr>
              <w:t>2.</w:t>
            </w:r>
            <w:r>
              <w:rPr>
                <w:rFonts w:hint="default" w:ascii="Times New Roman" w:hAnsi="Times New Roman" w:eastAsia="Times New Roman" w:cs="Times New Roman"/>
                <w:sz w:val="25"/>
                <w:szCs w:val="25"/>
                <w:lang w:val="en-US"/>
              </w:rPr>
              <w:t>G</w:t>
            </w:r>
            <w:r>
              <w:rPr>
                <w:rFonts w:ascii="Times New Roman" w:hAnsi="Times New Roman" w:eastAsia="Times New Roman" w:cs="Times New Roman"/>
                <w:sz w:val="25"/>
                <w:szCs w:val="25"/>
              </w:rPr>
              <w:t>ame</w:t>
            </w:r>
            <w:r>
              <w:rPr>
                <w:rFonts w:hint="default" w:ascii="Times New Roman" w:hAnsi="Times New Roman" w:eastAsia="Times New Roman" w:cs="Times New Roman"/>
                <w:sz w:val="25"/>
                <w:szCs w:val="25"/>
                <w:lang w:val="en-US"/>
              </w:rPr>
              <w:t xml:space="preserve"> </w:t>
            </w:r>
            <w:r>
              <w:rPr>
                <w:rFonts w:ascii="Times New Roman" w:hAnsi="Times New Roman" w:eastAsia="Times New Roman" w:cs="Times New Roman"/>
                <w:sz w:val="25"/>
                <w:szCs w:val="25"/>
              </w:rPr>
              <w:t>development  </w:t>
            </w:r>
          </w:p>
          <w:p>
            <w:pPr>
              <w:spacing w:before="0" w:after="0" w:line="260" w:lineRule="atLeast"/>
              <w:ind w:left="577"/>
              <w:jc w:val="both"/>
            </w:pPr>
          </w:p>
          <w:p>
            <w:pPr>
              <w:spacing w:before="0" w:after="0" w:line="260" w:lineRule="atLeast"/>
              <w:ind w:firstLine="250" w:firstLineChars="100"/>
              <w:jc w:val="both"/>
            </w:pPr>
            <w:r>
              <w:rPr>
                <w:rFonts w:ascii="Times New Roman" w:hAnsi="Times New Roman" w:eastAsia="Times New Roman" w:cs="Times New Roman"/>
                <w:sz w:val="25"/>
                <w:szCs w:val="25"/>
              </w:rPr>
              <w:t>3.</w:t>
            </w:r>
            <w:r>
              <w:rPr>
                <w:rFonts w:hint="default" w:ascii="Times New Roman" w:hAnsi="Times New Roman" w:eastAsia="Times New Roman" w:cs="Times New Roman"/>
                <w:sz w:val="25"/>
                <w:szCs w:val="25"/>
                <w:lang w:val="en-US"/>
              </w:rPr>
              <w:t>A</w:t>
            </w:r>
            <w:r>
              <w:rPr>
                <w:rFonts w:ascii="Times New Roman" w:hAnsi="Times New Roman" w:eastAsia="Times New Roman" w:cs="Times New Roman"/>
                <w:sz w:val="25"/>
                <w:szCs w:val="25"/>
                <w:lang w:val="en-US"/>
              </w:rPr>
              <w:t>rtificial intelligence</w:t>
            </w:r>
            <w:r>
              <w:rPr>
                <w:rFonts w:ascii="Times New Roman" w:hAnsi="Times New Roman" w:eastAsia="Times New Roman" w:cs="Times New Roman"/>
                <w:sz w:val="25"/>
                <w:szCs w:val="25"/>
              </w:rPr>
              <w:t>  </w:t>
            </w:r>
          </w:p>
          <w:p>
            <w:pPr>
              <w:spacing w:before="0" w:after="0" w:line="260" w:lineRule="atLeast"/>
              <w:ind w:left="577"/>
              <w:jc w:val="both"/>
            </w:pPr>
          </w:p>
          <w:p>
            <w:pPr>
              <w:spacing w:before="0" w:after="0" w:line="260" w:lineRule="atLeast"/>
              <w:ind w:firstLine="250" w:firstLineChars="100"/>
              <w:jc w:val="both"/>
            </w:pPr>
            <w:r>
              <w:rPr>
                <w:rFonts w:ascii="Times New Roman" w:hAnsi="Times New Roman" w:eastAsia="Times New Roman" w:cs="Times New Roman"/>
                <w:sz w:val="25"/>
                <w:szCs w:val="25"/>
              </w:rPr>
              <w:t>4.</w:t>
            </w:r>
            <w:r>
              <w:rPr>
                <w:rFonts w:hint="default" w:ascii="Times New Roman" w:hAnsi="Times New Roman" w:eastAsia="Times New Roman" w:cs="Times New Roman"/>
                <w:sz w:val="25"/>
                <w:szCs w:val="25"/>
                <w:lang w:val="en-US"/>
              </w:rPr>
              <w:t>E</w:t>
            </w:r>
            <w:r>
              <w:rPr>
                <w:rFonts w:ascii="Times New Roman" w:hAnsi="Times New Roman" w:eastAsia="Times New Roman" w:cs="Times New Roman"/>
                <w:sz w:val="25"/>
                <w:szCs w:val="25"/>
              </w:rPr>
              <w:t>mployee training  </w:t>
            </w:r>
          </w:p>
          <w:p>
            <w:pPr>
              <w:spacing w:before="0" w:after="0" w:line="260" w:lineRule="atLeast"/>
              <w:ind w:left="577"/>
              <w:jc w:val="both"/>
            </w:pPr>
          </w:p>
          <w:p>
            <w:pPr>
              <w:spacing w:before="0" w:after="0" w:line="260" w:lineRule="atLeast"/>
              <w:ind w:firstLine="250" w:firstLineChars="100"/>
              <w:jc w:val="both"/>
            </w:pPr>
            <w:r>
              <w:rPr>
                <w:rFonts w:ascii="Times New Roman" w:hAnsi="Times New Roman" w:eastAsia="Times New Roman" w:cs="Times New Roman"/>
                <w:sz w:val="25"/>
                <w:szCs w:val="25"/>
              </w:rPr>
              <w:t>5.</w:t>
            </w:r>
            <w:r>
              <w:rPr>
                <w:rFonts w:hint="default" w:ascii="Times New Roman" w:hAnsi="Times New Roman" w:eastAsia="Times New Roman" w:cs="Times New Roman"/>
                <w:sz w:val="25"/>
                <w:szCs w:val="25"/>
                <w:lang w:val="en-US"/>
              </w:rPr>
              <w:t>C</w:t>
            </w:r>
            <w:r>
              <w:rPr>
                <w:rFonts w:ascii="Times New Roman" w:hAnsi="Times New Roman" w:eastAsia="Times New Roman" w:cs="Times New Roman"/>
                <w:sz w:val="25"/>
                <w:szCs w:val="25"/>
              </w:rPr>
              <w:t>ognitive therapy.</w:t>
            </w:r>
          </w:p>
        </w:tc>
        <w:tc>
          <w:tcPr>
            <w:tcW w:w="5972" w:type="dxa"/>
            <w:gridSpan w:val="2"/>
            <w:vMerge w:val="continue"/>
            <w:tcBorders>
              <w:left w:val="single" w:color="000000" w:sz="6" w:space="0"/>
              <w:bottom w:val="single" w:color="000000" w:sz="6" w:space="0"/>
              <w:right w:val="single" w:color="000000" w:sz="6" w:space="0"/>
            </w:tcBorders>
            <w:vAlign w:val="center"/>
          </w:tcPr>
          <w:p>
            <w:pPr>
              <w:rPr>
                <w:rFonts w:ascii="Times New Roman" w:hAnsi="Times New Roman" w:eastAsia="Times New Roman" w:cs="Times New Roman"/>
                <w:sz w:val="25"/>
                <w:szCs w:val="25"/>
              </w:rPr>
            </w:pPr>
          </w:p>
        </w:tc>
      </w:tr>
    </w:tbl>
    <w:p>
      <w:pPr>
        <w:spacing w:before="0" w:after="0"/>
        <w:rPr>
          <w:sz w:val="20"/>
          <w:szCs w:val="20"/>
        </w:rPr>
      </w:pPr>
    </w:p>
    <w:sectPr>
      <w:pgSz w:w="16838" w:h="11906" w:orient="landscape"/>
      <w:pgMar w:top="227" w:right="227" w:bottom="227" w:left="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ookman Old Style">
    <w:panose1 w:val="02050604050505020204"/>
    <w:charset w:val="00"/>
    <w:family w:val="auto"/>
    <w:pitch w:val="default"/>
    <w:sig w:usb0="00000287" w:usb1="00000000" w:usb2="00000000" w:usb3="00000000" w:csb0="2000009F" w:csb1="DFD7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Verdana">
    <w:panose1 w:val="020B0604030504040204"/>
    <w:charset w:val="00"/>
    <w:family w:val="auto"/>
    <w:pitch w:val="default"/>
    <w:sig w:usb0="A00006FF" w:usb1="4000205B" w:usb2="00000010" w:usb3="00000000" w:csb0="2000019F" w:csb1="0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D4261"/>
    <w:rsid w:val="0EAD0CA6"/>
    <w:rsid w:val="2BE50A74"/>
    <w:rsid w:val="4B767B5F"/>
    <w:rsid w:val="66285F62"/>
    <w:rsid w:val="6E105C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0"/>
    <w:qFormat/>
    <w:uiPriority w:val="9"/>
    <w:pPr>
      <w:keepNext/>
      <w:keepLines/>
      <w:spacing w:before="240" w:after="0"/>
      <w:outlineLvl w:val="0"/>
    </w:pPr>
    <w:rPr>
      <w:rFonts w:ascii="Calibri" w:hAnsi="Calibri" w:eastAsia="Calibri" w:cs="Calibri"/>
      <w:b/>
      <w:bCs/>
      <w:color w:val="2F5496"/>
      <w:kern w:val="36"/>
      <w:sz w:val="48"/>
      <w:szCs w:val="48"/>
    </w:rPr>
  </w:style>
  <w:style w:type="paragraph" w:styleId="3">
    <w:name w:val="heading 2"/>
    <w:basedOn w:val="1"/>
    <w:next w:val="1"/>
    <w:link w:val="11"/>
    <w:qFormat/>
    <w:uiPriority w:val="9"/>
    <w:pPr>
      <w:keepNext/>
      <w:keepLines/>
      <w:spacing w:before="40" w:after="0"/>
      <w:outlineLvl w:val="1"/>
    </w:pPr>
    <w:rPr>
      <w:rFonts w:ascii="Calibri" w:hAnsi="Calibri" w:eastAsia="Calibri" w:cs="Calibri"/>
      <w:b/>
      <w:bCs/>
      <w:color w:val="2F5496"/>
      <w:sz w:val="36"/>
      <w:szCs w:val="36"/>
    </w:rPr>
  </w:style>
  <w:style w:type="paragraph" w:styleId="4">
    <w:name w:val="heading 3"/>
    <w:basedOn w:val="1"/>
    <w:next w:val="1"/>
    <w:link w:val="12"/>
    <w:qFormat/>
    <w:uiPriority w:val="9"/>
    <w:pPr>
      <w:keepNext/>
      <w:keepLines/>
      <w:spacing w:before="40" w:after="0"/>
      <w:outlineLvl w:val="2"/>
    </w:pPr>
    <w:rPr>
      <w:rFonts w:ascii="Calibri" w:hAnsi="Calibri" w:eastAsia="Calibri" w:cs="Calibri"/>
      <w:b/>
      <w:bCs/>
      <w:color w:val="1F3763"/>
      <w:sz w:val="28"/>
      <w:szCs w:val="28"/>
    </w:rPr>
  </w:style>
  <w:style w:type="paragraph" w:styleId="5">
    <w:name w:val="heading 4"/>
    <w:basedOn w:val="1"/>
    <w:next w:val="1"/>
    <w:link w:val="13"/>
    <w:qFormat/>
    <w:uiPriority w:val="9"/>
    <w:pPr>
      <w:keepNext/>
      <w:keepLines/>
      <w:spacing w:before="40" w:after="0"/>
      <w:outlineLvl w:val="3"/>
    </w:pPr>
    <w:rPr>
      <w:rFonts w:ascii="Calibri" w:hAnsi="Calibri" w:eastAsia="Calibri" w:cs="Calibri"/>
      <w:b/>
      <w:bCs/>
      <w:iCs/>
      <w:color w:val="2F5496"/>
      <w:sz w:val="24"/>
      <w:szCs w:val="24"/>
    </w:rPr>
  </w:style>
  <w:style w:type="paragraph" w:styleId="6">
    <w:name w:val="heading 5"/>
    <w:basedOn w:val="1"/>
    <w:next w:val="1"/>
    <w:link w:val="14"/>
    <w:qFormat/>
    <w:uiPriority w:val="9"/>
    <w:pPr>
      <w:keepNext/>
      <w:keepLines/>
      <w:spacing w:before="40" w:after="0"/>
      <w:outlineLvl w:val="4"/>
    </w:pPr>
    <w:rPr>
      <w:rFonts w:ascii="Calibri" w:hAnsi="Calibri" w:eastAsia="Calibri" w:cs="Calibri"/>
      <w:b/>
      <w:bCs/>
      <w:color w:val="2F5496"/>
      <w:sz w:val="20"/>
      <w:szCs w:val="20"/>
    </w:rPr>
  </w:style>
  <w:style w:type="paragraph" w:styleId="7">
    <w:name w:val="heading 6"/>
    <w:basedOn w:val="1"/>
    <w:next w:val="1"/>
    <w:link w:val="15"/>
    <w:qFormat/>
    <w:uiPriority w:val="9"/>
    <w:pPr>
      <w:keepNext/>
      <w:keepLines/>
      <w:spacing w:before="40" w:after="0"/>
      <w:outlineLvl w:val="5"/>
    </w:pPr>
    <w:rPr>
      <w:rFonts w:ascii="Calibri" w:hAnsi="Calibri" w:eastAsia="Calibri" w:cs="Calibri"/>
      <w:b/>
      <w:bCs/>
      <w:color w:val="1F3763"/>
      <w:sz w:val="16"/>
      <w:szCs w:val="16"/>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character" w:customStyle="1" w:styleId="10">
    <w:name w:val="Heading 1 Char"/>
    <w:basedOn w:val="8"/>
    <w:link w:val="2"/>
    <w:qFormat/>
    <w:uiPriority w:val="9"/>
    <w:rPr>
      <w:rFonts w:ascii="Calibri Light" w:hAnsi="Calibri Light" w:eastAsia="Times New Roman" w:cs="Times New Roman"/>
      <w:color w:val="2F5496"/>
      <w:sz w:val="32"/>
      <w:szCs w:val="32"/>
    </w:rPr>
  </w:style>
  <w:style w:type="character" w:customStyle="1" w:styleId="11">
    <w:name w:val="Heading 2 Char"/>
    <w:basedOn w:val="8"/>
    <w:link w:val="3"/>
    <w:qFormat/>
    <w:uiPriority w:val="9"/>
    <w:rPr>
      <w:rFonts w:ascii="Calibri Light" w:hAnsi="Calibri Light" w:eastAsia="Times New Roman" w:cs="Times New Roman"/>
      <w:color w:val="2F5496"/>
      <w:sz w:val="26"/>
      <w:szCs w:val="26"/>
    </w:rPr>
  </w:style>
  <w:style w:type="character" w:customStyle="1" w:styleId="12">
    <w:name w:val="Heading 3 Char"/>
    <w:basedOn w:val="8"/>
    <w:link w:val="4"/>
    <w:qFormat/>
    <w:uiPriority w:val="9"/>
    <w:rPr>
      <w:rFonts w:ascii="Calibri Light" w:hAnsi="Calibri Light" w:eastAsia="Times New Roman" w:cs="Times New Roman"/>
      <w:color w:val="1F3763"/>
      <w:sz w:val="24"/>
      <w:szCs w:val="24"/>
    </w:rPr>
  </w:style>
  <w:style w:type="character" w:customStyle="1" w:styleId="13">
    <w:name w:val="Heading 4 Char"/>
    <w:basedOn w:val="8"/>
    <w:link w:val="5"/>
    <w:qFormat/>
    <w:uiPriority w:val="9"/>
    <w:rPr>
      <w:rFonts w:ascii="Calibri Light" w:hAnsi="Calibri Light" w:eastAsia="Times New Roman" w:cs="Times New Roman"/>
      <w:i/>
      <w:iCs/>
      <w:color w:val="2F5496"/>
    </w:rPr>
  </w:style>
  <w:style w:type="character" w:customStyle="1" w:styleId="14">
    <w:name w:val="Heading 5 Char"/>
    <w:basedOn w:val="8"/>
    <w:link w:val="6"/>
    <w:qFormat/>
    <w:uiPriority w:val="9"/>
    <w:rPr>
      <w:rFonts w:ascii="Calibri Light" w:hAnsi="Calibri Light" w:eastAsia="Times New Roman" w:cs="Times New Roman"/>
      <w:color w:val="2F5496"/>
    </w:rPr>
  </w:style>
  <w:style w:type="character" w:customStyle="1" w:styleId="15">
    <w:name w:val="Heading 6 Char"/>
    <w:basedOn w:val="8"/>
    <w:link w:val="7"/>
    <w:qFormat/>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2023-05-09T16:28:00Z</dcterms:created>
  <dc:creator>Admin</dc:creator>
  <cp:lastModifiedBy>Kirubakaran Kirubakaran</cp:lastModifiedBy>
  <dcterms:modified xsi:type="dcterms:W3CDTF">2023-05-09T16:48:59Z</dcterms:modified>
  <dc:title>I DAY 23 A3 SHEET TEMPLATE.docx - Google Docs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3589FA8728A34DE19017BD68872F6F10</vt:lpwstr>
  </property>
</Properties>
</file>