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Питание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3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Питать микромышь будет батарея. Существуют разные виды батарей. Для микромыши выделяется три типа батарей: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3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Свинцово-кислотные батареи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Очень тяжёлые;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Очень громоздкие;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Используются где нужно много энергии;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Достаточно дешёвые;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Легко заряжать.</w:t>
      </w:r>
    </w:p>
    <w:p>
      <w:pPr>
        <w:keepNext w:val="0"/>
        <w:keepLines w:val="0"/>
        <w:widowControl/>
        <w:suppressLineNumbers w:val="0"/>
        <w:tabs>
          <w:tab w:val="left" w:pos="0"/>
        </w:tabs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7500" cy="28575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0"/>
        </w:tabs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Рисунок 1 - Свинцово-кислотная аккумуляторная батарея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3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Никель-металл-гидритные батареи (NiMH батареи)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Ограниченный срок службы;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Низкое напряжение на отдельных ячейках;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Достаточно дешёвые;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Легко заряжать.</w:t>
      </w:r>
    </w:p>
    <w:p>
      <w:pPr>
        <w:keepNext w:val="0"/>
        <w:keepLines w:val="0"/>
        <w:widowControl/>
        <w:suppressLineNumbers w:val="0"/>
        <w:tabs>
          <w:tab w:val="left" w:pos="0"/>
        </w:tabs>
        <w:jc w:val="center"/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954780" cy="3954780"/>
            <wp:effectExtent l="0" t="0" r="7620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NiMH батарейки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840" w:firstLineChars="3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Литий-ионные и литий-полимерные батареи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Очень энергоёмкие;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Широкий выбор форм-факторов;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Небольшой вес;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Довольно дорогие;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Сложно заряжать.</w:t>
      </w:r>
    </w:p>
    <w:p>
      <w:pPr>
        <w:keepNext w:val="0"/>
        <w:keepLines w:val="0"/>
        <w:widowControl/>
        <w:suppressLineNumbers w:val="0"/>
        <w:tabs>
          <w:tab w:val="left" w:pos="0"/>
        </w:tabs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6280" cy="2992120"/>
            <wp:effectExtent l="0" t="0" r="1270" b="177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0"/>
        </w:tabs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Рисунок 3 - Литий-полимерная батарея</w:t>
      </w:r>
    </w:p>
    <w:p>
      <w:pPr>
        <w:keepNext w:val="0"/>
        <w:keepLines w:val="0"/>
        <w:widowControl/>
        <w:suppressLineNumbers w:val="0"/>
        <w:tabs>
          <w:tab w:val="left" w:pos="0"/>
        </w:tabs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  <w:t>Сделан выбор в пользу литий-полимерной батареи со следующими характеристиками:</w:t>
      </w: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  <w:t>- Ёмкость 1200 mAh;</w:t>
      </w: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  <w:t>- Номинальное напряжение 3.7 V;</w:t>
      </w: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  <w:t>- Максимальный непрерывный ток разряда 1 А;</w:t>
      </w: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  <w:t>В микромыши будет использоваться 2 батареи, потому что они обеспечивают необходимое количество энергии при хорошем балансе между весом и мощности заряда, а также, чтобы получить 7.4 вольта для нормальной работы мыши на максимальной скорости.</w:t>
      </w: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Безопасность с батареями</w:t>
      </w:r>
    </w:p>
    <w:p>
      <w:pPr>
        <w:keepNext w:val="0"/>
        <w:keepLines w:val="0"/>
        <w:widowControl/>
        <w:suppressLineNumbers w:val="0"/>
        <w:tabs>
          <w:tab w:val="left" w:pos="0"/>
        </w:tabs>
        <w:ind w:left="-420" w:leftChars="-200" w:firstLine="420" w:firstLineChars="15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  <w:t>Литий-полимерные батареи довольно опасны. При перезарядке батареи могут взорваться. Чтобы этого не произошло, нужно следовать хорошим советам по обращению с аккумулятором.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0"/>
        </w:tabs>
        <w:ind w:left="420" w:leftChars="0" w:firstLine="0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Использовать специальное зарядное устройство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0"/>
        </w:tabs>
        <w:ind w:left="-420" w:leftChars="0" w:firstLine="840" w:firstLineChars="30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Никогда не разряжайте батарею ниже 3 В, т.к. они начинают деградировать.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right="0" w:rightChars="0" w:firstLine="840" w:firstLineChars="3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батарея выглядит припухлой или выглядят немного ненормально, или они нагреваются - прекратите использовать её.</w:t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6205" cy="3926205"/>
            <wp:effectExtent l="0" t="0" r="17145" b="1714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392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Рисунок 4 - Модуль заряда аккумуляторов на базе микросхемы TP4056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Регуляторы напряжения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Регуляторы напряжения нужны для того, чтобы источник питания для MCU оставался стабильным. В противном случае, каждый раз, когда включаются моторчики и вызывают падения напряжения батареи, MCU будет отключаться и перезапускаться.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Есть различные виды регуляторов напряжения. Для мыши будет использоваться линейный регулятор напряжения. Он будет вести себя как переменный резистор.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638" w:firstLineChars="22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Характеристики используемого регулятора напряжения: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638" w:firstLineChars="22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- Компонент сквозного отверстия;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638" w:firstLineChars="22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- 3.3 V;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638" w:firstLineChars="22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- Выходной ток 800 mA;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478" w:firstLineChars="228"/>
        <w:jc w:val="center"/>
        <w:textAlignment w:val="auto"/>
      </w:pPr>
      <w:r>
        <w:drawing>
          <wp:inline distT="0" distB="0" distL="114300" distR="114300">
            <wp:extent cx="56007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638" w:firstLineChars="228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Схема регулятора напряжения</w:t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2712720"/>
            <wp:effectExtent l="0" t="0" r="9525" b="1143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Рисунок 6 - Линейный стабилизатор напряжения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right="0" w:rightChars="0" w:firstLine="638" w:firstLineChars="228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286" w:bottom="1440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E2071"/>
    <w:multiLevelType w:val="singleLevel"/>
    <w:tmpl w:val="DB7E2071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FFEE741C"/>
    <w:multiLevelType w:val="singleLevel"/>
    <w:tmpl w:val="FFEE7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3BFE44C"/>
    <w:rsid w:val="FB7C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kiruko</cp:lastModifiedBy>
  <dcterms:modified xsi:type="dcterms:W3CDTF">2023-06-20T15:00:55Z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