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CLIENT 17: DELBERT WILKINS (DIVORCED, HIGH-NET-WORTH)</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Client ID: C017 | Last Updated: 23/01/2025 | Next Review: 20/03/2025 (16:00 Office or Club)</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PERSONAL: Delbert Wilkins DOB 12/12/1962 (Age 62)</w:t>
      </w:r>
    </w:p>
    <w:p w:rsidR="00000000" w:rsidDel="00000000" w:rsidP="00000000" w:rsidRDefault="00000000" w:rsidRPr="00000000" w14:paraId="00000006">
      <w:pPr>
        <w:rPr/>
      </w:pPr>
      <w:r w:rsidDel="00000000" w:rsidR="00000000" w:rsidRPr="00000000">
        <w:rPr>
          <w:rtl w:val="0"/>
        </w:rPr>
        <w:t xml:space="preserve">ADDRESS: Penthouse, Riverside Quarter, Canary Wharf, E14 8QS</w:t>
      </w:r>
    </w:p>
    <w:p w:rsidR="00000000" w:rsidDel="00000000" w:rsidP="00000000" w:rsidRDefault="00000000" w:rsidRPr="00000000" w14:paraId="00000007">
      <w:pPr>
        <w:rPr/>
      </w:pPr>
      <w:r w:rsidDel="00000000" w:rsidR="00000000" w:rsidRPr="00000000">
        <w:rPr>
          <w:rtl w:val="0"/>
        </w:rPr>
        <w:t xml:space="preserve">CONTACT: 07700 900123 del.wilkins@dwconsulting.com</w:t>
      </w:r>
    </w:p>
    <w:p w:rsidR="00000000" w:rsidDel="00000000" w:rsidP="00000000" w:rsidRDefault="00000000" w:rsidRPr="00000000" w14:paraId="00000008">
      <w:pPr>
        <w:rPr/>
      </w:pPr>
      <w:r w:rsidDel="00000000" w:rsidR="00000000" w:rsidRPr="00000000">
        <w:rPr>
          <w:rtl w:val="0"/>
        </w:rPr>
        <w:t xml:space="preserve">OCCUPATION: Business Consultant / Multiple Directorships (Semi-retired)</w:t>
      </w:r>
    </w:p>
    <w:p w:rsidR="00000000" w:rsidDel="00000000" w:rsidP="00000000" w:rsidRDefault="00000000" w:rsidRPr="00000000" w14:paraId="00000009">
      <w:pPr>
        <w:rPr/>
      </w:pPr>
      <w:r w:rsidDel="00000000" w:rsidR="00000000" w:rsidRPr="00000000">
        <w:rPr>
          <w:rtl w:val="0"/>
        </w:rPr>
        <w:t xml:space="preserve">Income: £180k/year (£120k salary DW Consulting Ltd + £60k dividends/director fees various)</w:t>
      </w:r>
    </w:p>
    <w:p w:rsidR="00000000" w:rsidDel="00000000" w:rsidP="00000000" w:rsidRDefault="00000000" w:rsidRPr="00000000" w14:paraId="0000000A">
      <w:pPr>
        <w:rPr/>
      </w:pPr>
      <w:r w:rsidDel="00000000" w:rsidR="00000000" w:rsidRPr="00000000">
        <w:rPr>
          <w:rtl w:val="0"/>
        </w:rPr>
        <w:t xml:space="preserve">STATUS: DIVORCED 2019 (messy, expensive), currently single, dating occasionally, one adult son Damien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FINANCIALS: Net Worth £4.8M (significantly reduced post-divorce, was £8.2M pre-2019)</w:t>
      </w:r>
    </w:p>
    <w:p w:rsidR="00000000" w:rsidDel="00000000" w:rsidP="00000000" w:rsidRDefault="00000000" w:rsidRPr="00000000" w14:paraId="0000000D">
      <w:pPr>
        <w:rPr/>
      </w:pPr>
      <w:r w:rsidDel="00000000" w:rsidR="00000000" w:rsidRPr="00000000">
        <w:rPr>
          <w:rtl w:val="0"/>
        </w:rPr>
        <w:t xml:space="preserve">Property: Penthouse £1.85M (bought post-divorce 2020 £1.65M), Mortgage £450k @ 3.8% fixed until 2027 £2,400/month, Spanish Villa Marbella £850k (mortgage-free, rental income €48k/year ~£42k after costs)</w:t>
      </w:r>
    </w:p>
    <w:p w:rsidR="00000000" w:rsidDel="00000000" w:rsidP="00000000" w:rsidRDefault="00000000" w:rsidRPr="00000000" w14:paraId="0000000E">
      <w:pPr>
        <w:rPr/>
      </w:pPr>
      <w:r w:rsidDel="00000000" w:rsidR="00000000" w:rsidRPr="00000000">
        <w:rPr>
          <w:rtl w:val="0"/>
        </w:rPr>
        <w:t xml:space="preserve">Assets: ISA £680k (aggressive 80/20 equities), Savings £240k, Business/Company reserves £420k across 3 companies, Pensions: SIPP £1.15M + DB Shell £32k/year from 65, Damien Trust £180k (controls age 25 in 2026), Porsche 911 £85k (2021 model), Wine collection £45k, Art £60k, Bitcoin £120k (speculative, volatile)</w:t>
      </w:r>
    </w:p>
    <w:p w:rsidR="00000000" w:rsidDel="00000000" w:rsidP="00000000" w:rsidRDefault="00000000" w:rsidRPr="00000000" w14:paraId="0000000F">
      <w:pPr>
        <w:rPr/>
      </w:pPr>
      <w:r w:rsidDel="00000000" w:rsidR="00000000" w:rsidRPr="00000000">
        <w:rPr>
          <w:rtl w:val="0"/>
        </w:rPr>
        <w:t xml:space="preserve">Liabilities: Penthouse mortgage £450k, Ex-wife maintenance £2,500/month until 2027 (8 years post-divorce), Damien support £1,800/month (voluntary, until finishes degree)</w:t>
      </w:r>
    </w:p>
    <w:p w:rsidR="00000000" w:rsidDel="00000000" w:rsidP="00000000" w:rsidRDefault="00000000" w:rsidRPr="00000000" w14:paraId="00000010">
      <w:pPr>
        <w:rPr/>
      </w:pPr>
      <w:r w:rsidDel="00000000" w:rsidR="00000000" w:rsidRPr="00000000">
        <w:rPr>
          <w:rtl w:val="0"/>
        </w:rPr>
        <w:t xml:space="preserve">Protection: Life £1M (2045) in trust for Damien, CI £500k (2040), No IP (wealthy), Bupa Comprehensive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EX-WIFE: Raquel, received £2.8M settlement 2019 + house + maintenance £2,500/month 8 years (ends 2027), relationship acrimonious minimal contact</w:t>
      </w:r>
    </w:p>
    <w:p w:rsidR="00000000" w:rsidDel="00000000" w:rsidP="00000000" w:rsidRDefault="00000000" w:rsidRPr="00000000" w14:paraId="00000013">
      <w:pPr>
        <w:rPr/>
      </w:pPr>
      <w:r w:rsidDel="00000000" w:rsidR="00000000" w:rsidRPr="00000000">
        <w:rPr>
          <w:rtl w:val="0"/>
        </w:rPr>
        <w:t xml:space="preserve">SON: Damien age 24 (DOB 14/02/2001), final year degree Computer Science, relationship strained "spoiled entitled", Del provides £1,800/month + paid tuition £45k total, trust £180k age 25 Feb 2026, post-graduation employment uncertain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GOALS: 1) Full retirement 67 (2029 - 5yrs) "enough is enough" TARGET £120k/year 2) Help Damien post-graduation (flat deposit? business startup?) complicated relationship 3) Spanish villa keep or sell? rental income vs hassle 4) Possible remarriage (dating Marlene 8 months, age 54, divorced, financially independent) 5) "Enjoy myself while I can" travel cars experiences 6) Reduce business commitments 5 days → 2 days phased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RECENT: Dating Marlene seriously 8 months, discussing moving in together (her place or his?), both cautious post-divorce, no financial entanglement yet | Damien graduation May 2025 trust £180k vests Feb 2026, concerned Damien will "blow it" immature financially, can structure better? | Spanish villa debate: Rental income €48k great BUT management hassles tenants damage bookings Spanish bureaucracy tax, could sell £850k net £750k after costs CGT, reinvest UK simpler | Ex-wife maintenance ends Dec 2027 (3 years) saves £30k/year massive, counting down | Business winding down: Resigned 2 directorships keeping 1 main consultancy reducing days, phased retirement £180k → £120k 2026 → £60k 2027 → retire 2029</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TAX: Income £180k higher additional rate 45% on £55k, dividends 38.1%, significant tax drag, pension contributions utilized £60k/year max, salary sacrifice limited director/shareholder, ISA maxed £20k/year, Bitcoin capital gains if sells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RECOMMENDATIONS STATUS:</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IN PROGRESS: Phased retirement - Reducing £180k → £120k 2026, income still covers expenses £8k/month + mortgage £2.4k + maintenance £2.5k = £12.9k/month = £155k/year, current £180k covers ✓, at £120k = £7.5k/month net vs £12.9k need = SHORTFALL £5.4k/month from savings/rental OK transition. 2027 maintenance ends saves £2.5k = £10.4k need, income £60k = £4k/month SHORTFALL £6.4k/month from savings. 2029 retire income pensions £32k DB + drawdown £40k = £72k + rental £42k = £114k vs target £120k close ✓</w:t>
      </w:r>
    </w:p>
    <w:p w:rsidR="00000000" w:rsidDel="00000000" w:rsidP="00000000" w:rsidRDefault="00000000" w:rsidRPr="00000000" w14:paraId="0000001D">
      <w:pPr>
        <w:rPr/>
      </w:pPr>
      <w:r w:rsidDel="00000000" w:rsidR="00000000" w:rsidRPr="00000000">
        <w:rPr>
          <w:rtl w:val="0"/>
        </w:rPr>
        <w:t xml:space="preserve">PENDING: Damien trust vesting £180k Feb 2026 - Currently absolute trust Damien controls 100% age 25, Del concerned "will waste it", options: A) Leave as-is absolute trust controls £180k (concerned blow on cars/lifestyle) B) Cannot change now irrevocable trust already structured (correct, locked in) C) Provide guidance financial advisor introduce before vests (can do, recommend) D) Match funds "I'll match what you save" incentive (creative, Del's money though). RECOMMEND C introduce Damien to me before trust vests, education savings investing, offer guidance not control, Del cannot change trust terms now but can influence behavior</w:t>
      </w:r>
    </w:p>
    <w:p w:rsidR="00000000" w:rsidDel="00000000" w:rsidP="00000000" w:rsidRDefault="00000000" w:rsidRPr="00000000" w14:paraId="0000001E">
      <w:pPr>
        <w:rPr/>
      </w:pPr>
      <w:r w:rsidDel="00000000" w:rsidR="00000000" w:rsidRPr="00000000">
        <w:rPr>
          <w:rtl w:val="0"/>
        </w:rPr>
        <w:t xml:space="preserve">PENDING: Spanish villa decision - KEEP: Rental income €48k (£42k/year) after costs, capital appreciation £850k vs £680k 2018 = £170k gain, holiday use 4 weeks/year, potential retire there. SELL: CGT on £170k gain = £47.6k tax (28% additional rate residential property), net proceeds £802k, reinvest UK 5% = £40k/year similar income, no hassles management tenants, liquidity. ANALYSIS: Financially neutral £42k rental vs £40k investment income, decision lifestyle: If keep using/retire Spain = keep, if hassle outweighs use = sell. Del "love it but hassle killing me" leaning sell, Marlene "why stress just sell" practical. RECOMMEND sell 2026 after maintenance ends cashflow timing</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RECOMMENDED: Pension maximization - Current SIPP £1.15M, DB £32k/year valuable, maxing contributions £60k/year utilizes annual allowance ✓ good, carry forward available £120k last 3 years, could make one-time £180k contribution 2024-25 (£60k + £120k carry-forward) saves £81k tax (45% + 2% NI on salary element), reduces company reserves tax efficiently. Del already doing £60k/year ✓ optimal maintaining</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PENDING: Cohabitation agreement Marlene - Dating 8 months serious, discussing moving in, Del owns £1.85M penthouse £450k mortgage, Marlene owns £780k house £220k mortgage, if moves in Del's place: Cohabitation agreement ESSENTIAL protect assets post-divorce, covers: contributions (Marlene pays £1.5k/month "rent"), property ownership (Del 100% penthouse), what if split, financials separate, no claim on property. Cost £1,200-1,800 solicitor. Del "need this learned lesson" ✓ good awareness. RECOMMEND: Draft agreement before moves in if proceeds, Marlene financially independent (earns £85k marketing) should agree</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RECOMMENDED: Bitcoin holdings £120k review - Speculative position £120k of £4.8M = 2.5% portfolio, volatile, Del "fun money made £80k profit", currently up from £40k → £120k, options: A) Sell all realize £80k gain (CGT £12k tax = £108k net) diversify B) Sell £80k profit (CGT £8k = £72k net) leave £40k original "house money" C) Hold all ride volatility. RECOMMEND B take profit £80k leave £40k, lock in gains diversify rest, house money if crashes OK psychologically</w:t>
      </w:r>
    </w:p>
    <w:p w:rsidR="00000000" w:rsidDel="00000000" w:rsidP="00000000" w:rsidRDefault="00000000" w:rsidRPr="00000000" w14:paraId="00000022">
      <w:pPr>
        <w:rPr/>
      </w:pPr>
      <w:r w:rsidDel="00000000" w:rsidR="00000000" w:rsidRPr="00000000">
        <w:rPr>
          <w:rtl w:val="0"/>
        </w:rPr>
        <w:t xml:space="preserve">PENDING: Damien post-graduation support - Graduates May 2025, trust £180k vests Feb 2026 (3 months earlier), employment uncertain "might do startup" vague, Del wants help "within reason" but not enable, options: A) Flat deposit £60k gift London 1-bed (helps housing, keeps working) B) Business startup loan £30k formal terms (if credible business plan, repayable) C) Nothing beyond trust (sink/swim, learn) D) Ongoing £1k/month support 2 years (bridge employment, safety net). Del torn "don't want him struggle but needs grow up", Marlene "stop babying him 25 not 15", RECOMMEND wait see post-graduation employment, offer matched savings "I'll match £1k/month you save" incentive 12 months, flat deposit if gets job proves responsible</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Estate planning - Will updated post-divorce 2021, LPAs done 2020, estate £4.8M - £325k allowance = £4.475M taxable IHT £1.79M (40%) massive!, options: Gifting (PET 7 years Del age 62 timing OK), Damien trust already done £180k, life insurance in trust £1M covers some, business relief if retains companies 2 years (probably not qualifying), pension death benefits outside estate (£1.15M SIPP pays Damien tax-free if dies before 75). IHT £1.79M significant but Del "I'll spend it not leaving it all", fair enough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OPPORTUNITIES: 1) Maintenance ends 2027: Saves £30k/year = £2.5k/month, enormous cashflow improvement, redirect: pensions, ISAs, spending, travel, reduces stress financially 2) Spanish villa sale: £802k net invest 5% = £40k/year passive vs £42k rental hassle similar, timing 2026 after maintenance ends, use proceeds: £200k pay down penthouse mortgage saves £7.6k/year interest (3.8%), £600k invest, flexibility retirement 3) Pension drawdown strategy: DB £32k/year + SIPP £1.15M @ 4% = £46k drawdown, total £78k pensions + rental £42k (if keeps) or investment £40k (if sells) = £118-120k ✓ meets target, tax efficient drawdown 25% tax-free £287k over time 4) Mortgage overpayment: £450k @ 3.8% = £17.1k/year interest, if pays off from savings (have £240k not enough) or villa sale £802k could pay off £450k + reinvest £352k, saves £17.1k/year interest, reduces retirement outgoings £2.4k/month = £28.8k/year = retirement income need drops £120k → £91k easier, RECOMMEND if sells villa use £450k pay off mortgage clear 5) Marlene relationship: If serious/marry, prenup ESSENTIAL protect £4.8M estate post-divorce lessons, Marlene independent £85k + £560k net worth (£780k house - £220k mortgage) so reasonable conversation, Del "absolutely prenup non-negotiable" ✓ good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CONCERNS: Damien relationship money (Del provides £1,800/month + £45k tuition + £180k trust = ~£230k invested in Damien, relationship strained "takes me for granted", concern trust will be wasted/blow on cars, Del cannot change trust now regrets structure, damage relationship if tries control post-vesting) | IHT exposure (£1.79M tax 40%, significant, Del "I'll spend it" attitude but likely won't spend £4.8M, some planning needed PETs gifting spend-down, pension death benefits £1.15M outside estate helps) | Spanish villa hassle (management stress tenants damage bookings exchange rate admin, love villa but exhausting, age 62 want simplify not complicate, sell timing decision) | Maintenance resentment (£2.5k/month × 96 months = £240k total to ex-wife Raquel, acrimonious divorce, counting days until ends Dec 2027, affects current spending psychology "why spend when paying her", ends 2027 = psychological release) | Marlene relationship pace (8 months serious but both cautious post-divorce, cohabitation big step, financial protection needed, what if doesn't work out repeat divorce nightmare, Del gun-shy but likes her) | Retirement adjustment (busy executive multiple directorships status identity, phased retirement helps but full retirement 2029 = void?, hobbies interests cars wine travel but enough?, purpose risk depression, need plan activities not just financial)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ACTIONS: Before Review March 2025 - Damien graduation May 2025 attend, trust vesting Feb 2026 arrange meeting Damien pre-vesting, Spanish villa decision research agents if selling, Marlene cohabitation discussion progress, maintenance countdown calendar! | At Review - Damien trust meeting arranged, Spanish villa list or keep decision, Marlene moving in timeline cohabitation agreement, retirement phase income check £120k, Bitcoin profit-taking decision, Damien post-graduation support plan | Post-Review - Villa sale if decided Summer 2025 complete, Damien trust vesting Feb 2026 advice session, maintenance ending Dec 2027 celebrate!, mortgage overpayment if villa sells, retirement 2029 planning activities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COMMUNICATION: 10/01 Text Damien graduation tickets confirmed | 15/01 Email Marlene discussion cohabitation "think we're ready" | 20/01 Call Spanish villa management disaster tenant damage "selling this thing" | 23/01 Email Bitcoin hit £120k "should I sell some?"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NOTES: Del successful confident alpha personality | Post-divorce cautious financially protective assets | Loves finer things cars wine travel lifestyle £8k/month spending | Complicated relationship Damien loves him but frustrated entitlement | Ex-wife Raquel acrimonious minimal contact sore subject avoid | Marlene healthy relationship equals independent compatible | Del generous friends/family but not foolish learned lessons | Responds to data analysis respects expertise | Member private clubs Soho House, golfer Wentworth, box Arsenal | Successful career Shell 20 years then consulting 15 years built wealth | Political: Fiscally conservative socially liberal pragmatic | Wants enjoy retirement worked hard deserves it | Slightly defensive about divorce "wasn't my fault" (probably was partially) | Good client engaged wealthy implements advice | Keep meetings flexible evening/weekend often traveling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