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EFDD" w14:textId="379A001B" w:rsidR="00623EB8" w:rsidRPr="005A727C" w:rsidRDefault="009A015F" w:rsidP="005A727C">
      <w:pPr>
        <w:jc w:val="center"/>
        <w:rPr>
          <w:rFonts w:ascii="Times New Roman" w:hAnsi="Times New Roman" w:cs="Times New Roman"/>
          <w:b/>
          <w:bCs/>
          <w:sz w:val="40"/>
          <w:szCs w:val="40"/>
          <w:lang w:val="en-US"/>
        </w:rPr>
      </w:pPr>
      <w:r w:rsidRPr="005A727C">
        <w:rPr>
          <w:rFonts w:ascii="Times New Roman" w:hAnsi="Times New Roman" w:cs="Times New Roman"/>
          <w:b/>
          <w:bCs/>
          <w:sz w:val="40"/>
          <w:szCs w:val="40"/>
          <w:lang w:val="en-US"/>
        </w:rPr>
        <w:t>Text Generation from Knowledge Graphs with Graph Transformers</w:t>
      </w:r>
    </w:p>
    <w:p w14:paraId="336FF5DB" w14:textId="77777777" w:rsidR="005A727C" w:rsidRPr="005A727C" w:rsidRDefault="005A727C" w:rsidP="005A727C">
      <w:pPr>
        <w:jc w:val="center"/>
        <w:rPr>
          <w:rFonts w:ascii="Times New Roman" w:eastAsia="Times New Roman" w:hAnsi="Times New Roman" w:cs="Times New Roman"/>
          <w:b/>
          <w:sz w:val="24"/>
          <w:szCs w:val="24"/>
        </w:rPr>
      </w:pPr>
    </w:p>
    <w:p w14:paraId="6937A354" w14:textId="77777777" w:rsidR="005A727C" w:rsidRPr="005A727C" w:rsidRDefault="005A727C" w:rsidP="005A727C">
      <w:pPr>
        <w:jc w:val="center"/>
        <w:rPr>
          <w:rFonts w:ascii="Times New Roman" w:eastAsia="Times New Roman" w:hAnsi="Times New Roman" w:cs="Times New Roman"/>
          <w:b/>
          <w:sz w:val="24"/>
          <w:szCs w:val="24"/>
        </w:rPr>
      </w:pPr>
    </w:p>
    <w:p w14:paraId="1681C661" w14:textId="77777777" w:rsidR="005A727C" w:rsidRPr="005A727C" w:rsidRDefault="005A727C" w:rsidP="005A727C">
      <w:pPr>
        <w:numPr>
          <w:ilvl w:val="0"/>
          <w:numId w:val="1"/>
        </w:numPr>
        <w:tabs>
          <w:tab w:val="left" w:pos="6000"/>
        </w:tabs>
        <w:jc w:val="center"/>
        <w:rPr>
          <w:rFonts w:ascii="Times New Roman" w:eastAsia="Times New Roman" w:hAnsi="Times New Roman" w:cs="Times New Roman"/>
          <w:b/>
          <w:sz w:val="28"/>
          <w:szCs w:val="28"/>
        </w:rPr>
      </w:pPr>
      <w:r w:rsidRPr="005A727C">
        <w:rPr>
          <w:rFonts w:ascii="Times New Roman" w:eastAsia="Times New Roman" w:hAnsi="Times New Roman" w:cs="Times New Roman"/>
          <w:b/>
          <w:sz w:val="28"/>
          <w:szCs w:val="28"/>
        </w:rPr>
        <w:t>Kiruthika. B - Register No: 2034025</w:t>
      </w:r>
    </w:p>
    <w:p w14:paraId="0BA42A31" w14:textId="77777777" w:rsidR="005A727C" w:rsidRPr="005A727C" w:rsidRDefault="005A727C" w:rsidP="005A727C">
      <w:pPr>
        <w:numPr>
          <w:ilvl w:val="0"/>
          <w:numId w:val="1"/>
        </w:numPr>
        <w:tabs>
          <w:tab w:val="left" w:pos="6000"/>
        </w:tabs>
        <w:jc w:val="center"/>
        <w:rPr>
          <w:rFonts w:ascii="Times New Roman" w:eastAsia="Times New Roman" w:hAnsi="Times New Roman" w:cs="Times New Roman"/>
          <w:b/>
          <w:sz w:val="28"/>
          <w:szCs w:val="28"/>
        </w:rPr>
      </w:pPr>
      <w:r w:rsidRPr="005A727C">
        <w:rPr>
          <w:rFonts w:ascii="Times New Roman" w:eastAsia="Times New Roman" w:hAnsi="Times New Roman" w:cs="Times New Roman"/>
          <w:b/>
          <w:sz w:val="28"/>
          <w:szCs w:val="28"/>
        </w:rPr>
        <w:t>Rithanya. R.B - Register No: 2034040</w:t>
      </w:r>
    </w:p>
    <w:p w14:paraId="33F3610F" w14:textId="77777777" w:rsidR="005A727C" w:rsidRPr="005A727C" w:rsidRDefault="005A727C" w:rsidP="005A727C">
      <w:pPr>
        <w:numPr>
          <w:ilvl w:val="0"/>
          <w:numId w:val="1"/>
        </w:numPr>
        <w:tabs>
          <w:tab w:val="left" w:pos="6000"/>
        </w:tabs>
        <w:jc w:val="center"/>
        <w:rPr>
          <w:rFonts w:ascii="Times New Roman" w:eastAsia="Times New Roman" w:hAnsi="Times New Roman" w:cs="Times New Roman"/>
          <w:b/>
          <w:sz w:val="28"/>
          <w:szCs w:val="28"/>
        </w:rPr>
      </w:pPr>
      <w:proofErr w:type="spellStart"/>
      <w:r w:rsidRPr="005A727C">
        <w:rPr>
          <w:rFonts w:ascii="Times New Roman" w:eastAsia="Times New Roman" w:hAnsi="Times New Roman" w:cs="Times New Roman"/>
          <w:b/>
          <w:sz w:val="28"/>
          <w:szCs w:val="28"/>
        </w:rPr>
        <w:t>Sasruthisri</w:t>
      </w:r>
      <w:proofErr w:type="spellEnd"/>
      <w:r w:rsidRPr="005A727C">
        <w:rPr>
          <w:rFonts w:ascii="Times New Roman" w:eastAsia="Times New Roman" w:hAnsi="Times New Roman" w:cs="Times New Roman"/>
          <w:b/>
          <w:sz w:val="28"/>
          <w:szCs w:val="28"/>
        </w:rPr>
        <w:t>. K - Register No: 2034042</w:t>
      </w:r>
    </w:p>
    <w:p w14:paraId="1ADF4C53" w14:textId="77777777" w:rsidR="005A727C" w:rsidRPr="005A727C" w:rsidRDefault="005A727C" w:rsidP="005A727C">
      <w:pPr>
        <w:tabs>
          <w:tab w:val="left" w:pos="6000"/>
        </w:tabs>
        <w:jc w:val="center"/>
        <w:rPr>
          <w:rFonts w:ascii="Times New Roman" w:eastAsia="Times New Roman" w:hAnsi="Times New Roman" w:cs="Times New Roman"/>
          <w:b/>
          <w:sz w:val="28"/>
          <w:szCs w:val="28"/>
        </w:rPr>
      </w:pPr>
    </w:p>
    <w:p w14:paraId="037FD7C2" w14:textId="77777777" w:rsidR="005A727C" w:rsidRPr="005A727C" w:rsidRDefault="005A727C" w:rsidP="005A727C">
      <w:pPr>
        <w:rPr>
          <w:rFonts w:ascii="Times New Roman" w:eastAsia="Times New Roman" w:hAnsi="Times New Roman" w:cs="Times New Roman"/>
          <w:sz w:val="28"/>
          <w:szCs w:val="28"/>
        </w:rPr>
      </w:pPr>
    </w:p>
    <w:p w14:paraId="5A84EB84" w14:textId="77777777" w:rsidR="005A727C" w:rsidRPr="005A727C" w:rsidRDefault="005A727C" w:rsidP="005A727C">
      <w:pPr>
        <w:jc w:val="center"/>
        <w:rPr>
          <w:rFonts w:ascii="Times New Roman" w:eastAsia="Times New Roman" w:hAnsi="Times New Roman" w:cs="Times New Roman"/>
          <w:sz w:val="28"/>
          <w:szCs w:val="28"/>
        </w:rPr>
      </w:pPr>
      <w:r w:rsidRPr="005A727C">
        <w:rPr>
          <w:rFonts w:ascii="Times New Roman" w:hAnsi="Times New Roman" w:cs="Times New Roman"/>
          <w:noProof/>
        </w:rPr>
        <w:drawing>
          <wp:inline distT="0" distB="0" distL="0" distR="0" wp14:anchorId="256E6F1D" wp14:editId="18A97EA2">
            <wp:extent cx="2514600" cy="2305050"/>
            <wp:effectExtent l="0" t="0" r="0" b="0"/>
            <wp:docPr id="5" name="image1.png" descr="Coimbatore Institute of Technology - Wikipedia"/>
            <wp:cNvGraphicFramePr/>
            <a:graphic xmlns:a="http://schemas.openxmlformats.org/drawingml/2006/main">
              <a:graphicData uri="http://schemas.openxmlformats.org/drawingml/2006/picture">
                <pic:pic xmlns:pic="http://schemas.openxmlformats.org/drawingml/2006/picture">
                  <pic:nvPicPr>
                    <pic:cNvPr id="0" name="image1.png" descr="Coimbatore Institute of Technology - Wikipedia"/>
                    <pic:cNvPicPr preferRelativeResize="0"/>
                  </pic:nvPicPr>
                  <pic:blipFill>
                    <a:blip r:embed="rId5"/>
                    <a:srcRect/>
                    <a:stretch>
                      <a:fillRect/>
                    </a:stretch>
                  </pic:blipFill>
                  <pic:spPr>
                    <a:xfrm>
                      <a:off x="0" y="0"/>
                      <a:ext cx="2514600" cy="2305050"/>
                    </a:xfrm>
                    <a:prstGeom prst="rect">
                      <a:avLst/>
                    </a:prstGeom>
                    <a:ln/>
                  </pic:spPr>
                </pic:pic>
              </a:graphicData>
            </a:graphic>
          </wp:inline>
        </w:drawing>
      </w:r>
    </w:p>
    <w:p w14:paraId="384C1014" w14:textId="77777777" w:rsidR="005A727C" w:rsidRPr="005A727C" w:rsidRDefault="005A727C" w:rsidP="005A727C">
      <w:pPr>
        <w:jc w:val="center"/>
        <w:rPr>
          <w:rFonts w:ascii="Times New Roman" w:eastAsia="Times New Roman" w:hAnsi="Times New Roman" w:cs="Times New Roman"/>
          <w:sz w:val="28"/>
          <w:szCs w:val="28"/>
        </w:rPr>
      </w:pPr>
    </w:p>
    <w:p w14:paraId="5911A309" w14:textId="77777777" w:rsidR="005A727C" w:rsidRPr="005A727C" w:rsidRDefault="005A727C" w:rsidP="005A727C">
      <w:pPr>
        <w:jc w:val="center"/>
        <w:rPr>
          <w:rFonts w:ascii="Times New Roman" w:eastAsia="Times New Roman" w:hAnsi="Times New Roman" w:cs="Times New Roman"/>
          <w:b/>
          <w:sz w:val="28"/>
          <w:szCs w:val="28"/>
        </w:rPr>
      </w:pPr>
      <w:r w:rsidRPr="005A727C">
        <w:rPr>
          <w:rFonts w:ascii="Times New Roman" w:eastAsia="Times New Roman" w:hAnsi="Times New Roman" w:cs="Times New Roman"/>
          <w:sz w:val="28"/>
          <w:szCs w:val="28"/>
        </w:rPr>
        <w:t>November 2023</w:t>
      </w:r>
    </w:p>
    <w:p w14:paraId="14A86CF5" w14:textId="77777777" w:rsidR="005A727C" w:rsidRPr="005A727C" w:rsidRDefault="005A727C" w:rsidP="005A727C">
      <w:pPr>
        <w:jc w:val="center"/>
        <w:rPr>
          <w:rFonts w:ascii="Times New Roman" w:eastAsia="Times New Roman" w:hAnsi="Times New Roman" w:cs="Times New Roman"/>
          <w:b/>
          <w:sz w:val="28"/>
          <w:szCs w:val="28"/>
        </w:rPr>
      </w:pPr>
    </w:p>
    <w:p w14:paraId="1C68C0EF" w14:textId="77777777" w:rsidR="005A727C" w:rsidRPr="005A727C" w:rsidRDefault="005A727C" w:rsidP="005A727C">
      <w:pPr>
        <w:spacing w:line="360" w:lineRule="auto"/>
        <w:jc w:val="center"/>
        <w:rPr>
          <w:rFonts w:ascii="Times New Roman" w:eastAsia="Times New Roman" w:hAnsi="Times New Roman" w:cs="Times New Roman"/>
          <w:b/>
          <w:sz w:val="28"/>
          <w:szCs w:val="28"/>
        </w:rPr>
      </w:pPr>
      <w:r w:rsidRPr="005A727C">
        <w:rPr>
          <w:rFonts w:ascii="Times New Roman" w:eastAsia="Times New Roman" w:hAnsi="Times New Roman" w:cs="Times New Roman"/>
          <w:b/>
          <w:sz w:val="28"/>
          <w:szCs w:val="28"/>
        </w:rPr>
        <w:t xml:space="preserve">DEPARTMENT OF COMPUTING (ARTIFICIAL INTELLIGENCE AND MACHINE LEARNING) </w:t>
      </w:r>
    </w:p>
    <w:p w14:paraId="79BE40B3" w14:textId="77777777" w:rsidR="005A727C" w:rsidRPr="005A727C" w:rsidRDefault="005A727C" w:rsidP="005A727C">
      <w:pPr>
        <w:spacing w:line="360" w:lineRule="auto"/>
        <w:jc w:val="center"/>
        <w:rPr>
          <w:rFonts w:ascii="Times New Roman" w:eastAsia="Times New Roman" w:hAnsi="Times New Roman" w:cs="Times New Roman"/>
          <w:b/>
          <w:sz w:val="28"/>
          <w:szCs w:val="28"/>
        </w:rPr>
      </w:pPr>
      <w:r w:rsidRPr="005A727C">
        <w:rPr>
          <w:rFonts w:ascii="Times New Roman" w:eastAsia="Times New Roman" w:hAnsi="Times New Roman" w:cs="Times New Roman"/>
          <w:b/>
          <w:sz w:val="28"/>
          <w:szCs w:val="28"/>
        </w:rPr>
        <w:t>COIMBATORE INSTITUTE OF TECHNOLOGY</w:t>
      </w:r>
    </w:p>
    <w:p w14:paraId="12C515DB" w14:textId="77777777" w:rsidR="005A727C" w:rsidRPr="005A727C" w:rsidRDefault="005A727C" w:rsidP="005A727C">
      <w:pPr>
        <w:spacing w:line="360" w:lineRule="auto"/>
        <w:jc w:val="center"/>
        <w:rPr>
          <w:rFonts w:ascii="Times New Roman" w:eastAsia="Times New Roman" w:hAnsi="Times New Roman" w:cs="Times New Roman"/>
          <w:b/>
          <w:sz w:val="28"/>
          <w:szCs w:val="28"/>
        </w:rPr>
      </w:pPr>
      <w:r w:rsidRPr="005A727C">
        <w:rPr>
          <w:rFonts w:ascii="Times New Roman" w:eastAsia="Times New Roman" w:hAnsi="Times New Roman" w:cs="Times New Roman"/>
          <w:b/>
          <w:sz w:val="28"/>
          <w:szCs w:val="28"/>
        </w:rPr>
        <w:t>(Autonomous Institution affiliated to Anna University)</w:t>
      </w:r>
    </w:p>
    <w:p w14:paraId="2DE42BBB" w14:textId="77777777" w:rsidR="005A727C" w:rsidRDefault="005A727C" w:rsidP="005A727C">
      <w:pPr>
        <w:spacing w:line="360" w:lineRule="auto"/>
        <w:jc w:val="center"/>
        <w:rPr>
          <w:rFonts w:ascii="Times New Roman" w:eastAsia="Times New Roman" w:hAnsi="Times New Roman" w:cs="Times New Roman"/>
          <w:b/>
          <w:sz w:val="28"/>
          <w:szCs w:val="28"/>
        </w:rPr>
      </w:pPr>
      <w:r w:rsidRPr="005A727C">
        <w:rPr>
          <w:rFonts w:ascii="Times New Roman" w:eastAsia="Times New Roman" w:hAnsi="Times New Roman" w:cs="Times New Roman"/>
          <w:b/>
          <w:sz w:val="28"/>
          <w:szCs w:val="28"/>
        </w:rPr>
        <w:t>COIMBATORE – 641014</w:t>
      </w:r>
    </w:p>
    <w:p w14:paraId="675CF693" w14:textId="77777777" w:rsidR="005A727C" w:rsidRDefault="005A727C" w:rsidP="005A727C">
      <w:pPr>
        <w:spacing w:line="360" w:lineRule="auto"/>
        <w:jc w:val="center"/>
        <w:rPr>
          <w:rFonts w:ascii="Times New Roman" w:eastAsia="Times New Roman" w:hAnsi="Times New Roman" w:cs="Times New Roman"/>
          <w:b/>
          <w:sz w:val="28"/>
          <w:szCs w:val="28"/>
        </w:rPr>
      </w:pPr>
    </w:p>
    <w:p w14:paraId="79BFC84D" w14:textId="23CB2976" w:rsidR="005A727C" w:rsidRDefault="005A727C" w:rsidP="005A727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Graph Analytics Lab</w:t>
      </w:r>
    </w:p>
    <w:p w14:paraId="2A0703A5" w14:textId="05515F1F" w:rsidR="005A727C" w:rsidRDefault="005A727C" w:rsidP="005A727C">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t>ABSTRACT:</w:t>
      </w:r>
    </w:p>
    <w:p w14:paraId="2A331AFB" w14:textId="0647E689" w:rsidR="005A727C" w:rsidRPr="005A727C" w:rsidRDefault="005A727C" w:rsidP="005A727C">
      <w:pPr>
        <w:rPr>
          <w:rFonts w:ascii="Times New Roman" w:hAnsi="Times New Roman" w:cs="Times New Roman"/>
        </w:rPr>
      </w:pPr>
      <w:r w:rsidRPr="005A727C">
        <w:rPr>
          <w:rFonts w:ascii="Times New Roman" w:hAnsi="Times New Roman" w:cs="Times New Roman"/>
        </w:rPr>
        <w:t>The proliferation of data in knowledge graphs presents a unique challenge in natural language processing: generating coherent texts that span multiple sentences and convey complex ideas. Traditional text generation techniques struggle with the non-hierarchical nature and structural variety of knowledge graphs.</w:t>
      </w:r>
    </w:p>
    <w:p w14:paraId="059ECB0E" w14:textId="77777777" w:rsidR="005A727C" w:rsidRPr="005A727C" w:rsidRDefault="005A727C" w:rsidP="005A727C">
      <w:pPr>
        <w:rPr>
          <w:rFonts w:ascii="Times New Roman" w:hAnsi="Times New Roman" w:cs="Times New Roman"/>
        </w:rPr>
      </w:pPr>
      <w:r w:rsidRPr="005A727C">
        <w:rPr>
          <w:rFonts w:ascii="Times New Roman" w:hAnsi="Times New Roman" w:cs="Times New Roman"/>
        </w:rPr>
        <w:t>Recent research has made strides in addressing these issues, yet the generation of multi-sentence texts from graphical data remains a significant hurdle. Current methods often fail to capture the rich relational structure and variety inherent in knowledge graphs, leading to less informative and structurally weak texts.</w:t>
      </w:r>
    </w:p>
    <w:p w14:paraId="37E09095" w14:textId="77777777" w:rsidR="005A727C" w:rsidRPr="005A727C" w:rsidRDefault="005A727C" w:rsidP="005A727C">
      <w:pPr>
        <w:rPr>
          <w:rFonts w:ascii="Times New Roman" w:hAnsi="Times New Roman" w:cs="Times New Roman"/>
        </w:rPr>
      </w:pPr>
      <w:r w:rsidRPr="005A727C">
        <w:rPr>
          <w:rFonts w:ascii="Times New Roman" w:hAnsi="Times New Roman" w:cs="Times New Roman"/>
        </w:rPr>
        <w:t>This project introduces a novel graph-transforming encoder that respects the relational structure of knowledge graphs without the need for linearization or hierarchical organization. By incorporating this encoder into an end-to-end trainable encoder-decoder setup, we can generate texts from knowledge graphs with improved informativeness and document structure.</w:t>
      </w:r>
    </w:p>
    <w:p w14:paraId="3D177C52" w14:textId="77777777" w:rsidR="005A727C" w:rsidRPr="005A727C" w:rsidRDefault="005A727C" w:rsidP="005A727C">
      <w:pPr>
        <w:rPr>
          <w:rFonts w:ascii="Times New Roman" w:hAnsi="Times New Roman" w:cs="Times New Roman"/>
        </w:rPr>
      </w:pPr>
      <w:r w:rsidRPr="005A727C">
        <w:rPr>
          <w:rFonts w:ascii="Times New Roman" w:hAnsi="Times New Roman" w:cs="Times New Roman"/>
        </w:rPr>
        <w:t>Our proposed methodology leverages the power of graph transformers to address the challenges posed by knowledge graph-based text generation. The results from automatic and human evaluations indicate that our approach outperforms existing methods, producing texts that are not only more informative but also exhibit better document structure.</w:t>
      </w:r>
    </w:p>
    <w:p w14:paraId="4909279C" w14:textId="77777777" w:rsidR="005A727C" w:rsidRDefault="005A727C" w:rsidP="005A727C">
      <w:pPr>
        <w:rPr>
          <w:rFonts w:ascii="Times New Roman" w:hAnsi="Times New Roman" w:cs="Times New Roman"/>
        </w:rPr>
      </w:pPr>
      <w:r w:rsidRPr="005A727C">
        <w:rPr>
          <w:rFonts w:ascii="Times New Roman" w:hAnsi="Times New Roman" w:cs="Times New Roman"/>
          <w:b/>
          <w:bCs/>
        </w:rPr>
        <w:t>Keywords: </w:t>
      </w:r>
      <w:r w:rsidRPr="005A727C">
        <w:rPr>
          <w:rFonts w:ascii="Times New Roman" w:hAnsi="Times New Roman" w:cs="Times New Roman"/>
        </w:rPr>
        <w:t>Knowledge Graphs, Text Generation, Graph Transformers, Natural Language Processing, Encoder-Decoder Models.</w:t>
      </w:r>
    </w:p>
    <w:p w14:paraId="7F6367A1" w14:textId="77777777" w:rsidR="005A727C" w:rsidRDefault="005A727C" w:rsidP="005A727C">
      <w:pPr>
        <w:rPr>
          <w:rFonts w:ascii="Times New Roman" w:hAnsi="Times New Roman" w:cs="Times New Roman"/>
        </w:rPr>
      </w:pPr>
    </w:p>
    <w:p w14:paraId="3958AF9F" w14:textId="15CE0E4A" w:rsidR="005A727C" w:rsidRDefault="005A727C" w:rsidP="005A727C">
      <w:pPr>
        <w:rPr>
          <w:rFonts w:ascii="Times New Roman" w:hAnsi="Times New Roman" w:cs="Times New Roman"/>
          <w:b/>
          <w:bCs/>
        </w:rPr>
      </w:pPr>
      <w:r w:rsidRPr="005A727C">
        <w:rPr>
          <w:rFonts w:ascii="Times New Roman" w:hAnsi="Times New Roman" w:cs="Times New Roman"/>
          <w:b/>
          <w:bCs/>
        </w:rPr>
        <w:t>PROBLEM STATEMENT:</w:t>
      </w:r>
    </w:p>
    <w:p w14:paraId="2A7E2ABE" w14:textId="30DA62D6" w:rsidR="005A727C" w:rsidRDefault="005A727C" w:rsidP="005A727C">
      <w:pPr>
        <w:rPr>
          <w:rFonts w:ascii="Times New Roman" w:hAnsi="Times New Roman" w:cs="Times New Roman"/>
        </w:rPr>
      </w:pPr>
      <w:r w:rsidRPr="005A727C">
        <w:rPr>
          <w:rFonts w:ascii="Times New Roman" w:hAnsi="Times New Roman" w:cs="Times New Roman"/>
        </w:rPr>
        <w:t>Despite the vast amount of information encapsulated within knowledge graphs, the challenge remains to effectively generate coherent and structured multi-sentence text. Current methods often fail to fully utilize the relational structure of knowledge graphs, resulting in texts that lack informativeness and structural integrity. This project aims to address these limitations by introducing a novel graph-transforming encoder capable of maintaining the relational data integrity of knowledge graphs while generating informative and well-structured text</w:t>
      </w:r>
      <w:r>
        <w:rPr>
          <w:rFonts w:ascii="Times New Roman" w:hAnsi="Times New Roman" w:cs="Times New Roman"/>
        </w:rPr>
        <w:t>.</w:t>
      </w:r>
    </w:p>
    <w:p w14:paraId="5686D510" w14:textId="77777777" w:rsidR="005A727C" w:rsidRDefault="005A727C" w:rsidP="005A727C">
      <w:pPr>
        <w:rPr>
          <w:rFonts w:ascii="Times New Roman" w:hAnsi="Times New Roman" w:cs="Times New Roman"/>
        </w:rPr>
      </w:pPr>
    </w:p>
    <w:p w14:paraId="5DA601E9" w14:textId="37D70D9E" w:rsidR="00CB5F6F" w:rsidRPr="00CB5F6F" w:rsidRDefault="00CB5F6F" w:rsidP="00CB5F6F">
      <w:r w:rsidRPr="00CB5F6F">
        <w:rPr>
          <w:rFonts w:ascii="Times New Roman" w:hAnsi="Times New Roman" w:cs="Times New Roman"/>
          <w:b/>
          <w:bCs/>
        </w:rPr>
        <w:t>INTRODUCTION</w:t>
      </w:r>
      <w:r>
        <w:rPr>
          <w:rFonts w:ascii="Times New Roman" w:hAnsi="Times New Roman" w:cs="Times New Roman"/>
          <w:b/>
          <w:bCs/>
        </w:rPr>
        <w:t>:</w:t>
      </w:r>
      <w:r w:rsidRPr="00CB5F6F">
        <w:rPr>
          <w:rFonts w:ascii="Times New Roman" w:hAnsi="Times New Roman" w:cs="Times New Roman"/>
          <w:b/>
          <w:bCs/>
        </w:rPr>
        <w:br/>
      </w:r>
      <w:r>
        <w:rPr>
          <w:rFonts w:ascii="Times New Roman" w:hAnsi="Times New Roman" w:cs="Times New Roman"/>
        </w:rPr>
        <w:t>T</w:t>
      </w:r>
      <w:r w:rsidRPr="00CB5F6F">
        <w:t xml:space="preserve">he project at hand introduces </w:t>
      </w:r>
      <w:proofErr w:type="spellStart"/>
      <w:r w:rsidRPr="00CB5F6F">
        <w:t>GraphWriter</w:t>
      </w:r>
      <w:proofErr w:type="spellEnd"/>
      <w:r w:rsidRPr="00CB5F6F">
        <w:t>, a groundbreaking graph-transforming encoder designed to harness the relational structure of knowledge graphs without the constraints of linearization or hierarchical organization. This innovation allows for a more structured representation of content, setting it apart from traditional text generation methods.</w:t>
      </w:r>
    </w:p>
    <w:p w14:paraId="44A425FB" w14:textId="77777777" w:rsidR="00CB5F6F" w:rsidRPr="00CB5F6F" w:rsidRDefault="00CB5F6F" w:rsidP="00CB5F6F">
      <w:pPr>
        <w:rPr>
          <w:rFonts w:ascii="Times New Roman" w:hAnsi="Times New Roman" w:cs="Times New Roman"/>
        </w:rPr>
      </w:pPr>
      <w:proofErr w:type="spellStart"/>
      <w:r w:rsidRPr="00CB5F6F">
        <w:rPr>
          <w:rFonts w:ascii="Times New Roman" w:hAnsi="Times New Roman" w:cs="Times New Roman"/>
        </w:rPr>
        <w:t>GraphWriter’s</w:t>
      </w:r>
      <w:proofErr w:type="spellEnd"/>
      <w:r w:rsidRPr="00CB5F6F">
        <w:rPr>
          <w:rFonts w:ascii="Times New Roman" w:hAnsi="Times New Roman" w:cs="Times New Roman"/>
        </w:rPr>
        <w:t xml:space="preserve"> new attention model for graph encoding is a testament to its advanced capabilities in handling complex data structures. Additionally, the project contributes the AGENDA dataset to the text generation community, serving as a robust resource for model development and evaluation.</w:t>
      </w:r>
    </w:p>
    <w:p w14:paraId="6851DBF5" w14:textId="77777777" w:rsidR="00CB5F6F" w:rsidRPr="00CB5F6F" w:rsidRDefault="00CB5F6F" w:rsidP="00CB5F6F">
      <w:pPr>
        <w:rPr>
          <w:rFonts w:ascii="Times New Roman" w:hAnsi="Times New Roman" w:cs="Times New Roman"/>
        </w:rPr>
      </w:pPr>
      <w:r w:rsidRPr="00CB5F6F">
        <w:rPr>
          <w:rFonts w:ascii="Times New Roman" w:hAnsi="Times New Roman" w:cs="Times New Roman"/>
        </w:rPr>
        <w:lastRenderedPageBreak/>
        <w:t xml:space="preserve">Through both human and automatic evaluations, </w:t>
      </w:r>
      <w:proofErr w:type="spellStart"/>
      <w:r w:rsidRPr="00CB5F6F">
        <w:rPr>
          <w:rFonts w:ascii="Times New Roman" w:hAnsi="Times New Roman" w:cs="Times New Roman"/>
        </w:rPr>
        <w:t>GraphWriter</w:t>
      </w:r>
      <w:proofErr w:type="spellEnd"/>
      <w:r w:rsidRPr="00CB5F6F">
        <w:rPr>
          <w:rFonts w:ascii="Times New Roman" w:hAnsi="Times New Roman" w:cs="Times New Roman"/>
        </w:rPr>
        <w:t xml:space="preserve"> has demonstrated its superiority over strong baselines, effectively generating coherent multi-sentence texts. Despite facing challenges such as repetition and entity coverage, </w:t>
      </w:r>
      <w:proofErr w:type="spellStart"/>
      <w:r w:rsidRPr="00CB5F6F">
        <w:rPr>
          <w:rFonts w:ascii="Times New Roman" w:hAnsi="Times New Roman" w:cs="Times New Roman"/>
        </w:rPr>
        <w:t>GraphWriter’s</w:t>
      </w:r>
      <w:proofErr w:type="spellEnd"/>
      <w:r w:rsidRPr="00CB5F6F">
        <w:rPr>
          <w:rFonts w:ascii="Times New Roman" w:hAnsi="Times New Roman" w:cs="Times New Roman"/>
        </w:rPr>
        <w:t xml:space="preserve"> success underscores the critical role of integrating knowledge graphs into text generation systems, promising enhanced performance across various domains.</w:t>
      </w:r>
    </w:p>
    <w:p w14:paraId="277034AD" w14:textId="77777777" w:rsidR="00CB5F6F" w:rsidRDefault="00CB5F6F" w:rsidP="00CB5F6F">
      <w:pPr>
        <w:rPr>
          <w:rFonts w:ascii="Times New Roman" w:hAnsi="Times New Roman" w:cs="Times New Roman"/>
        </w:rPr>
      </w:pPr>
      <w:r w:rsidRPr="00CB5F6F">
        <w:rPr>
          <w:rFonts w:ascii="Times New Roman" w:hAnsi="Times New Roman" w:cs="Times New Roman"/>
        </w:rPr>
        <w:t>The project’s key contributions are noteworthy: the proposal of a graph transformer encoder, the innovative use of information extraction output as a graph for attention-based encoders, and the provision of a dataset pairing knowledge graphs with scientific texts. These advancements pave the way for future research and applications in the field of natural language processing.</w:t>
      </w:r>
    </w:p>
    <w:p w14:paraId="2F22A083" w14:textId="77777777" w:rsidR="00CB5F6F" w:rsidRDefault="00CB5F6F" w:rsidP="00CB5F6F">
      <w:pPr>
        <w:rPr>
          <w:rFonts w:ascii="Times New Roman" w:hAnsi="Times New Roman" w:cs="Times New Roman"/>
        </w:rPr>
      </w:pPr>
    </w:p>
    <w:p w14:paraId="373FC1E1" w14:textId="1B8F330F" w:rsidR="00CB5F6F" w:rsidRPr="00CB5F6F" w:rsidRDefault="00CB5F6F" w:rsidP="00CB5F6F">
      <w:pPr>
        <w:rPr>
          <w:rFonts w:ascii="Times New Roman" w:hAnsi="Times New Roman" w:cs="Times New Roman"/>
          <w:b/>
          <w:bCs/>
        </w:rPr>
      </w:pPr>
      <w:r w:rsidRPr="00CB5F6F">
        <w:rPr>
          <w:rFonts w:ascii="Times New Roman" w:hAnsi="Times New Roman" w:cs="Times New Roman"/>
          <w:b/>
          <w:bCs/>
        </w:rPr>
        <w:t>APPROACH:</w:t>
      </w:r>
    </w:p>
    <w:p w14:paraId="4367923D" w14:textId="77777777" w:rsidR="00CB5F6F" w:rsidRPr="00CB5F6F" w:rsidRDefault="00CB5F6F" w:rsidP="00CB5F6F">
      <w:pPr>
        <w:numPr>
          <w:ilvl w:val="0"/>
          <w:numId w:val="2"/>
        </w:numPr>
        <w:rPr>
          <w:rFonts w:ascii="Times New Roman" w:hAnsi="Times New Roman" w:cs="Times New Roman"/>
        </w:rPr>
      </w:pPr>
      <w:hyperlink r:id="rId6" w:tgtFrame="_blank" w:history="1">
        <w:r w:rsidRPr="00CB5F6F">
          <w:rPr>
            <w:rStyle w:val="Hyperlink"/>
            <w:rFonts w:ascii="Times New Roman" w:hAnsi="Times New Roman" w:cs="Times New Roman"/>
            <w:b/>
            <w:bCs/>
            <w:color w:val="auto"/>
            <w:u w:val="none"/>
          </w:rPr>
          <w:t>Graph Transformation</w:t>
        </w:r>
        <w:r w:rsidRPr="00CB5F6F">
          <w:rPr>
            <w:rStyle w:val="Hyperlink"/>
            <w:rFonts w:ascii="Times New Roman" w:hAnsi="Times New Roman" w:cs="Times New Roman"/>
            <w:color w:val="auto"/>
            <w:u w:val="none"/>
          </w:rPr>
          <w:t xml:space="preserve">: </w:t>
        </w:r>
        <w:proofErr w:type="spellStart"/>
        <w:r w:rsidRPr="00CB5F6F">
          <w:rPr>
            <w:rStyle w:val="Hyperlink"/>
            <w:rFonts w:ascii="Times New Roman" w:hAnsi="Times New Roman" w:cs="Times New Roman"/>
            <w:color w:val="auto"/>
            <w:u w:val="none"/>
          </w:rPr>
          <w:t>GraphWriter</w:t>
        </w:r>
        <w:proofErr w:type="spellEnd"/>
        <w:r w:rsidRPr="00CB5F6F">
          <w:rPr>
            <w:rStyle w:val="Hyperlink"/>
            <w:rFonts w:ascii="Times New Roman" w:hAnsi="Times New Roman" w:cs="Times New Roman"/>
            <w:color w:val="auto"/>
            <w:u w:val="none"/>
          </w:rPr>
          <w:t xml:space="preserve"> utilizes a novel graph-transforming encoder that can leverage the relational structure of knowledge graphs without imposing linearization or hierarchical constraints</w:t>
        </w:r>
      </w:hyperlink>
      <w:hyperlink r:id="rId7" w:tgtFrame="_blank" w:history="1">
        <w:r w:rsidRPr="00CB5F6F">
          <w:rPr>
            <w:rStyle w:val="Hyperlink"/>
            <w:rFonts w:ascii="Times New Roman" w:hAnsi="Times New Roman" w:cs="Times New Roman"/>
            <w:color w:val="auto"/>
            <w:u w:val="none"/>
            <w:vertAlign w:val="superscript"/>
          </w:rPr>
          <w:t>1</w:t>
        </w:r>
      </w:hyperlink>
      <w:r w:rsidRPr="00CB5F6F">
        <w:rPr>
          <w:rFonts w:ascii="Times New Roman" w:hAnsi="Times New Roman" w:cs="Times New Roman"/>
        </w:rPr>
        <w:t>.</w:t>
      </w:r>
    </w:p>
    <w:p w14:paraId="7762029A" w14:textId="77777777" w:rsidR="00CB5F6F" w:rsidRPr="00CB5F6F" w:rsidRDefault="00CB5F6F" w:rsidP="00CB5F6F">
      <w:pPr>
        <w:numPr>
          <w:ilvl w:val="0"/>
          <w:numId w:val="2"/>
        </w:numPr>
        <w:rPr>
          <w:rFonts w:ascii="Times New Roman" w:hAnsi="Times New Roman" w:cs="Times New Roman"/>
        </w:rPr>
      </w:pPr>
      <w:hyperlink r:id="rId8" w:tgtFrame="_blank" w:history="1">
        <w:r w:rsidRPr="00CB5F6F">
          <w:rPr>
            <w:rStyle w:val="Hyperlink"/>
            <w:rFonts w:ascii="Times New Roman" w:hAnsi="Times New Roman" w:cs="Times New Roman"/>
            <w:b/>
            <w:bCs/>
            <w:color w:val="auto"/>
            <w:u w:val="none"/>
          </w:rPr>
          <w:t>Attention Model</w:t>
        </w:r>
        <w:r w:rsidRPr="00CB5F6F">
          <w:rPr>
            <w:rStyle w:val="Hyperlink"/>
            <w:rFonts w:ascii="Times New Roman" w:hAnsi="Times New Roman" w:cs="Times New Roman"/>
            <w:color w:val="auto"/>
            <w:u w:val="none"/>
          </w:rPr>
          <w:t>: It incorporates a new attention model for graph encoding, allowing for a more structured representation of content compared to traditional methods</w:t>
        </w:r>
      </w:hyperlink>
      <w:hyperlink r:id="rId9" w:tgtFrame="_blank" w:history="1">
        <w:r w:rsidRPr="00CB5F6F">
          <w:rPr>
            <w:rStyle w:val="Hyperlink"/>
            <w:rFonts w:ascii="Times New Roman" w:hAnsi="Times New Roman" w:cs="Times New Roman"/>
            <w:color w:val="auto"/>
            <w:u w:val="none"/>
            <w:vertAlign w:val="superscript"/>
          </w:rPr>
          <w:t>1</w:t>
        </w:r>
      </w:hyperlink>
      <w:r w:rsidRPr="00CB5F6F">
        <w:rPr>
          <w:rFonts w:ascii="Times New Roman" w:hAnsi="Times New Roman" w:cs="Times New Roman"/>
        </w:rPr>
        <w:t>.</w:t>
      </w:r>
    </w:p>
    <w:p w14:paraId="060AC2FD" w14:textId="77777777" w:rsidR="00CB5F6F" w:rsidRPr="00CB5F6F" w:rsidRDefault="00CB5F6F" w:rsidP="00CB5F6F">
      <w:pPr>
        <w:numPr>
          <w:ilvl w:val="0"/>
          <w:numId w:val="2"/>
        </w:numPr>
        <w:rPr>
          <w:rFonts w:ascii="Times New Roman" w:hAnsi="Times New Roman" w:cs="Times New Roman"/>
        </w:rPr>
      </w:pPr>
      <w:hyperlink r:id="rId10" w:tgtFrame="_blank" w:history="1">
        <w:r w:rsidRPr="00CB5F6F">
          <w:rPr>
            <w:rStyle w:val="Hyperlink"/>
            <w:rFonts w:ascii="Times New Roman" w:hAnsi="Times New Roman" w:cs="Times New Roman"/>
            <w:b/>
            <w:bCs/>
            <w:color w:val="auto"/>
            <w:u w:val="none"/>
          </w:rPr>
          <w:t>Dataset Introduction</w:t>
        </w:r>
        <w:r w:rsidRPr="00CB5F6F">
          <w:rPr>
            <w:rStyle w:val="Hyperlink"/>
            <w:rFonts w:ascii="Times New Roman" w:hAnsi="Times New Roman" w:cs="Times New Roman"/>
            <w:color w:val="auto"/>
            <w:u w:val="none"/>
          </w:rPr>
          <w:t>: The AGENDA dataset is introduced, providing a valuable resource for the text generation community to further develop and evaluate their models</w:t>
        </w:r>
      </w:hyperlink>
      <w:hyperlink r:id="rId11" w:tgtFrame="_blank" w:history="1">
        <w:r w:rsidRPr="00CB5F6F">
          <w:rPr>
            <w:rStyle w:val="Hyperlink"/>
            <w:rFonts w:ascii="Times New Roman" w:hAnsi="Times New Roman" w:cs="Times New Roman"/>
            <w:color w:val="auto"/>
            <w:u w:val="none"/>
            <w:vertAlign w:val="superscript"/>
          </w:rPr>
          <w:t>1</w:t>
        </w:r>
      </w:hyperlink>
      <w:r w:rsidRPr="00CB5F6F">
        <w:rPr>
          <w:rFonts w:ascii="Times New Roman" w:hAnsi="Times New Roman" w:cs="Times New Roman"/>
        </w:rPr>
        <w:t>.</w:t>
      </w:r>
    </w:p>
    <w:p w14:paraId="65E70CE5" w14:textId="77777777" w:rsidR="00CB5F6F" w:rsidRPr="00CB5F6F" w:rsidRDefault="00CB5F6F" w:rsidP="00CB5F6F">
      <w:pPr>
        <w:numPr>
          <w:ilvl w:val="0"/>
          <w:numId w:val="2"/>
        </w:numPr>
        <w:rPr>
          <w:rFonts w:ascii="Times New Roman" w:hAnsi="Times New Roman" w:cs="Times New Roman"/>
        </w:rPr>
      </w:pPr>
      <w:hyperlink r:id="rId12" w:tgtFrame="_blank" w:history="1">
        <w:r w:rsidRPr="00CB5F6F">
          <w:rPr>
            <w:rStyle w:val="Hyperlink"/>
            <w:rFonts w:ascii="Times New Roman" w:hAnsi="Times New Roman" w:cs="Times New Roman"/>
            <w:b/>
            <w:bCs/>
            <w:color w:val="auto"/>
            <w:u w:val="none"/>
          </w:rPr>
          <w:t>Evaluations</w:t>
        </w:r>
        <w:r w:rsidRPr="00CB5F6F">
          <w:rPr>
            <w:rStyle w:val="Hyperlink"/>
            <w:rFonts w:ascii="Times New Roman" w:hAnsi="Times New Roman" w:cs="Times New Roman"/>
            <w:color w:val="auto"/>
            <w:u w:val="none"/>
          </w:rPr>
          <w:t xml:space="preserve">: Human and automatic evaluations demonstrate the utility of </w:t>
        </w:r>
        <w:proofErr w:type="spellStart"/>
        <w:r w:rsidRPr="00CB5F6F">
          <w:rPr>
            <w:rStyle w:val="Hyperlink"/>
            <w:rFonts w:ascii="Times New Roman" w:hAnsi="Times New Roman" w:cs="Times New Roman"/>
            <w:color w:val="auto"/>
            <w:u w:val="none"/>
          </w:rPr>
          <w:t>GraphWriter</w:t>
        </w:r>
        <w:proofErr w:type="spellEnd"/>
        <w:r w:rsidRPr="00CB5F6F">
          <w:rPr>
            <w:rStyle w:val="Hyperlink"/>
            <w:rFonts w:ascii="Times New Roman" w:hAnsi="Times New Roman" w:cs="Times New Roman"/>
            <w:color w:val="auto"/>
            <w:u w:val="none"/>
          </w:rPr>
          <w:t xml:space="preserve"> compared to strong baselines, highlighting its effectiveness in generating coherent multi-sentence texts</w:t>
        </w:r>
      </w:hyperlink>
      <w:hyperlink r:id="rId13" w:tgtFrame="_blank" w:history="1">
        <w:r w:rsidRPr="00CB5F6F">
          <w:rPr>
            <w:rStyle w:val="Hyperlink"/>
            <w:rFonts w:ascii="Times New Roman" w:hAnsi="Times New Roman" w:cs="Times New Roman"/>
            <w:color w:val="auto"/>
            <w:u w:val="none"/>
            <w:vertAlign w:val="superscript"/>
          </w:rPr>
          <w:t>1</w:t>
        </w:r>
      </w:hyperlink>
      <w:r w:rsidRPr="00CB5F6F">
        <w:rPr>
          <w:rFonts w:ascii="Times New Roman" w:hAnsi="Times New Roman" w:cs="Times New Roman"/>
        </w:rPr>
        <w:t>.</w:t>
      </w:r>
    </w:p>
    <w:p w14:paraId="6BE694BD" w14:textId="77777777" w:rsidR="00CB5F6F" w:rsidRDefault="00CB5F6F" w:rsidP="00CB5F6F">
      <w:pPr>
        <w:numPr>
          <w:ilvl w:val="0"/>
          <w:numId w:val="2"/>
        </w:numPr>
        <w:rPr>
          <w:rFonts w:ascii="Times New Roman" w:hAnsi="Times New Roman" w:cs="Times New Roman"/>
        </w:rPr>
      </w:pPr>
      <w:r w:rsidRPr="00CB5F6F">
        <w:rPr>
          <w:rFonts w:ascii="Times New Roman" w:hAnsi="Times New Roman" w:cs="Times New Roman"/>
          <w:b/>
          <w:bCs/>
        </w:rPr>
        <w:t>Challenges and Contributions</w:t>
      </w:r>
      <w:r w:rsidRPr="00CB5F6F">
        <w:rPr>
          <w:rFonts w:ascii="Times New Roman" w:hAnsi="Times New Roman" w:cs="Times New Roman"/>
        </w:rPr>
        <w:t xml:space="preserve">: While </w:t>
      </w:r>
      <w:proofErr w:type="spellStart"/>
      <w:r w:rsidRPr="00CB5F6F">
        <w:rPr>
          <w:rFonts w:ascii="Times New Roman" w:hAnsi="Times New Roman" w:cs="Times New Roman"/>
        </w:rPr>
        <w:t>GraphWriter</w:t>
      </w:r>
      <w:proofErr w:type="spellEnd"/>
      <w:r w:rsidRPr="00CB5F6F">
        <w:rPr>
          <w:rFonts w:ascii="Times New Roman" w:hAnsi="Times New Roman" w:cs="Times New Roman"/>
        </w:rPr>
        <w:t xml:space="preserve"> shows promising results, it also acknowledges challenges such as repetition and entity coverage that need to be addressed. </w:t>
      </w:r>
      <w:hyperlink r:id="rId14" w:tgtFrame="_blank" w:history="1">
        <w:r w:rsidRPr="00CB5F6F">
          <w:rPr>
            <w:rStyle w:val="Hyperlink"/>
            <w:rFonts w:ascii="Times New Roman" w:hAnsi="Times New Roman" w:cs="Times New Roman"/>
            <w:color w:val="auto"/>
            <w:u w:val="none"/>
          </w:rPr>
          <w:t>The key contributions include proposing a graph transformer encoder, demonstrating the use of information extraction output as a graph for attention-based encoders, and providing a dataset of knowledge graphs paired with scientific texts</w:t>
        </w:r>
      </w:hyperlink>
    </w:p>
    <w:p w14:paraId="22D047C8" w14:textId="77777777" w:rsidR="00CB5F6F" w:rsidRDefault="00CB5F6F" w:rsidP="00CB5F6F">
      <w:pPr>
        <w:rPr>
          <w:rFonts w:ascii="Times New Roman" w:hAnsi="Times New Roman" w:cs="Times New Roman"/>
        </w:rPr>
      </w:pPr>
    </w:p>
    <w:p w14:paraId="11F93B41" w14:textId="497DA6F3" w:rsidR="00CB5F6F" w:rsidRDefault="003463EF" w:rsidP="00CB5F6F">
      <w:pPr>
        <w:rPr>
          <w:rFonts w:ascii="Times New Roman" w:hAnsi="Times New Roman" w:cs="Times New Roman"/>
          <w:b/>
          <w:bCs/>
        </w:rPr>
      </w:pPr>
      <w:r>
        <w:rPr>
          <w:rFonts w:ascii="Times New Roman" w:hAnsi="Times New Roman" w:cs="Times New Roman"/>
          <w:b/>
          <w:bCs/>
        </w:rPr>
        <w:t>DATASET</w:t>
      </w:r>
    </w:p>
    <w:p w14:paraId="1B83EEBF" w14:textId="34856CEC" w:rsidR="003463EF" w:rsidRDefault="003463EF" w:rsidP="00CB5F6F">
      <w:pPr>
        <w:rPr>
          <w:rFonts w:ascii="Times New Roman" w:hAnsi="Times New Roman" w:cs="Times New Roman"/>
        </w:rPr>
      </w:pPr>
      <w:r w:rsidRPr="003463EF">
        <w:rPr>
          <w:rFonts w:ascii="Times New Roman" w:hAnsi="Times New Roman" w:cs="Times New Roman"/>
        </w:rPr>
        <w:drawing>
          <wp:inline distT="0" distB="0" distL="0" distR="0" wp14:anchorId="7DB07AB0" wp14:editId="7F06764C">
            <wp:extent cx="5731510" cy="736600"/>
            <wp:effectExtent l="0" t="0" r="0" b="0"/>
            <wp:docPr id="43258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84084" name=""/>
                    <pic:cNvPicPr/>
                  </pic:nvPicPr>
                  <pic:blipFill>
                    <a:blip r:embed="rId15"/>
                    <a:stretch>
                      <a:fillRect/>
                    </a:stretch>
                  </pic:blipFill>
                  <pic:spPr>
                    <a:xfrm>
                      <a:off x="0" y="0"/>
                      <a:ext cx="5731510" cy="736600"/>
                    </a:xfrm>
                    <a:prstGeom prst="rect">
                      <a:avLst/>
                    </a:prstGeom>
                  </pic:spPr>
                </pic:pic>
              </a:graphicData>
            </a:graphic>
          </wp:inline>
        </w:drawing>
      </w:r>
    </w:p>
    <w:p w14:paraId="6775C4D3" w14:textId="77777777" w:rsidR="003463EF" w:rsidRPr="003463EF" w:rsidRDefault="003463EF" w:rsidP="003463EF">
      <w:pPr>
        <w:rPr>
          <w:rFonts w:ascii="Times New Roman" w:hAnsi="Times New Roman" w:cs="Times New Roman"/>
        </w:rPr>
      </w:pPr>
      <w:r w:rsidRPr="003463EF">
        <w:rPr>
          <w:rFonts w:ascii="Times New Roman" w:hAnsi="Times New Roman" w:cs="Times New Roman"/>
          <w:b/>
          <w:bCs/>
        </w:rPr>
        <w:t>Features and Descriptions:</w:t>
      </w:r>
    </w:p>
    <w:p w14:paraId="2C0CB629" w14:textId="77777777" w:rsidR="003463EF" w:rsidRPr="003463EF" w:rsidRDefault="003463EF" w:rsidP="003463EF">
      <w:pPr>
        <w:numPr>
          <w:ilvl w:val="0"/>
          <w:numId w:val="3"/>
        </w:numPr>
        <w:rPr>
          <w:rFonts w:ascii="Times New Roman" w:hAnsi="Times New Roman" w:cs="Times New Roman"/>
        </w:rPr>
      </w:pPr>
      <w:r w:rsidRPr="003463EF">
        <w:rPr>
          <w:rFonts w:ascii="Times New Roman" w:hAnsi="Times New Roman" w:cs="Times New Roman"/>
          <w:b/>
          <w:bCs/>
        </w:rPr>
        <w:t>Title</w:t>
      </w:r>
      <w:r w:rsidRPr="003463EF">
        <w:rPr>
          <w:rFonts w:ascii="Times New Roman" w:hAnsi="Times New Roman" w:cs="Times New Roman"/>
        </w:rPr>
        <w:t>: The title of the dataset entry, which gives a brief idea of the content. For example, “Improving Patient Care Through Electronic Health Records” and “Advancements in Telemedicine Technology”.</w:t>
      </w:r>
    </w:p>
    <w:p w14:paraId="7EB4FEC2" w14:textId="77777777" w:rsidR="003463EF" w:rsidRPr="003463EF" w:rsidRDefault="003463EF" w:rsidP="003463EF">
      <w:pPr>
        <w:numPr>
          <w:ilvl w:val="0"/>
          <w:numId w:val="3"/>
        </w:numPr>
        <w:rPr>
          <w:rFonts w:ascii="Times New Roman" w:hAnsi="Times New Roman" w:cs="Times New Roman"/>
        </w:rPr>
      </w:pPr>
      <w:r w:rsidRPr="003463EF">
        <w:rPr>
          <w:rFonts w:ascii="Times New Roman" w:hAnsi="Times New Roman" w:cs="Times New Roman"/>
          <w:b/>
          <w:bCs/>
        </w:rPr>
        <w:t>Entities</w:t>
      </w:r>
      <w:r w:rsidRPr="003463EF">
        <w:rPr>
          <w:rFonts w:ascii="Times New Roman" w:hAnsi="Times New Roman" w:cs="Times New Roman"/>
        </w:rPr>
        <w:t>: Key terms or concepts within the dataset entry, such as “electronic health records”, “patient care”, “healthcare providers”, “medical history”, “treatment plans”, and “diagnostic tests”.</w:t>
      </w:r>
    </w:p>
    <w:p w14:paraId="009E5DB4" w14:textId="77777777" w:rsidR="003463EF" w:rsidRPr="003463EF" w:rsidRDefault="003463EF" w:rsidP="003463EF">
      <w:pPr>
        <w:numPr>
          <w:ilvl w:val="0"/>
          <w:numId w:val="3"/>
        </w:numPr>
        <w:rPr>
          <w:rFonts w:ascii="Times New Roman" w:hAnsi="Times New Roman" w:cs="Times New Roman"/>
        </w:rPr>
      </w:pPr>
      <w:r w:rsidRPr="003463EF">
        <w:rPr>
          <w:rFonts w:ascii="Times New Roman" w:hAnsi="Times New Roman" w:cs="Times New Roman"/>
          <w:b/>
          <w:bCs/>
        </w:rPr>
        <w:t>Types</w:t>
      </w:r>
      <w:r w:rsidRPr="003463EF">
        <w:rPr>
          <w:rFonts w:ascii="Times New Roman" w:hAnsi="Times New Roman" w:cs="Times New Roman"/>
        </w:rPr>
        <w:t>: The category of each entity, represented in a sequence corresponding to the entities. For instance, “&lt;material&gt; &lt;task&gt; &lt;material&gt; &lt;material&gt; &lt;material&gt; &lt;material&gt;”.</w:t>
      </w:r>
    </w:p>
    <w:p w14:paraId="567D745E" w14:textId="77777777" w:rsidR="003463EF" w:rsidRPr="003463EF" w:rsidRDefault="003463EF" w:rsidP="003463EF">
      <w:pPr>
        <w:numPr>
          <w:ilvl w:val="0"/>
          <w:numId w:val="3"/>
        </w:numPr>
        <w:rPr>
          <w:rFonts w:ascii="Times New Roman" w:hAnsi="Times New Roman" w:cs="Times New Roman"/>
        </w:rPr>
      </w:pPr>
      <w:r w:rsidRPr="003463EF">
        <w:rPr>
          <w:rFonts w:ascii="Times New Roman" w:hAnsi="Times New Roman" w:cs="Times New Roman"/>
          <w:b/>
          <w:bCs/>
        </w:rPr>
        <w:lastRenderedPageBreak/>
        <w:t>Relations</w:t>
      </w:r>
      <w:r w:rsidRPr="003463EF">
        <w:rPr>
          <w:rFonts w:ascii="Times New Roman" w:hAnsi="Times New Roman" w:cs="Times New Roman"/>
        </w:rPr>
        <w:t>: The relationships between entities, showing how one entity affects or is related to another. Examples include “electronic health records – IMPROVE – patient care” and “healthcare providers – ACCESS – electronic health records”.</w:t>
      </w:r>
    </w:p>
    <w:p w14:paraId="25E619E9" w14:textId="77777777" w:rsidR="003463EF" w:rsidRPr="003463EF" w:rsidRDefault="003463EF" w:rsidP="003463EF">
      <w:pPr>
        <w:numPr>
          <w:ilvl w:val="0"/>
          <w:numId w:val="3"/>
        </w:numPr>
        <w:rPr>
          <w:rFonts w:ascii="Times New Roman" w:hAnsi="Times New Roman" w:cs="Times New Roman"/>
        </w:rPr>
      </w:pPr>
      <w:r w:rsidRPr="003463EF">
        <w:rPr>
          <w:rFonts w:ascii="Times New Roman" w:hAnsi="Times New Roman" w:cs="Times New Roman"/>
          <w:b/>
          <w:bCs/>
        </w:rPr>
        <w:t>Abstract</w:t>
      </w:r>
      <w:r w:rsidRPr="003463EF">
        <w:rPr>
          <w:rFonts w:ascii="Times New Roman" w:hAnsi="Times New Roman" w:cs="Times New Roman"/>
        </w:rPr>
        <w:t>: A summary of the study or dataset entry that provides an overview of the topic and its significance.</w:t>
      </w:r>
    </w:p>
    <w:p w14:paraId="077CC3D5" w14:textId="77777777" w:rsidR="003463EF" w:rsidRPr="003463EF" w:rsidRDefault="003463EF" w:rsidP="003463EF">
      <w:pPr>
        <w:numPr>
          <w:ilvl w:val="0"/>
          <w:numId w:val="3"/>
        </w:numPr>
        <w:rPr>
          <w:rFonts w:ascii="Times New Roman" w:hAnsi="Times New Roman" w:cs="Times New Roman"/>
        </w:rPr>
      </w:pPr>
      <w:proofErr w:type="spellStart"/>
      <w:r w:rsidRPr="003463EF">
        <w:rPr>
          <w:rFonts w:ascii="Times New Roman" w:hAnsi="Times New Roman" w:cs="Times New Roman"/>
          <w:b/>
          <w:bCs/>
        </w:rPr>
        <w:t>Abstract_og</w:t>
      </w:r>
      <w:proofErr w:type="spellEnd"/>
      <w:r w:rsidRPr="003463EF">
        <w:rPr>
          <w:rFonts w:ascii="Times New Roman" w:hAnsi="Times New Roman" w:cs="Times New Roman"/>
        </w:rPr>
        <w:t>: The original abstract text, which may be used for comparison or reference.</w:t>
      </w:r>
    </w:p>
    <w:p w14:paraId="1B6C4B96" w14:textId="77777777" w:rsidR="003463EF" w:rsidRDefault="003463EF" w:rsidP="00CB5F6F">
      <w:pPr>
        <w:rPr>
          <w:rFonts w:ascii="Times New Roman" w:hAnsi="Times New Roman" w:cs="Times New Roman"/>
        </w:rPr>
      </w:pPr>
    </w:p>
    <w:p w14:paraId="6B6C89FB" w14:textId="77777777" w:rsidR="003463EF" w:rsidRPr="00CB5F6F" w:rsidRDefault="003463EF" w:rsidP="00CB5F6F">
      <w:pPr>
        <w:rPr>
          <w:rFonts w:ascii="Times New Roman" w:hAnsi="Times New Roman" w:cs="Times New Roman"/>
        </w:rPr>
      </w:pPr>
    </w:p>
    <w:p w14:paraId="19DFF011" w14:textId="16A18F31" w:rsidR="005A727C" w:rsidRPr="005A727C" w:rsidRDefault="005A727C" w:rsidP="005A727C">
      <w:pPr>
        <w:rPr>
          <w:rFonts w:ascii="Times New Roman" w:hAnsi="Times New Roman" w:cs="Times New Roman"/>
        </w:rPr>
      </w:pPr>
    </w:p>
    <w:p w14:paraId="5AD76385" w14:textId="77777777" w:rsidR="005A727C" w:rsidRDefault="005A727C" w:rsidP="005A727C">
      <w:pPr>
        <w:rPr>
          <w:rFonts w:ascii="Times New Roman" w:hAnsi="Times New Roman" w:cs="Times New Roman"/>
        </w:rPr>
      </w:pPr>
    </w:p>
    <w:p w14:paraId="0C4320A4" w14:textId="77777777" w:rsidR="005A727C" w:rsidRPr="005A727C" w:rsidRDefault="005A727C" w:rsidP="005A727C">
      <w:pPr>
        <w:rPr>
          <w:rFonts w:ascii="Times New Roman" w:hAnsi="Times New Roman" w:cs="Times New Roman"/>
        </w:rPr>
      </w:pPr>
    </w:p>
    <w:p w14:paraId="06F2CC58" w14:textId="77777777" w:rsidR="005A727C" w:rsidRPr="005A727C" w:rsidRDefault="005A727C">
      <w:pPr>
        <w:rPr>
          <w:rFonts w:ascii="Times New Roman" w:hAnsi="Times New Roman" w:cs="Times New Roman"/>
          <w:b/>
          <w:bCs/>
          <w:lang w:val="en-US"/>
        </w:rPr>
      </w:pPr>
    </w:p>
    <w:p w14:paraId="14A8001D" w14:textId="77777777" w:rsidR="009A015F" w:rsidRPr="005A727C" w:rsidRDefault="009A015F">
      <w:pPr>
        <w:rPr>
          <w:rFonts w:ascii="Times New Roman" w:hAnsi="Times New Roman" w:cs="Times New Roman"/>
        </w:rPr>
      </w:pPr>
    </w:p>
    <w:sectPr w:rsidR="009A015F" w:rsidRPr="005A7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0072E"/>
    <w:multiLevelType w:val="multilevel"/>
    <w:tmpl w:val="3BFC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7C6F3A"/>
    <w:multiLevelType w:val="multilevel"/>
    <w:tmpl w:val="C772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D85CAB"/>
    <w:multiLevelType w:val="multilevel"/>
    <w:tmpl w:val="C93E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714285">
    <w:abstractNumId w:val="2"/>
  </w:num>
  <w:num w:numId="2" w16cid:durableId="1298611006">
    <w:abstractNumId w:val="1"/>
  </w:num>
  <w:num w:numId="3" w16cid:durableId="187669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5F"/>
    <w:rsid w:val="003463EF"/>
    <w:rsid w:val="005A727C"/>
    <w:rsid w:val="00623EB8"/>
    <w:rsid w:val="0072452C"/>
    <w:rsid w:val="009A015F"/>
    <w:rsid w:val="00CB5F6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F5E4"/>
  <w15:chartTrackingRefBased/>
  <w15:docId w15:val="{4570B3E5-952A-4E8A-8429-379C1F0B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F6F"/>
    <w:rPr>
      <w:rFonts w:ascii="Times New Roman" w:hAnsi="Times New Roman" w:cs="Times New Roman"/>
      <w:sz w:val="24"/>
      <w:szCs w:val="24"/>
    </w:rPr>
  </w:style>
  <w:style w:type="character" w:styleId="Hyperlink">
    <w:name w:val="Hyperlink"/>
    <w:basedOn w:val="DefaultParagraphFont"/>
    <w:uiPriority w:val="99"/>
    <w:unhideWhenUsed/>
    <w:rsid w:val="00CB5F6F"/>
    <w:rPr>
      <w:color w:val="0563C1" w:themeColor="hyperlink"/>
      <w:u w:val="single"/>
    </w:rPr>
  </w:style>
  <w:style w:type="character" w:styleId="UnresolvedMention">
    <w:name w:val="Unresolved Mention"/>
    <w:basedOn w:val="DefaultParagraphFont"/>
    <w:uiPriority w:val="99"/>
    <w:semiHidden/>
    <w:unhideWhenUsed/>
    <w:rsid w:val="00CB5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2349">
      <w:bodyDiv w:val="1"/>
      <w:marLeft w:val="0"/>
      <w:marRight w:val="0"/>
      <w:marTop w:val="0"/>
      <w:marBottom w:val="0"/>
      <w:divBdr>
        <w:top w:val="none" w:sz="0" w:space="0" w:color="auto"/>
        <w:left w:val="none" w:sz="0" w:space="0" w:color="auto"/>
        <w:bottom w:val="none" w:sz="0" w:space="0" w:color="auto"/>
        <w:right w:val="none" w:sz="0" w:space="0" w:color="auto"/>
      </w:divBdr>
    </w:div>
    <w:div w:id="136264894">
      <w:bodyDiv w:val="1"/>
      <w:marLeft w:val="0"/>
      <w:marRight w:val="0"/>
      <w:marTop w:val="0"/>
      <w:marBottom w:val="0"/>
      <w:divBdr>
        <w:top w:val="none" w:sz="0" w:space="0" w:color="auto"/>
        <w:left w:val="none" w:sz="0" w:space="0" w:color="auto"/>
        <w:bottom w:val="none" w:sz="0" w:space="0" w:color="auto"/>
        <w:right w:val="none" w:sz="0" w:space="0" w:color="auto"/>
      </w:divBdr>
    </w:div>
    <w:div w:id="361980805">
      <w:bodyDiv w:val="1"/>
      <w:marLeft w:val="0"/>
      <w:marRight w:val="0"/>
      <w:marTop w:val="0"/>
      <w:marBottom w:val="0"/>
      <w:divBdr>
        <w:top w:val="none" w:sz="0" w:space="0" w:color="auto"/>
        <w:left w:val="none" w:sz="0" w:space="0" w:color="auto"/>
        <w:bottom w:val="none" w:sz="0" w:space="0" w:color="auto"/>
        <w:right w:val="none" w:sz="0" w:space="0" w:color="auto"/>
      </w:divBdr>
    </w:div>
    <w:div w:id="627206380">
      <w:bodyDiv w:val="1"/>
      <w:marLeft w:val="0"/>
      <w:marRight w:val="0"/>
      <w:marTop w:val="0"/>
      <w:marBottom w:val="0"/>
      <w:divBdr>
        <w:top w:val="none" w:sz="0" w:space="0" w:color="auto"/>
        <w:left w:val="none" w:sz="0" w:space="0" w:color="auto"/>
        <w:bottom w:val="none" w:sz="0" w:space="0" w:color="auto"/>
        <w:right w:val="none" w:sz="0" w:space="0" w:color="auto"/>
      </w:divBdr>
    </w:div>
    <w:div w:id="1299186335">
      <w:bodyDiv w:val="1"/>
      <w:marLeft w:val="0"/>
      <w:marRight w:val="0"/>
      <w:marTop w:val="0"/>
      <w:marBottom w:val="0"/>
      <w:divBdr>
        <w:top w:val="none" w:sz="0" w:space="0" w:color="auto"/>
        <w:left w:val="none" w:sz="0" w:space="0" w:color="auto"/>
        <w:bottom w:val="none" w:sz="0" w:space="0" w:color="auto"/>
        <w:right w:val="none" w:sz="0" w:space="0" w:color="auto"/>
      </w:divBdr>
    </w:div>
    <w:div w:id="1370255092">
      <w:bodyDiv w:val="1"/>
      <w:marLeft w:val="0"/>
      <w:marRight w:val="0"/>
      <w:marTop w:val="0"/>
      <w:marBottom w:val="0"/>
      <w:divBdr>
        <w:top w:val="none" w:sz="0" w:space="0" w:color="auto"/>
        <w:left w:val="none" w:sz="0" w:space="0" w:color="auto"/>
        <w:bottom w:val="none" w:sz="0" w:space="0" w:color="auto"/>
        <w:right w:val="none" w:sz="0" w:space="0" w:color="auto"/>
      </w:divBdr>
    </w:div>
    <w:div w:id="1609778449">
      <w:bodyDiv w:val="1"/>
      <w:marLeft w:val="0"/>
      <w:marRight w:val="0"/>
      <w:marTop w:val="0"/>
      <w:marBottom w:val="0"/>
      <w:divBdr>
        <w:top w:val="none" w:sz="0" w:space="0" w:color="auto"/>
        <w:left w:val="none" w:sz="0" w:space="0" w:color="auto"/>
        <w:bottom w:val="none" w:sz="0" w:space="0" w:color="auto"/>
        <w:right w:val="none" w:sz="0" w:space="0" w:color="auto"/>
      </w:divBdr>
    </w:div>
    <w:div w:id="203406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04.02342.pdf" TargetMode="External"/><Relationship Id="rId13" Type="http://schemas.openxmlformats.org/officeDocument/2006/relationships/hyperlink" Target="https://arxiv.org/pdf/1904.02342.pdf" TargetMode="External"/><Relationship Id="rId3" Type="http://schemas.openxmlformats.org/officeDocument/2006/relationships/settings" Target="settings.xml"/><Relationship Id="rId7" Type="http://schemas.openxmlformats.org/officeDocument/2006/relationships/hyperlink" Target="https://arxiv.org/pdf/1904.02342.pdf" TargetMode="External"/><Relationship Id="rId12" Type="http://schemas.openxmlformats.org/officeDocument/2006/relationships/hyperlink" Target="https://arxiv.org/pdf/1904.02342.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pdf/1904.02342.pdf" TargetMode="External"/><Relationship Id="rId11" Type="http://schemas.openxmlformats.org/officeDocument/2006/relationships/hyperlink" Target="https://arxiv.org/pdf/1904.02342.pdf"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arxiv.org/pdf/1904.02342.pdf" TargetMode="External"/><Relationship Id="rId4" Type="http://schemas.openxmlformats.org/officeDocument/2006/relationships/webSettings" Target="webSettings.xml"/><Relationship Id="rId9" Type="http://schemas.openxmlformats.org/officeDocument/2006/relationships/hyperlink" Target="https://arxiv.org/pdf/1904.02342.pdf" TargetMode="External"/><Relationship Id="rId14" Type="http://schemas.openxmlformats.org/officeDocument/2006/relationships/hyperlink" Target="https://arxiv.org/pdf/1904.0234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 babu</dc:creator>
  <cp:keywords/>
  <dc:description/>
  <cp:lastModifiedBy>kiruthika babu</cp:lastModifiedBy>
  <cp:revision>1</cp:revision>
  <dcterms:created xsi:type="dcterms:W3CDTF">2024-03-24T18:37:00Z</dcterms:created>
  <dcterms:modified xsi:type="dcterms:W3CDTF">2024-03-24T19:17:00Z</dcterms:modified>
</cp:coreProperties>
</file>