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j62dqbms1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 Analysis Phase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Phase 2: Create new Custom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Requirement Analysis Phase</w:t>
      </w:r>
      <w:r w:rsidDel="00000000" w:rsidR="00000000" w:rsidRPr="00000000">
        <w:rPr>
          <w:rtl w:val="0"/>
        </w:rPr>
        <w:t xml:space="preserve"> identifies the functional and technical requirements needed to import employee data from an external spreadsheet into the </w:t>
      </w:r>
      <w:r w:rsidDel="00000000" w:rsidR="00000000" w:rsidRPr="00000000">
        <w:rPr>
          <w:b w:val="1"/>
          <w:bCs w:val="1"/>
          <w:rtl w:val="0"/>
        </w:rPr>
        <w:t xml:space="preserve">ServiceNow</w:t>
      </w:r>
      <w:r w:rsidDel="00000000" w:rsidR="00000000" w:rsidRPr="00000000">
        <w:rPr>
          <w:rtl w:val="0"/>
        </w:rPr>
        <w:t xml:space="preserve"> platform using Import Sets and Transform Maps.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h3x6bgek0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Functional Requirements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should accept employee data provided in an </w:t>
      </w:r>
      <w:r w:rsidDel="00000000" w:rsidR="00000000" w:rsidRPr="00000000">
        <w:rPr>
          <w:b w:val="1"/>
          <w:bCs w:val="1"/>
          <w:rtl w:val="0"/>
        </w:rPr>
        <w:t xml:space="preserve">Excel spreadsheet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spreadsheet should contain structured employee information such as: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Employee ID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Employee Name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Title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should allow the spreadsheet data to be loaded into a </w:t>
      </w:r>
      <w:r w:rsidDel="00000000" w:rsidR="00000000" w:rsidRPr="00000000">
        <w:rPr>
          <w:b w:val="1"/>
          <w:bCs w:val="1"/>
          <w:rtl w:val="0"/>
        </w:rPr>
        <w:t xml:space="preserve">ServiceNow Import Set 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Transform Map</w:t>
      </w:r>
      <w:r w:rsidDel="00000000" w:rsidR="00000000" w:rsidRPr="00000000">
        <w:rPr>
          <w:rtl w:val="0"/>
        </w:rPr>
        <w:t xml:space="preserve"> should be created to connect source fields with the corresponding fields in the target table.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should transform and transfer the imported data into the appropriate target table.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should identify and handle invalid or incomplete records where applicable.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imported records should be verified after the transformation process.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should maintain data accuracy and consistency during the import process.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agjzucn3j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Technical Requirements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ServiceNow instance with appropriate administrator access.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Excel spreadsheet containing employee data.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Import Set Table</w:t>
      </w:r>
      <w:r w:rsidDel="00000000" w:rsidR="00000000" w:rsidRPr="00000000">
        <w:rPr>
          <w:rtl w:val="0"/>
        </w:rPr>
        <w:t xml:space="preserve"> to temporarily store the source data.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Transform Map</w:t>
      </w:r>
      <w:r w:rsidDel="00000000" w:rsidR="00000000" w:rsidRPr="00000000">
        <w:rPr>
          <w:rtl w:val="0"/>
        </w:rPr>
        <w:t xml:space="preserve"> for mapping source fields to target fields.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target-table fields for storing employee information.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</w:t>
      </w:r>
      <w:r w:rsidDel="00000000" w:rsidR="00000000" w:rsidRPr="00000000">
        <w:rPr>
          <w:b w:val="1"/>
          <w:bCs w:val="1"/>
          <w:rtl w:val="0"/>
        </w:rPr>
        <w:t xml:space="preserve">System Import Sets</w:t>
      </w:r>
      <w:r w:rsidDel="00000000" w:rsidR="00000000" w:rsidRPr="00000000">
        <w:rPr>
          <w:rtl w:val="0"/>
        </w:rPr>
        <w:t xml:space="preserve"> and related ServiceNow modules.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2n90wzvfs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Data Requirements</w:t>
      </w:r>
    </w:p>
    <w:tbl>
      <w:tblPr>
        <w:tblStyle w:val="Table1"/>
        <w:tblW w:w="6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1520"/>
        <w:gridCol w:w="2870"/>
        <w:tblGridChange w:id="0">
          <w:tblGrid>
            <w:gridCol w:w="1835"/>
            <w:gridCol w:w="1520"/>
            <w:gridCol w:w="28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Employee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Employee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Unique employee identifier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Employee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Employee's full 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Employee email address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Employee's department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Job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Job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Employee's designation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Employee's work location</w:t>
            </w:r>
          </w:p>
        </w:tc>
      </w:tr>
    </w:tbl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am77puwdv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Validation Requirements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transformation, the project should verify that: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records are successfully created in the target table.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fields are correctly mapped to target fields.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fields contain valid data.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or invalid records are identified appropriately.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number of successfully imported records matches the expected result.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imported employee information is displayed correctly in ServiceNow.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Create new Custom table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Navigation: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Tables &gt; Create New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476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Label: Employee Test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Name: u_employee_test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creating and saving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Employee Test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table,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scroll down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the bottom of the table form.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552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Show Form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open the table form.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the form, locate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Form Context Menu / Additional Actions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option on the left side of the form header.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Form Context Menu / Additional Actions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icon.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configure , 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Form Layout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730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Form Layout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page will open, where you can configure the fields displayed on the form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opening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Form Layout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create a new field.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field details: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Column Label: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Employee ID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String 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create the field.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Repeat the same steps to create the following fields: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Employee 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Type: String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Type: String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Department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Type: String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Type: String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creating all the required fields,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Verify that the newly created fields are displayed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Employee Test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form.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527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on Submit or Save.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