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Security Standard</w:t>
      </w:r>
    </w:p>
    <w:p>
      <w:r>
        <w:t>Halvorsen Industrial Systems - All staff - owner: Pirjo Helin</w:t>
      </w:r>
    </w:p>
    <w:p>
      <w:pPr>
        <w:pStyle w:val="Heading1"/>
      </w:pPr>
      <w:r>
        <w:t>1. Identity</w:t>
      </w:r>
    </w:p>
    <w:p>
      <w:r>
        <w:t>Multi-factor authentication is required for all accounts. Privileged accounts use hardware security keys.</w:t>
      </w:r>
    </w:p>
    <w:p>
      <w:r>
        <w:t>Access rights are reviewed every 6 months by department heads.</w:t>
      </w:r>
    </w:p>
    <w:p>
      <w:r>
        <w:br w:type="page"/>
      </w:r>
    </w:p>
    <w:p>
      <w:pPr>
        <w:pStyle w:val="Heading1"/>
      </w:pPr>
      <w:r>
        <w:t>2. Devices</w:t>
      </w:r>
    </w:p>
    <w:p>
      <w:r>
        <w:t>Laptops use full-disk encryption and automatic screen lock after 5 minutes. USB mass storage is blocked by default.</w:t>
      </w:r>
    </w:p>
    <w:p>
      <w:r>
        <w:br w:type="page"/>
      </w:r>
    </w:p>
    <w:p>
      <w:pPr>
        <w:pStyle w:val="Heading1"/>
      </w:pPr>
      <w:r>
        <w:t>3. Incident response</w:t>
      </w:r>
    </w:p>
    <w:p>
      <w:r>
        <w:t>Security incidents are reported to the Security Operations Centre within 2 hours via the IT service desk or +358 20 555 0100.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