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379B" w:rsidRDefault="000B379B" w:rsidP="000B379B">
      <w:pPr>
        <w:spacing w:line="360" w:lineRule="auto"/>
        <w:jc w:val="center"/>
      </w:pPr>
      <w:r>
        <w:t>МИНИСТЕРСТВО ОБРАЗОВАНИЯ И НАУКИ РОССИЙСКОЙ ФЕДЕРАЦИИ</w:t>
      </w:r>
    </w:p>
    <w:p w:rsidR="000B379B" w:rsidRDefault="000B379B" w:rsidP="000B379B">
      <w:pPr>
        <w:spacing w:line="36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Федеральное государственное автономное образовательное учреждение высшего образования</w:t>
      </w:r>
    </w:p>
    <w:p w:rsidR="000B379B" w:rsidRDefault="000B379B" w:rsidP="000B379B">
      <w:pPr>
        <w:jc w:val="center"/>
      </w:pPr>
      <w:r>
        <w:t>«САНКТ-ПЕТЕРБУРГСКИЙ ГОСУДАРСТВЕННЫЙ УНИВЕРСИТЕТ</w:t>
      </w:r>
    </w:p>
    <w:p w:rsidR="000B379B" w:rsidRDefault="000B379B" w:rsidP="000B379B">
      <w:pPr>
        <w:spacing w:line="360" w:lineRule="auto"/>
        <w:jc w:val="center"/>
      </w:pPr>
      <w:r>
        <w:t>АЭРОКОСМИЧЕСКОГО ПРИБОРОСТРОЕНИЯ»</w:t>
      </w:r>
    </w:p>
    <w:p w:rsidR="000B379B" w:rsidRDefault="000B379B" w:rsidP="000B379B">
      <w:pPr>
        <w:jc w:val="center"/>
      </w:pPr>
      <w:r>
        <w:t>КАФЕДРА КОМПЬЮТЕРНЫХ ТЕХНОЛОГИЙ</w:t>
      </w:r>
    </w:p>
    <w:p w:rsidR="000B379B" w:rsidRDefault="000B379B" w:rsidP="000B379B">
      <w:pPr>
        <w:jc w:val="center"/>
      </w:pPr>
      <w:r>
        <w:t>И ПРОГРАММНОЙ ИНЖЕНЕРИИ (КАФЕДРА №43)</w:t>
      </w:r>
    </w:p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r>
        <w:t>ОТЧЕТ</w:t>
      </w:r>
    </w:p>
    <w:p w:rsidR="000B379B" w:rsidRDefault="000B379B" w:rsidP="000B379B">
      <w:pPr>
        <w:spacing w:line="360" w:lineRule="auto"/>
      </w:pPr>
      <w:r>
        <w:t>ЗАЩИЩЕН С ОЦЕНКОЙ</w:t>
      </w:r>
    </w:p>
    <w:p w:rsidR="000B379B" w:rsidRDefault="000B379B" w:rsidP="000B379B">
      <w:pPr>
        <w:spacing w:line="360" w:lineRule="auto"/>
      </w:pPr>
      <w:r>
        <w:t>ПРЕПОДАВАТЕЛЬ:</w:t>
      </w:r>
    </w:p>
    <w:tbl>
      <w:tblPr>
        <w:tblW w:w="9568" w:type="dxa"/>
        <w:tblBorders>
          <w:bottom w:val="single" w:sz="4" w:space="0" w:color="000001"/>
          <w:insideH w:val="single" w:sz="4" w:space="0" w:color="000001"/>
        </w:tblBorders>
        <w:tblLook w:val="04A0" w:firstRow="1" w:lastRow="0" w:firstColumn="1" w:lastColumn="0" w:noHBand="0" w:noVBand="1"/>
      </w:tblPr>
      <w:tblGrid>
        <w:gridCol w:w="3482"/>
        <w:gridCol w:w="222"/>
        <w:gridCol w:w="3024"/>
        <w:gridCol w:w="222"/>
        <w:gridCol w:w="2618"/>
      </w:tblGrid>
      <w:tr w:rsidR="000B379B" w:rsidTr="001D4222">
        <w:tc>
          <w:tcPr>
            <w:tcW w:w="351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t>Старший преподаватель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</w:pPr>
          </w:p>
        </w:tc>
        <w:tc>
          <w:tcPr>
            <w:tcW w:w="3064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  <w:hideMark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  <w:r>
              <w:t>Е. О. Шумова</w:t>
            </w:r>
          </w:p>
        </w:tc>
      </w:tr>
      <w:tr w:rsidR="000B379B" w:rsidTr="001D4222">
        <w:tc>
          <w:tcPr>
            <w:tcW w:w="351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  <w:r>
              <w:rPr>
                <w:vertAlign w:val="superscript"/>
              </w:rPr>
              <w:t>должность, уч. степень, звание</w:t>
            </w:r>
          </w:p>
        </w:tc>
        <w:tc>
          <w:tcPr>
            <w:tcW w:w="1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3064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pPr>
        <w:jc w:val="center"/>
      </w:pPr>
      <w:r>
        <w:t>ОТЧЕТ О ЛАБОРАТОРНОЙ РАБОТЕ №2</w:t>
      </w:r>
    </w:p>
    <w:p w:rsidR="000B379B" w:rsidRDefault="000B379B" w:rsidP="000B379B">
      <w:pPr>
        <w:jc w:val="center"/>
      </w:pPr>
    </w:p>
    <w:p w:rsidR="000B379B" w:rsidRDefault="000B379B" w:rsidP="000B379B">
      <w:pPr>
        <w:jc w:val="center"/>
      </w:pPr>
    </w:p>
    <w:p w:rsidR="000B379B" w:rsidRPr="000B379B" w:rsidRDefault="000B379B" w:rsidP="000B379B">
      <w:pPr>
        <w:pStyle w:val="a3"/>
        <w:jc w:val="center"/>
      </w:pPr>
      <w:r w:rsidRPr="000B379B">
        <w:t>«ПОСТРОЕНИЕ МОДЕЛИ ПРЕДМЕТНОЙ ОБЛАСТИ. РАЗРАБОТКА ДИАГРАММЫ КЛАССОВ»</w:t>
      </w:r>
    </w:p>
    <w:p w:rsidR="000B379B" w:rsidRPr="000B379B" w:rsidRDefault="000B379B" w:rsidP="000B379B">
      <w:pPr>
        <w:jc w:val="center"/>
        <w:rPr>
          <w:rFonts w:ascii="Times New Roman" w:hAnsi="Times New Roman" w:cs="Times New Roman"/>
        </w:rPr>
      </w:pPr>
    </w:p>
    <w:p w:rsidR="000B379B" w:rsidRPr="000B379B" w:rsidRDefault="000B379B" w:rsidP="000B379B">
      <w:pPr>
        <w:jc w:val="center"/>
        <w:rPr>
          <w:rFonts w:ascii="Times New Roman" w:hAnsi="Times New Roman" w:cs="Times New Roman"/>
        </w:rPr>
      </w:pPr>
    </w:p>
    <w:p w:rsidR="000B379B" w:rsidRPr="000B379B" w:rsidRDefault="000B379B" w:rsidP="000B379B">
      <w:pPr>
        <w:jc w:val="center"/>
        <w:rPr>
          <w:rFonts w:ascii="Times New Roman" w:eastAsia="Times New Roman" w:hAnsi="Times New Roman" w:cs="Times New Roman"/>
          <w:lang w:eastAsia="ru-RU"/>
        </w:rPr>
      </w:pPr>
      <w:r w:rsidRPr="000B379B">
        <w:rPr>
          <w:rFonts w:ascii="Times New Roman" w:hAnsi="Times New Roman" w:cs="Times New Roman"/>
        </w:rPr>
        <w:t>ПО ДИСЦИПЛИНЕ «</w:t>
      </w:r>
      <w:r w:rsidRPr="000B379B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ОБЪЕКТНО-ОРИЕНТИРОВАННОЕ ПРОЕКТИРОВАНИЕ ИНФОРМАЦИОННЫХ СИСТЕМ</w:t>
      </w:r>
      <w:r w:rsidRPr="000B379B">
        <w:rPr>
          <w:rFonts w:ascii="Times New Roman" w:hAnsi="Times New Roman" w:cs="Times New Roman"/>
        </w:rPr>
        <w:t>»</w:t>
      </w:r>
    </w:p>
    <w:p w:rsidR="000B379B" w:rsidRPr="000B379B" w:rsidRDefault="000B379B" w:rsidP="000B379B">
      <w:pPr>
        <w:rPr>
          <w:rFonts w:ascii="Times New Roman" w:hAnsi="Times New Roman" w:cs="Times New Roman"/>
        </w:rPr>
      </w:pPr>
    </w:p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pPr>
        <w:spacing w:line="360" w:lineRule="auto"/>
      </w:pPr>
      <w:r>
        <w:t>РАБОТУ ВЫПОЛНИЛ</w:t>
      </w:r>
    </w:p>
    <w:tbl>
      <w:tblPr>
        <w:tblW w:w="9568" w:type="dxa"/>
        <w:tblLook w:val="04A0" w:firstRow="1" w:lastRow="0" w:firstColumn="1" w:lastColumn="0" w:noHBand="0" w:noVBand="1"/>
      </w:tblPr>
      <w:tblGrid>
        <w:gridCol w:w="2345"/>
        <w:gridCol w:w="1139"/>
        <w:gridCol w:w="222"/>
        <w:gridCol w:w="3019"/>
        <w:gridCol w:w="222"/>
        <w:gridCol w:w="2621"/>
      </w:tblGrid>
      <w:tr w:rsidR="000B379B" w:rsidTr="001D4222">
        <w:tc>
          <w:tcPr>
            <w:tcW w:w="2377" w:type="dxa"/>
            <w:vAlign w:val="center"/>
            <w:hideMark/>
          </w:tcPr>
          <w:p w:rsidR="000B379B" w:rsidRDefault="000B379B" w:rsidP="001D4222">
            <w:pPr>
              <w:spacing w:line="276" w:lineRule="auto"/>
            </w:pPr>
            <w:r>
              <w:t>СТУДЕНТ  ГР.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Pr="007761B3" w:rsidRDefault="000B379B" w:rsidP="001D4222">
            <w:pPr>
              <w:snapToGrid w:val="0"/>
              <w:spacing w:line="27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4831</w:t>
            </w:r>
          </w:p>
        </w:tc>
        <w:tc>
          <w:tcPr>
            <w:tcW w:w="158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</w:pPr>
          </w:p>
        </w:tc>
        <w:tc>
          <w:tcPr>
            <w:tcW w:w="3079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56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2647" w:type="dxa"/>
            <w:tcBorders>
              <w:top w:val="nil"/>
              <w:left w:val="nil"/>
              <w:bottom w:val="single" w:sz="4" w:space="0" w:color="000001"/>
              <w:right w:val="nil"/>
            </w:tcBorders>
            <w:vAlign w:val="center"/>
          </w:tcPr>
          <w:p w:rsidR="000B379B" w:rsidRPr="007761B3" w:rsidRDefault="000B379B" w:rsidP="001D4222">
            <w:pPr>
              <w:snapToGrid w:val="0"/>
              <w:spacing w:line="276" w:lineRule="auto"/>
              <w:jc w:val="center"/>
            </w:pPr>
            <w:r>
              <w:t>К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 xml:space="preserve">. </w:t>
            </w:r>
            <w:r>
              <w:t>Корнющенков</w:t>
            </w:r>
          </w:p>
        </w:tc>
      </w:tr>
      <w:tr w:rsidR="000B379B" w:rsidTr="001D4222">
        <w:tc>
          <w:tcPr>
            <w:tcW w:w="2377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  <w:r>
              <w:t>к</w:t>
            </w:r>
          </w:p>
        </w:tc>
        <w:tc>
          <w:tcPr>
            <w:tcW w:w="1151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158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</w:pPr>
          </w:p>
        </w:tc>
        <w:tc>
          <w:tcPr>
            <w:tcW w:w="3079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подпись, дата</w:t>
            </w:r>
          </w:p>
        </w:tc>
        <w:tc>
          <w:tcPr>
            <w:tcW w:w="156" w:type="dxa"/>
            <w:vAlign w:val="center"/>
          </w:tcPr>
          <w:p w:rsidR="000B379B" w:rsidRDefault="000B379B" w:rsidP="001D4222">
            <w:pPr>
              <w:snapToGrid w:val="0"/>
              <w:spacing w:line="276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2647" w:type="dxa"/>
            <w:tcBorders>
              <w:top w:val="single" w:sz="4" w:space="0" w:color="000001"/>
              <w:left w:val="nil"/>
              <w:bottom w:val="nil"/>
              <w:right w:val="nil"/>
            </w:tcBorders>
            <w:vAlign w:val="center"/>
            <w:hideMark/>
          </w:tcPr>
          <w:p w:rsidR="000B379B" w:rsidRDefault="000B379B" w:rsidP="001D4222">
            <w:pPr>
              <w:spacing w:line="276" w:lineRule="auto"/>
              <w:jc w:val="center"/>
            </w:pPr>
            <w:r>
              <w:rPr>
                <w:vertAlign w:val="superscript"/>
              </w:rPr>
              <w:t>инициалы, фамилия</w:t>
            </w:r>
          </w:p>
        </w:tc>
      </w:tr>
    </w:tbl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/>
    <w:p w:rsidR="000B379B" w:rsidRDefault="000B379B" w:rsidP="000B379B">
      <w:pPr>
        <w:jc w:val="center"/>
      </w:pPr>
      <w:r>
        <w:t>Санкт-Петербург 2020</w:t>
      </w:r>
    </w:p>
    <w:p w:rsidR="000B379B" w:rsidRPr="000B379B" w:rsidRDefault="000B379B" w:rsidP="000B379B">
      <w:pPr>
        <w:rPr>
          <w:rFonts w:ascii="Times New Roman" w:eastAsia="Times New Roman" w:hAnsi="Times New Roman" w:cs="Times New Roman"/>
          <w:lang w:eastAsia="ru-RU"/>
        </w:rPr>
      </w:pPr>
      <w:r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lastRenderedPageBreak/>
        <w:t>1. Цель работы:</w:t>
      </w:r>
    </w:p>
    <w:p w:rsidR="000B379B" w:rsidRDefault="000B379B" w:rsidP="000B379B">
      <w:pPr>
        <w:pStyle w:val="a3"/>
        <w:ind w:firstLine="708"/>
        <w:rPr>
          <w:rFonts w:ascii="TimesNewRomanPSMT" w:hAnsi="TimesNewRomanPSMT"/>
        </w:rPr>
      </w:pPr>
      <w:r>
        <w:rPr>
          <w:rFonts w:ascii="TimesNewRomanPSMT" w:hAnsi="TimesNewRomanPSMT"/>
        </w:rPr>
        <w:t xml:space="preserve">Целью данной работы является изучение способов построения модели предметной области информационной системы и разработка диаграммы классов. </w:t>
      </w:r>
    </w:p>
    <w:p w:rsidR="000B379B" w:rsidRPr="000B379B" w:rsidRDefault="000B379B" w:rsidP="000B379B">
      <w:pPr>
        <w:rPr>
          <w:rFonts w:ascii="Times New Roman" w:eastAsia="Times New Roman" w:hAnsi="Times New Roman" w:cs="Times New Roman"/>
          <w:lang w:eastAsia="ru-RU"/>
        </w:rPr>
      </w:pPr>
      <w:r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2. Задание на лабораторную работу:</w:t>
      </w:r>
    </w:p>
    <w:p w:rsidR="000B379B" w:rsidRDefault="000B379B" w:rsidP="000B379B">
      <w:pPr>
        <w:pStyle w:val="a3"/>
      </w:pPr>
      <w:r>
        <w:tab/>
      </w:r>
      <w:r>
        <w:rPr>
          <w:rFonts w:ascii="TimesNewRomanPSMT" w:hAnsi="TimesNewRomanPSMT"/>
        </w:rPr>
        <w:t xml:space="preserve">Разработать диаграмму классов для информационной системы или ее функционально законченной части в соответствии с вариантом задания. </w:t>
      </w:r>
    </w:p>
    <w:p w:rsidR="000B379B" w:rsidRDefault="000B379B" w:rsidP="000B379B">
      <w:pPr>
        <w:pStyle w:val="a3"/>
      </w:pPr>
      <w:r>
        <w:rPr>
          <w:rFonts w:ascii="TimesNewRomanPSMT" w:hAnsi="TimesNewRomanPSMT"/>
        </w:rPr>
        <w:t xml:space="preserve">На диаграмме классов должны быть использованы минимум </w:t>
      </w:r>
      <w:r>
        <w:rPr>
          <w:rFonts w:ascii="TimesNewRomanPS" w:hAnsi="TimesNewRomanPS"/>
          <w:i/>
          <w:iCs/>
        </w:rPr>
        <w:t>три вида отношений</w:t>
      </w:r>
      <w:r>
        <w:rPr>
          <w:rFonts w:ascii="TimesNewRomanPSMT" w:hAnsi="TimesNewRomanPSMT"/>
        </w:rPr>
        <w:t xml:space="preserve">, также в явном виде должны быть указаны кратность ассоциаций, уровни доступа к атрибутам и методам классов (public, private, protected). Список атрибутов и методов должен описывать назначение каждого отдельного класса. В противном случае необходимо ввести в диаграмму комментарии для описания роли, которую конкретный класс выполняет в разрабатываемой системе. </w:t>
      </w:r>
    </w:p>
    <w:p w:rsidR="000B379B" w:rsidRDefault="000B379B" w:rsidP="000B379B">
      <w:pPr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</w:pPr>
      <w:r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3. Диаграмма вариантов использования:</w:t>
      </w:r>
    </w:p>
    <w:p w:rsidR="00780BFD" w:rsidRDefault="00780BFD" w:rsidP="000B379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noProof/>
          <w:lang w:eastAsia="ru-RU"/>
        </w:rPr>
        <w:drawing>
          <wp:inline distT="0" distB="0" distL="0" distR="0">
            <wp:extent cx="5936615" cy="293116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3-12 в 18.52.4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E9B" w:rsidRPr="00B83E9B" w:rsidRDefault="00B83E9B" w:rsidP="00B83E9B">
      <w:pPr>
        <w:rPr>
          <w:sz w:val="28"/>
          <w:szCs w:val="28"/>
        </w:rPr>
      </w:pPr>
      <w:r w:rsidRPr="00B83E9B">
        <w:rPr>
          <w:sz w:val="28"/>
          <w:szCs w:val="28"/>
        </w:rPr>
        <w:t>4</w:t>
      </w:r>
      <w:r w:rsidRPr="00B83E9B">
        <w:rPr>
          <w:sz w:val="28"/>
          <w:szCs w:val="28"/>
          <w:lang w:val="en-US"/>
        </w:rPr>
        <w:t>.</w:t>
      </w:r>
      <w:r w:rsidRPr="00B83E9B">
        <w:rPr>
          <w:sz w:val="28"/>
          <w:szCs w:val="28"/>
        </w:rPr>
        <w:t>Оценка информационной наполненности диаграммы</w:t>
      </w:r>
    </w:p>
    <w:p w:rsidR="00B83E9B" w:rsidRDefault="00B83E9B" w:rsidP="00B83E9B">
      <w:pPr>
        <w:rPr>
          <w:b/>
          <w:bCs/>
          <w:sz w:val="28"/>
          <w:szCs w:val="28"/>
        </w:rPr>
      </w:pPr>
    </w:p>
    <w:p w:rsidR="00B83E9B" w:rsidRPr="009D7B28" w:rsidRDefault="00B83E9B" w:rsidP="00B83E9B">
      <w:pPr>
        <w:rPr>
          <w:i/>
          <w:iCs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S= 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</m:t>
                      </m:r>
                    </m:sub>
                  </m:sSub>
                </m:e>
              </m:nary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link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1+Obj+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obj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link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 xml:space="preserve">  </m:t>
          </m:r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B83E9B" w:rsidRPr="009D7B28" w:rsidRDefault="00B83E9B" w:rsidP="00B83E9B">
      <w:pPr>
        <w:rPr>
          <w:i/>
          <w:iCs/>
          <w:sz w:val="28"/>
          <w:szCs w:val="28"/>
        </w:rPr>
      </w:pPr>
    </w:p>
    <w:p w:rsidR="00B83E9B" w:rsidRDefault="00B83E9B" w:rsidP="00B83E9B">
      <w:pPr>
        <w:rPr>
          <w:iCs/>
          <w:sz w:val="28"/>
          <w:szCs w:val="28"/>
        </w:rPr>
      </w:pPr>
      <w:r>
        <w:rPr>
          <w:iCs/>
          <w:sz w:val="28"/>
          <w:szCs w:val="28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S</m:t>
        </m:r>
      </m:oMath>
      <w:r w:rsidRPr="00741FBC">
        <w:rPr>
          <w:iCs/>
          <w:sz w:val="28"/>
          <w:szCs w:val="28"/>
        </w:rPr>
        <w:t xml:space="preserve"> – </w:t>
      </w:r>
      <w:r>
        <w:rPr>
          <w:iCs/>
          <w:sz w:val="28"/>
          <w:szCs w:val="28"/>
        </w:rPr>
        <w:t xml:space="preserve">оценка диаграммы,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obj</m:t>
            </m:r>
          </m:sub>
        </m:sSub>
      </m:oMath>
      <w:r>
        <w:rPr>
          <w:iCs/>
          <w:sz w:val="28"/>
          <w:szCs w:val="28"/>
        </w:rPr>
        <w:t xml:space="preserve"> – оценка элементов диаграммы,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link</m:t>
            </m:r>
          </m:sub>
        </m:sSub>
      </m:oMath>
      <w:r>
        <w:rPr>
          <w:iCs/>
          <w:sz w:val="28"/>
          <w:szCs w:val="28"/>
        </w:rPr>
        <w:t xml:space="preserve"> – оценка связей на диаграмме, </w:t>
      </w:r>
      <m:oMath>
        <m:r>
          <w:rPr>
            <w:rFonts w:ascii="Cambria Math" w:hAnsi="Cambria Math"/>
            <w:sz w:val="28"/>
            <w:szCs w:val="28"/>
          </w:rPr>
          <m:t>Obj</m:t>
        </m:r>
      </m:oMath>
      <w:r>
        <w:rPr>
          <w:iCs/>
          <w:sz w:val="28"/>
          <w:szCs w:val="28"/>
        </w:rPr>
        <w:t xml:space="preserve"> – количество элементов на диаграмме,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obj</m:t>
            </m:r>
          </m:sub>
        </m:sSub>
      </m:oMath>
      <w:r>
        <w:rPr>
          <w:iCs/>
          <w:sz w:val="28"/>
          <w:szCs w:val="28"/>
        </w:rPr>
        <w:t xml:space="preserve"> – количество типов объектов, </w:t>
      </w:r>
      <m:oMath>
        <m:sSub>
          <m:sSub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link</m:t>
            </m:r>
          </m:sub>
        </m:sSub>
      </m:oMath>
      <w:r>
        <w:rPr>
          <w:iCs/>
          <w:sz w:val="28"/>
          <w:szCs w:val="28"/>
        </w:rPr>
        <w:t xml:space="preserve"> – количество типов связей.</w:t>
      </w:r>
    </w:p>
    <w:p w:rsidR="00B83E9B" w:rsidRPr="009D7B28" w:rsidRDefault="00B83E9B" w:rsidP="00B83E9B">
      <w:pPr>
        <w:rPr>
          <w:iCs/>
          <w:sz w:val="28"/>
          <w:szCs w:val="28"/>
        </w:rPr>
      </w:pPr>
    </w:p>
    <w:p w:rsidR="00B83E9B" w:rsidRDefault="00B83E9B" w:rsidP="00B83E9B">
      <w:pPr>
        <w:rPr>
          <w:iCs/>
          <w:sz w:val="28"/>
          <w:szCs w:val="28"/>
        </w:rPr>
      </w:pPr>
    </w:p>
    <w:p w:rsidR="00B83E9B" w:rsidRPr="00622CEB" w:rsidRDefault="00B83E9B" w:rsidP="00B83E9B">
      <w:pPr>
        <w:rPr>
          <w:i/>
          <w:iCs/>
          <w:sz w:val="28"/>
          <w:szCs w:val="28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S=</m:t>
          </m:r>
          <m:f>
            <m:f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+2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6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3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2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*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4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1+1</m:t>
              </m:r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2+3</m:t>
                  </m:r>
                </m:e>
              </m:rad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  <m:r>
                <w:rPr>
                  <w:rFonts w:ascii="Cambria Math" w:hAnsi="Cambria Math"/>
                  <w:sz w:val="28"/>
                  <w:szCs w:val="28"/>
                </w:rPr>
                <m:t>7</m:t>
              </m:r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, 24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r>
            <w:rPr>
              <w:rFonts w:ascii="Cambria Math" w:hAnsi="Cambria Math"/>
              <w:sz w:val="28"/>
              <w:szCs w:val="28"/>
            </w:rPr>
            <m:t>5</m:t>
          </m:r>
          <m:r>
            <w:rPr>
              <w:rFonts w:ascii="Cambria Math" w:hAnsi="Cambria Math"/>
              <w:sz w:val="28"/>
              <w:szCs w:val="28"/>
            </w:rPr>
            <m:t>,</m:t>
          </m:r>
          <m:r>
            <w:rPr>
              <w:rFonts w:ascii="Cambria Math" w:hAnsi="Cambria Math"/>
              <w:sz w:val="28"/>
              <w:szCs w:val="28"/>
            </w:rPr>
            <m:t>8</m:t>
          </m:r>
        </m:oMath>
      </m:oMathPara>
    </w:p>
    <w:p w:rsidR="00B83E9B" w:rsidRDefault="00B83E9B" w:rsidP="00B83E9B">
      <w:pPr>
        <w:rPr>
          <w:iCs/>
          <w:sz w:val="28"/>
          <w:szCs w:val="28"/>
        </w:rPr>
      </w:pPr>
    </w:p>
    <w:p w:rsidR="00B83E9B" w:rsidRPr="00B83E9B" w:rsidRDefault="00B83E9B" w:rsidP="000B379B">
      <w:pPr>
        <w:rPr>
          <w:rFonts w:ascii="Times New Roman" w:eastAsia="Times New Roman" w:hAnsi="Times New Roman" w:cs="Times New Roman"/>
          <w:lang w:eastAsia="ru-RU"/>
        </w:rPr>
      </w:pPr>
    </w:p>
    <w:p w:rsidR="000B379B" w:rsidRPr="000B379B" w:rsidRDefault="00B83E9B" w:rsidP="000B379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-webkit-standard" w:eastAsia="Times New Roman" w:hAnsi="-webkit-standard" w:cs="Times New Roman"/>
          <w:color w:val="000000"/>
          <w:sz w:val="27"/>
          <w:szCs w:val="27"/>
          <w:lang w:val="en-US" w:eastAsia="ru-RU"/>
        </w:rPr>
        <w:t>5</w:t>
      </w:r>
      <w:r w:rsidR="000B379B" w:rsidRPr="000B379B">
        <w:rPr>
          <w:rFonts w:ascii="-webkit-standard" w:eastAsia="Times New Roman" w:hAnsi="-webkit-standard" w:cs="Times New Roman"/>
          <w:color w:val="000000"/>
          <w:sz w:val="27"/>
          <w:szCs w:val="27"/>
          <w:lang w:eastAsia="ru-RU"/>
        </w:rPr>
        <w:t>. Выводы</w:t>
      </w:r>
    </w:p>
    <w:p w:rsidR="000B379B" w:rsidRDefault="000B379B" w:rsidP="000B379B">
      <w:pPr>
        <w:pStyle w:val="a3"/>
        <w:ind w:firstLine="708"/>
      </w:pPr>
      <w:r>
        <w:rPr>
          <w:rFonts w:ascii="TimesNewRomanPSMT" w:hAnsi="TimesNewRomanPSMT"/>
        </w:rPr>
        <w:t xml:space="preserve">В результате выполнения данной лабораторной работы были изучены способы представления предметной области информационной системы и разработана диаграмма классов для системы «Интернет-магазин». </w:t>
      </w:r>
    </w:p>
    <w:p w:rsidR="000B379B" w:rsidRDefault="000B379B" w:rsidP="000B379B">
      <w:pPr>
        <w:pStyle w:val="a3"/>
      </w:pPr>
      <w:r>
        <w:rPr>
          <w:rFonts w:ascii="TimesNewRomanPSMT" w:hAnsi="TimesNewRomanPSMT"/>
        </w:rPr>
        <w:t xml:space="preserve">Разработанная диаграмма описывает основные классы системы, атрибуты и методы классов. Некоторые классы содержат неполный набор параметров, это связано с тем, что полный перечень всех атрибутов и методов, которые содержат классы системы, не является востребованным на данном этапе проектирования и уменьшит читаемость диаграммы. </w:t>
      </w:r>
    </w:p>
    <w:p w:rsidR="000B379B" w:rsidRDefault="000B379B" w:rsidP="000B379B">
      <w:pPr>
        <w:pStyle w:val="a3"/>
      </w:pPr>
      <w:r>
        <w:rPr>
          <w:rFonts w:ascii="TimesNewRomanPSMT" w:hAnsi="TimesNewRomanPSMT"/>
        </w:rPr>
        <w:t xml:space="preserve">На данной диаграмме использованы различные виды отношений, что в действительности является избыточным шагом, так как многие из представленных отношений могут быть заменены на ассоциации без ущерба для самой модели. </w:t>
      </w:r>
    </w:p>
    <w:p w:rsidR="000B379B" w:rsidRDefault="000B379B" w:rsidP="000B379B">
      <w:pPr>
        <w:pStyle w:val="a3"/>
      </w:pPr>
    </w:p>
    <w:p w:rsidR="000B379B" w:rsidRDefault="000B379B"/>
    <w:sectPr w:rsidR="000B379B" w:rsidSect="00DB563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79B"/>
    <w:rsid w:val="000B379B"/>
    <w:rsid w:val="006C3D24"/>
    <w:rsid w:val="00735549"/>
    <w:rsid w:val="00780BFD"/>
    <w:rsid w:val="00B83E9B"/>
    <w:rsid w:val="00BD7193"/>
    <w:rsid w:val="00DB5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360D00A"/>
  <w15:chartTrackingRefBased/>
  <w15:docId w15:val="{E550B74A-094B-3948-9F95-2A3A8E9B5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B379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84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79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2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3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19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00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2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4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99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7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440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6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1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0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4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410</Words>
  <Characters>2340</Characters>
  <Application>Microsoft Office Word</Application>
  <DocSecurity>0</DocSecurity>
  <Lines>19</Lines>
  <Paragraphs>5</Paragraphs>
  <ScaleCrop>false</ScaleCrop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2020-03-12T10:35:00Z</dcterms:created>
  <dcterms:modified xsi:type="dcterms:W3CDTF">2020-03-18T14:35:00Z</dcterms:modified>
</cp:coreProperties>
</file>