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17" w:rsidRPr="00F85F17" w:rsidRDefault="00F85F17" w:rsidP="00F85F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F17">
        <w:rPr>
          <w:rFonts w:ascii="Times New Roman" w:hAnsi="Times New Roman" w:cs="Times New Roman"/>
          <w:b/>
          <w:sz w:val="28"/>
          <w:szCs w:val="28"/>
        </w:rPr>
        <w:t>Конструкции</w:t>
      </w:r>
      <w:r w:rsidRPr="00F85F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5F17">
        <w:rPr>
          <w:rFonts w:ascii="Times New Roman" w:hAnsi="Times New Roman" w:cs="Times New Roman"/>
          <w:b/>
          <w:sz w:val="28"/>
          <w:szCs w:val="28"/>
        </w:rPr>
        <w:t>с</w:t>
      </w:r>
      <w:r w:rsidRPr="00F85F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5F17">
        <w:rPr>
          <w:rFonts w:ascii="Times New Roman" w:hAnsi="Times New Roman" w:cs="Times New Roman"/>
          <w:b/>
          <w:sz w:val="28"/>
          <w:szCs w:val="28"/>
        </w:rPr>
        <w:t>инфинитивом</w:t>
      </w:r>
      <w:r w:rsidRPr="00F85F17">
        <w:rPr>
          <w:rFonts w:ascii="Times New Roman" w:hAnsi="Times New Roman" w:cs="Times New Roman"/>
          <w:b/>
          <w:sz w:val="28"/>
          <w:szCs w:val="28"/>
          <w:lang w:val="en-US"/>
        </w:rPr>
        <w:t>/ the infinitive constructions</w:t>
      </w:r>
    </w:p>
    <w:p w:rsidR="00F85F17" w:rsidRPr="00F85F17" w:rsidRDefault="00F85F17" w:rsidP="00F158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5F17">
        <w:rPr>
          <w:rFonts w:ascii="Times New Roman" w:hAnsi="Times New Roman" w:cs="Times New Roman"/>
          <w:sz w:val="28"/>
          <w:szCs w:val="28"/>
        </w:rPr>
        <w:t>В современном английском языке используются следующие конструкции с инфинитивом:</w:t>
      </w:r>
    </w:p>
    <w:p w:rsidR="00F85F17" w:rsidRPr="00F85F17" w:rsidRDefault="00F85F17" w:rsidP="00F85F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F1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85F17">
        <w:rPr>
          <w:rFonts w:ascii="Times New Roman" w:hAnsi="Times New Roman" w:cs="Times New Roman"/>
          <w:sz w:val="28"/>
          <w:szCs w:val="28"/>
        </w:rPr>
        <w:t>Сложное</w:t>
      </w:r>
      <w:r w:rsidRPr="00F85F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F17">
        <w:rPr>
          <w:rFonts w:ascii="Times New Roman" w:hAnsi="Times New Roman" w:cs="Times New Roman"/>
          <w:sz w:val="28"/>
          <w:szCs w:val="28"/>
        </w:rPr>
        <w:t>дополнение</w:t>
      </w:r>
      <w:r w:rsidRPr="00F85F17">
        <w:rPr>
          <w:rFonts w:ascii="Times New Roman" w:hAnsi="Times New Roman" w:cs="Times New Roman"/>
          <w:sz w:val="28"/>
          <w:szCs w:val="28"/>
          <w:lang w:val="en-US"/>
        </w:rPr>
        <w:t>/The Objective- with- the- Infinitive Construction;</w:t>
      </w:r>
    </w:p>
    <w:p w:rsidR="00F85F17" w:rsidRPr="00F85F17" w:rsidRDefault="00F85F17" w:rsidP="00F85F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F1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F85F17">
        <w:rPr>
          <w:rFonts w:ascii="Times New Roman" w:hAnsi="Times New Roman" w:cs="Times New Roman"/>
          <w:sz w:val="28"/>
          <w:szCs w:val="28"/>
        </w:rPr>
        <w:t>Сложное</w:t>
      </w:r>
      <w:r w:rsidRPr="00F85F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F17">
        <w:rPr>
          <w:rFonts w:ascii="Times New Roman" w:hAnsi="Times New Roman" w:cs="Times New Roman"/>
          <w:sz w:val="28"/>
          <w:szCs w:val="28"/>
        </w:rPr>
        <w:t>подлежащее</w:t>
      </w:r>
      <w:r w:rsidRPr="00F85F17">
        <w:rPr>
          <w:rFonts w:ascii="Times New Roman" w:hAnsi="Times New Roman" w:cs="Times New Roman"/>
          <w:sz w:val="28"/>
          <w:szCs w:val="28"/>
          <w:lang w:val="en-US"/>
        </w:rPr>
        <w:t>/The Subjective Infinitive Construction;</w:t>
      </w:r>
    </w:p>
    <w:p w:rsidR="00F85F17" w:rsidRPr="00F85F17" w:rsidRDefault="00F85F17" w:rsidP="00F85F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F1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 w:rsidRPr="00F85F17">
        <w:rPr>
          <w:rFonts w:ascii="Times New Roman" w:hAnsi="Times New Roman" w:cs="Times New Roman"/>
          <w:sz w:val="28"/>
          <w:szCs w:val="28"/>
          <w:lang w:val="en-US"/>
        </w:rPr>
        <w:t>For-</w:t>
      </w:r>
      <w:proofErr w:type="gramEnd"/>
      <w:r w:rsidRPr="00F85F17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F85F17">
        <w:rPr>
          <w:rFonts w:ascii="Times New Roman" w:hAnsi="Times New Roman" w:cs="Times New Roman"/>
          <w:sz w:val="28"/>
          <w:szCs w:val="28"/>
        </w:rPr>
        <w:t>инфинитивная</w:t>
      </w:r>
      <w:r w:rsidRPr="00F85F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F17">
        <w:rPr>
          <w:rFonts w:ascii="Times New Roman" w:hAnsi="Times New Roman" w:cs="Times New Roman"/>
          <w:sz w:val="28"/>
          <w:szCs w:val="28"/>
        </w:rPr>
        <w:t>конструкция</w:t>
      </w:r>
      <w:r w:rsidRPr="00F85F17">
        <w:rPr>
          <w:rFonts w:ascii="Times New Roman" w:hAnsi="Times New Roman" w:cs="Times New Roman"/>
          <w:sz w:val="28"/>
          <w:szCs w:val="28"/>
          <w:lang w:val="en-US"/>
        </w:rPr>
        <w:t>/The </w:t>
      </w:r>
      <w:r w:rsidRPr="00F85F17">
        <w:rPr>
          <w:rFonts w:ascii="Times New Roman" w:hAnsi="Times New Roman" w:cs="Times New Roman"/>
          <w:i/>
          <w:iCs/>
          <w:sz w:val="28"/>
          <w:szCs w:val="28"/>
          <w:lang w:val="en-US"/>
        </w:rPr>
        <w:t>for-to</w:t>
      </w:r>
      <w:r w:rsidRPr="00F85F17">
        <w:rPr>
          <w:rFonts w:ascii="Times New Roman" w:hAnsi="Times New Roman" w:cs="Times New Roman"/>
          <w:sz w:val="28"/>
          <w:szCs w:val="28"/>
          <w:lang w:val="en-US"/>
        </w:rPr>
        <w:t> Infinitive Construction.</w:t>
      </w:r>
    </w:p>
    <w:p w:rsidR="00F85F17" w:rsidRDefault="00F85F17" w:rsidP="00F85F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5F17" w:rsidRDefault="00F85F17" w:rsidP="00F85F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5F17" w:rsidRDefault="00F85F17" w:rsidP="00F85F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F17">
        <w:rPr>
          <w:rFonts w:ascii="Times New Roman" w:hAnsi="Times New Roman" w:cs="Times New Roman"/>
          <w:b/>
          <w:sz w:val="28"/>
          <w:szCs w:val="28"/>
        </w:rPr>
        <w:t>Сложное</w:t>
      </w:r>
      <w:r w:rsidRPr="00F85F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44C2F" w:rsidRPr="00F85F17">
        <w:rPr>
          <w:rFonts w:ascii="Times New Roman" w:hAnsi="Times New Roman" w:cs="Times New Roman"/>
          <w:b/>
          <w:sz w:val="28"/>
          <w:szCs w:val="28"/>
        </w:rPr>
        <w:t>дополнение</w:t>
      </w:r>
      <w:r w:rsidR="00344C2F" w:rsidRPr="00F85F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344C2F">
        <w:rPr>
          <w:rFonts w:ascii="Times New Roman" w:hAnsi="Times New Roman" w:cs="Times New Roman"/>
          <w:b/>
          <w:sz w:val="28"/>
          <w:szCs w:val="28"/>
          <w:lang w:val="en-US"/>
        </w:rPr>
        <w:t>Complex O</w:t>
      </w:r>
      <w:r w:rsidRPr="00F85F17">
        <w:rPr>
          <w:rFonts w:ascii="Times New Roman" w:hAnsi="Times New Roman" w:cs="Times New Roman"/>
          <w:b/>
          <w:sz w:val="28"/>
          <w:szCs w:val="28"/>
          <w:lang w:val="en-US"/>
        </w:rPr>
        <w:t>bject)</w:t>
      </w:r>
    </w:p>
    <w:p w:rsidR="00F85F17" w:rsidRDefault="00F85F17" w:rsidP="00F85F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5F17" w:rsidRDefault="00F85F17" w:rsidP="00F85F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21251" cy="2492022"/>
            <wp:effectExtent l="0" t="0" r="8255" b="3810"/>
            <wp:docPr id="1" name="Рисунок 1" descr="C:\Users\hp\Desktop\bf5f4d3f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f5f4d3ff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11" cy="24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C2F" w:rsidRPr="00344C2F" w:rsidRDefault="00344C2F" w:rsidP="00344C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хема конструкции: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44C2F" w:rsidTr="00344C2F">
        <w:tc>
          <w:tcPr>
            <w:tcW w:w="4785" w:type="dxa"/>
          </w:tcPr>
          <w:p w:rsidR="00344C2F" w:rsidRDefault="00344C2F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Существительное</w:t>
            </w:r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местоимение</w:t>
            </w:r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объектном падеже (</w:t>
            </w:r>
            <w:proofErr w:type="spellStart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me</w:t>
            </w:r>
            <w:proofErr w:type="spellEnd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him</w:t>
            </w:r>
            <w:proofErr w:type="spellEnd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her</w:t>
            </w:r>
            <w:proofErr w:type="spellEnd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them</w:t>
            </w:r>
            <w:proofErr w:type="spellEnd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you</w:t>
            </w:r>
            <w:proofErr w:type="spellEnd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us</w:t>
            </w:r>
            <w:proofErr w:type="spellEnd"/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344C2F" w:rsidRPr="00344C2F" w:rsidRDefault="00344C2F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344C2F" w:rsidRDefault="00344C2F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C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Инфинитив </w:t>
            </w:r>
          </w:p>
        </w:tc>
      </w:tr>
    </w:tbl>
    <w:p w:rsidR="00F85F17" w:rsidRPr="00F85F17" w:rsidRDefault="00F85F17" w:rsidP="00F85F17">
      <w:pPr>
        <w:rPr>
          <w:rFonts w:ascii="Times New Roman" w:hAnsi="Times New Roman" w:cs="Times New Roman"/>
          <w:b/>
          <w:sz w:val="28"/>
          <w:szCs w:val="28"/>
        </w:rPr>
      </w:pPr>
    </w:p>
    <w:p w:rsidR="00344C2F" w:rsidRPr="00344C2F" w:rsidRDefault="00F85F17" w:rsidP="00344C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4C2F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344C2F" w:rsidRPr="00344C2F">
        <w:rPr>
          <w:rFonts w:ascii="Times New Roman" w:hAnsi="Times New Roman" w:cs="Times New Roman"/>
          <w:sz w:val="28"/>
          <w:szCs w:val="28"/>
          <w:lang w:val="en-US"/>
        </w:rPr>
        <w:t xml:space="preserve">want </w:t>
      </w:r>
      <w:r w:rsidR="00344C2F" w:rsidRPr="00344C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you to study</w:t>
      </w:r>
      <w:r w:rsidR="00344C2F" w:rsidRPr="00344C2F">
        <w:rPr>
          <w:rFonts w:ascii="Times New Roman" w:hAnsi="Times New Roman" w:cs="Times New Roman"/>
          <w:sz w:val="28"/>
          <w:szCs w:val="28"/>
          <w:lang w:val="en-US"/>
        </w:rPr>
        <w:t xml:space="preserve"> English</w:t>
      </w:r>
    </w:p>
    <w:p w:rsidR="00F85F17" w:rsidRPr="00346570" w:rsidRDefault="00F85F17" w:rsidP="00344C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44C2F">
        <w:rPr>
          <w:rFonts w:ascii="Times New Roman" w:hAnsi="Times New Roman" w:cs="Times New Roman"/>
          <w:sz w:val="28"/>
          <w:szCs w:val="28"/>
        </w:rPr>
        <w:t xml:space="preserve">Я хочу, </w:t>
      </w:r>
      <w:r w:rsidR="00344C2F" w:rsidRPr="00344C2F">
        <w:rPr>
          <w:rFonts w:ascii="Times New Roman" w:hAnsi="Times New Roman" w:cs="Times New Roman"/>
          <w:sz w:val="28"/>
          <w:szCs w:val="28"/>
        </w:rPr>
        <w:t>чтобы вы учили английский язык.</w:t>
      </w:r>
    </w:p>
    <w:p w:rsidR="00344C2F" w:rsidRDefault="00344C2F" w:rsidP="00344C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want </w:t>
      </w:r>
      <w:r w:rsidRPr="00344C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her to come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me.</w:t>
      </w:r>
    </w:p>
    <w:p w:rsidR="00344C2F" w:rsidRPr="00344C2F" w:rsidRDefault="00344C2F" w:rsidP="00344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хочу, чтобы она пошла со мной.</w:t>
      </w:r>
    </w:p>
    <w:p w:rsidR="00F85F17" w:rsidRPr="005800B0" w:rsidRDefault="00F85F17" w:rsidP="00F85F17">
      <w:pPr>
        <w:rPr>
          <w:rFonts w:ascii="Times New Roman" w:hAnsi="Times New Roman" w:cs="Times New Roman"/>
          <w:i/>
          <w:sz w:val="28"/>
          <w:szCs w:val="28"/>
        </w:rPr>
      </w:pPr>
      <w:r w:rsidRPr="005800B0">
        <w:rPr>
          <w:rFonts w:ascii="Times New Roman" w:hAnsi="Times New Roman" w:cs="Times New Roman"/>
          <w:sz w:val="28"/>
          <w:szCs w:val="28"/>
        </w:rPr>
        <w:lastRenderedPageBreak/>
        <w:t>В русском языке аналогичного оборота нет, поэтому он переводится, как видно из примеров, </w:t>
      </w:r>
      <w:hyperlink r:id="rId8" w:tgtFrame="_blank" w:history="1">
        <w:r w:rsidRPr="005800B0">
          <w:rPr>
            <w:rStyle w:val="a3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придаточными предложениями</w:t>
        </w:r>
      </w:hyperlink>
      <w:r w:rsidR="00344C2F" w:rsidRPr="005800B0">
        <w:rPr>
          <w:rFonts w:ascii="Times New Roman" w:hAnsi="Times New Roman" w:cs="Times New Roman"/>
          <w:i/>
          <w:sz w:val="28"/>
          <w:szCs w:val="28"/>
        </w:rPr>
        <w:t>.</w:t>
      </w:r>
    </w:p>
    <w:p w:rsidR="00F85F17" w:rsidRPr="005D7156" w:rsidRDefault="00F85F17" w:rsidP="005D7156">
      <w:pPr>
        <w:pStyle w:val="a7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5D7156">
        <w:rPr>
          <w:rFonts w:ascii="Times New Roman" w:hAnsi="Times New Roman" w:cs="Times New Roman"/>
          <w:b/>
          <w:sz w:val="28"/>
          <w:szCs w:val="28"/>
        </w:rPr>
        <w:t>Обратите внимание на важные моменты:</w:t>
      </w:r>
    </w:p>
    <w:p w:rsidR="00F85F17" w:rsidRPr="005800B0" w:rsidRDefault="00F85F17" w:rsidP="00F85F17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5800B0">
        <w:rPr>
          <w:rFonts w:ascii="Times New Roman" w:hAnsi="Times New Roman" w:cs="Times New Roman"/>
          <w:i/>
          <w:sz w:val="28"/>
          <w:szCs w:val="28"/>
        </w:rPr>
        <w:t>Объект действия может быть выражен местоимением в объектном падеже (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her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 вместо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she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him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 вместо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he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us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 вместо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we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them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 вместо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they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>) или существительным.</w:t>
      </w:r>
    </w:p>
    <w:p w:rsidR="00F85F17" w:rsidRPr="005800B0" w:rsidRDefault="00F85F17" w:rsidP="00F85F17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5800B0">
        <w:rPr>
          <w:rFonts w:ascii="Times New Roman" w:hAnsi="Times New Roman" w:cs="Times New Roman"/>
          <w:i/>
          <w:sz w:val="28"/>
          <w:szCs w:val="28"/>
        </w:rPr>
        <w:t xml:space="preserve">Инфинитив может быть с частицей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to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 или без нее.</w:t>
      </w:r>
    </w:p>
    <w:p w:rsidR="00F85F17" w:rsidRPr="005800B0" w:rsidRDefault="00F85F17" w:rsidP="00F85F17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5800B0">
        <w:rPr>
          <w:rFonts w:ascii="Times New Roman" w:hAnsi="Times New Roman" w:cs="Times New Roman"/>
          <w:i/>
          <w:sz w:val="28"/>
          <w:szCs w:val="28"/>
        </w:rPr>
        <w:t xml:space="preserve">Инфинитив может быть в форме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Simple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Infinitive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Active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 xml:space="preserve"> или </w:t>
      </w:r>
      <w:proofErr w:type="spellStart"/>
      <w:r w:rsidRPr="005800B0">
        <w:rPr>
          <w:rFonts w:ascii="Times New Roman" w:hAnsi="Times New Roman" w:cs="Times New Roman"/>
          <w:i/>
          <w:sz w:val="28"/>
          <w:szCs w:val="28"/>
        </w:rPr>
        <w:t>Passive</w:t>
      </w:r>
      <w:proofErr w:type="spellEnd"/>
      <w:r w:rsidRPr="005800B0">
        <w:rPr>
          <w:rFonts w:ascii="Times New Roman" w:hAnsi="Times New Roman" w:cs="Times New Roman"/>
          <w:i/>
          <w:sz w:val="28"/>
          <w:szCs w:val="28"/>
        </w:rPr>
        <w:t>, то есть простой инфинитив в активном или пассивном залоге.</w:t>
      </w:r>
      <w:bookmarkStart w:id="0" w:name="2"/>
      <w:bookmarkEnd w:id="0"/>
    </w:p>
    <w:p w:rsidR="00F85F17" w:rsidRPr="00F85F17" w:rsidRDefault="005800B0" w:rsidP="005800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варианты оборота:</w:t>
      </w:r>
    </w:p>
    <w:tbl>
      <w:tblPr>
        <w:tblW w:w="9135" w:type="dxa"/>
        <w:tblBorders>
          <w:top w:val="single" w:sz="6" w:space="0" w:color="C3D4E6"/>
          <w:left w:val="single" w:sz="6" w:space="0" w:color="C3D4E6"/>
          <w:bottom w:val="single" w:sz="6" w:space="0" w:color="C3D4E6"/>
          <w:right w:val="single" w:sz="6" w:space="0" w:color="C3D4E6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1780"/>
        <w:gridCol w:w="1779"/>
        <w:gridCol w:w="1887"/>
        <w:gridCol w:w="1783"/>
      </w:tblGrid>
      <w:tr w:rsidR="00F85F17" w:rsidRPr="00F85F17" w:rsidTr="00F80235">
        <w:tc>
          <w:tcPr>
            <w:tcW w:w="19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3D4E6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Подлежащее</w:t>
            </w:r>
          </w:p>
        </w:tc>
        <w:tc>
          <w:tcPr>
            <w:tcW w:w="178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3D4E6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Глагол</w:t>
            </w:r>
          </w:p>
        </w:tc>
        <w:tc>
          <w:tcPr>
            <w:tcW w:w="177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3D4E6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188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3D4E6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Инфинитив</w:t>
            </w:r>
          </w:p>
        </w:tc>
        <w:tc>
          <w:tcPr>
            <w:tcW w:w="1783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3D4E6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</w:t>
            </w:r>
            <w:proofErr w:type="gramStart"/>
            <w:r w:rsidRPr="00F85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gramEnd"/>
            <w:r w:rsidRPr="00F85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F85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</w:t>
            </w:r>
            <w:proofErr w:type="gramEnd"/>
            <w:r w:rsidRPr="00F85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асть</w:t>
            </w:r>
          </w:p>
        </w:tc>
      </w:tr>
      <w:tr w:rsidR="00F85F17" w:rsidRPr="00F85F17" w:rsidTr="00F80235">
        <w:tc>
          <w:tcPr>
            <w:tcW w:w="1906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1. I</w:t>
            </w:r>
          </w:p>
        </w:tc>
        <w:tc>
          <w:tcPr>
            <w:tcW w:w="1780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want</w:t>
            </w:r>
            <w:proofErr w:type="spellEnd"/>
          </w:p>
        </w:tc>
        <w:tc>
          <w:tcPr>
            <w:tcW w:w="177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you</w:t>
            </w:r>
            <w:proofErr w:type="spellEnd"/>
          </w:p>
        </w:tc>
        <w:tc>
          <w:tcPr>
            <w:tcW w:w="188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proofErr w:type="spellEnd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1783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me</w:t>
            </w:r>
            <w:proofErr w:type="spellEnd"/>
          </w:p>
        </w:tc>
      </w:tr>
      <w:tr w:rsidR="00F85F17" w:rsidRPr="00F85F17" w:rsidTr="00F80235">
        <w:tc>
          <w:tcPr>
            <w:tcW w:w="1906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Jim</w:t>
            </w:r>
            <w:proofErr w:type="spellEnd"/>
          </w:p>
        </w:tc>
        <w:tc>
          <w:tcPr>
            <w:tcW w:w="1780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saw</w:t>
            </w:r>
            <w:proofErr w:type="spellEnd"/>
          </w:p>
        </w:tc>
        <w:tc>
          <w:tcPr>
            <w:tcW w:w="177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her</w:t>
            </w:r>
            <w:proofErr w:type="spellEnd"/>
          </w:p>
        </w:tc>
        <w:tc>
          <w:tcPr>
            <w:tcW w:w="188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enter</w:t>
            </w:r>
            <w:proofErr w:type="spellEnd"/>
          </w:p>
        </w:tc>
        <w:tc>
          <w:tcPr>
            <w:tcW w:w="1783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the</w:t>
            </w:r>
            <w:proofErr w:type="spellEnd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train</w:t>
            </w:r>
            <w:proofErr w:type="spellEnd"/>
          </w:p>
        </w:tc>
      </w:tr>
      <w:tr w:rsidR="00F85F17" w:rsidRPr="00F85F17" w:rsidTr="00F80235">
        <w:tc>
          <w:tcPr>
            <w:tcW w:w="1906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You</w:t>
            </w:r>
            <w:proofErr w:type="spellEnd"/>
          </w:p>
        </w:tc>
        <w:tc>
          <w:tcPr>
            <w:tcW w:w="1780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made</w:t>
            </w:r>
            <w:proofErr w:type="spellEnd"/>
          </w:p>
        </w:tc>
        <w:tc>
          <w:tcPr>
            <w:tcW w:w="177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me</w:t>
            </w:r>
            <w:proofErr w:type="spellEnd"/>
          </w:p>
        </w:tc>
        <w:tc>
          <w:tcPr>
            <w:tcW w:w="188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regret</w:t>
            </w:r>
            <w:proofErr w:type="spellEnd"/>
          </w:p>
        </w:tc>
        <w:tc>
          <w:tcPr>
            <w:tcW w:w="1783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my</w:t>
            </w:r>
            <w:proofErr w:type="spellEnd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decision</w:t>
            </w:r>
            <w:proofErr w:type="spellEnd"/>
          </w:p>
        </w:tc>
      </w:tr>
      <w:tr w:rsidR="00F85F17" w:rsidRPr="00F85F17" w:rsidTr="00F80235">
        <w:tc>
          <w:tcPr>
            <w:tcW w:w="1906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We</w:t>
            </w:r>
            <w:proofErr w:type="spellEnd"/>
          </w:p>
        </w:tc>
        <w:tc>
          <w:tcPr>
            <w:tcW w:w="1780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believe</w:t>
            </w:r>
            <w:proofErr w:type="spellEnd"/>
          </w:p>
        </w:tc>
        <w:tc>
          <w:tcPr>
            <w:tcW w:w="177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them</w:t>
            </w:r>
            <w:proofErr w:type="spellEnd"/>
          </w:p>
        </w:tc>
        <w:tc>
          <w:tcPr>
            <w:tcW w:w="188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proofErr w:type="spellEnd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be</w:t>
            </w:r>
            <w:proofErr w:type="spellEnd"/>
          </w:p>
        </w:tc>
        <w:tc>
          <w:tcPr>
            <w:tcW w:w="1783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right</w:t>
            </w:r>
            <w:proofErr w:type="spellEnd"/>
          </w:p>
        </w:tc>
      </w:tr>
      <w:tr w:rsidR="00F85F17" w:rsidRPr="00F85F17" w:rsidTr="00F80235">
        <w:tc>
          <w:tcPr>
            <w:tcW w:w="1906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5.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Tomas</w:t>
            </w:r>
            <w:proofErr w:type="spellEnd"/>
          </w:p>
        </w:tc>
        <w:tc>
          <w:tcPr>
            <w:tcW w:w="1780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ordered</w:t>
            </w:r>
            <w:proofErr w:type="spellEnd"/>
          </w:p>
        </w:tc>
        <w:tc>
          <w:tcPr>
            <w:tcW w:w="1779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the</w:t>
            </w:r>
            <w:proofErr w:type="spellEnd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car</w:t>
            </w:r>
            <w:proofErr w:type="spellEnd"/>
          </w:p>
        </w:tc>
        <w:tc>
          <w:tcPr>
            <w:tcW w:w="1887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proofErr w:type="spellEnd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be</w:t>
            </w:r>
            <w:proofErr w:type="spellEnd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85F17">
              <w:rPr>
                <w:rFonts w:ascii="Times New Roman" w:hAnsi="Times New Roman" w:cs="Times New Roman"/>
                <w:b/>
                <w:sz w:val="28"/>
                <w:szCs w:val="28"/>
              </w:rPr>
              <w:t>washed</w:t>
            </w:r>
            <w:proofErr w:type="spellEnd"/>
          </w:p>
        </w:tc>
        <w:tc>
          <w:tcPr>
            <w:tcW w:w="1783" w:type="dxa"/>
            <w:tcBorders>
              <w:top w:val="single" w:sz="6" w:space="0" w:color="C3D4E6"/>
              <w:left w:val="single" w:sz="6" w:space="0" w:color="C3D4E6"/>
              <w:bottom w:val="single" w:sz="6" w:space="0" w:color="C3D4E6"/>
              <w:right w:val="single" w:sz="6" w:space="0" w:color="C3D4E6"/>
            </w:tcBorders>
            <w:shd w:val="clear" w:color="auto" w:fill="F9F9F9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F85F17" w:rsidRPr="00F85F17" w:rsidRDefault="00F85F17" w:rsidP="00F85F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800B0" w:rsidRDefault="005800B0" w:rsidP="00F85F17">
      <w:pPr>
        <w:rPr>
          <w:rFonts w:ascii="Times New Roman" w:hAnsi="Times New Roman" w:cs="Times New Roman"/>
          <w:b/>
          <w:sz w:val="28"/>
          <w:szCs w:val="28"/>
        </w:rPr>
      </w:pPr>
    </w:p>
    <w:p w:rsidR="00F85F17" w:rsidRDefault="00F85F17" w:rsidP="00F85F17">
      <w:pPr>
        <w:rPr>
          <w:rFonts w:ascii="Times New Roman" w:hAnsi="Times New Roman" w:cs="Times New Roman"/>
          <w:sz w:val="28"/>
          <w:szCs w:val="28"/>
        </w:rPr>
      </w:pPr>
      <w:r w:rsidRPr="005800B0">
        <w:rPr>
          <w:rFonts w:ascii="Times New Roman" w:hAnsi="Times New Roman" w:cs="Times New Roman"/>
          <w:sz w:val="28"/>
          <w:szCs w:val="28"/>
        </w:rPr>
        <w:t>Основная разница между ними в том, како</w:t>
      </w:r>
      <w:r w:rsidR="005800B0">
        <w:rPr>
          <w:rFonts w:ascii="Times New Roman" w:hAnsi="Times New Roman" w:cs="Times New Roman"/>
          <w:sz w:val="28"/>
          <w:szCs w:val="28"/>
        </w:rPr>
        <w:t xml:space="preserve">го </w:t>
      </w:r>
      <w:r w:rsidR="005800B0" w:rsidRPr="000F7E2D">
        <w:rPr>
          <w:rFonts w:ascii="Times New Roman" w:hAnsi="Times New Roman" w:cs="Times New Roman"/>
          <w:b/>
          <w:sz w:val="28"/>
          <w:szCs w:val="28"/>
        </w:rPr>
        <w:t>типа</w:t>
      </w:r>
      <w:r w:rsidR="005800B0">
        <w:rPr>
          <w:rFonts w:ascii="Times New Roman" w:hAnsi="Times New Roman" w:cs="Times New Roman"/>
          <w:sz w:val="28"/>
          <w:szCs w:val="28"/>
        </w:rPr>
        <w:t xml:space="preserve"> используется глагол. </w:t>
      </w:r>
    </w:p>
    <w:p w:rsidR="005800B0" w:rsidRDefault="005800B0" w:rsidP="005800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0B0">
        <w:rPr>
          <w:rFonts w:ascii="Times New Roman" w:hAnsi="Times New Roman" w:cs="Times New Roman"/>
          <w:b/>
          <w:sz w:val="28"/>
          <w:szCs w:val="28"/>
        </w:rPr>
        <w:t xml:space="preserve">Основные случаи употребления </w:t>
      </w:r>
      <w:r w:rsidRPr="005800B0"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5800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00B0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800B0">
        <w:rPr>
          <w:rFonts w:ascii="Times New Roman" w:hAnsi="Times New Roman" w:cs="Times New Roman"/>
          <w:b/>
          <w:sz w:val="28"/>
          <w:szCs w:val="28"/>
        </w:rPr>
        <w:t>:</w:t>
      </w:r>
    </w:p>
    <w:p w:rsidR="007E1402" w:rsidRPr="005D7156" w:rsidRDefault="007E1402" w:rsidP="005800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Конструкция употребляется </w:t>
      </w:r>
      <w:r w:rsidRPr="005D7156">
        <w:rPr>
          <w:rFonts w:ascii="Times New Roman" w:hAnsi="Times New Roman" w:cs="Times New Roman"/>
          <w:b/>
          <w:sz w:val="28"/>
          <w:szCs w:val="28"/>
          <w:u w:val="single"/>
        </w:rPr>
        <w:t>после глаголов</w:t>
      </w:r>
    </w:p>
    <w:tbl>
      <w:tblPr>
        <w:tblW w:w="10812" w:type="dxa"/>
        <w:tblInd w:w="-1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45"/>
        <w:gridCol w:w="6667"/>
      </w:tblGrid>
      <w:tr w:rsidR="007E1402" w:rsidRPr="007E1402" w:rsidTr="00640507">
        <w:tc>
          <w:tcPr>
            <w:tcW w:w="4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ментальной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to know, to think, to consider, to believe, to find, to expect, to suppose, to imagine, to feel, to mean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этих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глаголов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правило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be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который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однако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опущен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глаголов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to consider, to 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find, to declare.</w:t>
            </w:r>
          </w:p>
        </w:tc>
        <w:tc>
          <w:tcPr>
            <w:tcW w:w="6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know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him to be a good doctor.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Я знаю, что он хороший врач.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find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him to be a very good specialist.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считаю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хороший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don’t consider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him to be a great scientist.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Я не считаю, что он большой ученый.</w:t>
            </w:r>
          </w:p>
        </w:tc>
      </w:tr>
      <w:tr w:rsidR="007E1402" w:rsidRPr="007E1402" w:rsidTr="00640507">
        <w:tc>
          <w:tcPr>
            <w:tcW w:w="4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2. </w:t>
            </w:r>
            <w:proofErr w:type="gramStart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чувственного</w:t>
            </w:r>
            <w:proofErr w:type="gramEnd"/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приятия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to hear, to see, to watch, to feel, to observe, to notice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этих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глаголов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инфинитив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употребляется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частицы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to”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После глаголов чувственного восприятия используется только </w:t>
            </w:r>
            <w:proofErr w:type="spellStart"/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Indefinite</w:t>
            </w:r>
            <w:proofErr w:type="spellEnd"/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Infinitive</w:t>
            </w:r>
            <w:proofErr w:type="spellEnd"/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Active</w:t>
            </w:r>
            <w:proofErr w:type="spellEnd"/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felt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the blood rush into my cheeks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Я почувствовал, как кровь прилила к моим щекам. </w:t>
            </w:r>
          </w:p>
          <w:p w:rsid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heard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him call me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Я услышал, как он позвал меня.</w:t>
            </w:r>
          </w:p>
          <w:p w:rsidR="007E1402" w:rsidRPr="007E1402" w:rsidRDefault="007E1402" w:rsidP="007E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heard</w:t>
            </w:r>
            <w:proofErr w:type="spellEnd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>doorbell</w:t>
            </w:r>
            <w:proofErr w:type="spellEnd"/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>ring</w:t>
            </w:r>
            <w:proofErr w:type="spellEnd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. – Я слышал, как прозвенел дверной звонок.</w:t>
            </w:r>
          </w:p>
          <w:p w:rsidR="007E1402" w:rsidRPr="007E1402" w:rsidRDefault="007E1402" w:rsidP="007E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them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cross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. - Я увидел, как они перешли улицу.</w:t>
            </w:r>
          </w:p>
          <w:p w:rsidR="007E1402" w:rsidRPr="007E1402" w:rsidRDefault="007E1402" w:rsidP="007E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feel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her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touch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shoulder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. - Я почувствовал, как она дотронулась до моего плеча.</w:t>
            </w:r>
          </w:p>
          <w:p w:rsidR="007E1402" w:rsidRPr="007E1402" w:rsidRDefault="007E1402" w:rsidP="007E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02">
              <w:rPr>
                <w:rFonts w:ascii="Times New Roman" w:hAnsi="Times New Roman" w:cs="Times New Roman"/>
                <w:iCs/>
                <w:sz w:val="24"/>
                <w:szCs w:val="24"/>
              </w:rPr>
              <w:t>Jim</w:t>
            </w:r>
            <w:proofErr w:type="spellEnd"/>
            <w:r w:rsidRPr="007E140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iCs/>
                <w:sz w:val="24"/>
                <w:szCs w:val="24"/>
              </w:rPr>
              <w:t>saw</w:t>
            </w:r>
            <w:proofErr w:type="spellEnd"/>
            <w:r w:rsidRPr="007E140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her</w:t>
            </w:r>
            <w:proofErr w:type="spellEnd"/>
            <w:r w:rsidRPr="007E140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enter</w:t>
            </w:r>
            <w:proofErr w:type="spellEnd"/>
            <w:r w:rsidRPr="007E140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iCs/>
                <w:sz w:val="24"/>
                <w:szCs w:val="24"/>
              </w:rPr>
              <w:t>the</w:t>
            </w:r>
            <w:proofErr w:type="spellEnd"/>
            <w:r w:rsidRPr="007E140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iCs/>
                <w:sz w:val="24"/>
                <w:szCs w:val="24"/>
              </w:rPr>
              <w:t>train</w:t>
            </w:r>
            <w:proofErr w:type="spellEnd"/>
            <w:r w:rsidRPr="007E1402">
              <w:rPr>
                <w:rFonts w:ascii="Times New Roman" w:hAnsi="Times New Roman" w:cs="Times New Roman"/>
                <w:iCs/>
                <w:sz w:val="24"/>
                <w:szCs w:val="24"/>
              </w:rPr>
              <w:t>. – Джим видел, как она вошла в поезд.</w:t>
            </w:r>
          </w:p>
          <w:p w:rsidR="007E1402" w:rsidRPr="007E1402" w:rsidRDefault="007E1402" w:rsidP="007E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bCs/>
                <w:sz w:val="24"/>
                <w:szCs w:val="24"/>
              </w:rPr>
              <w:t>Важно: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  В данном варианте оборота (то есть в варианте с глаголом восприятия) вместо инфинитива может использоваться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>причастие настоящего времени (форма глагола на -</w:t>
            </w:r>
            <w:proofErr w:type="spellStart"/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  <w:proofErr w:type="spellEnd"/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При этом возникает небольшая, зачастую незначительная разница в смысле: инфинитив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обычно выражает законченное действие,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proofErr w:type="gramStart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ПРИЧАСТИЕ-ДЛИТЕЛЬНОЕ</w:t>
            </w:r>
            <w:proofErr w:type="gramEnd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!!!</w:t>
            </w:r>
          </w:p>
          <w:p w:rsidR="007E1402" w:rsidRPr="007E1402" w:rsidRDefault="007E1402" w:rsidP="007E1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равните</w:t>
            </w:r>
            <w:proofErr w:type="spellEnd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два предложения:</w:t>
            </w:r>
          </w:p>
          <w:p w:rsidR="007E1402" w:rsidRPr="007E1402" w:rsidRDefault="007E1402" w:rsidP="007E140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open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. -  Я видел, как он открыл окно.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 завершено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, окно открыто. В русском языке использован глагол совершенного вида: откры</w:t>
            </w:r>
            <w:proofErr w:type="gramStart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л-</w:t>
            </w:r>
            <w:proofErr w:type="gramEnd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что сделал? Поэтому на английский язык это предложение будет переведено при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помощи инфинитива  без частицы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</w:p>
          <w:p w:rsidR="007E1402" w:rsidRPr="007E1402" w:rsidRDefault="007E1402" w:rsidP="007E140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opening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Я видел, как он открывал окно. Т.е. я видел, как происходил сам процесс: окно открывалось.</w:t>
            </w:r>
            <w:r w:rsidR="00F802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Здесь использован глагол несовершенного вида: открыва</w:t>
            </w:r>
            <w:proofErr w:type="gramStart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л-</w:t>
            </w:r>
            <w:proofErr w:type="gramEnd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что делал? Поэтому в английском языке здесь будет использована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</w:t>
            </w:r>
            <w:r w:rsidRPr="00F80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7E1402">
              <w:rPr>
                <w:rFonts w:ascii="Times New Roman" w:hAnsi="Times New Roman" w:cs="Times New Roman"/>
                <w:b/>
                <w:sz w:val="24"/>
                <w:szCs w:val="24"/>
              </w:rPr>
              <w:t>форма.</w:t>
            </w:r>
          </w:p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402" w:rsidRPr="007E1402" w:rsidTr="00640507">
        <w:tc>
          <w:tcPr>
            <w:tcW w:w="4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объявления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провозглашения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pronounce, to declare, to report, to acknowledge</w:t>
            </w:r>
          </w:p>
        </w:tc>
        <w:tc>
          <w:tcPr>
            <w:tcW w:w="6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doctor pronounced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the wound to be a slight one.</w:t>
            </w:r>
          </w:p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Врач сказал, что рана легкая.</w:t>
            </w:r>
          </w:p>
          <w:p w:rsidR="00F80235" w:rsidRDefault="00F80235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7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The WHO*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E1402" w:rsidRPr="006B7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eported </w:t>
            </w:r>
            <w:r w:rsidR="007E1402" w:rsidRPr="006B7B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this disease to be of great risk for the humanity</w:t>
            </w:r>
            <w:r w:rsidR="007E1402" w:rsidRPr="006B7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Всемирная Организация Здравоохранения доложила, что эта болезнь очень опасна для человечества. *WHO –</w:t>
            </w:r>
            <w:proofErr w:type="spellStart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  <w:proofErr w:type="spellEnd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  <w:proofErr w:type="spellEnd"/>
            <w:r w:rsidRPr="007E1402">
              <w:rPr>
                <w:rFonts w:ascii="Times New Roman" w:hAnsi="Times New Roman" w:cs="Times New Roman"/>
                <w:sz w:val="24"/>
                <w:szCs w:val="24"/>
              </w:rPr>
              <w:t xml:space="preserve"> (Всемирная Организация Здравоохранения)</w:t>
            </w:r>
          </w:p>
        </w:tc>
      </w:tr>
      <w:tr w:rsidR="007E1402" w:rsidRPr="006B7BA7" w:rsidTr="00640507">
        <w:tc>
          <w:tcPr>
            <w:tcW w:w="4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4.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желания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намерения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to want, to wish, to desire, to intend</w:t>
            </w:r>
          </w:p>
        </w:tc>
        <w:tc>
          <w:tcPr>
            <w:tcW w:w="6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5837" w:rsidRPr="006B0096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parents wanted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 to become a doctor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Мои родители хотели, чтобы я стал врачом.</w:t>
            </w:r>
          </w:p>
          <w:p w:rsidR="007E1402" w:rsidRPr="006B0096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intended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 to enter the Academy.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 w:rsidRPr="006B0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хотел</w:t>
            </w:r>
            <w:r w:rsidRPr="006B00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чтобы</w:t>
            </w:r>
            <w:r w:rsidRPr="006B0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6B0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поступил</w:t>
            </w:r>
            <w:r w:rsidRPr="006B0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B0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Академию</w:t>
            </w:r>
            <w:r w:rsidRPr="006B00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1402" w:rsidRPr="007E1402" w:rsidTr="00640507">
        <w:tc>
          <w:tcPr>
            <w:tcW w:w="4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чувства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эмоций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like, to dislike, to love, to hate,</w:t>
            </w:r>
          </w:p>
        </w:tc>
        <w:tc>
          <w:tcPr>
            <w:tcW w:w="6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dislike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you to talk like that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Я не люблю, когда вы так говорите.</w:t>
            </w:r>
          </w:p>
        </w:tc>
      </w:tr>
      <w:tr w:rsidR="007E1402" w:rsidRPr="00F80235" w:rsidTr="00640507">
        <w:tc>
          <w:tcPr>
            <w:tcW w:w="4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приказа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разрешения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to order, to allow, to ask (for), to command, to permit, to let 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let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инфинитив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употребляется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частицы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“to”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doctor ordered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everyone to be ready for the operation.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Врач приказал, чтобы все были готовы к операции.</w:t>
            </w:r>
          </w:p>
          <w:p w:rsidR="007E1402" w:rsidRPr="006B7BA7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for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an article to be published as soon as possible.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Он попросил, чтобы статью напечатали как можно скорее.</w:t>
            </w:r>
          </w:p>
          <w:p w:rsidR="00F80235" w:rsidRPr="00F80235" w:rsidRDefault="00F80235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Let him ring you up.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Пусть он вам позвонит.</w:t>
            </w:r>
          </w:p>
        </w:tc>
      </w:tr>
      <w:tr w:rsidR="007E1402" w:rsidRPr="007E1402" w:rsidTr="00640507">
        <w:tc>
          <w:tcPr>
            <w:tcW w:w="4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Default="007E1402" w:rsidP="00F80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23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принуждения</w:t>
            </w:r>
            <w:r w:rsidRPr="00F80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0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 make</w:t>
            </w:r>
            <w:r w:rsidR="00F80235" w:rsidRPr="00F802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02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  <w:r w:rsidRPr="00F802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F802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make</w:t>
            </w:r>
            <w:r w:rsidRPr="00F802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инфинитив</w:t>
            </w:r>
            <w:r w:rsidRPr="00F802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употребляется</w:t>
            </w:r>
            <w:r w:rsidRPr="00F802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F802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частицы</w:t>
            </w:r>
            <w:r w:rsidRPr="00F802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r w:rsidRPr="00F80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F80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F802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D7156" w:rsidRPr="005D7156" w:rsidRDefault="005D7156" w:rsidP="00F80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cannot make </w:t>
            </w:r>
            <w:r w:rsidRPr="007E14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her read this book</w:t>
            </w: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Я не могу заставить ее прочитать эту книгу.</w:t>
            </w:r>
          </w:p>
        </w:tc>
      </w:tr>
    </w:tbl>
    <w:p w:rsidR="00F80235" w:rsidRDefault="00F80235" w:rsidP="007E1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1402" w:rsidRDefault="007E1402" w:rsidP="00F80235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02">
        <w:rPr>
          <w:rFonts w:ascii="Times New Roman" w:hAnsi="Times New Roman" w:cs="Times New Roman"/>
          <w:b/>
          <w:bCs/>
          <w:sz w:val="24"/>
          <w:szCs w:val="24"/>
        </w:rPr>
        <w:t>NB</w:t>
      </w:r>
      <w:r w:rsidRPr="007E1402">
        <w:rPr>
          <w:rFonts w:ascii="Times New Roman" w:hAnsi="Times New Roman" w:cs="Times New Roman"/>
          <w:sz w:val="24"/>
          <w:szCs w:val="24"/>
        </w:rPr>
        <w:t>: Если глаголы </w:t>
      </w:r>
      <w:proofErr w:type="spellStart"/>
      <w:r w:rsidRPr="007E1402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7E1402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7E1402">
        <w:rPr>
          <w:rFonts w:ascii="Times New Roman" w:hAnsi="Times New Roman" w:cs="Times New Roman"/>
          <w:b/>
          <w:bCs/>
          <w:sz w:val="24"/>
          <w:szCs w:val="24"/>
        </w:rPr>
        <w:t>see</w:t>
      </w:r>
      <w:proofErr w:type="spellEnd"/>
      <w:r w:rsidRPr="007E1402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7E1402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7E1402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7E1402">
        <w:rPr>
          <w:rFonts w:ascii="Times New Roman" w:hAnsi="Times New Roman" w:cs="Times New Roman"/>
          <w:b/>
          <w:bCs/>
          <w:sz w:val="24"/>
          <w:szCs w:val="24"/>
        </w:rPr>
        <w:t>hear</w:t>
      </w:r>
      <w:proofErr w:type="spellEnd"/>
      <w:r w:rsidRPr="007E1402">
        <w:rPr>
          <w:rFonts w:ascii="Times New Roman" w:hAnsi="Times New Roman" w:cs="Times New Roman"/>
          <w:sz w:val="24"/>
          <w:szCs w:val="24"/>
        </w:rPr>
        <w:t> употребляются в значении «знать», «понимать», а не в значении глаголов чувственного восприятия, то за ними следует придаточное дополнительное предложение, а не конструкция с инфинитивом:</w:t>
      </w:r>
    </w:p>
    <w:p w:rsidR="00F80235" w:rsidRPr="007E1402" w:rsidRDefault="00F80235" w:rsidP="00F8023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7E1402" w:rsidRPr="007E1402" w:rsidTr="00640507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saw that she did not realize the danger.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Я понимал, что она не осознает опасности.</w:t>
            </w:r>
          </w:p>
        </w:tc>
      </w:tr>
      <w:tr w:rsidR="007E1402" w:rsidRPr="007E1402" w:rsidTr="00640507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heard that she had left for her home town.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1402" w:rsidRPr="007E1402" w:rsidRDefault="007E1402" w:rsidP="0064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402">
              <w:rPr>
                <w:rFonts w:ascii="Times New Roman" w:hAnsi="Times New Roman" w:cs="Times New Roman"/>
                <w:sz w:val="24"/>
                <w:szCs w:val="24"/>
              </w:rPr>
              <w:t>Я узнал, что она уехала в свой родной город.</w:t>
            </w:r>
          </w:p>
        </w:tc>
      </w:tr>
    </w:tbl>
    <w:p w:rsidR="007E1402" w:rsidRDefault="007E1402" w:rsidP="005800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75B5" w:rsidRPr="006B7BA7" w:rsidRDefault="00F80235" w:rsidP="001A75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СЛОЖНОЕ</w:t>
      </w:r>
      <w:r w:rsidRPr="001A75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ПОДЛЕЖАЩЕЕ</w:t>
      </w:r>
    </w:p>
    <w:p w:rsidR="001A75B5" w:rsidRPr="006B7BA7" w:rsidRDefault="001A75B5" w:rsidP="001A75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75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(</w:t>
      </w:r>
      <w:r w:rsidRPr="001A75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Subjective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Infinitive Construction</w:t>
      </w:r>
      <w:r w:rsidRPr="001A75B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14E76" w:rsidRPr="006B7BA7" w:rsidRDefault="00A14E76" w:rsidP="001A75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4E76" w:rsidRPr="00A14E76" w:rsidRDefault="006B7BA7" w:rsidP="006B7B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33364" cy="2149807"/>
            <wp:effectExtent l="0" t="0" r="0" b="3175"/>
            <wp:docPr id="4" name="Рисунок 4" descr="C:\Users\hp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14" cy="215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E76" w:rsidRPr="00A14E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2" name="Прямоугольник 2" descr="Sub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Subject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A14E76">
        <w:rPr>
          <w:noProof/>
          <w:lang w:eastAsia="ru-RU"/>
        </w:rPr>
        <mc:AlternateContent>
          <mc:Choice Requires="wps">
            <w:drawing>
              <wp:inline distT="0" distB="0" distL="0" distR="0" wp14:anchorId="4314CC73" wp14:editId="0FF442C7">
                <wp:extent cx="300990" cy="300990"/>
                <wp:effectExtent l="0" t="0" r="0" b="0"/>
                <wp:docPr id="3" name="AutoShape 6" descr="Sub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Subject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14E76" w:rsidRDefault="00A14E76" w:rsidP="00CD7C9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C3D03" w:rsidRPr="00CD7C96" w:rsidRDefault="00FC3D03" w:rsidP="00CD7C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7C96">
        <w:rPr>
          <w:rFonts w:ascii="Times New Roman" w:hAnsi="Times New Roman" w:cs="Times New Roman"/>
          <w:sz w:val="28"/>
          <w:szCs w:val="28"/>
        </w:rPr>
        <w:t>Сложное подлежащее в английском языке состоит из имени существительного или местоимения и инф</w:t>
      </w:r>
      <w:r w:rsidR="00471684">
        <w:rPr>
          <w:rFonts w:ascii="Times New Roman" w:hAnsi="Times New Roman" w:cs="Times New Roman"/>
          <w:sz w:val="28"/>
          <w:szCs w:val="28"/>
        </w:rPr>
        <w:t xml:space="preserve">инитива. На русский язык </w:t>
      </w:r>
      <w:r w:rsidRPr="00CD7C96">
        <w:rPr>
          <w:rFonts w:ascii="Times New Roman" w:hAnsi="Times New Roman" w:cs="Times New Roman"/>
          <w:sz w:val="28"/>
          <w:szCs w:val="28"/>
        </w:rPr>
        <w:t xml:space="preserve"> </w:t>
      </w:r>
      <w:r w:rsidR="00471684">
        <w:rPr>
          <w:rFonts w:ascii="Times New Roman" w:hAnsi="Times New Roman" w:cs="Times New Roman"/>
          <w:sz w:val="28"/>
          <w:szCs w:val="28"/>
        </w:rPr>
        <w:t xml:space="preserve">конструкция </w:t>
      </w:r>
      <w:r w:rsidRPr="00CD7C96">
        <w:rPr>
          <w:rFonts w:ascii="Times New Roman" w:hAnsi="Times New Roman" w:cs="Times New Roman"/>
          <w:sz w:val="28"/>
          <w:szCs w:val="28"/>
        </w:rPr>
        <w:t>переводится сложноподчиненным предложением. Например:</w:t>
      </w:r>
    </w:p>
    <w:p w:rsidR="00FC3D03" w:rsidRPr="00FC3D03" w:rsidRDefault="00FC3D03" w:rsidP="00FC3D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7C96">
        <w:rPr>
          <w:rFonts w:ascii="Times New Roman" w:hAnsi="Times New Roman" w:cs="Times New Roman"/>
          <w:b/>
          <w:bCs/>
          <w:sz w:val="28"/>
          <w:szCs w:val="28"/>
        </w:rPr>
        <w:t>He</w:t>
      </w:r>
      <w:proofErr w:type="spellEnd"/>
      <w:r w:rsidRPr="00CD7C9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7C9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D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C96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CD7C96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CD7C96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CD7C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7C96">
        <w:rPr>
          <w:rFonts w:ascii="Times New Roman" w:hAnsi="Times New Roman" w:cs="Times New Roman"/>
          <w:b/>
          <w:bCs/>
          <w:sz w:val="28"/>
          <w:szCs w:val="28"/>
        </w:rPr>
        <w:t>be</w:t>
      </w:r>
      <w:proofErr w:type="spellEnd"/>
      <w:r w:rsidRPr="00CD7C9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7C96">
        <w:rPr>
          <w:rFonts w:ascii="Times New Roman" w:hAnsi="Times New Roman" w:cs="Times New Roman"/>
          <w:sz w:val="28"/>
          <w:szCs w:val="28"/>
        </w:rPr>
        <w:t>honest</w:t>
      </w:r>
      <w:proofErr w:type="spellEnd"/>
      <w:r w:rsidRPr="00CD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C9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D7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C96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CD7C96">
        <w:rPr>
          <w:rFonts w:ascii="Times New Roman" w:hAnsi="Times New Roman" w:cs="Times New Roman"/>
          <w:sz w:val="28"/>
          <w:szCs w:val="28"/>
        </w:rPr>
        <w:t>.</w:t>
      </w:r>
      <w:r w:rsidRPr="00FC3D03">
        <w:rPr>
          <w:rFonts w:ascii="Times New Roman" w:hAnsi="Times New Roman" w:cs="Times New Roman"/>
          <w:b/>
          <w:sz w:val="28"/>
          <w:szCs w:val="28"/>
        </w:rPr>
        <w:t xml:space="preserve"> — Известно, что он честный и добрый.</w:t>
      </w:r>
    </w:p>
    <w:p w:rsidR="00F80235" w:rsidRPr="00CD7C96" w:rsidRDefault="00471684" w:rsidP="00471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5837" w:rsidRPr="006B00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Схема</w:t>
      </w:r>
      <w:r w:rsidR="003733B3" w:rsidRPr="003733B3">
        <w:rPr>
          <w:rFonts w:ascii="Times New Roman" w:hAnsi="Times New Roman" w:cs="Times New Roman"/>
          <w:sz w:val="28"/>
          <w:szCs w:val="28"/>
        </w:rPr>
        <w:t xml:space="preserve"> </w:t>
      </w:r>
      <w:r w:rsidR="003733B3">
        <w:rPr>
          <w:rFonts w:ascii="Times New Roman" w:hAnsi="Times New Roman" w:cs="Times New Roman"/>
          <w:sz w:val="28"/>
          <w:szCs w:val="28"/>
        </w:rPr>
        <w:t xml:space="preserve">построения предложений с конструкцией </w:t>
      </w:r>
      <w:r w:rsidR="003733B3" w:rsidRPr="003733B3">
        <w:rPr>
          <w:rFonts w:ascii="Times New Roman" w:hAnsi="Times New Roman" w:cs="Times New Roman"/>
          <w:sz w:val="28"/>
          <w:szCs w:val="28"/>
        </w:rPr>
        <w:t>«</w:t>
      </w:r>
      <w:r w:rsidR="003733B3" w:rsidRPr="003733B3">
        <w:t xml:space="preserve"> </w:t>
      </w:r>
      <w:r w:rsidR="003733B3" w:rsidRPr="003733B3">
        <w:rPr>
          <w:rFonts w:ascii="Times New Roman" w:hAnsi="Times New Roman" w:cs="Times New Roman"/>
          <w:sz w:val="28"/>
          <w:szCs w:val="28"/>
        </w:rPr>
        <w:t>Сложное подлежащее</w:t>
      </w:r>
      <w:r w:rsidR="003733B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0235" w:rsidRPr="00F80235" w:rsidRDefault="00F80235" w:rsidP="00F802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Spacing w:w="0" w:type="dxa"/>
        <w:tblBorders>
          <w:top w:val="outset" w:sz="6" w:space="0" w:color="BD8E51"/>
          <w:left w:val="outset" w:sz="6" w:space="0" w:color="BD8E51"/>
          <w:bottom w:val="outset" w:sz="6" w:space="0" w:color="BD8E51"/>
          <w:right w:val="outset" w:sz="6" w:space="0" w:color="BD8E51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717"/>
        <w:gridCol w:w="3294"/>
        <w:gridCol w:w="3554"/>
      </w:tblGrid>
      <w:tr w:rsidR="00F80235" w:rsidRPr="00F80235" w:rsidTr="00F80235">
        <w:trPr>
          <w:tblCellSpacing w:w="0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ПОДЛЕЖАЩЕЕ</w:t>
            </w: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(</w:t>
            </w:r>
            <w:hyperlink r:id="rId10" w:history="1">
              <w:r w:rsidRPr="00F80235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существительное</w:t>
              </w:r>
            </w:hyperlink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в общем или </w:t>
            </w:r>
            <w:hyperlink r:id="rId11" w:history="1">
              <w:r w:rsidRPr="00F80235">
                <w:rPr>
                  <w:rStyle w:val="a3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местоимение</w:t>
              </w:r>
            </w:hyperlink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в именительном падеже)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F80235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СКАЗУЕМОЕ</w:t>
            </w:r>
          </w:p>
          <w:p w:rsidR="00F80235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(обычно глагол</w:t>
            </w:r>
          </w:p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в </w:t>
            </w: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страдательном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залоге)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ИНФИНИТИВ</w:t>
            </w:r>
          </w:p>
        </w:tc>
      </w:tr>
      <w:tr w:rsidR="00F80235" w:rsidRPr="005D7156" w:rsidTr="00471684">
        <w:trPr>
          <w:trHeight w:val="1165"/>
          <w:tblCellSpacing w:w="0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733B3" w:rsidRDefault="003733B3" w:rsidP="00471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FC3D03" w:rsidRDefault="00F80235" w:rsidP="00471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</w:t>
            </w:r>
            <w:proofErr w:type="spellEnd"/>
          </w:p>
          <w:p w:rsidR="003733B3" w:rsidRDefault="003733B3" w:rsidP="00471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She </w:t>
            </w:r>
          </w:p>
          <w:p w:rsidR="003733B3" w:rsidRDefault="003733B3" w:rsidP="003733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They</w:t>
            </w:r>
          </w:p>
          <w:p w:rsidR="003733B3" w:rsidRPr="006B7BA7" w:rsidRDefault="003733B3" w:rsidP="003733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733B3" w:rsidRDefault="003733B3" w:rsidP="00F80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F80235" w:rsidRPr="003733B3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33B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is known</w:t>
            </w:r>
          </w:p>
          <w:p w:rsidR="004C7543" w:rsidRPr="003733B3" w:rsidRDefault="003733B3" w:rsidP="00F80235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3733B3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 xml:space="preserve">is said </w:t>
            </w:r>
          </w:p>
          <w:p w:rsidR="00FC3D03" w:rsidRPr="003733B3" w:rsidRDefault="00FC3D03" w:rsidP="00FC3D03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3733B3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 xml:space="preserve">             </w:t>
            </w:r>
            <w:r w:rsidR="003733B3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 xml:space="preserve"> </w:t>
            </w:r>
            <w:r w:rsidR="003733B3" w:rsidRPr="003733B3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are reported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3733B3" w:rsidRDefault="003733B3" w:rsidP="00FC3D0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</w:p>
          <w:p w:rsidR="00CD7C96" w:rsidRPr="003733B3" w:rsidRDefault="00CD7C96" w:rsidP="00FC3D03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733B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to be</w:t>
            </w:r>
            <w:r w:rsidR="00471684" w:rsidRPr="003733B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 honest and kind</w:t>
            </w:r>
          </w:p>
          <w:p w:rsidR="003733B3" w:rsidRDefault="003733B3" w:rsidP="00FC3D03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733B3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to be studying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in London </w:t>
            </w:r>
          </w:p>
          <w:p w:rsidR="003733B3" w:rsidRPr="003733B3" w:rsidRDefault="003733B3" w:rsidP="00FC3D03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gramStart"/>
            <w:r w:rsidRPr="003733B3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to</w:t>
            </w:r>
            <w:proofErr w:type="gramEnd"/>
            <w:r w:rsidRPr="003733B3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 xml:space="preserve"> have left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the country.</w:t>
            </w:r>
          </w:p>
          <w:p w:rsidR="003733B3" w:rsidRPr="003733B3" w:rsidRDefault="003733B3" w:rsidP="00FC3D03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C3D03" w:rsidRDefault="00FC3D03" w:rsidP="00FC3D0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7C96" w:rsidRPr="00CD7C96" w:rsidRDefault="00CD7C96" w:rsidP="003733B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7C96">
        <w:rPr>
          <w:rFonts w:ascii="Times New Roman" w:hAnsi="Times New Roman" w:cs="Times New Roman"/>
          <w:sz w:val="28"/>
          <w:szCs w:val="28"/>
        </w:rPr>
        <w:t>Как видите, сложное подлежащее состоит из нескольких частей, которые</w:t>
      </w:r>
      <w:r w:rsidR="003733B3" w:rsidRPr="003733B3">
        <w:rPr>
          <w:rFonts w:ascii="Times New Roman" w:hAnsi="Times New Roman" w:cs="Times New Roman"/>
          <w:sz w:val="28"/>
          <w:szCs w:val="28"/>
        </w:rPr>
        <w:t xml:space="preserve"> </w:t>
      </w:r>
      <w:r w:rsidRPr="00CD7C96">
        <w:rPr>
          <w:rFonts w:ascii="Times New Roman" w:hAnsi="Times New Roman" w:cs="Times New Roman"/>
          <w:b/>
          <w:sz w:val="28"/>
          <w:szCs w:val="28"/>
        </w:rPr>
        <w:t>п</w:t>
      </w:r>
      <w:r w:rsidRPr="00CD7C96">
        <w:rPr>
          <w:rFonts w:ascii="Times New Roman" w:hAnsi="Times New Roman" w:cs="Times New Roman"/>
          <w:sz w:val="28"/>
          <w:szCs w:val="28"/>
        </w:rPr>
        <w:t>рерываются сказуемым — формой глагола в страдательном залоге.</w:t>
      </w:r>
    </w:p>
    <w:p w:rsidR="00FC3D03" w:rsidRPr="006B7BA7" w:rsidRDefault="00FC3D03" w:rsidP="003733B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33B3">
        <w:rPr>
          <w:rFonts w:ascii="Times New Roman" w:hAnsi="Times New Roman" w:cs="Times New Roman"/>
          <w:sz w:val="28"/>
          <w:szCs w:val="28"/>
        </w:rPr>
        <w:t xml:space="preserve">В конструкции 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3733B3">
        <w:rPr>
          <w:rFonts w:ascii="Times New Roman" w:hAnsi="Times New Roman" w:cs="Times New Roman"/>
          <w:sz w:val="28"/>
          <w:szCs w:val="28"/>
        </w:rPr>
        <w:t xml:space="preserve"> 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3733B3">
        <w:rPr>
          <w:rFonts w:ascii="Times New Roman" w:hAnsi="Times New Roman" w:cs="Times New Roman"/>
          <w:sz w:val="28"/>
          <w:szCs w:val="28"/>
        </w:rPr>
        <w:t xml:space="preserve">  может употребляться любая</w:t>
      </w:r>
      <w:r w:rsidR="003733B3" w:rsidRPr="003733B3">
        <w:rPr>
          <w:rFonts w:ascii="Times New Roman" w:hAnsi="Times New Roman" w:cs="Times New Roman"/>
          <w:sz w:val="28"/>
          <w:szCs w:val="28"/>
        </w:rPr>
        <w:t xml:space="preserve"> форма инфинитива</w:t>
      </w:r>
      <w:r w:rsidRPr="003733B3">
        <w:rPr>
          <w:rFonts w:ascii="Times New Roman" w:hAnsi="Times New Roman" w:cs="Times New Roman"/>
          <w:sz w:val="28"/>
          <w:szCs w:val="28"/>
        </w:rPr>
        <w:t xml:space="preserve"> (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3733B3">
        <w:rPr>
          <w:rFonts w:ascii="Times New Roman" w:hAnsi="Times New Roman" w:cs="Times New Roman"/>
          <w:sz w:val="28"/>
          <w:szCs w:val="28"/>
        </w:rPr>
        <w:t xml:space="preserve">, 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Pr="003733B3">
        <w:rPr>
          <w:rFonts w:ascii="Times New Roman" w:hAnsi="Times New Roman" w:cs="Times New Roman"/>
          <w:sz w:val="28"/>
          <w:szCs w:val="28"/>
        </w:rPr>
        <w:t xml:space="preserve">, 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3733B3">
        <w:rPr>
          <w:rFonts w:ascii="Times New Roman" w:hAnsi="Times New Roman" w:cs="Times New Roman"/>
          <w:sz w:val="28"/>
          <w:szCs w:val="28"/>
        </w:rPr>
        <w:t xml:space="preserve">, 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3733B3">
        <w:rPr>
          <w:rFonts w:ascii="Times New Roman" w:hAnsi="Times New Roman" w:cs="Times New Roman"/>
          <w:sz w:val="28"/>
          <w:szCs w:val="28"/>
        </w:rPr>
        <w:t xml:space="preserve">, 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3733B3">
        <w:rPr>
          <w:rFonts w:ascii="Times New Roman" w:hAnsi="Times New Roman" w:cs="Times New Roman"/>
          <w:sz w:val="28"/>
          <w:szCs w:val="28"/>
        </w:rPr>
        <w:t>).</w:t>
      </w:r>
    </w:p>
    <w:p w:rsidR="003733B3" w:rsidRPr="003733B3" w:rsidRDefault="003733B3" w:rsidP="003733B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33B3">
        <w:rPr>
          <w:rFonts w:ascii="Times New Roman" w:hAnsi="Times New Roman" w:cs="Times New Roman"/>
          <w:sz w:val="28"/>
          <w:szCs w:val="28"/>
        </w:rPr>
        <w:t xml:space="preserve">Сложное подлежащее может использоваться с глаголами и в </w:t>
      </w:r>
      <w:r w:rsidRPr="003733B3">
        <w:rPr>
          <w:rFonts w:ascii="Times New Roman" w:hAnsi="Times New Roman" w:cs="Times New Roman"/>
          <w:i/>
          <w:sz w:val="28"/>
          <w:szCs w:val="28"/>
        </w:rPr>
        <w:t>действительном залоге</w:t>
      </w:r>
      <w:r w:rsidRPr="003733B3">
        <w:rPr>
          <w:rFonts w:ascii="Times New Roman" w:hAnsi="Times New Roman" w:cs="Times New Roman"/>
          <w:sz w:val="28"/>
          <w:szCs w:val="28"/>
        </w:rPr>
        <w:t xml:space="preserve">. К таким глаголам относятся глаголы </w:t>
      </w:r>
      <w:proofErr w:type="spellStart"/>
      <w:r w:rsidRPr="003733B3">
        <w:rPr>
          <w:rFonts w:ascii="Times New Roman" w:hAnsi="Times New Roman" w:cs="Times New Roman"/>
          <w:i/>
          <w:sz w:val="28"/>
          <w:szCs w:val="28"/>
        </w:rPr>
        <w:t>seem</w:t>
      </w:r>
      <w:proofErr w:type="spellEnd"/>
      <w:r w:rsidRPr="003733B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733B3">
        <w:rPr>
          <w:rFonts w:ascii="Times New Roman" w:hAnsi="Times New Roman" w:cs="Times New Roman"/>
          <w:i/>
          <w:sz w:val="28"/>
          <w:szCs w:val="28"/>
        </w:rPr>
        <w:t>appear</w:t>
      </w:r>
      <w:proofErr w:type="spellEnd"/>
      <w:r w:rsidRPr="003733B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733B3">
        <w:rPr>
          <w:rFonts w:ascii="Times New Roman" w:hAnsi="Times New Roman" w:cs="Times New Roman"/>
          <w:i/>
          <w:sz w:val="28"/>
          <w:szCs w:val="28"/>
        </w:rPr>
        <w:t>happen</w:t>
      </w:r>
      <w:proofErr w:type="spellEnd"/>
      <w:r w:rsidRPr="003733B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733B3">
        <w:rPr>
          <w:rFonts w:ascii="Times New Roman" w:hAnsi="Times New Roman" w:cs="Times New Roman"/>
          <w:i/>
          <w:sz w:val="28"/>
          <w:szCs w:val="28"/>
        </w:rPr>
        <w:t>turn</w:t>
      </w:r>
      <w:proofErr w:type="spellEnd"/>
      <w:r w:rsidRPr="003733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733B3">
        <w:rPr>
          <w:rFonts w:ascii="Times New Roman" w:hAnsi="Times New Roman" w:cs="Times New Roman"/>
          <w:i/>
          <w:sz w:val="28"/>
          <w:szCs w:val="28"/>
        </w:rPr>
        <w:t>out</w:t>
      </w:r>
      <w:proofErr w:type="spellEnd"/>
      <w:r w:rsidRPr="003733B3">
        <w:rPr>
          <w:rFonts w:ascii="Times New Roman" w:hAnsi="Times New Roman" w:cs="Times New Roman"/>
          <w:i/>
          <w:sz w:val="28"/>
          <w:szCs w:val="28"/>
        </w:rPr>
        <w:t>.</w:t>
      </w:r>
      <w:r w:rsidRPr="003733B3">
        <w:rPr>
          <w:rFonts w:ascii="Times New Roman" w:hAnsi="Times New Roman" w:cs="Times New Roman"/>
          <w:sz w:val="28"/>
          <w:szCs w:val="28"/>
        </w:rPr>
        <w:t xml:space="preserve"> Например:</w:t>
      </w:r>
    </w:p>
    <w:p w:rsidR="003733B3" w:rsidRPr="003733B3" w:rsidRDefault="003733B3" w:rsidP="003733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33B3">
        <w:rPr>
          <w:rFonts w:ascii="Times New Roman" w:hAnsi="Times New Roman" w:cs="Times New Roman"/>
          <w:b/>
          <w:sz w:val="28"/>
          <w:szCs w:val="28"/>
          <w:lang w:val="en-US"/>
        </w:rPr>
        <w:t>He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3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seems </w:t>
      </w:r>
      <w:r w:rsidRPr="003733B3">
        <w:rPr>
          <w:rFonts w:ascii="Times New Roman" w:hAnsi="Times New Roman" w:cs="Times New Roman"/>
          <w:b/>
          <w:sz w:val="28"/>
          <w:szCs w:val="28"/>
          <w:lang w:val="en-US"/>
        </w:rPr>
        <w:t>to know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r>
        <w:rPr>
          <w:rFonts w:ascii="Times New Roman" w:hAnsi="Times New Roman" w:cs="Times New Roman"/>
          <w:sz w:val="28"/>
          <w:szCs w:val="28"/>
        </w:rPr>
        <w:t>Кажется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тебя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знает</w:t>
      </w:r>
      <w:r w:rsidRPr="003733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33B3" w:rsidRPr="003733B3" w:rsidRDefault="003733B3" w:rsidP="003733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F80235" w:rsidRPr="00F80235" w:rsidRDefault="001A75B5" w:rsidP="006B7B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75B5">
        <w:rPr>
          <w:rFonts w:ascii="Times New Roman" w:hAnsi="Times New Roman" w:cs="Times New Roman"/>
          <w:b/>
          <w:sz w:val="28"/>
          <w:szCs w:val="28"/>
        </w:rPr>
        <w:t>СЛУЧАИ УПОТРЕБЛЕНИЯ КОНСТРУКЦИИ «СЛОЖНОЕ ПОДЛЕЖАЩЕЕ»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80235" w:rsidRPr="00F80235" w:rsidRDefault="00F80235" w:rsidP="00F802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Spacing w:w="0" w:type="dxa"/>
        <w:tblBorders>
          <w:top w:val="outset" w:sz="6" w:space="0" w:color="BD8E51"/>
          <w:left w:val="outset" w:sz="6" w:space="0" w:color="BD8E51"/>
          <w:bottom w:val="outset" w:sz="6" w:space="0" w:color="BD8E51"/>
          <w:right w:val="outset" w:sz="6" w:space="0" w:color="BD8E51"/>
        </w:tblBorders>
        <w:shd w:val="clear" w:color="auto" w:fill="FFFFFF"/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89"/>
        <w:gridCol w:w="4151"/>
        <w:gridCol w:w="5025"/>
      </w:tblGrid>
      <w:tr w:rsidR="00F80235" w:rsidRPr="00F80235" w:rsidTr="009E6B1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4C7543" w:rsidRPr="00F80235" w:rsidRDefault="004C7543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235" w:rsidRPr="00F80235" w:rsidTr="009E6B1E">
        <w:trPr>
          <w:tblCellSpacing w:w="0" w:type="dxa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gram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gram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2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СЛУЧАЙ УПОТРЕБЛЕНИЯ</w:t>
            </w:r>
          </w:p>
        </w:tc>
        <w:tc>
          <w:tcPr>
            <w:tcW w:w="2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</w:tr>
      <w:tr w:rsidR="00F80235" w:rsidRPr="00C21349" w:rsidTr="009E6B1E">
        <w:trPr>
          <w:tblCellSpacing w:w="0" w:type="dxa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4C7543" w:rsidRPr="00C21349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С </w:t>
            </w:r>
            <w:hyperlink r:id="rId12" w:history="1">
              <w:r w:rsidRPr="006B7BA7">
                <w:rPr>
                  <w:rStyle w:val="a3"/>
                  <w:rFonts w:ascii="Times New Roman" w:hAnsi="Times New Roman" w:cs="Times New Roman"/>
                  <w:b/>
                  <w:color w:val="auto"/>
                  <w:sz w:val="28"/>
                  <w:szCs w:val="28"/>
                  <w:u w:val="none"/>
                </w:rPr>
                <w:t>глаголами</w:t>
              </w:r>
            </w:hyperlink>
            <w:r w:rsidRPr="006B7BA7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чувственного восприятия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hear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слышать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see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видеть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watch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наблюдать, смотреть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feel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чувствовать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observe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наблюдать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notice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замечать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и др. </w:t>
            </w: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страдательном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залоге. В данной конструкции, после этих </w:t>
            </w:r>
            <w:hyperlink r:id="rId13" w:history="1">
              <w:r w:rsidRPr="006B7BA7">
                <w:rPr>
                  <w:rStyle w:val="a3"/>
                  <w:rFonts w:ascii="Times New Roman" w:hAnsi="Times New Roman" w:cs="Times New Roman"/>
                  <w:b/>
                  <w:color w:val="auto"/>
                  <w:sz w:val="28"/>
                  <w:szCs w:val="28"/>
                  <w:u w:val="none"/>
                </w:rPr>
                <w:t>глаголов</w:t>
              </w:r>
            </w:hyperlink>
            <w:r w:rsidRPr="006B7BA7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инфинитив употребляется 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частицей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="00C213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Используются разные формы </w:t>
            </w:r>
            <w:r w:rsidR="00C213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инфинитива. </w:t>
            </w:r>
          </w:p>
        </w:tc>
        <w:tc>
          <w:tcPr>
            <w:tcW w:w="2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349" w:rsidRPr="009E6B1E" w:rsidRDefault="00C21349" w:rsidP="006B7BA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lastRenderedPageBreak/>
              <w:t xml:space="preserve">He 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en-US"/>
              </w:rPr>
              <w:t>is heard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to be singing now.</w:t>
            </w:r>
          </w:p>
          <w:p w:rsidR="00C21349" w:rsidRPr="009E6B1E" w:rsidRDefault="00C21349" w:rsidP="006B7BA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Слышно, как он поет сейчас.</w:t>
            </w:r>
          </w:p>
          <w:p w:rsidR="00C21349" w:rsidRPr="009E6B1E" w:rsidRDefault="00C21349" w:rsidP="00F80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235" w:rsidRPr="006E067B" w:rsidTr="009E6B1E">
        <w:trPr>
          <w:tblCellSpacing w:w="0" w:type="dxa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2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С </w:t>
            </w:r>
            <w:hyperlink r:id="rId14" w:history="1">
              <w:r w:rsidRPr="006B7BA7">
                <w:rPr>
                  <w:rStyle w:val="a3"/>
                  <w:rFonts w:ascii="Times New Roman" w:hAnsi="Times New Roman" w:cs="Times New Roman"/>
                  <w:b/>
                  <w:color w:val="auto"/>
                  <w:sz w:val="28"/>
                  <w:szCs w:val="28"/>
                  <w:u w:val="none"/>
                </w:rPr>
                <w:t>глаголами</w:t>
              </w:r>
            </w:hyperlink>
            <w:r w:rsidRPr="006B7BA7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обозначающими </w:t>
            </w: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умственную деятельность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know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знать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think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думать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consider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believe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suppose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думать, полагать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ожидать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imagine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представлять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находить, узнавать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trust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верить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assume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допускать, предполагать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 и др. </w:t>
            </w:r>
            <w:r w:rsidR="006B7BA7" w:rsidRPr="006B0096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в </w:t>
            </w: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страдательном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залоге</w:t>
            </w:r>
            <w:r w:rsidR="006B7BA7" w:rsidRPr="006B009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. После этих </w:t>
            </w:r>
            <w:hyperlink r:id="rId15" w:history="1">
              <w:r w:rsidRPr="006B7BA7">
                <w:rPr>
                  <w:rStyle w:val="a3"/>
                  <w:rFonts w:ascii="Times New Roman" w:hAnsi="Times New Roman" w:cs="Times New Roman"/>
                  <w:b/>
                  <w:color w:val="auto"/>
                  <w:sz w:val="28"/>
                  <w:szCs w:val="28"/>
                  <w:u w:val="none"/>
                </w:rPr>
                <w:t>глаголов</w:t>
              </w:r>
            </w:hyperlink>
            <w:r w:rsidRPr="006B7BA7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в составе конструкции часто используется глагол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</w:t>
            </w:r>
            <w:proofErr w:type="spellEnd"/>
          </w:p>
        </w:tc>
        <w:tc>
          <w:tcPr>
            <w:tcW w:w="2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7543" w:rsidRPr="009E6B1E" w:rsidRDefault="00F80235" w:rsidP="006B7BA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Philip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was known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to be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a young man without money.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Знали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что </w:t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Филипп был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молодым человеком без денег.</w:t>
            </w:r>
          </w:p>
          <w:p w:rsidR="00C21349" w:rsidRPr="009E6B1E" w:rsidRDefault="00C21349" w:rsidP="006B7BA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He 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u w:val="single"/>
                <w:lang w:val="en-US"/>
              </w:rPr>
              <w:t>was said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be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a talented </w:t>
            </w:r>
            <w:proofErr w:type="spellStart"/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physi</w:t>
            </w:r>
            <w:proofErr w:type="spellEnd"/>
            <w:r w:rsidRPr="009E6B1E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proofErr w:type="spellStart"/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st.</w:t>
            </w:r>
            <w:proofErr w:type="spellEnd"/>
          </w:p>
          <w:p w:rsidR="00C21349" w:rsidRPr="009E6B1E" w:rsidRDefault="00C21349" w:rsidP="006B7BA7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iCs/>
                <w:sz w:val="28"/>
                <w:szCs w:val="28"/>
              </w:rPr>
              <w:t>Говорили, что он - талантливый физик.</w:t>
            </w:r>
          </w:p>
          <w:p w:rsidR="00C21349" w:rsidRPr="009E6B1E" w:rsidRDefault="00C21349" w:rsidP="006B7B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 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are believed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to be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right.</w:t>
            </w:r>
          </w:p>
          <w:p w:rsidR="00C21349" w:rsidRPr="009E6B1E" w:rsidRDefault="00C21349" w:rsidP="006B7B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Полагают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правы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6E067B" w:rsidRPr="009E6B1E" w:rsidRDefault="00C21349" w:rsidP="006B7B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She 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</w:t>
            </w:r>
            <w:r w:rsidR="006E067B"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 known</w:t>
            </w:r>
            <w:r w:rsidR="006E067B"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E067B" w:rsidRPr="009E6B1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to have learnt</w:t>
            </w:r>
          </w:p>
          <w:p w:rsidR="00C21349" w:rsidRPr="009E6B1E" w:rsidRDefault="006B7BA7" w:rsidP="006B7B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6E067B"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Eugene</w:t>
            </w:r>
            <w:r w:rsidR="006E067B" w:rsidRPr="009E6B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067B"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Onegin</w:t>
            </w:r>
            <w:proofErr w:type="spellEnd"/>
            <w:r w:rsidR="006E067B" w:rsidRPr="009E6B1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C21349" w:rsidRPr="009E6B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1349"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="00C21349" w:rsidRPr="009E6B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1349"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heart</w:t>
            </w:r>
            <w:r w:rsidR="00C21349" w:rsidRPr="009E6B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B7BA7" w:rsidRPr="009E6B1E" w:rsidRDefault="006E067B" w:rsidP="006B7B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 xml:space="preserve">Известно, что она выучила </w:t>
            </w:r>
          </w:p>
          <w:p w:rsidR="006E067B" w:rsidRPr="006B0096" w:rsidRDefault="006E067B" w:rsidP="006B7B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«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Евгения</w:t>
            </w:r>
            <w:r w:rsidRPr="006B0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Онегин</w:t>
            </w:r>
            <w:r w:rsidR="006B7BA7" w:rsidRPr="009E6B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B0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наизусть</w:t>
            </w:r>
            <w:r w:rsidRPr="006B00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6E067B" w:rsidRPr="009E6B1E" w:rsidRDefault="006E067B" w:rsidP="00F80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 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 known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to be writing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new novel now.</w:t>
            </w:r>
          </w:p>
          <w:p w:rsidR="006E067B" w:rsidRPr="009E6B1E" w:rsidRDefault="006E067B" w:rsidP="00F80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Известно, что он сейчас пишет новый роман.</w:t>
            </w:r>
          </w:p>
        </w:tc>
      </w:tr>
      <w:tr w:rsidR="00F80235" w:rsidRPr="00F80235" w:rsidTr="009E6B1E">
        <w:trPr>
          <w:tblCellSpacing w:w="0" w:type="dxa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6B7BA7" w:rsidRDefault="00F80235" w:rsidP="006B7B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С глаголом</w:t>
            </w:r>
          </w:p>
          <w:p w:rsidR="006B7BA7" w:rsidRDefault="006B7BA7" w:rsidP="006B7B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 w:rsidRPr="006B7B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0235"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make</w:t>
            </w:r>
            <w:proofErr w:type="spellEnd"/>
            <w:r w:rsidR="00F80235"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="00F80235"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заставлять</w:t>
            </w:r>
          </w:p>
          <w:p w:rsidR="004C7543" w:rsidRPr="00F80235" w:rsidRDefault="00F80235" w:rsidP="006B7B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(в </w:t>
            </w: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страдательном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залоге).</w:t>
            </w:r>
          </w:p>
        </w:tc>
        <w:tc>
          <w:tcPr>
            <w:tcW w:w="2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7156" w:rsidRDefault="00F80235" w:rsidP="00F8023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 </w:t>
            </w: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Bob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was made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 put on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some warm clothes.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Маленького </w:t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Боба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заставили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надеть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 w:rsidR="004C7543" w:rsidRPr="009E6B1E" w:rsidRDefault="00F80235" w:rsidP="00F80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теплую одежду.</w:t>
            </w:r>
          </w:p>
        </w:tc>
      </w:tr>
      <w:tr w:rsidR="00F80235" w:rsidRPr="006E067B" w:rsidTr="009E6B1E">
        <w:trPr>
          <w:tblCellSpacing w:w="0" w:type="dxa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6B7BA7" w:rsidRPr="006B0096" w:rsidRDefault="00F80235" w:rsidP="00F80235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С глаголами в значении </w:t>
            </w: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сообщения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say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говорить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сообщать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, 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  <w:proofErr w:type="spellEnd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утверждать</w:t>
            </w:r>
          </w:p>
          <w:p w:rsidR="004C7543" w:rsidRPr="00F80235" w:rsidRDefault="009E6B1E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(</w:t>
            </w:r>
            <w:proofErr w:type="gramStart"/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proofErr w:type="gramEnd"/>
            <w:r w:rsidR="00F80235"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="00F80235"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страдательном</w:t>
            </w:r>
            <w:r w:rsidR="00F80235"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 залоге</w:t>
            </w:r>
            <w:r w:rsidR="006B7B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  <w:r w:rsidR="00F80235"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7543" w:rsidRPr="009E6B1E" w:rsidRDefault="00F80235" w:rsidP="00F8023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 said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to have gone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to work to Siberia.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Говорят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что </w:t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он уехал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работать в Сибирь.</w:t>
            </w:r>
          </w:p>
          <w:p w:rsidR="006E067B" w:rsidRPr="009E6B1E" w:rsidRDefault="006E067B" w:rsidP="00F80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delegation 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was reported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E6B1E" w:rsidRPr="009E6B1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to have left 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country.</w:t>
            </w:r>
          </w:p>
          <w:p w:rsidR="006E067B" w:rsidRPr="009E6B1E" w:rsidRDefault="006E067B" w:rsidP="00F802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ообщалось</w:t>
            </w:r>
            <w:proofErr w:type="spellEnd"/>
            <w:r w:rsidRPr="009E6B1E">
              <w:rPr>
                <w:rFonts w:ascii="Times New Roman" w:hAnsi="Times New Roman" w:cs="Times New Roman"/>
                <w:sz w:val="28"/>
                <w:szCs w:val="28"/>
              </w:rPr>
              <w:t xml:space="preserve">, что делегация покинула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страну.</w:t>
            </w:r>
          </w:p>
        </w:tc>
      </w:tr>
      <w:tr w:rsidR="00F80235" w:rsidRPr="004F5251" w:rsidTr="009E6B1E">
        <w:trPr>
          <w:tblCellSpacing w:w="0" w:type="dxa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4C7543" w:rsidRPr="00F80235" w:rsidRDefault="00F80235" w:rsidP="00F802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2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6B7BA7" w:rsidRPr="006B7BA7" w:rsidRDefault="00F80235" w:rsidP="00F80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В </w:t>
            </w:r>
            <w:r w:rsidRPr="006B7BA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действительном</w:t>
            </w:r>
            <w:r w:rsidRPr="006B7B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 залоге</w:t>
            </w:r>
            <w:r w:rsidR="006B7B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 глаголами:</w:t>
            </w:r>
          </w:p>
          <w:p w:rsidR="006E067B" w:rsidRPr="00C40985" w:rsidRDefault="00F80235" w:rsidP="006B7BA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to </w:t>
            </w:r>
            <w:r w:rsidR="009E6B1E"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seem</w:t>
            </w:r>
            <w:r w:rsidR="001A75B5"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C409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</w:t>
            </w:r>
            <w:r w:rsidR="001A75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</w:t>
            </w:r>
            <w:r w:rsidR="001A75B5" w:rsidRPr="00C409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1A75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appear</w:t>
            </w:r>
            <w:r w:rsidR="001A75B5" w:rsidRPr="00C409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казаться</w:t>
            </w:r>
            <w:r w:rsidRPr="00C409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(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по</w:t>
            </w:r>
            <w:r w:rsidRPr="00C4098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-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видимому</w:t>
            </w:r>
            <w:r w:rsidRPr="00C409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),</w:t>
            </w:r>
          </w:p>
          <w:p w:rsidR="009E6B1E" w:rsidRPr="00ED7436" w:rsidRDefault="009E6B1E" w:rsidP="006B7BA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</w:t>
            </w:r>
            <w:r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happen</w:t>
            </w:r>
            <w:r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ED7436"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случаться</w:t>
            </w:r>
            <w:r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,</w:t>
            </w:r>
          </w:p>
          <w:p w:rsidR="006E067B" w:rsidRPr="00ED7436" w:rsidRDefault="006B7BA7" w:rsidP="006E067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</w:t>
            </w:r>
            <w:r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prove</w:t>
            </w:r>
            <w:r w:rsidR="00ED7436"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r w:rsid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</w:t>
            </w:r>
            <w:r w:rsidR="00ED7436"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turn</w:t>
            </w:r>
            <w:r w:rsidR="00ED7436"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="00ED7436"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ED7436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оказываться</w:t>
            </w:r>
            <w:r w:rsidR="00ED7436" w:rsidRPr="00ED7436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,</w:t>
            </w:r>
            <w:r w:rsidR="00F80235" w:rsidRPr="00ED7436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F80235"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оказалось</w:t>
            </w:r>
            <w:r w:rsidR="00F80235" w:rsidRPr="00ED7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</w:p>
          <w:p w:rsidR="006E067B" w:rsidRPr="006E067B" w:rsidRDefault="00F80235" w:rsidP="006E067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E06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 be likely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вероятно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 </w:t>
            </w:r>
          </w:p>
          <w:p w:rsidR="006E067B" w:rsidRPr="006E067B" w:rsidRDefault="00F80235" w:rsidP="006E067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E06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 be unlikely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вряд</w:t>
            </w:r>
            <w:r w:rsidRPr="006E067B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ли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 </w:t>
            </w:r>
          </w:p>
          <w:p w:rsidR="006E067B" w:rsidRPr="006E067B" w:rsidRDefault="00F80235" w:rsidP="006E067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E06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 be sure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 </w:t>
            </w:r>
            <w:r w:rsidRPr="006E06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 be certain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быть</w:t>
            </w:r>
            <w:r w:rsidRPr="006E067B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уверенным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(</w:t>
            </w:r>
            <w:r w:rsidRPr="00F8023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наверняка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),</w:t>
            </w:r>
          </w:p>
          <w:p w:rsidR="004C7543" w:rsidRDefault="00F80235" w:rsidP="006E06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F80235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6E067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56256" w:rsidRPr="004F5251" w:rsidRDefault="00456256" w:rsidP="004562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4F525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F5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После</w:t>
            </w:r>
            <w:r w:rsidRPr="004F5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562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 w:rsidRPr="004F5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2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be</w:t>
            </w:r>
            <w:r w:rsidRPr="004F5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2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likely</w:t>
            </w:r>
            <w:r w:rsidR="004F5251" w:rsidRPr="004F5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4562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 w:rsidRPr="004F5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2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be</w:t>
            </w:r>
            <w:r w:rsidRPr="004F5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562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unlikely</w:t>
            </w:r>
            <w:r w:rsidRPr="004562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</w:t>
            </w:r>
            <w:r w:rsidR="004F5251">
              <w:rPr>
                <w:rFonts w:ascii="Times New Roman" w:hAnsi="Times New Roman" w:cs="Times New Roman"/>
                <w:b/>
                <w:sz w:val="28"/>
                <w:szCs w:val="28"/>
              </w:rPr>
              <w:t>перфектный</w:t>
            </w:r>
            <w:r w:rsidR="004F5251" w:rsidRPr="004F5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5251">
              <w:rPr>
                <w:rFonts w:ascii="Times New Roman" w:hAnsi="Times New Roman" w:cs="Times New Roman"/>
                <w:b/>
                <w:sz w:val="28"/>
                <w:szCs w:val="28"/>
              </w:rPr>
              <w:t>инфинитив</w:t>
            </w:r>
            <w:r w:rsidR="004F5251" w:rsidRPr="004F5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5251">
              <w:rPr>
                <w:rFonts w:ascii="Times New Roman" w:hAnsi="Times New Roman" w:cs="Times New Roman"/>
                <w:b/>
                <w:sz w:val="28"/>
                <w:szCs w:val="28"/>
              </w:rPr>
              <w:t>не</w:t>
            </w:r>
            <w:r w:rsidR="004F5251" w:rsidRPr="004F5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5251">
              <w:rPr>
                <w:rFonts w:ascii="Times New Roman" w:hAnsi="Times New Roman" w:cs="Times New Roman"/>
                <w:b/>
                <w:sz w:val="28"/>
                <w:szCs w:val="28"/>
              </w:rPr>
              <w:t>употребляется</w:t>
            </w:r>
            <w:r w:rsidR="004F5251" w:rsidRPr="004F525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4F5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так как это сочетание соотносится с настоящим и будущем временем.</w:t>
            </w:r>
          </w:p>
        </w:tc>
        <w:tc>
          <w:tcPr>
            <w:tcW w:w="2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80235" w:rsidRPr="009E6B1E" w:rsidRDefault="00F80235" w:rsidP="006B7BA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They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are unlikely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 come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in time.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Они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вряд ли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придут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вовремя.</w:t>
            </w:r>
          </w:p>
          <w:p w:rsidR="00456256" w:rsidRPr="009E6B1E" w:rsidRDefault="00456256" w:rsidP="0045625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She 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u w:val="single"/>
                <w:lang w:val="en-US"/>
              </w:rPr>
              <w:t>is likely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win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tomorrow.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Она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, 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вероятно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, 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выиграет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завтра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.</w:t>
            </w:r>
          </w:p>
          <w:p w:rsidR="00F80235" w:rsidRPr="009E6B1E" w:rsidRDefault="00F80235" w:rsidP="00456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 work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proved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 be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useful.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Работа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оказалась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полезной (= </w:t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Работа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 </w:t>
            </w:r>
            <w:proofErr w:type="gramStart"/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как</w:t>
            </w:r>
            <w:proofErr w:type="gramEnd"/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 оказалось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 </w:t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была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полезной).</w:t>
            </w:r>
          </w:p>
          <w:p w:rsidR="004C7543" w:rsidRPr="009E6B1E" w:rsidRDefault="00F80235" w:rsidP="004562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They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seemed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 have forgotten</w:t>
            </w:r>
            <w:r w:rsidR="00456256"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him.</w:t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Они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, 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казалось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, </w:t>
            </w:r>
            <w:r w:rsidRPr="009E6B1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забыли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 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его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.</w:t>
            </w:r>
          </w:p>
          <w:p w:rsidR="00456256" w:rsidRPr="009E6B1E" w:rsidRDefault="00456256" w:rsidP="0045625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I 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u w:val="single"/>
                <w:lang w:val="en-US"/>
              </w:rPr>
              <w:t>seem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be waiting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in vain. 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</w:rPr>
              <w:t>Кажется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, 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</w:rPr>
              <w:t>я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</w:rPr>
              <w:t>зря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</w:rPr>
              <w:t>жду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</w:p>
          <w:p w:rsidR="00456256" w:rsidRPr="009E6B1E" w:rsidRDefault="00456256" w:rsidP="0045625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I 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u w:val="single"/>
                <w:lang w:val="en-US"/>
              </w:rPr>
              <w:t>seem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have been invited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to the discussion. </w:t>
            </w:r>
            <w:r w:rsidRPr="009E6B1E">
              <w:rPr>
                <w:rFonts w:ascii="Times New Roman" w:hAnsi="Times New Roman" w:cs="Times New Roman"/>
                <w:iCs/>
                <w:sz w:val="28"/>
                <w:szCs w:val="28"/>
              </w:rPr>
              <w:t>Кажется, меня пригласили участвовать в дискуссии.</w:t>
            </w:r>
          </w:p>
          <w:p w:rsidR="00456256" w:rsidRPr="009E6B1E" w:rsidRDefault="00456256" w:rsidP="00456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seem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to have met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you once.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Кажется, мы с вами когда-то встречались.</w:t>
            </w:r>
          </w:p>
          <w:p w:rsidR="004F5251" w:rsidRPr="009E6B1E" w:rsidRDefault="004F5251" w:rsidP="004F52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movie 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 sure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to be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great success. –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фильм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обязательно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иметь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большой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F5251" w:rsidRPr="009E6B1E" w:rsidRDefault="004F5251" w:rsidP="004F52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She 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 sure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to have come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Она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наверняка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уже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E6B1E">
              <w:rPr>
                <w:rFonts w:ascii="Times New Roman" w:hAnsi="Times New Roman" w:cs="Times New Roman"/>
                <w:sz w:val="28"/>
                <w:szCs w:val="28"/>
              </w:rPr>
              <w:t>пришла</w:t>
            </w:r>
            <w:r w:rsidRPr="009E6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F80235" w:rsidRPr="004F5251" w:rsidRDefault="00F80235" w:rsidP="009E6B1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0235" w:rsidRPr="004F5251" w:rsidRDefault="00F80235" w:rsidP="005800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0235" w:rsidRPr="004F5251" w:rsidRDefault="00F80235" w:rsidP="005800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6B1E" w:rsidRDefault="00F80235" w:rsidP="009E6B1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02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For-to </w:t>
      </w:r>
      <w:r w:rsidRPr="00F80235">
        <w:rPr>
          <w:rFonts w:ascii="Times New Roman" w:hAnsi="Times New Roman" w:cs="Times New Roman"/>
          <w:b/>
          <w:sz w:val="28"/>
          <w:szCs w:val="28"/>
        </w:rPr>
        <w:t>инфинитивная</w:t>
      </w:r>
      <w:r w:rsidRPr="00F802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0235">
        <w:rPr>
          <w:rFonts w:ascii="Times New Roman" w:hAnsi="Times New Roman" w:cs="Times New Roman"/>
          <w:b/>
          <w:sz w:val="28"/>
          <w:szCs w:val="28"/>
        </w:rPr>
        <w:t>конструкция</w:t>
      </w:r>
    </w:p>
    <w:p w:rsidR="00F80235" w:rsidRPr="00F80235" w:rsidRDefault="009E6B1E" w:rsidP="009E6B1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F80235" w:rsidRPr="00F80235">
        <w:rPr>
          <w:rFonts w:ascii="Times New Roman" w:hAnsi="Times New Roman" w:cs="Times New Roman"/>
          <w:b/>
          <w:sz w:val="28"/>
          <w:szCs w:val="28"/>
          <w:lang w:val="en-US"/>
        </w:rPr>
        <w:t>The </w:t>
      </w:r>
      <w:r w:rsidR="00F80235" w:rsidRPr="00F8023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for-to</w:t>
      </w:r>
      <w:r w:rsidR="00F80235" w:rsidRPr="00F80235">
        <w:rPr>
          <w:rFonts w:ascii="Times New Roman" w:hAnsi="Times New Roman" w:cs="Times New Roman"/>
          <w:b/>
          <w:sz w:val="28"/>
          <w:szCs w:val="28"/>
          <w:lang w:val="en-US"/>
        </w:rPr>
        <w:t> Infinitive Construction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E1402" w:rsidRPr="00F80235" w:rsidRDefault="007E1402" w:rsidP="005800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6B1E" w:rsidRPr="00646AF3" w:rsidRDefault="009E6B1E" w:rsidP="009E6B1E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AF3">
        <w:rPr>
          <w:rFonts w:ascii="Times New Roman" w:hAnsi="Times New Roman" w:cs="Times New Roman"/>
          <w:sz w:val="28"/>
          <w:szCs w:val="28"/>
        </w:rPr>
        <w:lastRenderedPageBreak/>
        <w:t>Данная конструкция  представляет собой сочетание </w:t>
      </w:r>
      <w:hyperlink r:id="rId16" w:history="1">
        <w:r w:rsidRPr="00646AF3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существительного</w:t>
        </w:r>
      </w:hyperlink>
      <w:r w:rsidRPr="00646AF3">
        <w:rPr>
          <w:rFonts w:ascii="Times New Roman" w:hAnsi="Times New Roman" w:cs="Times New Roman"/>
          <w:sz w:val="28"/>
          <w:szCs w:val="28"/>
        </w:rPr>
        <w:t> в общем падеже или личного </w:t>
      </w:r>
      <w:hyperlink r:id="rId17" w:history="1">
        <w:r w:rsidRPr="00646AF3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местоимения</w:t>
        </w:r>
      </w:hyperlink>
      <w:r w:rsidRPr="00646AF3">
        <w:rPr>
          <w:rFonts w:ascii="Times New Roman" w:hAnsi="Times New Roman" w:cs="Times New Roman"/>
          <w:sz w:val="28"/>
          <w:szCs w:val="28"/>
        </w:rPr>
        <w:t> в объектном падеже с </w:t>
      </w:r>
      <w:hyperlink r:id="rId18" w:history="1">
        <w:r w:rsidRPr="00646AF3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инфинитивом</w:t>
        </w:r>
      </w:hyperlink>
      <w:r w:rsidRPr="00646AF3">
        <w:rPr>
          <w:rFonts w:ascii="Times New Roman" w:hAnsi="Times New Roman" w:cs="Times New Roman"/>
          <w:sz w:val="28"/>
          <w:szCs w:val="28"/>
        </w:rPr>
        <w:t> при помощи предлога </w:t>
      </w:r>
      <w:proofErr w:type="spellStart"/>
      <w:r w:rsidRPr="00646AF3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646AF3">
        <w:rPr>
          <w:rFonts w:ascii="Times New Roman" w:hAnsi="Times New Roman" w:cs="Times New Roman"/>
          <w:sz w:val="28"/>
          <w:szCs w:val="28"/>
        </w:rPr>
        <w:t>:</w:t>
      </w:r>
    </w:p>
    <w:p w:rsidR="009E6B1E" w:rsidRPr="009E6B1E" w:rsidRDefault="009E6B1E" w:rsidP="009E6B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Spacing w:w="0" w:type="dxa"/>
        <w:tblBorders>
          <w:top w:val="outset" w:sz="6" w:space="0" w:color="BD8E51"/>
          <w:left w:val="outset" w:sz="6" w:space="0" w:color="BD8E51"/>
          <w:bottom w:val="outset" w:sz="6" w:space="0" w:color="BD8E51"/>
          <w:right w:val="outset" w:sz="6" w:space="0" w:color="BD8E51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41"/>
        <w:gridCol w:w="1366"/>
        <w:gridCol w:w="3612"/>
        <w:gridCol w:w="2146"/>
      </w:tblGrid>
      <w:tr w:rsidR="009E6B1E" w:rsidRPr="009E6B1E" w:rsidTr="009E6B1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C8696C" w:rsidRPr="009E6B1E" w:rsidRDefault="00C8696C" w:rsidP="009E6B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9E6B1E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СУЩЕСТВИТЕЛЬНОЕ</w:t>
            </w:r>
          </w:p>
          <w:p w:rsidR="009E6B1E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>(в общем падеже) или</w:t>
            </w:r>
          </w:p>
          <w:p w:rsidR="009E6B1E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ЛИЧНОЕ МЕСТОИМЕНИЕ</w:t>
            </w:r>
          </w:p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>(в объектном падеже)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ИНФИНИТИВ</w:t>
            </w:r>
          </w:p>
        </w:tc>
      </w:tr>
      <w:tr w:rsidR="009E6B1E" w:rsidRPr="009E6B1E" w:rsidTr="009E6B1E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>Here</w:t>
            </w:r>
            <w:proofErr w:type="spellEnd"/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>is</w:t>
            </w:r>
            <w:proofErr w:type="spellEnd"/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>the</w:t>
            </w:r>
            <w:proofErr w:type="spellEnd"/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>book</w:t>
            </w:r>
            <w:proofErr w:type="spellEnd"/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</w:t>
            </w:r>
            <w:proofErr w:type="spellEnd"/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</w:t>
            </w:r>
            <w:proofErr w:type="spellEnd"/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read</w:t>
            </w:r>
            <w:proofErr w:type="spellEnd"/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9E6B1E" w:rsidRPr="009E6B1E" w:rsidTr="009E6B1E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Вот книга, </w:t>
            </w:r>
            <w:r w:rsidRPr="009E6B1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которую вам надо прочитать</w:t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.</w:t>
            </w:r>
          </w:p>
        </w:tc>
      </w:tr>
    </w:tbl>
    <w:p w:rsidR="009E6B1E" w:rsidRPr="009E6B1E" w:rsidRDefault="009E6B1E" w:rsidP="009E6B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6B1E" w:rsidRPr="009E6B1E" w:rsidRDefault="009E6B1E" w:rsidP="009E6B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Spacing w:w="0" w:type="dxa"/>
        <w:tblBorders>
          <w:top w:val="outset" w:sz="6" w:space="0" w:color="BD8E51"/>
          <w:left w:val="outset" w:sz="6" w:space="0" w:color="BD8E51"/>
          <w:bottom w:val="outset" w:sz="6" w:space="0" w:color="BD8E51"/>
          <w:right w:val="outset" w:sz="6" w:space="0" w:color="BD8E51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65"/>
        <w:gridCol w:w="4017"/>
        <w:gridCol w:w="4783"/>
      </w:tblGrid>
      <w:tr w:rsidR="009E6B1E" w:rsidRPr="009E6B1E" w:rsidTr="009E6B1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C8696C" w:rsidRPr="00F15837" w:rsidRDefault="005D7156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19" w:history="1">
              <w:r w:rsidR="009E6B1E" w:rsidRPr="00F15837">
                <w:rPr>
                  <w:rStyle w:val="a3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ФУНКЦИИ КОНСТРУКЦИИ "FOR-TO-INFINITIVE" В ПРЕДЛОЖЕНИИ</w:t>
              </w:r>
            </w:hyperlink>
          </w:p>
        </w:tc>
      </w:tr>
      <w:tr w:rsidR="009E6B1E" w:rsidRPr="009E6B1E" w:rsidTr="009E6B1E">
        <w:trPr>
          <w:tblCellSpacing w:w="0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gramStart"/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gramEnd"/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vAlign w:val="center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</w:tr>
      <w:tr w:rsidR="009E6B1E" w:rsidRPr="009E6B1E" w:rsidTr="009E6B1E">
        <w:trPr>
          <w:tblCellSpacing w:w="0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E6B1E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Подлежащее</w:t>
            </w:r>
          </w:p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>(часто с вводным </w:t>
            </w:r>
            <w:proofErr w:type="spellStart"/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</w:t>
            </w:r>
            <w:proofErr w:type="spellEnd"/>
            <w:r w:rsidRPr="009E6B1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It</w:t>
            </w: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is shame </w:t>
            </w:r>
            <w:r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for me to ask</w:t>
            </w:r>
            <w:r w:rsidRPr="00C4098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.</w:t>
            </w:r>
            <w:r w:rsidRPr="00C4098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Для меня просить</w:t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 - стыдно.</w:t>
            </w:r>
          </w:p>
        </w:tc>
      </w:tr>
      <w:tr w:rsidR="009E6B1E" w:rsidRPr="009E6B1E" w:rsidTr="009E6B1E">
        <w:trPr>
          <w:tblCellSpacing w:w="0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Сказуемое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The instruction is </w:t>
            </w:r>
            <w:r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for the engineers to follow</w:t>
            </w:r>
            <w:r w:rsidRPr="00C4098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.</w:t>
            </w:r>
            <w:r w:rsidRPr="00C4098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Инструкция предназначена </w:t>
            </w:r>
            <w:r w:rsidRPr="009E6B1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для того, чтобы инженеры ее выполняли</w:t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.</w:t>
            </w:r>
          </w:p>
        </w:tc>
      </w:tr>
      <w:tr w:rsidR="009E6B1E" w:rsidRPr="009E6B1E" w:rsidTr="009E6B1E">
        <w:trPr>
          <w:tblCellSpacing w:w="0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Дополнение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 waited </w:t>
            </w:r>
            <w:r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for her to speak</w:t>
            </w:r>
            <w:r w:rsidRPr="00C4098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.</w:t>
            </w:r>
            <w:r w:rsidRPr="00C4098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Он ждал, </w:t>
            </w:r>
            <w:r w:rsidRPr="009E6B1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когда она заговорит</w:t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.</w:t>
            </w:r>
          </w:p>
        </w:tc>
      </w:tr>
      <w:tr w:rsidR="009E6B1E" w:rsidRPr="009E6B1E" w:rsidTr="009E6B1E">
        <w:trPr>
          <w:tblCellSpacing w:w="0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The best thing </w:t>
            </w:r>
            <w:r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for you to do</w:t>
            </w: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is to obey.</w:t>
            </w: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Лучшее, </w:t>
            </w:r>
            <w:r w:rsidRPr="009E6B1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что вам следует сделать</w:t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 - подчиниться.</w:t>
            </w:r>
          </w:p>
        </w:tc>
      </w:tr>
      <w:tr w:rsidR="009E6B1E" w:rsidRPr="009E6B1E" w:rsidTr="009E6B1E">
        <w:trPr>
          <w:tblCellSpacing w:w="0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Обстоятельство цели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 stepped aside </w:t>
            </w:r>
            <w:r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for me to pass</w:t>
            </w: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Он отошел в сторону, </w:t>
            </w:r>
            <w:r w:rsidRPr="009E6B1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чтобы я смог пройти</w:t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.</w:t>
            </w:r>
          </w:p>
        </w:tc>
      </w:tr>
      <w:tr w:rsidR="009E6B1E" w:rsidRPr="009E6B1E" w:rsidTr="009E6B1E">
        <w:trPr>
          <w:tblCellSpacing w:w="0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DDC8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Обстоятельство результата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696C" w:rsidRPr="009E6B1E" w:rsidRDefault="009E6B1E" w:rsidP="009E6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 spoke loud enough </w:t>
            </w:r>
            <w:r w:rsidRPr="00C4098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for you to hear</w:t>
            </w: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9E6B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Он говорил достаточно громко, </w:t>
            </w:r>
            <w:r w:rsidRPr="009E6B1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чтобы вы могли слышать</w:t>
            </w:r>
            <w:r w:rsidRPr="009E6B1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.</w:t>
            </w:r>
          </w:p>
        </w:tc>
      </w:tr>
    </w:tbl>
    <w:p w:rsidR="007E1402" w:rsidRPr="006B0096" w:rsidRDefault="009E6B1E" w:rsidP="005800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B1E">
        <w:rPr>
          <w:rFonts w:ascii="Times New Roman" w:hAnsi="Times New Roman" w:cs="Times New Roman"/>
          <w:b/>
          <w:sz w:val="28"/>
          <w:szCs w:val="28"/>
        </w:rPr>
        <w:br/>
      </w:r>
      <w:r w:rsidRPr="009E6B1E">
        <w:rPr>
          <w:rFonts w:ascii="Times New Roman" w:hAnsi="Times New Roman" w:cs="Times New Roman"/>
          <w:b/>
          <w:sz w:val="28"/>
          <w:szCs w:val="28"/>
        </w:rPr>
        <w:br/>
      </w:r>
      <w:r w:rsidRPr="009E6B1E">
        <w:rPr>
          <w:rFonts w:ascii="Times New Roman" w:hAnsi="Times New Roman" w:cs="Times New Roman"/>
          <w:b/>
          <w:sz w:val="28"/>
          <w:szCs w:val="28"/>
        </w:rPr>
        <w:br/>
      </w:r>
    </w:p>
    <w:p w:rsidR="007E1402" w:rsidRPr="006B0096" w:rsidRDefault="007E1402" w:rsidP="005800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402" w:rsidRPr="006B0096" w:rsidRDefault="007E1402" w:rsidP="005800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E1402" w:rsidRPr="006B0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357"/>
    <w:multiLevelType w:val="hybridMultilevel"/>
    <w:tmpl w:val="8602A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51588"/>
    <w:multiLevelType w:val="multilevel"/>
    <w:tmpl w:val="8AA0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A758A"/>
    <w:multiLevelType w:val="multilevel"/>
    <w:tmpl w:val="DCB4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477E1"/>
    <w:multiLevelType w:val="multilevel"/>
    <w:tmpl w:val="A48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30681"/>
    <w:multiLevelType w:val="multilevel"/>
    <w:tmpl w:val="4492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47CCC"/>
    <w:multiLevelType w:val="multilevel"/>
    <w:tmpl w:val="DCE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E244B6"/>
    <w:multiLevelType w:val="multilevel"/>
    <w:tmpl w:val="7C2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647D6"/>
    <w:multiLevelType w:val="hybridMultilevel"/>
    <w:tmpl w:val="4DDC8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A2FAF"/>
    <w:multiLevelType w:val="multilevel"/>
    <w:tmpl w:val="24C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AE753C"/>
    <w:multiLevelType w:val="hybridMultilevel"/>
    <w:tmpl w:val="7B085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402EF"/>
    <w:multiLevelType w:val="multilevel"/>
    <w:tmpl w:val="830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7065C"/>
    <w:multiLevelType w:val="hybridMultilevel"/>
    <w:tmpl w:val="6052C5AE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5E2F0117"/>
    <w:multiLevelType w:val="hybridMultilevel"/>
    <w:tmpl w:val="F09894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6B10A0"/>
    <w:multiLevelType w:val="multilevel"/>
    <w:tmpl w:val="D902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370D3B"/>
    <w:multiLevelType w:val="multilevel"/>
    <w:tmpl w:val="73C0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0F0F37"/>
    <w:multiLevelType w:val="multilevel"/>
    <w:tmpl w:val="B23E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3"/>
  </w:num>
  <w:num w:numId="7">
    <w:abstractNumId w:val="15"/>
  </w:num>
  <w:num w:numId="8">
    <w:abstractNumId w:val="10"/>
  </w:num>
  <w:num w:numId="9">
    <w:abstractNumId w:val="1"/>
  </w:num>
  <w:num w:numId="10">
    <w:abstractNumId w:val="9"/>
  </w:num>
  <w:num w:numId="11">
    <w:abstractNumId w:val="11"/>
  </w:num>
  <w:num w:numId="12">
    <w:abstractNumId w:val="0"/>
  </w:num>
  <w:num w:numId="13">
    <w:abstractNumId w:val="7"/>
  </w:num>
  <w:num w:numId="14">
    <w:abstractNumId w:val="12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0A"/>
    <w:rsid w:val="000A511F"/>
    <w:rsid w:val="000E0BD4"/>
    <w:rsid w:val="000F7E2D"/>
    <w:rsid w:val="001A75B5"/>
    <w:rsid w:val="001F6185"/>
    <w:rsid w:val="00344C2F"/>
    <w:rsid w:val="00346570"/>
    <w:rsid w:val="003733B3"/>
    <w:rsid w:val="0039677D"/>
    <w:rsid w:val="00456256"/>
    <w:rsid w:val="00471684"/>
    <w:rsid w:val="004C7543"/>
    <w:rsid w:val="004F5251"/>
    <w:rsid w:val="00544C6F"/>
    <w:rsid w:val="005800B0"/>
    <w:rsid w:val="005D7156"/>
    <w:rsid w:val="00646AF3"/>
    <w:rsid w:val="00673E0A"/>
    <w:rsid w:val="00675977"/>
    <w:rsid w:val="006A00F0"/>
    <w:rsid w:val="006B0096"/>
    <w:rsid w:val="006B7BA7"/>
    <w:rsid w:val="006D56C9"/>
    <w:rsid w:val="006E067B"/>
    <w:rsid w:val="00706924"/>
    <w:rsid w:val="007E1402"/>
    <w:rsid w:val="009E6B1E"/>
    <w:rsid w:val="00A14E76"/>
    <w:rsid w:val="00C21349"/>
    <w:rsid w:val="00C40985"/>
    <w:rsid w:val="00C8696C"/>
    <w:rsid w:val="00CD7C96"/>
    <w:rsid w:val="00D02126"/>
    <w:rsid w:val="00E55E08"/>
    <w:rsid w:val="00ED7436"/>
    <w:rsid w:val="00F15837"/>
    <w:rsid w:val="00F5128A"/>
    <w:rsid w:val="00F80235"/>
    <w:rsid w:val="00F85F17"/>
    <w:rsid w:val="00F9171A"/>
    <w:rsid w:val="00FC3D03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F1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F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4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55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F1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F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4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5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5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5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5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135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82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7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CE7E7"/>
                                                    <w:left w:val="single" w:sz="2" w:space="0" w:color="ECE7E7"/>
                                                    <w:bottom w:val="single" w:sz="2" w:space="0" w:color="ECE7E7"/>
                                                    <w:right w:val="single" w:sz="2" w:space="0" w:color="ECE7E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3274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513834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0937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1866865497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1174733435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1023551293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429394224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1795368055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95366016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1571454380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1701583321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737359279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319889825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798498891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  <w:div w:id="1668438490">
              <w:blockQuote w:val="1"/>
              <w:marLeft w:val="0"/>
              <w:marRight w:val="0"/>
              <w:marTop w:val="150"/>
              <w:marBottom w:val="150"/>
              <w:divBdr>
                <w:top w:val="single" w:sz="6" w:space="9" w:color="C3EAF1"/>
                <w:left w:val="single" w:sz="6" w:space="9" w:color="C3EAF1"/>
                <w:bottom w:val="single" w:sz="6" w:space="9" w:color="C3EAF1"/>
                <w:right w:val="single" w:sz="6" w:space="9" w:color="C3EAF1"/>
              </w:divBdr>
            </w:div>
          </w:divsChild>
        </w:div>
        <w:div w:id="100377534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formula.ru/english-grammar/clauses/" TargetMode="External"/><Relationship Id="rId13" Type="http://schemas.openxmlformats.org/officeDocument/2006/relationships/hyperlink" Target="http://study-english.info/verb.php" TargetMode="External"/><Relationship Id="rId18" Type="http://schemas.openxmlformats.org/officeDocument/2006/relationships/hyperlink" Target="http://study-english.info/infinitive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study-english.info/verb.php" TargetMode="External"/><Relationship Id="rId17" Type="http://schemas.openxmlformats.org/officeDocument/2006/relationships/hyperlink" Target="http://study-english.info/pronoun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udy-english.info/noun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-english.info/pronoun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udy-english.info/verb.php" TargetMode="External"/><Relationship Id="rId10" Type="http://schemas.openxmlformats.org/officeDocument/2006/relationships/hyperlink" Target="http://study-english.info/noun.php" TargetMode="External"/><Relationship Id="rId19" Type="http://schemas.openxmlformats.org/officeDocument/2006/relationships/hyperlink" Target="http://study-english.info/for-to-infinitive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study-english.info/verb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DD814-EFB5-4EE2-99A6-47305B84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2020-05-03T18:34:00Z</dcterms:created>
  <dcterms:modified xsi:type="dcterms:W3CDTF">2020-05-06T12:04:00Z</dcterms:modified>
</cp:coreProperties>
</file>