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0A7B5" w14:textId="16DF47FA" w:rsidR="00BC2CB1" w:rsidRDefault="00BC2CB1" w:rsidP="00422BB4">
      <w:pPr>
        <w:pStyle w:val="a3"/>
        <w:rPr>
          <w:rFonts w:ascii="Cambria" w:hAnsi="Cambria"/>
          <w:sz w:val="24"/>
          <w:szCs w:val="24"/>
        </w:rPr>
      </w:pPr>
    </w:p>
    <w:p w14:paraId="07FA602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B472763" w14:textId="0C375CCC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2EFB329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422BB4" w14:paraId="5AB42A40" w14:textId="77777777" w:rsidTr="00422BB4">
        <w:tc>
          <w:tcPr>
            <w:tcW w:w="3544" w:type="dxa"/>
            <w:hideMark/>
          </w:tcPr>
          <w:p w14:paraId="63BEC06D" w14:textId="77777777" w:rsidR="00422BB4" w:rsidRDefault="00422BB4">
            <w:pPr>
              <w:pStyle w:val="a3"/>
              <w:ind w:left="-106" w:right="-107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ОТЧЕТ ЗАЩИЩЕН С ОЦЕНКОЙ: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9100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4100" w:type="dxa"/>
          </w:tcPr>
          <w:p w14:paraId="3318D51B" w14:textId="77777777" w:rsidR="00422BB4" w:rsidRDefault="00422BB4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</w:tr>
    </w:tbl>
    <w:p w14:paraId="4CC5B0FE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5723CEA6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3BB8FFF" w14:textId="77777777" w:rsidR="00422BB4" w:rsidRDefault="00422BB4" w:rsidP="00422BB4">
      <w:pPr>
        <w:pStyle w:val="a3"/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ПРЕПОДАВАТЕЛЬ:</w:t>
      </w: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8"/>
        <w:gridCol w:w="284"/>
        <w:gridCol w:w="1702"/>
        <w:gridCol w:w="283"/>
        <w:gridCol w:w="1419"/>
        <w:gridCol w:w="283"/>
        <w:gridCol w:w="2411"/>
      </w:tblGrid>
      <w:tr w:rsidR="00422BB4" w14:paraId="7FC2D818" w14:textId="77777777" w:rsidTr="00422BB4"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D8FED60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3592372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5A53E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3552312B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350D72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hideMark/>
          </w:tcPr>
          <w:p w14:paraId="6751AB8C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2F1198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Е. В. Павлов</w:t>
            </w:r>
          </w:p>
        </w:tc>
      </w:tr>
      <w:tr w:rsidR="00422BB4" w14:paraId="10EEF991" w14:textId="77777777" w:rsidTr="00422BB4"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0E915CA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8F5D700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5F52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8DA2D4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072C3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F393CAF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D9F09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3AE8F21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59B271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C3801BC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A77BB7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341DD0B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0C9C65E" w14:textId="5498E66D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ОТЧЕТ О ЛАБОРАТОРНОЙ РАБОТЕ №</w:t>
      </w:r>
      <w:r w:rsidR="009928BC">
        <w:rPr>
          <w:rFonts w:ascii="Cambria" w:hAnsi="Cambria"/>
          <w:sz w:val="28"/>
          <w:szCs w:val="28"/>
        </w:rPr>
        <w:t>2</w:t>
      </w:r>
    </w:p>
    <w:p w14:paraId="57CBAFAE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A432000" w14:textId="77777777" w:rsidR="00AE3ECE" w:rsidRPr="00AE3ECE" w:rsidRDefault="00422BB4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 w:rsidR="00AE3ECE" w:rsidRPr="00AE3ECE">
        <w:rPr>
          <w:rFonts w:ascii="Cambria" w:hAnsi="Cambria"/>
          <w:sz w:val="28"/>
          <w:szCs w:val="28"/>
        </w:rPr>
        <w:t>ОПРЕДЕЛЕНИЕ СТРУКТУР И ЭЛЕМЕНТОВ ДАННЫХ</w:t>
      </w:r>
    </w:p>
    <w:p w14:paraId="22910C8E" w14:textId="3C2F68E8" w:rsidR="00422BB4" w:rsidRDefault="00AE3ECE" w:rsidP="00AE3ECE">
      <w:pPr>
        <w:pStyle w:val="a3"/>
        <w:spacing w:line="276" w:lineRule="auto"/>
        <w:jc w:val="center"/>
        <w:rPr>
          <w:rFonts w:ascii="Cambria" w:hAnsi="Cambria"/>
          <w:sz w:val="28"/>
          <w:szCs w:val="28"/>
        </w:rPr>
      </w:pPr>
      <w:r w:rsidRPr="00AE3ECE">
        <w:rPr>
          <w:rFonts w:ascii="Cambria" w:hAnsi="Cambria"/>
          <w:sz w:val="28"/>
          <w:szCs w:val="28"/>
        </w:rPr>
        <w:t>ПРЕДМЕТНОЙ ОБЛАСТИ. СОСТАВЛЕНИЕ СЛОВАРЯ ДАННЫХ</w:t>
      </w:r>
      <w:r w:rsidR="00422BB4">
        <w:rPr>
          <w:rFonts w:ascii="Cambria" w:hAnsi="Cambria"/>
          <w:sz w:val="28"/>
          <w:szCs w:val="28"/>
        </w:rPr>
        <w:t>»</w:t>
      </w:r>
    </w:p>
    <w:p w14:paraId="319B6872" w14:textId="77777777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</w:p>
    <w:p w14:paraId="3202B47B" w14:textId="50152B98" w:rsidR="00422BB4" w:rsidRDefault="00422BB4" w:rsidP="00422BB4">
      <w:pPr>
        <w:pStyle w:val="a3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 КУРСУ: «ПРОЕКТИРОВАНИЕ ПРОГРАММНЫХ СИСТЕМ»</w:t>
      </w:r>
    </w:p>
    <w:p w14:paraId="2CD2AF12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29931DF5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BF1005F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37A7F11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40D9ACA4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79C0F7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7"/>
        <w:gridCol w:w="1419"/>
        <w:gridCol w:w="284"/>
        <w:gridCol w:w="2410"/>
      </w:tblGrid>
      <w:tr w:rsidR="00422BB4" w14:paraId="18C3CC1A" w14:textId="77777777" w:rsidTr="00422BB4">
        <w:tc>
          <w:tcPr>
            <w:tcW w:w="5245" w:type="dxa"/>
            <w:tcBorders>
              <w:top w:val="nil"/>
              <w:bottom w:val="nil"/>
            </w:tcBorders>
            <w:hideMark/>
          </w:tcPr>
          <w:p w14:paraId="7AF24694" w14:textId="5DFFB414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РАБОТУ ВЫПОЛНИЛ СТУДЕНТ: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8AA5DC" w14:textId="32467F6C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4831</w:t>
            </w: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5109B9C5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289407" w14:textId="4F25FBB8" w:rsidR="00422BB4" w:rsidRPr="004F093A" w:rsidRDefault="004F093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К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А</w:t>
            </w: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.</w:t>
            </w:r>
            <w:r>
              <w:rPr>
                <w:rFonts w:ascii="Cambria" w:hAnsi="Cambria"/>
                <w:sz w:val="24"/>
                <w:szCs w:val="24"/>
                <w:lang w:eastAsia="ru-RU"/>
              </w:rPr>
              <w:t xml:space="preserve"> Корнющенков</w:t>
            </w:r>
          </w:p>
        </w:tc>
      </w:tr>
      <w:tr w:rsidR="00422BB4" w14:paraId="769F1D25" w14:textId="77777777" w:rsidTr="00422BB4">
        <w:tc>
          <w:tcPr>
            <w:tcW w:w="5245" w:type="dxa"/>
            <w:tcBorders>
              <w:top w:val="nil"/>
              <w:bottom w:val="nil"/>
            </w:tcBorders>
          </w:tcPr>
          <w:p w14:paraId="2A79C927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26B07E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04D84A6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E6BAF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(инициалы, фамилия)</w:t>
            </w:r>
          </w:p>
        </w:tc>
      </w:tr>
    </w:tbl>
    <w:p w14:paraId="512E13F8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6FC0F0ED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tbl>
      <w:tblPr>
        <w:tblStyle w:val="a9"/>
        <w:tblW w:w="93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2"/>
        <w:gridCol w:w="287"/>
        <w:gridCol w:w="1728"/>
        <w:gridCol w:w="289"/>
        <w:gridCol w:w="1584"/>
      </w:tblGrid>
      <w:tr w:rsidR="00422BB4" w14:paraId="3701B876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7E79A26" w14:textId="77777777" w:rsidR="00422BB4" w:rsidRDefault="00422BB4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hideMark/>
          </w:tcPr>
          <w:p w14:paraId="6B118CED" w14:textId="77777777" w:rsidR="00422BB4" w:rsidRDefault="00422BB4" w:rsidP="00451D62">
            <w:pPr>
              <w:pStyle w:val="a3"/>
              <w:spacing w:line="276" w:lineRule="auto"/>
              <w:jc w:val="right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85A3C" w14:textId="77777777" w:rsidR="00422BB4" w:rsidRDefault="00422BB4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hideMark/>
          </w:tcPr>
          <w:p w14:paraId="278A6646" w14:textId="77777777" w:rsidR="00422BB4" w:rsidRDefault="00422BB4">
            <w:pPr>
              <w:pStyle w:val="a3"/>
              <w:spacing w:line="276" w:lineRule="auto"/>
              <w:rPr>
                <w:rFonts w:ascii="Cambria" w:hAnsi="Cambria"/>
                <w:sz w:val="24"/>
                <w:szCs w:val="24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lang w:eastAsia="ru-RU"/>
              </w:rPr>
              <w:t>/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8240EF" w14:textId="24847CC4" w:rsidR="00422BB4" w:rsidRPr="004F093A" w:rsidRDefault="009C300A">
            <w:pPr>
              <w:pStyle w:val="a3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 w:eastAsia="ru-RU"/>
              </w:rPr>
            </w:pPr>
            <w:r>
              <w:rPr>
                <w:rFonts w:ascii="Cambria" w:hAnsi="Cambria"/>
                <w:sz w:val="24"/>
                <w:szCs w:val="24"/>
                <w:lang w:val="en-US" w:eastAsia="ru-RU"/>
              </w:rPr>
              <w:t>20</w:t>
            </w:r>
            <w:r w:rsidR="004F093A">
              <w:rPr>
                <w:rFonts w:ascii="Cambria" w:hAnsi="Cambria"/>
                <w:sz w:val="24"/>
                <w:szCs w:val="24"/>
                <w:lang w:val="en-US" w:eastAsia="ru-RU"/>
              </w:rPr>
              <w:t>.11.2020</w:t>
            </w:r>
          </w:p>
        </w:tc>
      </w:tr>
      <w:tr w:rsidR="00422BB4" w14:paraId="5BB02B5C" w14:textId="77777777" w:rsidTr="00422BB4">
        <w:tc>
          <w:tcPr>
            <w:tcW w:w="5387" w:type="dxa"/>
            <w:tcBorders>
              <w:top w:val="nil"/>
              <w:bottom w:val="nil"/>
              <w:right w:val="nil"/>
            </w:tcBorders>
          </w:tcPr>
          <w:p w14:paraId="580E6414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</w:tcPr>
          <w:p w14:paraId="3B222B9B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EFB9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F9BA043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5FF112" w14:textId="77777777" w:rsidR="00422BB4" w:rsidRDefault="00422BB4">
            <w:pPr>
              <w:pStyle w:val="a3"/>
              <w:jc w:val="center"/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  <w:lang w:eastAsia="ru-RU"/>
              </w:rPr>
              <w:t>(дата отчета)</w:t>
            </w:r>
          </w:p>
        </w:tc>
      </w:tr>
    </w:tbl>
    <w:p w14:paraId="107C50E0" w14:textId="77777777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0ED8EEEE" w14:textId="13FAEEC9" w:rsidR="00422BB4" w:rsidRDefault="00422BB4" w:rsidP="00422BB4">
      <w:pPr>
        <w:pStyle w:val="a3"/>
        <w:rPr>
          <w:rFonts w:ascii="Cambria" w:hAnsi="Cambria"/>
          <w:sz w:val="24"/>
          <w:szCs w:val="24"/>
        </w:rPr>
      </w:pPr>
    </w:p>
    <w:p w14:paraId="1CA7534A" w14:textId="5A32EF2F" w:rsidR="00422BB4" w:rsidRDefault="00422BB4">
      <w:pPr>
        <w:spacing w:after="160" w:line="259" w:lineRule="auto"/>
        <w:rPr>
          <w:rFonts w:ascii="Cambria" w:eastAsiaTheme="minorHAnsi" w:hAnsi="Cambria" w:cstheme="minorBidi"/>
          <w:lang w:eastAsia="en-US"/>
        </w:rPr>
      </w:pPr>
      <w:r>
        <w:rPr>
          <w:rFonts w:ascii="Cambria" w:hAnsi="Cambria"/>
        </w:rPr>
        <w:br w:type="page"/>
      </w:r>
    </w:p>
    <w:p w14:paraId="14FA6E2A" w14:textId="77777777" w:rsidR="00451D62" w:rsidRPr="00451D62" w:rsidRDefault="00451D62" w:rsidP="006C7906">
      <w:pPr>
        <w:pStyle w:val="aa"/>
        <w:spacing w:line="360" w:lineRule="auto"/>
        <w:jc w:val="center"/>
        <w:rPr>
          <w:sz w:val="24"/>
          <w:szCs w:val="24"/>
        </w:rPr>
      </w:pPr>
      <w:bookmarkStart w:id="0" w:name="_Toc52731292"/>
      <w:r w:rsidRPr="00451D62">
        <w:rPr>
          <w:sz w:val="24"/>
          <w:szCs w:val="24"/>
        </w:rPr>
        <w:lastRenderedPageBreak/>
        <w:t>ВВЕДЕНИЕ</w:t>
      </w:r>
      <w:bookmarkEnd w:id="0"/>
    </w:p>
    <w:p w14:paraId="66610464" w14:textId="77777777" w:rsidR="00451D62" w:rsidRPr="00451D62" w:rsidRDefault="00451D62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4D865DA6" w14:textId="12A5F088" w:rsidR="00451D62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Для демонстрации процессов, которые происходят в системе, используют </w:t>
      </w:r>
      <w:r>
        <w:rPr>
          <w:rFonts w:ascii="Cambria" w:hAnsi="Cambria"/>
          <w:sz w:val="24"/>
          <w:szCs w:val="24"/>
          <w:lang w:val="en-US"/>
        </w:rPr>
        <w:t>DFD</w:t>
      </w:r>
      <w:r>
        <w:rPr>
          <w:rFonts w:ascii="Cambria" w:hAnsi="Cambria"/>
          <w:sz w:val="24"/>
          <w:szCs w:val="24"/>
        </w:rPr>
        <w:t xml:space="preserve">, в свою очередь для представления данных и отношений между ними применяют модели данных. Одна из наиболее широко используемых моделей данных </w:t>
      </w:r>
      <w:r w:rsidRPr="007908A6">
        <w:rPr>
          <w:rFonts w:ascii="Cambria" w:hAnsi="Cambria"/>
          <w:sz w:val="24"/>
          <w:szCs w:val="24"/>
        </w:rPr>
        <w:t>—</w:t>
      </w:r>
      <w:r>
        <w:rPr>
          <w:rFonts w:ascii="Cambria" w:hAnsi="Cambria"/>
          <w:sz w:val="24"/>
          <w:szCs w:val="24"/>
        </w:rPr>
        <w:t xml:space="preserve"> диаграмма «сущность-связь» (</w:t>
      </w:r>
      <w:r w:rsidRPr="00CE591F">
        <w:rPr>
          <w:rFonts w:ascii="Cambria" w:hAnsi="Cambria"/>
          <w:i/>
          <w:sz w:val="24"/>
          <w:szCs w:val="24"/>
          <w:lang w:val="en-US"/>
        </w:rPr>
        <w:t>Entity</w:t>
      </w:r>
      <w:r w:rsidRPr="00CE591F">
        <w:rPr>
          <w:rFonts w:ascii="Cambria" w:hAnsi="Cambria"/>
          <w:i/>
          <w:sz w:val="24"/>
          <w:szCs w:val="24"/>
        </w:rPr>
        <w:t>-</w:t>
      </w:r>
      <w:r w:rsidRPr="00CE591F">
        <w:rPr>
          <w:rFonts w:ascii="Cambria" w:hAnsi="Cambria"/>
          <w:i/>
          <w:sz w:val="24"/>
          <w:szCs w:val="24"/>
          <w:lang w:val="en-US"/>
        </w:rPr>
        <w:t>Relationship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Diagram</w:t>
      </w:r>
      <w:r w:rsidRPr="00171E9C">
        <w:rPr>
          <w:rFonts w:ascii="Cambria" w:hAnsi="Cambria"/>
          <w:sz w:val="24"/>
          <w:szCs w:val="24"/>
        </w:rPr>
        <w:t xml:space="preserve">, </w:t>
      </w:r>
      <w:r>
        <w:rPr>
          <w:rFonts w:ascii="Cambria" w:hAnsi="Cambria"/>
          <w:sz w:val="24"/>
          <w:szCs w:val="24"/>
        </w:rPr>
        <w:t>далее</w:t>
      </w:r>
      <w:r w:rsidRPr="0044653E">
        <w:rPr>
          <w:rFonts w:ascii="Cambria" w:hAnsi="Cambria"/>
          <w:sz w:val="24"/>
          <w:szCs w:val="24"/>
        </w:rPr>
        <w:t xml:space="preserve"> </w:t>
      </w:r>
      <w:r w:rsidRPr="0065476E"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), которую также используют в качестве инструмента для анализа требований. Основное назначение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 xml:space="preserve"> заключается в анализе компонентов данных системы и их связей для определения логической или физической (реализации) структуры базы данных. </w:t>
      </w:r>
      <w:r>
        <w:rPr>
          <w:rFonts w:ascii="Cambria" w:hAnsi="Cambria"/>
          <w:sz w:val="24"/>
          <w:szCs w:val="24"/>
        </w:rPr>
        <w:br/>
        <w:t xml:space="preserve">Все элементы данных, которые представлены на </w:t>
      </w:r>
      <w:r>
        <w:rPr>
          <w:rFonts w:ascii="Cambria" w:hAnsi="Cambria"/>
          <w:sz w:val="24"/>
          <w:szCs w:val="24"/>
          <w:lang w:val="en-US"/>
        </w:rPr>
        <w:t>ERD</w:t>
      </w:r>
      <w:r>
        <w:rPr>
          <w:rFonts w:ascii="Cambria" w:hAnsi="Cambria"/>
          <w:sz w:val="24"/>
          <w:szCs w:val="24"/>
        </w:rPr>
        <w:t>, подробно описывает словарь данных</w:t>
      </w:r>
      <w:r w:rsidRPr="00171E9C">
        <w:rPr>
          <w:rFonts w:ascii="Cambria" w:hAnsi="Cambria"/>
          <w:sz w:val="24"/>
          <w:szCs w:val="24"/>
        </w:rPr>
        <w:t xml:space="preserve"> (</w:t>
      </w:r>
      <w:r w:rsidRPr="00CE591F">
        <w:rPr>
          <w:rFonts w:ascii="Cambria" w:hAnsi="Cambria"/>
          <w:i/>
          <w:sz w:val="24"/>
          <w:szCs w:val="24"/>
          <w:lang w:val="en-US"/>
        </w:rPr>
        <w:t>data</w:t>
      </w:r>
      <w:r w:rsidRPr="00CE591F">
        <w:rPr>
          <w:rFonts w:ascii="Cambria" w:hAnsi="Cambria"/>
          <w:i/>
          <w:sz w:val="24"/>
          <w:szCs w:val="24"/>
        </w:rPr>
        <w:t xml:space="preserve"> </w:t>
      </w:r>
      <w:r w:rsidRPr="00CE591F">
        <w:rPr>
          <w:rFonts w:ascii="Cambria" w:hAnsi="Cambria"/>
          <w:i/>
          <w:sz w:val="24"/>
          <w:szCs w:val="24"/>
          <w:lang w:val="en-US"/>
        </w:rPr>
        <w:t>dictionary</w:t>
      </w:r>
      <w:r w:rsidRPr="00171E9C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предназначенный для сбора, организации (систематизации) и документирования конкретных фактов о системе</w:t>
      </w:r>
      <w:r w:rsidR="00451D62">
        <w:rPr>
          <w:rFonts w:ascii="Cambria" w:hAnsi="Cambria"/>
          <w:sz w:val="24"/>
          <w:szCs w:val="24"/>
        </w:rPr>
        <w:t>.</w:t>
      </w:r>
    </w:p>
    <w:p w14:paraId="03095153" w14:textId="5806606F" w:rsidR="00AE3ECE" w:rsidRDefault="00AE3ECE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AE3ECE">
        <w:rPr>
          <w:rFonts w:ascii="Cambria" w:hAnsi="Cambria"/>
          <w:sz w:val="24"/>
          <w:szCs w:val="24"/>
        </w:rPr>
        <w:t>Поскольку определения данных часто повторно используются в других приложениях, соответственно применение единообразных определений данных снижает вероятность возникновения ошибок интеграции и интерфейса. Таким образом, словарь данных является одним из атрибутов повышения качества разработки, так как служит для определения критериев проверки данных, облегчает поиск необходимой информации, позволяет избежать ненужных повторов и ошибок, связанных с тем, что участники проекта по-разному понимают ключевые данные</w:t>
      </w:r>
      <w:r w:rsidR="00B63FA2">
        <w:rPr>
          <w:rFonts w:ascii="Cambria" w:hAnsi="Cambria"/>
          <w:sz w:val="24"/>
          <w:szCs w:val="24"/>
        </w:rPr>
        <w:t>.</w:t>
      </w:r>
    </w:p>
    <w:p w14:paraId="1DED47DF" w14:textId="32EAFD7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7C0BAF8C" w14:textId="5DBF7272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2E2EB7">
        <w:rPr>
          <w:rFonts w:ascii="Cambria" w:hAnsi="Cambria"/>
          <w:b/>
          <w:i/>
          <w:sz w:val="24"/>
          <w:szCs w:val="24"/>
        </w:rPr>
        <w:t>Целью данной работы</w:t>
      </w:r>
      <w:r w:rsidRPr="00E50AC0">
        <w:rPr>
          <w:rFonts w:ascii="Cambria" w:hAnsi="Cambria"/>
          <w:sz w:val="24"/>
          <w:szCs w:val="24"/>
        </w:rPr>
        <w:t xml:space="preserve"> является </w:t>
      </w:r>
      <w:r w:rsidR="00A462DB" w:rsidRPr="00DE60FA">
        <w:rPr>
          <w:rFonts w:ascii="Cambria" w:hAnsi="Cambria"/>
          <w:sz w:val="24"/>
          <w:szCs w:val="24"/>
        </w:rPr>
        <w:t xml:space="preserve">изучение </w:t>
      </w:r>
      <w:r w:rsidR="00A462DB">
        <w:rPr>
          <w:rFonts w:ascii="Cambria" w:hAnsi="Cambria"/>
          <w:sz w:val="24"/>
          <w:szCs w:val="24"/>
        </w:rPr>
        <w:t>способов описания информации об используемых в системе сущностях данных и получение практических навыков составления словаря данных</w:t>
      </w:r>
      <w:r w:rsidRPr="00E50AC0">
        <w:rPr>
          <w:rFonts w:ascii="Cambria" w:hAnsi="Cambria"/>
          <w:sz w:val="24"/>
          <w:szCs w:val="24"/>
        </w:rPr>
        <w:t>.</w:t>
      </w:r>
    </w:p>
    <w:p w14:paraId="2136493F" w14:textId="77777777" w:rsidR="00E50AC0" w:rsidRDefault="00E50AC0" w:rsidP="006C7906">
      <w:pPr>
        <w:pStyle w:val="a3"/>
        <w:ind w:firstLine="708"/>
        <w:jc w:val="both"/>
        <w:rPr>
          <w:rFonts w:ascii="Cambria" w:hAnsi="Cambria"/>
          <w:sz w:val="24"/>
          <w:szCs w:val="24"/>
        </w:rPr>
      </w:pPr>
    </w:p>
    <w:p w14:paraId="68509980" w14:textId="262512DF" w:rsidR="00E50AC0" w:rsidRDefault="00E50AC0" w:rsidP="00451D62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E50AC0">
        <w:rPr>
          <w:rFonts w:ascii="Cambria" w:hAnsi="Cambria"/>
          <w:sz w:val="24"/>
          <w:szCs w:val="24"/>
        </w:rPr>
        <w:t xml:space="preserve">Для достижения поставленной в лабораторной работе цели необходимо </w:t>
      </w:r>
      <w:r>
        <w:rPr>
          <w:rFonts w:ascii="Cambria" w:hAnsi="Cambria"/>
          <w:sz w:val="24"/>
          <w:szCs w:val="24"/>
        </w:rPr>
        <w:t>выполнить</w:t>
      </w:r>
      <w:r w:rsidRPr="00E50AC0">
        <w:rPr>
          <w:rFonts w:ascii="Cambria" w:hAnsi="Cambria"/>
          <w:sz w:val="24"/>
          <w:szCs w:val="24"/>
        </w:rPr>
        <w:t xml:space="preserve"> следующие задачи:</w:t>
      </w:r>
    </w:p>
    <w:p w14:paraId="4DC80394" w14:textId="2CE60C20" w:rsidR="00AE3ECE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На основе структурной модели системы (из предыдущей</w:t>
      </w:r>
      <w:r w:rsidR="00561EB2">
        <w:rPr>
          <w:rFonts w:ascii="Cambria" w:hAnsi="Cambria"/>
          <w:sz w:val="24"/>
          <w:szCs w:val="24"/>
        </w:rPr>
        <w:t xml:space="preserve"> лабораторной</w:t>
      </w:r>
      <w:r>
        <w:rPr>
          <w:rFonts w:ascii="Cambria" w:hAnsi="Cambria"/>
          <w:sz w:val="24"/>
          <w:szCs w:val="24"/>
        </w:rPr>
        <w:t xml:space="preserve"> работы) выделит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четыре сущности данных с наибольшим (или близким к таковому) количеством атрибутов;</w:t>
      </w:r>
    </w:p>
    <w:p w14:paraId="1D44B497" w14:textId="18B7F878" w:rsidR="00E50AC0" w:rsidRDefault="00AE3ECE" w:rsidP="00E50AC0">
      <w:pPr>
        <w:pStyle w:val="a3"/>
        <w:numPr>
          <w:ilvl w:val="0"/>
          <w:numId w:val="2"/>
        </w:numPr>
        <w:spacing w:line="360" w:lineRule="auto"/>
        <w:ind w:left="1134" w:hanging="425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Определит</w:t>
      </w:r>
      <w:r w:rsidR="00561EB2">
        <w:rPr>
          <w:rFonts w:ascii="Cambria" w:hAnsi="Cambria"/>
          <w:sz w:val="24"/>
          <w:szCs w:val="24"/>
        </w:rPr>
        <w:t>ь</w:t>
      </w:r>
      <w:r>
        <w:rPr>
          <w:rFonts w:ascii="Cambria" w:hAnsi="Cambria"/>
          <w:sz w:val="24"/>
          <w:szCs w:val="24"/>
        </w:rPr>
        <w:t xml:space="preserve"> элементы выделенных сущностей в словаре данных:</w:t>
      </w:r>
    </w:p>
    <w:p w14:paraId="37A7F880" w14:textId="62C9B0F8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Для каждой сущности данных должен быть задан полный набор атрибутов в соответствие с требованиями как предметной области, так и задач,</w:t>
      </w:r>
      <w:r w:rsidR="00561EB2">
        <w:rPr>
          <w:rFonts w:ascii="Cambria" w:hAnsi="Cambria"/>
          <w:sz w:val="24"/>
          <w:szCs w:val="24"/>
        </w:rPr>
        <w:t xml:space="preserve"> для</w:t>
      </w:r>
      <w:r>
        <w:rPr>
          <w:rFonts w:ascii="Cambria" w:hAnsi="Cambria"/>
          <w:sz w:val="24"/>
          <w:szCs w:val="24"/>
        </w:rPr>
        <w:t xml:space="preserve"> </w:t>
      </w:r>
      <w:r w:rsidR="00561EB2">
        <w:rPr>
          <w:rFonts w:ascii="Cambria" w:hAnsi="Cambria"/>
          <w:sz w:val="24"/>
          <w:szCs w:val="24"/>
        </w:rPr>
        <w:t>выполнения которых предназначена система</w:t>
      </w:r>
      <w:r>
        <w:rPr>
          <w:rFonts w:ascii="Cambria" w:hAnsi="Cambria"/>
          <w:sz w:val="24"/>
          <w:szCs w:val="24"/>
        </w:rPr>
        <w:t>;</w:t>
      </w:r>
    </w:p>
    <w:p w14:paraId="41F51301" w14:textId="77777777" w:rsidR="00AE3ECE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 xml:space="preserve">Для каждого атрибута сущности необходимо определить </w:t>
      </w:r>
      <w:r w:rsidRPr="007908A6">
        <w:rPr>
          <w:rFonts w:ascii="Cambria" w:hAnsi="Cambria"/>
          <w:sz w:val="24"/>
          <w:szCs w:val="24"/>
        </w:rPr>
        <w:t>д</w:t>
      </w:r>
      <w:r>
        <w:rPr>
          <w:rFonts w:ascii="Cambria" w:hAnsi="Cambria"/>
          <w:sz w:val="24"/>
          <w:szCs w:val="24"/>
        </w:rPr>
        <w:t>л</w:t>
      </w:r>
      <w:r w:rsidRPr="007908A6">
        <w:rPr>
          <w:rFonts w:ascii="Cambria" w:hAnsi="Cambria"/>
          <w:sz w:val="24"/>
          <w:szCs w:val="24"/>
        </w:rPr>
        <w:t>ину</w:t>
      </w:r>
      <w:r>
        <w:rPr>
          <w:rFonts w:ascii="Cambria" w:hAnsi="Cambria"/>
          <w:sz w:val="24"/>
          <w:szCs w:val="24"/>
        </w:rPr>
        <w:t xml:space="preserve"> (возможное количество символов) или</w:t>
      </w:r>
      <w:r w:rsidRPr="007908A6">
        <w:rPr>
          <w:rFonts w:ascii="Cambria" w:hAnsi="Cambria"/>
          <w:sz w:val="24"/>
          <w:szCs w:val="24"/>
        </w:rPr>
        <w:t xml:space="preserve"> диапазон числовых значений</w:t>
      </w:r>
      <w:r>
        <w:rPr>
          <w:rFonts w:ascii="Cambria" w:hAnsi="Cambria"/>
          <w:sz w:val="24"/>
          <w:szCs w:val="24"/>
        </w:rPr>
        <w:t xml:space="preserve"> и соответствующий заданной длине тип данных. Также требуется указать </w:t>
      </w:r>
      <w:r w:rsidRPr="007908A6">
        <w:rPr>
          <w:rFonts w:ascii="Cambria" w:hAnsi="Cambria"/>
          <w:sz w:val="24"/>
          <w:szCs w:val="24"/>
        </w:rPr>
        <w:t>список разрешенных значений</w:t>
      </w:r>
      <w:r>
        <w:rPr>
          <w:rFonts w:ascii="Cambria" w:hAnsi="Cambria"/>
          <w:sz w:val="24"/>
          <w:szCs w:val="24"/>
        </w:rPr>
        <w:t xml:space="preserve"> или значений по умолчанию, если это необходимо. В случае неочевидного использования атрибутов в системе, каждый такой атрибут должен быть сопровожден соответствующим пояснением;</w:t>
      </w:r>
    </w:p>
    <w:p w14:paraId="71E6D24B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между сущностями данных возможны отношения «многие ко многим», то в словарь данных необходимо включить связующие таблицы и указать внешние ключи для них (связующие таблицы также могут содержать дополнительные атрибуты, если в этом есть необходимость с точки зрения задач системы);</w:t>
      </w:r>
    </w:p>
    <w:p w14:paraId="3F1E8BA5" w14:textId="77777777" w:rsidR="00AE3ECE" w:rsidRPr="00DE60FA" w:rsidRDefault="00AE3ECE" w:rsidP="00AE3ECE">
      <w:pPr>
        <w:pStyle w:val="a3"/>
        <w:numPr>
          <w:ilvl w:val="0"/>
          <w:numId w:val="1"/>
        </w:numPr>
        <w:spacing w:line="360" w:lineRule="auto"/>
        <w:ind w:left="1418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Представленная в словаре данных информация, должна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>
        <w:rPr>
          <w:rFonts w:ascii="Cambria" w:hAnsi="Cambria"/>
          <w:sz w:val="24"/>
          <w:szCs w:val="24"/>
        </w:rPr>
        <w:t>.</w:t>
      </w:r>
    </w:p>
    <w:p w14:paraId="12E7558F" w14:textId="77777777" w:rsidR="00E50AC0" w:rsidRDefault="00E50AC0" w:rsidP="00E50AC0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2258E14" w14:textId="77777777" w:rsidR="00AE3ECE" w:rsidRPr="00DE60FA" w:rsidRDefault="00AE3ECE" w:rsidP="00AE3ECE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DE60FA">
        <w:rPr>
          <w:rFonts w:ascii="Cambria" w:hAnsi="Cambria"/>
          <w:sz w:val="24"/>
          <w:szCs w:val="24"/>
        </w:rPr>
        <w:t xml:space="preserve">При защите работы замечания преподавателя </w:t>
      </w:r>
      <w:r>
        <w:rPr>
          <w:rFonts w:ascii="Cambria" w:hAnsi="Cambria"/>
          <w:sz w:val="24"/>
          <w:szCs w:val="24"/>
        </w:rPr>
        <w:t>по</w:t>
      </w:r>
      <w:r w:rsidRPr="00DE60F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составу атрибутов сущностей данных имеют</w:t>
      </w:r>
      <w:r w:rsidRPr="00DE60FA">
        <w:rPr>
          <w:rFonts w:ascii="Cambria" w:hAnsi="Cambria"/>
          <w:sz w:val="24"/>
          <w:szCs w:val="24"/>
        </w:rPr>
        <w:t xml:space="preserve"> приоритет перед требованиями задания.</w:t>
      </w:r>
    </w:p>
    <w:p w14:paraId="4FCA06EC" w14:textId="6AFBED97" w:rsidR="00E50AC0" w:rsidRDefault="00E50AC0" w:rsidP="00AE3ECE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51E4E9F" w14:textId="77777777" w:rsidR="00E50AC0" w:rsidRPr="00E50AC0" w:rsidRDefault="00E50AC0" w:rsidP="00E50AC0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081D3680" w14:textId="42F2A3F8" w:rsidR="006C7906" w:rsidRDefault="006C7906">
      <w:pPr>
        <w:spacing w:after="160" w:line="259" w:lineRule="auto"/>
        <w:rPr>
          <w:rFonts w:ascii="Cambria" w:eastAsiaTheme="minorHAnsi" w:hAnsi="Cambria" w:cstheme="minorBidi"/>
          <w:sz w:val="28"/>
          <w:szCs w:val="28"/>
          <w:lang w:eastAsia="en-US"/>
        </w:rPr>
      </w:pPr>
      <w:r>
        <w:rPr>
          <w:rFonts w:ascii="Cambria" w:hAnsi="Cambria"/>
          <w:sz w:val="28"/>
          <w:szCs w:val="28"/>
        </w:rPr>
        <w:br w:type="page"/>
      </w:r>
    </w:p>
    <w:p w14:paraId="2F19B9EA" w14:textId="453FFDA6" w:rsidR="006A3145" w:rsidRPr="00451D62" w:rsidRDefault="006C7906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Вариант задания и т</w:t>
      </w:r>
      <w:r w:rsidR="006A3145">
        <w:rPr>
          <w:sz w:val="24"/>
          <w:szCs w:val="24"/>
        </w:rPr>
        <w:t>ребования к работе</w:t>
      </w:r>
    </w:p>
    <w:p w14:paraId="08FE21F3" w14:textId="77777777" w:rsidR="006A3145" w:rsidRPr="00451D62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67C653E5" w14:textId="50127186" w:rsidR="004F093A" w:rsidRPr="006C7906" w:rsidRDefault="00844125" w:rsidP="004F093A">
      <w:pPr>
        <w:pStyle w:val="a3"/>
        <w:spacing w:line="360" w:lineRule="auto"/>
        <w:ind w:firstLine="70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Вариант и</w:t>
      </w:r>
      <w:r w:rsidR="006C7906" w:rsidRPr="006C7906">
        <w:rPr>
          <w:rFonts w:ascii="Cambria" w:hAnsi="Cambria"/>
          <w:sz w:val="24"/>
          <w:szCs w:val="24"/>
        </w:rPr>
        <w:t>ндивидуальн</w:t>
      </w:r>
      <w:r>
        <w:rPr>
          <w:rFonts w:ascii="Cambria" w:hAnsi="Cambria"/>
          <w:sz w:val="24"/>
          <w:szCs w:val="24"/>
        </w:rPr>
        <w:t xml:space="preserve">ого </w:t>
      </w:r>
      <w:r w:rsidR="006C7906" w:rsidRPr="006C7906">
        <w:rPr>
          <w:rFonts w:ascii="Cambria" w:hAnsi="Cambria"/>
          <w:sz w:val="24"/>
          <w:szCs w:val="24"/>
        </w:rPr>
        <w:t>задания:</w:t>
      </w:r>
    </w:p>
    <w:tbl>
      <w:tblPr>
        <w:tblStyle w:val="a9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079"/>
      </w:tblGrid>
      <w:tr w:rsidR="006C7906" w:rsidRPr="006C7906" w14:paraId="5E236EB5" w14:textId="77777777" w:rsidTr="006C7906">
        <w:trPr>
          <w:trHeight w:val="340"/>
        </w:trPr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E53E0BE" w14:textId="1B8FC5A6" w:rsidR="006C7906" w:rsidRPr="004F093A" w:rsidRDefault="004F093A" w:rsidP="006C7906">
            <w:pPr>
              <w:pStyle w:val="a3"/>
              <w:jc w:val="center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7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2E1DE8B" w14:textId="279BCC6D" w:rsidR="006C7906" w:rsidRPr="004F093A" w:rsidRDefault="004F093A" w:rsidP="006C7906">
            <w:pPr>
              <w:pStyle w:val="a3"/>
              <w:rPr>
                <w:rFonts w:ascii="Cambria" w:hAnsi="Cambria"/>
                <w:sz w:val="24"/>
                <w:szCs w:val="24"/>
                <w:lang w:eastAsia="ru-RU"/>
              </w:rPr>
            </w:pPr>
            <w:r w:rsidRPr="004F093A">
              <w:rPr>
                <w:rFonts w:ascii="Cambria" w:hAnsi="Cambria"/>
                <w:sz w:val="24"/>
                <w:szCs w:val="24"/>
                <w:lang w:eastAsia="ru-RU"/>
              </w:rPr>
              <w:t>Интернет-бронирование номеров в гостиницах</w:t>
            </w:r>
          </w:p>
        </w:tc>
      </w:tr>
    </w:tbl>
    <w:p w14:paraId="0C25C58F" w14:textId="0A577268" w:rsidR="006C7906" w:rsidRDefault="006C7906" w:rsidP="004F093A">
      <w:pPr>
        <w:pStyle w:val="a3"/>
        <w:spacing w:line="360" w:lineRule="auto"/>
        <w:jc w:val="both"/>
        <w:rPr>
          <w:rFonts w:ascii="Cambria" w:hAnsi="Cambria"/>
          <w:sz w:val="28"/>
          <w:szCs w:val="28"/>
        </w:rPr>
      </w:pPr>
    </w:p>
    <w:p w14:paraId="7E479E37" w14:textId="7286C09A" w:rsidR="005B3D15" w:rsidRPr="00784D84" w:rsidRDefault="0096065E" w:rsidP="005B3D1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Л</w:t>
      </w:r>
      <w:r w:rsidRPr="0096065E">
        <w:rPr>
          <w:rFonts w:ascii="Cambria" w:hAnsi="Cambria"/>
          <w:sz w:val="24"/>
          <w:szCs w:val="24"/>
        </w:rPr>
        <w:t>абораторн</w:t>
      </w:r>
      <w:r>
        <w:rPr>
          <w:rFonts w:ascii="Cambria" w:hAnsi="Cambria"/>
          <w:sz w:val="24"/>
          <w:szCs w:val="24"/>
        </w:rPr>
        <w:t>ая</w:t>
      </w:r>
      <w:r w:rsidRPr="0096065E">
        <w:rPr>
          <w:rFonts w:ascii="Cambria" w:hAnsi="Cambria"/>
          <w:sz w:val="24"/>
          <w:szCs w:val="24"/>
        </w:rPr>
        <w:t xml:space="preserve"> работ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 xml:space="preserve"> не </w:t>
      </w:r>
      <w:r>
        <w:rPr>
          <w:rFonts w:ascii="Cambria" w:hAnsi="Cambria"/>
          <w:sz w:val="24"/>
          <w:szCs w:val="24"/>
        </w:rPr>
        <w:t>предполагает использование</w:t>
      </w:r>
      <w:r w:rsidRPr="0096065E">
        <w:rPr>
          <w:rFonts w:ascii="Cambria" w:hAnsi="Cambria"/>
          <w:sz w:val="24"/>
          <w:szCs w:val="24"/>
        </w:rPr>
        <w:t xml:space="preserve"> специализированно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программно</w:t>
      </w:r>
      <w:r>
        <w:rPr>
          <w:rFonts w:ascii="Cambria" w:hAnsi="Cambria"/>
          <w:sz w:val="24"/>
          <w:szCs w:val="24"/>
        </w:rPr>
        <w:t>го</w:t>
      </w:r>
      <w:r w:rsidRPr="0096065E">
        <w:rPr>
          <w:rFonts w:ascii="Cambria" w:hAnsi="Cambria"/>
          <w:sz w:val="24"/>
          <w:szCs w:val="24"/>
        </w:rPr>
        <w:t xml:space="preserve"> средств</w:t>
      </w:r>
      <w:r>
        <w:rPr>
          <w:rFonts w:ascii="Cambria" w:hAnsi="Cambria"/>
          <w:sz w:val="24"/>
          <w:szCs w:val="24"/>
        </w:rPr>
        <w:t>а</w:t>
      </w:r>
      <w:r w:rsidRPr="0096065E">
        <w:rPr>
          <w:rFonts w:ascii="Cambria" w:hAnsi="Cambria"/>
          <w:sz w:val="24"/>
          <w:szCs w:val="24"/>
        </w:rPr>
        <w:t>. Фрагмент словаря данных можно реализовать при помощи обычных таблиц офисного пакета.</w:t>
      </w:r>
      <w:r w:rsidR="005B3D15">
        <w:rPr>
          <w:rFonts w:ascii="Cambria" w:hAnsi="Cambria"/>
          <w:sz w:val="24"/>
          <w:szCs w:val="24"/>
        </w:rPr>
        <w:t xml:space="preserve"> При этом</w:t>
      </w:r>
      <w:r w:rsidR="002757FE">
        <w:rPr>
          <w:rFonts w:ascii="Cambria" w:hAnsi="Cambria"/>
          <w:sz w:val="24"/>
          <w:szCs w:val="24"/>
        </w:rPr>
        <w:t xml:space="preserve"> словарь данных должен отражать</w:t>
      </w:r>
      <w:r w:rsidR="002757FE" w:rsidRPr="005B3D15">
        <w:rPr>
          <w:rFonts w:ascii="Cambria" w:hAnsi="Cambria"/>
          <w:sz w:val="24"/>
          <w:szCs w:val="24"/>
        </w:rPr>
        <w:t xml:space="preserve"> минимальные критерии для проверки элементов данных</w:t>
      </w:r>
      <w:r w:rsidR="002757FE">
        <w:rPr>
          <w:rFonts w:ascii="Cambria" w:hAnsi="Cambria"/>
          <w:sz w:val="24"/>
          <w:szCs w:val="24"/>
        </w:rPr>
        <w:t xml:space="preserve"> с точки зрения их отображения, хранения и выполняемых над ними операци</w:t>
      </w:r>
      <w:r w:rsidR="00BE5225">
        <w:rPr>
          <w:rFonts w:ascii="Cambria" w:hAnsi="Cambria"/>
          <w:sz w:val="24"/>
          <w:szCs w:val="24"/>
        </w:rPr>
        <w:t>й</w:t>
      </w:r>
      <w:r w:rsidR="005B3D15">
        <w:rPr>
          <w:rStyle w:val="af2"/>
          <w:rFonts w:ascii="Cambria" w:hAnsi="Cambria"/>
          <w:sz w:val="24"/>
          <w:szCs w:val="24"/>
        </w:rPr>
        <w:footnoteReference w:id="1"/>
      </w:r>
      <w:r w:rsidR="005B3D15" w:rsidRPr="00784D84">
        <w:rPr>
          <w:rFonts w:ascii="Cambria" w:hAnsi="Cambria"/>
          <w:sz w:val="24"/>
          <w:szCs w:val="24"/>
        </w:rPr>
        <w:t>.</w:t>
      </w:r>
    </w:p>
    <w:p w14:paraId="585A31BE" w14:textId="191C7305" w:rsidR="00B327B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874280">
        <w:rPr>
          <w:rFonts w:ascii="Cambria" w:hAnsi="Cambria"/>
          <w:sz w:val="24"/>
          <w:szCs w:val="24"/>
        </w:rPr>
        <w:t xml:space="preserve">В словаре данных </w:t>
      </w:r>
      <w:r>
        <w:rPr>
          <w:rFonts w:ascii="Cambria" w:hAnsi="Cambria"/>
          <w:sz w:val="24"/>
          <w:szCs w:val="24"/>
        </w:rPr>
        <w:t>необходимо</w:t>
      </w:r>
      <w:r w:rsidRPr="00874280">
        <w:rPr>
          <w:rFonts w:ascii="Cambria" w:hAnsi="Cambria"/>
          <w:sz w:val="24"/>
          <w:szCs w:val="24"/>
        </w:rPr>
        <w:t xml:space="preserve"> указать точную или предполагаемую длину элемента в символах (не в байтах). Если длина неизвестна, то ограничение длины должно быть задано типом данных.</w:t>
      </w:r>
      <w:r>
        <w:rPr>
          <w:rFonts w:ascii="Cambria" w:hAnsi="Cambria"/>
          <w:sz w:val="24"/>
          <w:szCs w:val="24"/>
        </w:rPr>
        <w:t xml:space="preserve"> При этом</w:t>
      </w:r>
      <w:r w:rsidRPr="00874280">
        <w:rPr>
          <w:rFonts w:ascii="Cambria" w:hAnsi="Cambria"/>
          <w:sz w:val="24"/>
          <w:szCs w:val="24"/>
        </w:rPr>
        <w:t xml:space="preserve"> желательно использовать тип данных наименьшего размера, который гарантирует хранение всех возможных значений</w:t>
      </w:r>
      <w:r w:rsidR="001A402B">
        <w:rPr>
          <w:rFonts w:ascii="Cambria" w:hAnsi="Cambria"/>
          <w:sz w:val="24"/>
          <w:szCs w:val="24"/>
        </w:rPr>
        <w:t>.</w:t>
      </w:r>
      <w:r w:rsidR="00B327BE">
        <w:rPr>
          <w:rFonts w:ascii="Cambria" w:hAnsi="Cambria"/>
          <w:sz w:val="24"/>
          <w:szCs w:val="24"/>
        </w:rPr>
        <w:t xml:space="preserve"> Принятые в работе типы данных должны быть раскрыты в приложении.</w:t>
      </w:r>
    </w:p>
    <w:p w14:paraId="63AC6289" w14:textId="77777777" w:rsidR="0096065E" w:rsidRDefault="0096065E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130904E6" w14:textId="57C448A0" w:rsidR="001A402B" w:rsidRPr="0001767F" w:rsidRDefault="00405BDA" w:rsidP="00844125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Фактический состав атрибутов </w:t>
      </w:r>
      <w:r w:rsidR="00DC6C00">
        <w:rPr>
          <w:rFonts w:ascii="Cambria" w:hAnsi="Cambria"/>
          <w:sz w:val="24"/>
          <w:szCs w:val="24"/>
        </w:rPr>
        <w:t xml:space="preserve">всех </w:t>
      </w:r>
      <w:r>
        <w:rPr>
          <w:rFonts w:ascii="Cambria" w:hAnsi="Cambria"/>
          <w:sz w:val="24"/>
          <w:szCs w:val="24"/>
        </w:rPr>
        <w:t xml:space="preserve">таблиц зависит </w:t>
      </w:r>
      <w:r w:rsidR="0001767F">
        <w:rPr>
          <w:rFonts w:ascii="Cambria" w:hAnsi="Cambria"/>
          <w:sz w:val="24"/>
          <w:szCs w:val="24"/>
        </w:rPr>
        <w:t>в том числе</w:t>
      </w:r>
      <w:r>
        <w:rPr>
          <w:rFonts w:ascii="Cambria" w:hAnsi="Cambria"/>
          <w:sz w:val="24"/>
          <w:szCs w:val="24"/>
        </w:rPr>
        <w:t xml:space="preserve"> и от</w:t>
      </w:r>
      <w:r w:rsidR="0001767F">
        <w:rPr>
          <w:rFonts w:ascii="Cambria" w:hAnsi="Cambria"/>
          <w:sz w:val="24"/>
          <w:szCs w:val="24"/>
        </w:rPr>
        <w:t xml:space="preserve"> сущност</w:t>
      </w:r>
      <w:r>
        <w:rPr>
          <w:rFonts w:ascii="Cambria" w:hAnsi="Cambria"/>
          <w:sz w:val="24"/>
          <w:szCs w:val="24"/>
        </w:rPr>
        <w:t>ей</w:t>
      </w:r>
      <w:r w:rsidR="0001767F">
        <w:rPr>
          <w:rFonts w:ascii="Cambria" w:hAnsi="Cambria"/>
          <w:sz w:val="24"/>
          <w:szCs w:val="24"/>
        </w:rPr>
        <w:t>, которые не были показаны в словаре данных.</w:t>
      </w:r>
      <w:r w:rsidR="003D5CCC">
        <w:rPr>
          <w:rFonts w:ascii="Cambria" w:hAnsi="Cambria"/>
          <w:sz w:val="24"/>
          <w:szCs w:val="24"/>
        </w:rPr>
        <w:t xml:space="preserve"> Требование по включению связующих таблиц в словарь данных затрагивает только выделенные сущности</w:t>
      </w:r>
      <w:r w:rsidR="003D5CCC" w:rsidRPr="00784D84">
        <w:rPr>
          <w:rFonts w:ascii="Cambria" w:hAnsi="Cambria"/>
          <w:sz w:val="24"/>
          <w:szCs w:val="24"/>
        </w:rPr>
        <w:t>.</w:t>
      </w:r>
    </w:p>
    <w:p w14:paraId="6C570A3A" w14:textId="252B9131" w:rsidR="00317C19" w:rsidRDefault="00844125" w:rsidP="00451D62">
      <w:pPr>
        <w:pStyle w:val="a3"/>
        <w:spacing w:line="360" w:lineRule="auto"/>
        <w:rPr>
          <w:rFonts w:ascii="Cambria" w:hAnsi="Cambria"/>
          <w:sz w:val="24"/>
          <w:szCs w:val="24"/>
        </w:rPr>
      </w:pPr>
      <w:r w:rsidRPr="00844125">
        <w:rPr>
          <w:rFonts w:ascii="Cambria" w:hAnsi="Cambria"/>
          <w:sz w:val="24"/>
          <w:szCs w:val="24"/>
        </w:rPr>
        <w:tab/>
      </w:r>
    </w:p>
    <w:p w14:paraId="136DBC67" w14:textId="77777777" w:rsidR="00317C19" w:rsidRDefault="00317C19">
      <w:pPr>
        <w:spacing w:after="160" w:line="259" w:lineRule="auto"/>
        <w:rPr>
          <w:rFonts w:ascii="Cambria" w:eastAsiaTheme="minorHAnsi" w:hAnsi="Cambria" w:cstheme="minorBidi"/>
          <w:lang w:eastAsia="en-US"/>
        </w:rPr>
      </w:pPr>
      <w:r>
        <w:rPr>
          <w:rFonts w:ascii="Cambria" w:hAnsi="Cambria"/>
        </w:rPr>
        <w:br w:type="page"/>
      </w:r>
    </w:p>
    <w:p w14:paraId="1C3940B0" w14:textId="52B0E60B" w:rsidR="006A3145" w:rsidRPr="00451D62" w:rsidRDefault="009928BC" w:rsidP="006A3145">
      <w:pPr>
        <w:pStyle w:val="aa"/>
        <w:numPr>
          <w:ilvl w:val="3"/>
          <w:numId w:val="1"/>
        </w:numPr>
        <w:ind w:left="1134" w:hanging="425"/>
        <w:rPr>
          <w:sz w:val="24"/>
          <w:szCs w:val="24"/>
        </w:rPr>
      </w:pPr>
      <w:r>
        <w:rPr>
          <w:sz w:val="24"/>
          <w:szCs w:val="24"/>
        </w:rPr>
        <w:lastRenderedPageBreak/>
        <w:t>Словарь данных</w:t>
      </w:r>
    </w:p>
    <w:p w14:paraId="5B7355CF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319C7B4" w14:textId="4FDA85FA" w:rsidR="00317C19" w:rsidRPr="00317C19" w:rsidRDefault="00296F20" w:rsidP="00296F20">
      <w:pPr>
        <w:pStyle w:val="a3"/>
        <w:spacing w:line="360" w:lineRule="auto"/>
        <w:rPr>
          <w:rFonts w:ascii="Cambria" w:hAnsi="Cambria"/>
          <w:sz w:val="24"/>
          <w:szCs w:val="24"/>
        </w:rPr>
      </w:pPr>
      <w:bookmarkStart w:id="1" w:name="_Hlk52773219"/>
      <w:r>
        <w:rPr>
          <w:rFonts w:ascii="Cambria" w:hAnsi="Cambria"/>
          <w:sz w:val="24"/>
          <w:szCs w:val="24"/>
        </w:rPr>
        <w:t>Таблица</w:t>
      </w:r>
      <w:r w:rsidR="00317C19" w:rsidRPr="00317C19">
        <w:rPr>
          <w:rFonts w:ascii="Cambria" w:hAnsi="Cambria"/>
          <w:sz w:val="24"/>
          <w:szCs w:val="24"/>
        </w:rPr>
        <w:t xml:space="preserve"> 1 — </w:t>
      </w:r>
      <w:r w:rsidR="00C84AD1">
        <w:rPr>
          <w:rFonts w:ascii="Cambria" w:hAnsi="Cambria"/>
          <w:sz w:val="24"/>
          <w:szCs w:val="24"/>
        </w:rPr>
        <w:t>Фрагмента словаря данных для</w:t>
      </w:r>
      <w:r w:rsidR="00500857">
        <w:rPr>
          <w:rFonts w:ascii="Cambria" w:hAnsi="Cambria"/>
          <w:sz w:val="24"/>
          <w:szCs w:val="24"/>
        </w:rPr>
        <w:t xml:space="preserve"> рассматриваемой</w:t>
      </w:r>
      <w:r w:rsidR="00C84AD1">
        <w:rPr>
          <w:rFonts w:ascii="Cambria" w:hAnsi="Cambria"/>
          <w:sz w:val="24"/>
          <w:szCs w:val="24"/>
        </w:rPr>
        <w:t xml:space="preserve"> системы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0A7C2D" w:rsidRPr="000A7C2D" w14:paraId="58FDD149" w14:textId="77777777" w:rsidTr="0001767F">
        <w:trPr>
          <w:trHeight w:val="624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bookmarkEnd w:id="1"/>
          <w:p w14:paraId="1A71799C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Структура или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br/>
              <w:t>элемент данных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E5317E9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Тип данных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24C90F00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Длина</w:t>
            </w:r>
          </w:p>
        </w:tc>
        <w:tc>
          <w:tcPr>
            <w:tcW w:w="4955" w:type="dxa"/>
            <w:tcBorders>
              <w:bottom w:val="single" w:sz="4" w:space="0" w:color="auto"/>
            </w:tcBorders>
            <w:vAlign w:val="center"/>
          </w:tcPr>
          <w:p w14:paraId="5051462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Значение</w:t>
            </w:r>
          </w:p>
        </w:tc>
      </w:tr>
      <w:tr w:rsidR="000A7C2D" w:rsidRPr="000A7C2D" w14:paraId="2F78D1C1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1C52CC6A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Пользователь</w:t>
            </w:r>
          </w:p>
        </w:tc>
      </w:tr>
      <w:tr w:rsidR="000A7C2D" w:rsidRPr="000A7C2D" w14:paraId="51749BA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13AB62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2A2B961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7AE6B80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495EB5E3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0A7C2D" w:rsidRPr="000A7C2D" w14:paraId="4FC919C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836B59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Статус профиля</w:t>
            </w:r>
          </w:p>
        </w:tc>
        <w:tc>
          <w:tcPr>
            <w:tcW w:w="1417" w:type="dxa"/>
            <w:vAlign w:val="center"/>
          </w:tcPr>
          <w:p w14:paraId="29B9F27A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5D97EE30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</w:t>
            </w:r>
          </w:p>
        </w:tc>
        <w:tc>
          <w:tcPr>
            <w:tcW w:w="4955" w:type="dxa"/>
            <w:vAlign w:val="center"/>
          </w:tcPr>
          <w:p w14:paraId="289991CD" w14:textId="63BB4750" w:rsidR="00C84AD1" w:rsidRPr="000A7C2D" w:rsidRDefault="00684AAD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Контент-Менеджер</w:t>
            </w:r>
          </w:p>
          <w:p w14:paraId="267B25EA" w14:textId="66BFF2B1" w:rsidR="00C84AD1" w:rsidRPr="000A7C2D" w:rsidRDefault="00684AAD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Администратор</w:t>
            </w:r>
          </w:p>
          <w:p w14:paraId="5D6A3D93" w14:textId="7461A41C" w:rsidR="00C84AD1" w:rsidRPr="000A7C2D" w:rsidRDefault="00684AAD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Пользователь</w:t>
            </w:r>
          </w:p>
        </w:tc>
      </w:tr>
      <w:tr w:rsidR="000A7C2D" w:rsidRPr="000A7C2D" w14:paraId="1CD6F1F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0EDC36C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Логин</w:t>
            </w:r>
          </w:p>
        </w:tc>
        <w:tc>
          <w:tcPr>
            <w:tcW w:w="1417" w:type="dxa"/>
            <w:vAlign w:val="center"/>
          </w:tcPr>
          <w:p w14:paraId="6C6EFCE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78E9B8C8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</w:t>
            </w:r>
          </w:p>
        </w:tc>
        <w:tc>
          <w:tcPr>
            <w:tcW w:w="4955" w:type="dxa"/>
            <w:vAlign w:val="center"/>
          </w:tcPr>
          <w:p w14:paraId="3962C2C6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содержать только символы латинского алфавита, подчеркивание и цифры</w:t>
            </w:r>
          </w:p>
        </w:tc>
      </w:tr>
      <w:tr w:rsidR="000A7C2D" w:rsidRPr="000A7C2D" w14:paraId="35E7BD7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0E1208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mail</w:t>
            </w:r>
          </w:p>
        </w:tc>
        <w:tc>
          <w:tcPr>
            <w:tcW w:w="1417" w:type="dxa"/>
            <w:vAlign w:val="center"/>
          </w:tcPr>
          <w:p w14:paraId="1FD6B3A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AB77D38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50</w:t>
            </w:r>
          </w:p>
        </w:tc>
        <w:tc>
          <w:tcPr>
            <w:tcW w:w="4955" w:type="dxa"/>
            <w:vAlign w:val="center"/>
          </w:tcPr>
          <w:p w14:paraId="3C4B7582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Должен соответствовать стандарту RFC 5322</w:t>
            </w:r>
          </w:p>
        </w:tc>
      </w:tr>
      <w:tr w:rsidR="000A7C2D" w:rsidRPr="000A7C2D" w14:paraId="666E6D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65D4645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Пароль</w:t>
            </w:r>
          </w:p>
        </w:tc>
        <w:tc>
          <w:tcPr>
            <w:tcW w:w="1417" w:type="dxa"/>
            <w:vAlign w:val="center"/>
          </w:tcPr>
          <w:p w14:paraId="135D8116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52DEF6E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4E46F88C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содержать символы латинского алфавита, числа и символы из следующего после двоеточия списка:</w:t>
            </w:r>
          </w:p>
          <w:p w14:paraId="13B9E56F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! @ # $ % ^ &amp; ? * _</w:t>
            </w:r>
          </w:p>
          <w:p w14:paraId="5DA38D3E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Остальные символы, включая пробел, запрещены</w:t>
            </w:r>
          </w:p>
        </w:tc>
      </w:tr>
      <w:tr w:rsidR="000A7C2D" w:rsidRPr="000A7C2D" w14:paraId="6BCB4F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5594F6E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Имя пользователя</w:t>
            </w:r>
          </w:p>
        </w:tc>
        <w:tc>
          <w:tcPr>
            <w:tcW w:w="1417" w:type="dxa"/>
            <w:vAlign w:val="center"/>
          </w:tcPr>
          <w:p w14:paraId="3E48F70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103A30CC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236EC6BF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содержать все буквенно-цифровые символы, включая символы национального алфавита</w:t>
            </w:r>
          </w:p>
        </w:tc>
      </w:tr>
      <w:tr w:rsidR="000A7C2D" w:rsidRPr="000A7C2D" w14:paraId="028991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B7969B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Дата рождения</w:t>
            </w:r>
          </w:p>
        </w:tc>
        <w:tc>
          <w:tcPr>
            <w:tcW w:w="1417" w:type="dxa"/>
            <w:vAlign w:val="center"/>
          </w:tcPr>
          <w:p w14:paraId="2B19B61D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146C4F7A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A31C61A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Используется для рекомендаций</w:t>
            </w:r>
          </w:p>
        </w:tc>
      </w:tr>
      <w:tr w:rsidR="000A7C2D" w:rsidRPr="000A7C2D" w14:paraId="3D5546A3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2A20B0A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Аватар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4D8E74A6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6D1DD201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2C0E5811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путь файла</w:t>
            </w:r>
          </w:p>
        </w:tc>
      </w:tr>
      <w:tr w:rsidR="000A7C2D" w:rsidRPr="000A7C2D" w14:paraId="7BB794F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C564673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Способ авторизации</w:t>
            </w:r>
          </w:p>
        </w:tc>
        <w:tc>
          <w:tcPr>
            <w:tcW w:w="1417" w:type="dxa"/>
            <w:vAlign w:val="center"/>
          </w:tcPr>
          <w:p w14:paraId="64D95FB9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23A3405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4955" w:type="dxa"/>
            <w:vAlign w:val="center"/>
          </w:tcPr>
          <w:p w14:paraId="0DEA684E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Login</w:t>
            </w:r>
          </w:p>
          <w:p w14:paraId="74B02C8F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Google</w:t>
            </w:r>
          </w:p>
          <w:p w14:paraId="25AA71F2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Twitter</w:t>
            </w:r>
          </w:p>
          <w:p w14:paraId="16E21E78" w14:textId="5D8B6579" w:rsidR="001C2EFA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Facebook</w:t>
            </w:r>
          </w:p>
        </w:tc>
      </w:tr>
      <w:tr w:rsidR="000A7C2D" w:rsidRPr="000A7C2D" w14:paraId="56EC3B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CDBC557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(Информация)</w:t>
            </w:r>
          </w:p>
        </w:tc>
        <w:tc>
          <w:tcPr>
            <w:tcW w:w="1417" w:type="dxa"/>
            <w:vAlign w:val="center"/>
          </w:tcPr>
          <w:p w14:paraId="262E7831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FC5C49E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114D2EA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дополнительную информацию, которую пользователь указывает о себе</w:t>
            </w:r>
          </w:p>
        </w:tc>
      </w:tr>
      <w:tr w:rsidR="000A7C2D" w:rsidRPr="000A7C2D" w14:paraId="4C35D1C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144D030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(Профиль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соцсети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14:paraId="67F385C5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045FC996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9C52BFF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Содержит 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URL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профиля</w:t>
            </w:r>
          </w:p>
        </w:tc>
      </w:tr>
      <w:tr w:rsidR="000A7C2D" w:rsidRPr="000A7C2D" w14:paraId="3C899732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7BE31C3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Рассылка</w:t>
            </w:r>
          </w:p>
        </w:tc>
        <w:tc>
          <w:tcPr>
            <w:tcW w:w="1417" w:type="dxa"/>
            <w:vAlign w:val="center"/>
          </w:tcPr>
          <w:p w14:paraId="6687D796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046675D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69C3F64C" w14:textId="7C3F0C5A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Поле не может быть пустым</w:t>
            </w:r>
          </w:p>
          <w:p w14:paraId="19C9D288" w14:textId="3B8D0D4C" w:rsidR="00923758" w:rsidRPr="000A7C2D" w:rsidRDefault="0092375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— Нет, спасибо</w:t>
            </w:r>
          </w:p>
          <w:p w14:paraId="512611E6" w14:textId="2010D0F5" w:rsidR="00C84AD1" w:rsidRPr="000A7C2D" w:rsidRDefault="0092375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6509E5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— Да (по умолчанию)</w:t>
            </w:r>
          </w:p>
        </w:tc>
      </w:tr>
      <w:tr w:rsidR="00C84AD1" w:rsidRPr="000A7C2D" w14:paraId="7495655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7A2F8F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(Пол)</w:t>
            </w:r>
          </w:p>
        </w:tc>
        <w:tc>
          <w:tcPr>
            <w:tcW w:w="1417" w:type="dxa"/>
            <w:vAlign w:val="center"/>
          </w:tcPr>
          <w:p w14:paraId="3B7F44FC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C864EB1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6785994A" w14:textId="0E1DF66F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Используется для рекомендаций</w:t>
            </w:r>
          </w:p>
          <w:p w14:paraId="0897B7F8" w14:textId="0F849C2F" w:rsidR="00923758" w:rsidRPr="000A7C2D" w:rsidRDefault="00923758" w:rsidP="0092375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— Мужчина</w:t>
            </w:r>
          </w:p>
          <w:p w14:paraId="346C2036" w14:textId="0D5C97D1" w:rsidR="00AD316D" w:rsidRPr="000A7C2D" w:rsidRDefault="00AD316D" w:rsidP="00AD316D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— Женщина</w:t>
            </w:r>
          </w:p>
          <w:p w14:paraId="2BFD4C3D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NULL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(то есть отсутствие значения) соответствует:</w:t>
            </w:r>
          </w:p>
          <w:p w14:paraId="2F629907" w14:textId="58F4719C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 указан</w:t>
            </w:r>
            <w:r w:rsidR="006509E5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или не определен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(по умолчанию)</w:t>
            </w:r>
          </w:p>
        </w:tc>
      </w:tr>
    </w:tbl>
    <w:p w14:paraId="56A6EFC1" w14:textId="5DD89E1D" w:rsidR="00C84AD1" w:rsidRPr="000A7C2D" w:rsidRDefault="00C84AD1" w:rsidP="00CD14F2">
      <w:pPr>
        <w:pStyle w:val="a3"/>
        <w:spacing w:line="360" w:lineRule="auto"/>
        <w:jc w:val="both"/>
        <w:rPr>
          <w:rFonts w:cstheme="minorHAnsi"/>
          <w:sz w:val="20"/>
          <w:szCs w:val="20"/>
        </w:rPr>
      </w:pPr>
    </w:p>
    <w:tbl>
      <w:tblPr>
        <w:tblW w:w="93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1"/>
        <w:gridCol w:w="1417"/>
        <w:gridCol w:w="850"/>
        <w:gridCol w:w="4957"/>
      </w:tblGrid>
      <w:tr w:rsidR="000A7C2D" w:rsidRPr="000A7C2D" w14:paraId="3472CC3F" w14:textId="77777777" w:rsidTr="00BC55F6">
        <w:trPr>
          <w:trHeight w:val="340"/>
        </w:trPr>
        <w:tc>
          <w:tcPr>
            <w:tcW w:w="93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E0F6F" w14:textId="03F0872C" w:rsidR="00B02A6B" w:rsidRPr="000A7C2D" w:rsidRDefault="00B02A6B" w:rsidP="00BC55F6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</w:pPr>
            <w:proofErr w:type="spellStart"/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  <w:t>Hotel_Room</w:t>
            </w:r>
            <w:proofErr w:type="spellEnd"/>
          </w:p>
        </w:tc>
      </w:tr>
      <w:tr w:rsidR="000A7C2D" w:rsidRPr="000A7C2D" w14:paraId="41CC6C7C" w14:textId="77777777" w:rsidTr="00BC55F6">
        <w:trPr>
          <w:trHeight w:val="34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126C32" w14:textId="026F70CE" w:rsidR="00B02A6B" w:rsidRPr="000A7C2D" w:rsidRDefault="00B02A6B" w:rsidP="00BC55F6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Идентификатор Гостиницы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CD95CD" w14:textId="77639286" w:rsidR="00B02A6B" w:rsidRPr="000A7C2D" w:rsidRDefault="00B02A6B" w:rsidP="00BC55F6">
            <w:pPr>
              <w:pStyle w:val="Standard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8B8EF" w14:textId="46708AED" w:rsidR="00B02A6B" w:rsidRPr="000A7C2D" w:rsidRDefault="00B02A6B" w:rsidP="00BC55F6">
            <w:pPr>
              <w:pStyle w:val="Standard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  <w:t>10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B6C0A" w14:textId="2AF063EA" w:rsidR="00B02A6B" w:rsidRPr="000A7C2D" w:rsidRDefault="00B02A6B" w:rsidP="00BC55F6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Внешний ключ — ссылка на первичный ключ таблицы «Гостиница»</w:t>
            </w:r>
          </w:p>
        </w:tc>
      </w:tr>
      <w:tr w:rsidR="000A7C2D" w:rsidRPr="000A7C2D" w14:paraId="24443C34" w14:textId="77777777" w:rsidTr="00BC55F6">
        <w:trPr>
          <w:trHeight w:val="34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ABB5E" w14:textId="3A57FA54" w:rsidR="00B02A6B" w:rsidRPr="000A7C2D" w:rsidRDefault="00B02A6B" w:rsidP="00BC55F6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Идентификатор Номера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2FBAF" w14:textId="654E946D" w:rsidR="00B02A6B" w:rsidRPr="000A7C2D" w:rsidRDefault="00B02A6B" w:rsidP="00BC55F6">
            <w:pPr>
              <w:pStyle w:val="Standard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E500D" w14:textId="7243829B" w:rsidR="00B02A6B" w:rsidRPr="000A7C2D" w:rsidRDefault="00B02A6B" w:rsidP="00BC55F6">
            <w:pPr>
              <w:pStyle w:val="Standard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10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1D6A4" w14:textId="11E6CFCD" w:rsidR="00B02A6B" w:rsidRPr="000A7C2D" w:rsidRDefault="00B02A6B" w:rsidP="00BC55F6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Внешний ключ — ссылка на первичный ключ таблицы «Номер»</w:t>
            </w:r>
          </w:p>
        </w:tc>
      </w:tr>
    </w:tbl>
    <w:p w14:paraId="4936EB3D" w14:textId="57492763" w:rsidR="00C84AD1" w:rsidRPr="000A7C2D" w:rsidRDefault="00C84AD1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  <w:r w:rsidRPr="000A7C2D">
        <w:rPr>
          <w:rFonts w:asciiTheme="minorHAnsi" w:hAnsiTheme="minorHAnsi" w:cstheme="minorHAnsi"/>
          <w:sz w:val="20"/>
          <w:szCs w:val="20"/>
        </w:rPr>
        <w:br w:type="page"/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0A7C2D" w:rsidRPr="000A7C2D" w14:paraId="71766A2D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027C3128" w14:textId="7DB61A77" w:rsidR="00C84AD1" w:rsidRPr="000A7C2D" w:rsidRDefault="006839EB" w:rsidP="006839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Отзыв</w:t>
            </w:r>
          </w:p>
        </w:tc>
      </w:tr>
      <w:tr w:rsidR="000A7C2D" w:rsidRPr="000A7C2D" w14:paraId="1B7A981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6D4255A" w14:textId="4985EC5B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73A9D8EA" w14:textId="3DD2A514" w:rsidR="00C84AD1" w:rsidRPr="000A7C2D" w:rsidRDefault="006839EB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55F38670" w14:textId="7C253227" w:rsidR="00C84AD1" w:rsidRPr="000A7C2D" w:rsidRDefault="000A7C2D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7A795338" w14:textId="3274002B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0A7C2D" w:rsidRPr="000A7C2D" w14:paraId="796949B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9285615" w14:textId="250C873F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Оценка</w:t>
            </w:r>
          </w:p>
        </w:tc>
        <w:tc>
          <w:tcPr>
            <w:tcW w:w="1417" w:type="dxa"/>
            <w:vAlign w:val="center"/>
          </w:tcPr>
          <w:p w14:paraId="2B7B4D48" w14:textId="4A10A756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34507AFB" w14:textId="7BF0586B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0E8AAF07" w14:textId="342AF6F6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значение от 0 до 10</w:t>
            </w:r>
          </w:p>
        </w:tc>
      </w:tr>
      <w:tr w:rsidR="000A7C2D" w:rsidRPr="000A7C2D" w14:paraId="444BB4A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73E4886" w14:textId="493E06CD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Автор</w:t>
            </w:r>
          </w:p>
        </w:tc>
        <w:tc>
          <w:tcPr>
            <w:tcW w:w="1417" w:type="dxa"/>
            <w:vAlign w:val="center"/>
          </w:tcPr>
          <w:p w14:paraId="0B712283" w14:textId="1C681034" w:rsidR="00C84AD1" w:rsidRPr="000A7C2D" w:rsidRDefault="006839EB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0E45A94D" w14:textId="0D9FDF81" w:rsidR="00C84AD1" w:rsidRPr="000A7C2D" w:rsidRDefault="006839EB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217C9ACF" w14:textId="70F199F4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Хранит первичный ключ на таблицу с данными автора данного отзыва</w:t>
            </w:r>
          </w:p>
        </w:tc>
      </w:tr>
      <w:tr w:rsidR="000A7C2D" w:rsidRPr="000A7C2D" w14:paraId="1213C0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B8C17AF" w14:textId="5CAA7564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Заголовок</w:t>
            </w:r>
          </w:p>
        </w:tc>
        <w:tc>
          <w:tcPr>
            <w:tcW w:w="1417" w:type="dxa"/>
            <w:vAlign w:val="center"/>
          </w:tcPr>
          <w:p w14:paraId="5875675E" w14:textId="232E3A12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2B0B7656" w14:textId="2AF57618" w:rsidR="00C84AD1" w:rsidRPr="000A7C2D" w:rsidRDefault="00C91E9E" w:rsidP="00C91E9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71C79E60" w14:textId="14F7A5FA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0A7C2D" w:rsidRPr="000A7C2D" w14:paraId="790DF2D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AD104B4" w14:textId="7DD1A25C" w:rsidR="00C84AD1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Описание – общее мнение</w:t>
            </w:r>
          </w:p>
        </w:tc>
        <w:tc>
          <w:tcPr>
            <w:tcW w:w="1417" w:type="dxa"/>
            <w:vAlign w:val="center"/>
          </w:tcPr>
          <w:p w14:paraId="5FAE33AC" w14:textId="6263FAFE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390135DC" w14:textId="7CA9C569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E7C13BB" w14:textId="547B5F36" w:rsidR="00C84AD1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0A7C2D" w:rsidRPr="000A7C2D" w14:paraId="1D9C0F7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11BDD84" w14:textId="3AC2DFBC" w:rsidR="006943A8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Описание - положительные моменты</w:t>
            </w:r>
          </w:p>
        </w:tc>
        <w:tc>
          <w:tcPr>
            <w:tcW w:w="1417" w:type="dxa"/>
            <w:vAlign w:val="center"/>
          </w:tcPr>
          <w:p w14:paraId="550DF522" w14:textId="0AFB366F" w:rsidR="006943A8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381EDA6" w14:textId="18074183" w:rsidR="006943A8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A86BA0A" w14:textId="3879FBEF" w:rsidR="006943A8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0A7C2D" w:rsidRPr="000A7C2D" w14:paraId="253F821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F825AAE" w14:textId="781E41E2" w:rsidR="006943A8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Описание - негативные моменты</w:t>
            </w:r>
          </w:p>
        </w:tc>
        <w:tc>
          <w:tcPr>
            <w:tcW w:w="1417" w:type="dxa"/>
            <w:vAlign w:val="center"/>
          </w:tcPr>
          <w:p w14:paraId="26DDA040" w14:textId="6359E6E1" w:rsidR="006943A8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1F598554" w14:textId="6968F583" w:rsidR="006943A8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485CA555" w14:textId="10B94338" w:rsidR="006943A8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0A7C2D" w:rsidRPr="000A7C2D" w14:paraId="45F3F99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7299FA2" w14:textId="23C1F664" w:rsidR="00C84AD1" w:rsidRPr="000A7C2D" w:rsidRDefault="00C91E9E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Год проживания</w:t>
            </w:r>
          </w:p>
        </w:tc>
        <w:tc>
          <w:tcPr>
            <w:tcW w:w="1417" w:type="dxa"/>
            <w:vAlign w:val="center"/>
          </w:tcPr>
          <w:p w14:paraId="02DDE3FF" w14:textId="16F2522A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YEAR</w:t>
            </w:r>
          </w:p>
        </w:tc>
        <w:tc>
          <w:tcPr>
            <w:tcW w:w="851" w:type="dxa"/>
            <w:vAlign w:val="center"/>
          </w:tcPr>
          <w:p w14:paraId="15804E75" w14:textId="6946D2EC" w:rsidR="00C84AD1" w:rsidRPr="000A7C2D" w:rsidRDefault="00C91E9E" w:rsidP="00C91E9E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955" w:type="dxa"/>
            <w:vAlign w:val="center"/>
          </w:tcPr>
          <w:p w14:paraId="6354C41A" w14:textId="5D169461" w:rsidR="00C84AD1" w:rsidRPr="000A7C2D" w:rsidRDefault="006943A8" w:rsidP="006839E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год проживания в гостинице</w:t>
            </w:r>
          </w:p>
        </w:tc>
      </w:tr>
      <w:tr w:rsidR="00C84AD1" w:rsidRPr="000A7C2D" w14:paraId="6D09BFB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BBA7E54" w14:textId="19826017" w:rsidR="00C84AD1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Дата отзыва</w:t>
            </w:r>
          </w:p>
        </w:tc>
        <w:tc>
          <w:tcPr>
            <w:tcW w:w="1417" w:type="dxa"/>
            <w:vAlign w:val="center"/>
          </w:tcPr>
          <w:p w14:paraId="7C8D3501" w14:textId="28D43E5E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5037550F" w14:textId="656A653E" w:rsidR="00C84AD1" w:rsidRPr="000A7C2D" w:rsidRDefault="00C91E9E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5C6F74A" w14:textId="787809CF" w:rsidR="00C84AD1" w:rsidRPr="000A7C2D" w:rsidRDefault="006943A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дату написания отзыва</w:t>
            </w:r>
          </w:p>
        </w:tc>
      </w:tr>
      <w:tr w:rsidR="000A7C2D" w:rsidRPr="000A7C2D" w14:paraId="26721D2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4104071" w14:textId="6161B5C3" w:rsidR="000A7C2D" w:rsidRPr="000A7C2D" w:rsidRDefault="000A7C2D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Идентификатор гостиницы</w:t>
            </w:r>
          </w:p>
        </w:tc>
        <w:tc>
          <w:tcPr>
            <w:tcW w:w="1417" w:type="dxa"/>
            <w:vAlign w:val="center"/>
          </w:tcPr>
          <w:p w14:paraId="1E84F902" w14:textId="5B316EDB" w:rsidR="000A7C2D" w:rsidRPr="000A7C2D" w:rsidRDefault="000A7C2D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6E517FEA" w14:textId="7A2787FF" w:rsidR="000A7C2D" w:rsidRPr="000A7C2D" w:rsidRDefault="000A7C2D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47A52B12" w14:textId="5BAD1336" w:rsidR="000A7C2D" w:rsidRPr="000A7C2D" w:rsidRDefault="000A7C2D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Хранит первичный ключ на таблицу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Гостиница</w:t>
            </w:r>
          </w:p>
        </w:tc>
      </w:tr>
    </w:tbl>
    <w:p w14:paraId="48DEDE49" w14:textId="77777777" w:rsidR="00C84AD1" w:rsidRPr="000A7C2D" w:rsidRDefault="00C84AD1" w:rsidP="00C84AD1">
      <w:pPr>
        <w:pStyle w:val="a3"/>
        <w:rPr>
          <w:rFonts w:cstheme="minorHAnsi"/>
          <w:sz w:val="20"/>
          <w:szCs w:val="20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0A7C2D" w:rsidRPr="000A7C2D" w14:paraId="60C7E69F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2902857D" w14:textId="2DDA227D" w:rsidR="00C84AD1" w:rsidRPr="000A7C2D" w:rsidRDefault="006839E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Номер</w:t>
            </w:r>
          </w:p>
        </w:tc>
      </w:tr>
      <w:tr w:rsidR="000A7C2D" w:rsidRPr="000A7C2D" w14:paraId="498F4091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FE75646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18E5A694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D344C04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1A54FD89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0A7C2D" w:rsidRPr="000A7C2D" w14:paraId="1E4F91F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7ACE5AD" w14:textId="690044FE" w:rsidR="00C84AD1" w:rsidRPr="000A7C2D" w:rsidRDefault="00C91E9E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Название номера</w:t>
            </w:r>
          </w:p>
        </w:tc>
        <w:tc>
          <w:tcPr>
            <w:tcW w:w="1417" w:type="dxa"/>
            <w:vAlign w:val="center"/>
          </w:tcPr>
          <w:p w14:paraId="5EF3E002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CE5957A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1EA4409D" w14:textId="498B9D20" w:rsidR="00C84AD1" w:rsidRPr="000A7C2D" w:rsidRDefault="00C91E9E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название номера</w:t>
            </w:r>
          </w:p>
        </w:tc>
      </w:tr>
      <w:tr w:rsidR="000A7C2D" w:rsidRPr="000A7C2D" w14:paraId="348735C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D9F7CC8" w14:textId="56ACCA38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Кол-во мест в номере</w:t>
            </w:r>
          </w:p>
        </w:tc>
        <w:tc>
          <w:tcPr>
            <w:tcW w:w="1417" w:type="dxa"/>
            <w:vAlign w:val="center"/>
          </w:tcPr>
          <w:p w14:paraId="1A82EC82" w14:textId="349620D1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BB807C7" w14:textId="28683A62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955" w:type="dxa"/>
            <w:vAlign w:val="center"/>
          </w:tcPr>
          <w:p w14:paraId="4E0F1AE2" w14:textId="1493EE13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Содержит 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>кол-во спальных мест в номере</w:t>
            </w:r>
          </w:p>
        </w:tc>
      </w:tr>
      <w:tr w:rsidR="000A7C2D" w:rsidRPr="000A7C2D" w14:paraId="233BD01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26FFCA" w14:textId="40117D85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Размер номера</w:t>
            </w:r>
          </w:p>
        </w:tc>
        <w:tc>
          <w:tcPr>
            <w:tcW w:w="1417" w:type="dxa"/>
            <w:vAlign w:val="center"/>
          </w:tcPr>
          <w:p w14:paraId="6D2FC2D2" w14:textId="3CEB552C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851" w:type="dxa"/>
            <w:vAlign w:val="center"/>
          </w:tcPr>
          <w:p w14:paraId="5C51D558" w14:textId="199D750B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4955" w:type="dxa"/>
            <w:vAlign w:val="center"/>
          </w:tcPr>
          <w:p w14:paraId="4A726FE7" w14:textId="1D00F1A8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площадь номера</w:t>
            </w:r>
          </w:p>
        </w:tc>
      </w:tr>
      <w:tr w:rsidR="000A7C2D" w:rsidRPr="000A7C2D" w14:paraId="0AD5B0F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8AA5CF7" w14:textId="5271143C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Описание</w:t>
            </w:r>
          </w:p>
        </w:tc>
        <w:tc>
          <w:tcPr>
            <w:tcW w:w="1417" w:type="dxa"/>
            <w:vAlign w:val="center"/>
          </w:tcPr>
          <w:p w14:paraId="4ABD576E" w14:textId="04522447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5CCFFFC9" w14:textId="54B95C51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294A048" w14:textId="42C3E510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строковое значение</w:t>
            </w:r>
          </w:p>
        </w:tc>
      </w:tr>
      <w:tr w:rsidR="000A7C2D" w:rsidRPr="000A7C2D" w14:paraId="0213099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2F2C028" w14:textId="0FDE1D78" w:rsidR="00C84AD1" w:rsidRPr="000A7C2D" w:rsidRDefault="00B02A6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Превью</w:t>
            </w:r>
          </w:p>
        </w:tc>
        <w:tc>
          <w:tcPr>
            <w:tcW w:w="1417" w:type="dxa"/>
            <w:vAlign w:val="center"/>
          </w:tcPr>
          <w:p w14:paraId="75C2A2D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851" w:type="dxa"/>
            <w:vAlign w:val="center"/>
          </w:tcPr>
          <w:p w14:paraId="46EEB414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E7F3B4E" w14:textId="1C60C91D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путь файла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с изображением номера</w:t>
            </w:r>
          </w:p>
        </w:tc>
      </w:tr>
      <w:tr w:rsidR="000A7C2D" w:rsidRPr="000A7C2D" w14:paraId="2F6BE89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F6388B3" w14:textId="3E16586B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Ванная комната</w:t>
            </w:r>
          </w:p>
        </w:tc>
        <w:tc>
          <w:tcPr>
            <w:tcW w:w="1417" w:type="dxa"/>
            <w:vAlign w:val="center"/>
          </w:tcPr>
          <w:p w14:paraId="18800044" w14:textId="3D27845D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0196F4E4" w14:textId="3E36A910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346DBDDA" w14:textId="77777777" w:rsidR="000649C8" w:rsidRPr="000A7C2D" w:rsidRDefault="000649C8" w:rsidP="000649C8">
            <w:pPr>
              <w:pStyle w:val="Standard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Возможные значения:</w:t>
            </w:r>
          </w:p>
          <w:p w14:paraId="647DD607" w14:textId="77777777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Ванная</w:t>
            </w:r>
          </w:p>
          <w:p w14:paraId="173D8D8C" w14:textId="65A80F44" w:rsidR="000649C8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Душевая кабинка</w:t>
            </w:r>
          </w:p>
        </w:tc>
      </w:tr>
      <w:tr w:rsidR="000A7C2D" w:rsidRPr="000A7C2D" w14:paraId="25B0A73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9C78937" w14:textId="7178EC22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Ремонт</w:t>
            </w:r>
          </w:p>
        </w:tc>
        <w:tc>
          <w:tcPr>
            <w:tcW w:w="1417" w:type="dxa"/>
            <w:vAlign w:val="center"/>
          </w:tcPr>
          <w:p w14:paraId="56E7F1B0" w14:textId="34FF3A78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DATE</w:t>
            </w:r>
          </w:p>
        </w:tc>
        <w:tc>
          <w:tcPr>
            <w:tcW w:w="851" w:type="dxa"/>
            <w:vAlign w:val="center"/>
          </w:tcPr>
          <w:p w14:paraId="1B2FC1E9" w14:textId="5513F23E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22EBA60" w14:textId="209D54C2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значение последнего ремонта номера</w:t>
            </w:r>
          </w:p>
        </w:tc>
      </w:tr>
      <w:tr w:rsidR="000A7C2D" w:rsidRPr="000A7C2D" w14:paraId="4DE8A2B8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B14BC6A" w14:textId="5BD8CF14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Размещение</w:t>
            </w:r>
          </w:p>
        </w:tc>
        <w:tc>
          <w:tcPr>
            <w:tcW w:w="1417" w:type="dxa"/>
            <w:vAlign w:val="center"/>
          </w:tcPr>
          <w:p w14:paraId="358CD519" w14:textId="6A18EDD7" w:rsidR="00556523" w:rsidRPr="000A7C2D" w:rsidRDefault="00556523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76D7E876" w14:textId="3D102D77" w:rsidR="00556523" w:rsidRPr="000A7C2D" w:rsidRDefault="00556523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6764F177" w14:textId="77777777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значения:</w:t>
            </w:r>
          </w:p>
          <w:p w14:paraId="04073270" w14:textId="77777777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Одноместные номера (SGL).</w:t>
            </w:r>
          </w:p>
          <w:p w14:paraId="560692AF" w14:textId="77777777" w:rsidR="0097435B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Одноместный номер для 1 взрослого с ребенком (SGL+CHD),</w:t>
            </w:r>
          </w:p>
          <w:p w14:paraId="33DC2588" w14:textId="734968DE" w:rsidR="00556523" w:rsidRPr="000A7C2D" w:rsidRDefault="0097435B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О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дноместный номер для 1 взрослого с 2 детьми (SGL+2 CHD).</w:t>
            </w:r>
          </w:p>
          <w:p w14:paraId="79973271" w14:textId="77777777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Двухместные номера (DBL).</w:t>
            </w:r>
          </w:p>
          <w:p w14:paraId="24A4B9CB" w14:textId="77777777" w:rsidR="0097435B" w:rsidRPr="000A7C2D" w:rsidRDefault="00556523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Двухместный номер с дополнительной кроватью (DBL+EXB),</w:t>
            </w:r>
          </w:p>
          <w:p w14:paraId="5B26ED83" w14:textId="77777777" w:rsidR="0097435B" w:rsidRPr="000A7C2D" w:rsidRDefault="0097435B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Д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вухместный номер для двоих взрослых с ребенком до 12 лет (DBL+CHD)</w:t>
            </w:r>
          </w:p>
          <w:p w14:paraId="72106D71" w14:textId="77777777" w:rsidR="0097435B" w:rsidRPr="000A7C2D" w:rsidRDefault="0097435B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- Д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вухместный номер для двоих взрослых и двоих детей (DBL+2 CHD),</w:t>
            </w:r>
          </w:p>
          <w:p w14:paraId="64BC1229" w14:textId="33BF16EE" w:rsidR="0097435B" w:rsidRPr="000A7C2D" w:rsidRDefault="0097435B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Д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вухместный номер для троих взрослых с дополнительной кроватью + ребенок (DBL+EXB+CHD).</w:t>
            </w:r>
          </w:p>
          <w:p w14:paraId="26777900" w14:textId="77777777" w:rsidR="0097435B" w:rsidRPr="000A7C2D" w:rsidRDefault="0097435B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Трехместные номера (TRPL).</w:t>
            </w:r>
          </w:p>
          <w:p w14:paraId="4C91016A" w14:textId="77777777" w:rsidR="0097435B" w:rsidRPr="000A7C2D" w:rsidRDefault="0097435B" w:rsidP="0097435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Трехместный номер для троих взрослых с ребенком (TRPL+1 CHD), </w:t>
            </w:r>
          </w:p>
          <w:p w14:paraId="27C275AB" w14:textId="05F23FEC" w:rsidR="00556523" w:rsidRPr="000A7C2D" w:rsidRDefault="0097435B" w:rsidP="0097435B">
            <w:pPr>
              <w:suppressAutoHyphens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Т</w:t>
            </w:r>
            <w:r w:rsidR="00556523" w:rsidRPr="000A7C2D">
              <w:rPr>
                <w:rFonts w:asciiTheme="minorHAnsi" w:hAnsiTheme="minorHAnsi" w:cstheme="minorHAnsi"/>
                <w:sz w:val="20"/>
                <w:szCs w:val="20"/>
              </w:rPr>
              <w:t>рехместный номер для троих взрослых с двумя детьми (TRPL+2 CHLD).</w:t>
            </w:r>
          </w:p>
          <w:p w14:paraId="53FDE28A" w14:textId="42267F67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A7C2D" w:rsidRPr="000A7C2D" w14:paraId="78EFA5B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41984C1F" w14:textId="0ABE5CCB" w:rsidR="0097435B" w:rsidRPr="000A7C2D" w:rsidRDefault="0097435B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Уровень комфорта</w:t>
            </w:r>
          </w:p>
        </w:tc>
        <w:tc>
          <w:tcPr>
            <w:tcW w:w="1417" w:type="dxa"/>
            <w:vAlign w:val="center"/>
          </w:tcPr>
          <w:p w14:paraId="0AAD103D" w14:textId="00C3F877" w:rsidR="0097435B" w:rsidRPr="000A7C2D" w:rsidRDefault="0097435B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2C54B8DF" w14:textId="47271867" w:rsidR="0097435B" w:rsidRPr="000A7C2D" w:rsidRDefault="0097435B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6AB42193" w14:textId="77777777" w:rsidR="00644B91" w:rsidRPr="000A7C2D" w:rsidRDefault="0097435B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значения:</w:t>
            </w:r>
          </w:p>
          <w:p w14:paraId="17A824B7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- Номера улучшенной планировки категории полулюкс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Junior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Suite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51760A41" w14:textId="77777777" w:rsidR="00644B91" w:rsidRPr="000A7C2D" w:rsidRDefault="00644B91" w:rsidP="00644B91">
            <w:pPr>
              <w:rPr>
                <w:rStyle w:val="apple-converted-space"/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Номера улучшенной планировки, преимущественно состоят из 2 комнат – относятся к категории люкс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Suite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  <w:r w:rsidRPr="000A7C2D">
              <w:rPr>
                <w:rStyle w:val="apple-converted-space"/>
                <w:rFonts w:asciiTheme="minorHAnsi" w:hAnsiTheme="minorHAnsi" w:cstheme="minorHAnsi"/>
                <w:sz w:val="20"/>
                <w:szCs w:val="20"/>
              </w:rPr>
              <w:t> </w:t>
            </w:r>
          </w:p>
          <w:p w14:paraId="7CDD3C22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Номера повышенной комфортности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Luxe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2FCDF334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Двухуровневые номера – дуплексы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Duplex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6DD93378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Семейные двух- и трехкомнатные номера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Family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Room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115EA715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Однокомнатные номера категории студия c мини-кухней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Studio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4566AA6D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Стандартные однокомнатные номера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Standart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0F383A14" w14:textId="77777777" w:rsidR="00644B91" w:rsidRPr="000A7C2D" w:rsidRDefault="00644B91" w:rsidP="00644B91">
            <w:pPr>
              <w:rPr>
                <w:rStyle w:val="apple-converted-space"/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- Бунгало – отдельно стоящие домики-бунгало. 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(Residence, Bungalow, Village, Chalet, Cabana).</w:t>
            </w:r>
            <w:r w:rsidRPr="000A7C2D">
              <w:rPr>
                <w:rStyle w:val="apple-converted-space"/>
                <w:rFonts w:asciiTheme="minorHAnsi" w:hAnsiTheme="minorHAnsi" w:cstheme="minorHAnsi"/>
                <w:sz w:val="20"/>
                <w:szCs w:val="20"/>
                <w:lang w:val="en-US"/>
              </w:rPr>
              <w:t> </w:t>
            </w:r>
          </w:p>
          <w:p w14:paraId="79EDC2E9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Style w:val="apple-converted-space"/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Отдельные апартаменты с собственной кухней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Apartament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1D38346A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Номера для молодоженов – относятся к категории люкс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Honeymoon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Room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3C5CFFE8" w14:textId="6E880698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Виллы – малые, люкс, двухэтажные. Часто имеют собственный сад и бассейн.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Villa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Villa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Deluxe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Junior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Villa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Villa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  <w:p w14:paraId="49450C24" w14:textId="77777777" w:rsidR="0097435B" w:rsidRPr="000A7C2D" w:rsidRDefault="0097435B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A7C2D" w:rsidRPr="000A7C2D" w14:paraId="1F855D3F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CE95024" w14:textId="795E404E" w:rsidR="00644B91" w:rsidRPr="000A7C2D" w:rsidRDefault="00644B91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Вид из окон</w:t>
            </w:r>
          </w:p>
        </w:tc>
        <w:tc>
          <w:tcPr>
            <w:tcW w:w="1417" w:type="dxa"/>
            <w:vAlign w:val="center"/>
          </w:tcPr>
          <w:p w14:paraId="4DB46E63" w14:textId="3B2F4A43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ENUM</w:t>
            </w:r>
          </w:p>
        </w:tc>
        <w:tc>
          <w:tcPr>
            <w:tcW w:w="851" w:type="dxa"/>
            <w:vAlign w:val="center"/>
          </w:tcPr>
          <w:p w14:paraId="1DFBA8CE" w14:textId="4325E64A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7F14F3E1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значения:</w:t>
            </w:r>
          </w:p>
          <w:p w14:paraId="73A72F1C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- номера с видом, открывающимся на бассейн (PV,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Pool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View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);</w:t>
            </w:r>
          </w:p>
          <w:p w14:paraId="75B1476F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на парк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Park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View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);</w:t>
            </w:r>
          </w:p>
          <w:p w14:paraId="10CB9EF0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- на море (SV,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Sea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View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);</w:t>
            </w:r>
          </w:p>
          <w:p w14:paraId="6567532E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на город (</w:t>
            </w:r>
            <w:proofErr w:type="spellStart"/>
            <w:proofErr w:type="gram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CV,City</w:t>
            </w:r>
            <w:proofErr w:type="spellEnd"/>
            <w:proofErr w:type="gram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View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);</w:t>
            </w:r>
          </w:p>
          <w:p w14:paraId="187D46EC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горы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MV,Mountain</w:t>
            </w:r>
            <w:proofErr w:type="spellEnd"/>
            <w:proofErr w:type="gramEnd"/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View);</w:t>
            </w:r>
          </w:p>
          <w:p w14:paraId="24AE59B1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-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океан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(OV, Ocean View);</w:t>
            </w:r>
          </w:p>
          <w:p w14:paraId="5A879C55" w14:textId="38C95F53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 номера без четко определенного вида (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Run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of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house</w:t>
            </w:r>
            <w:proofErr w:type="spellEnd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).</w:t>
            </w:r>
          </w:p>
        </w:tc>
      </w:tr>
      <w:tr w:rsidR="000A7C2D" w:rsidRPr="000A7C2D" w14:paraId="104C3E9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4734980" w14:textId="042142A0" w:rsidR="00644B91" w:rsidRPr="000A7C2D" w:rsidRDefault="00644B91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Телевизор</w:t>
            </w:r>
          </w:p>
        </w:tc>
        <w:tc>
          <w:tcPr>
            <w:tcW w:w="1417" w:type="dxa"/>
            <w:vAlign w:val="center"/>
          </w:tcPr>
          <w:p w14:paraId="75D772E3" w14:textId="6DCE376C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655F61ED" w14:textId="15B86E3D" w:rsidR="00644B91" w:rsidRPr="000A7C2D" w:rsidRDefault="00644B91" w:rsidP="00644B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04BE3F7C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14:paraId="21AF0F51" w14:textId="07BACF59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173CBDDB" w14:textId="352CC2E6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1 – есть </w:t>
            </w:r>
          </w:p>
        </w:tc>
      </w:tr>
      <w:tr w:rsidR="000A7C2D" w:rsidRPr="000A7C2D" w14:paraId="041670F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6FC8AE9B" w14:textId="0ADAB7C5" w:rsidR="00644B91" w:rsidRPr="000A7C2D" w:rsidRDefault="00644B91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Кондиционер</w:t>
            </w:r>
          </w:p>
        </w:tc>
        <w:tc>
          <w:tcPr>
            <w:tcW w:w="1417" w:type="dxa"/>
            <w:vAlign w:val="center"/>
          </w:tcPr>
          <w:p w14:paraId="00DF60C8" w14:textId="1882D8D6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4907E7F" w14:textId="1C76AFE7" w:rsidR="00644B91" w:rsidRPr="000A7C2D" w:rsidRDefault="00644B91" w:rsidP="00644B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9D91064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14:paraId="1756D167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06519D91" w14:textId="78AC26AB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– есть</w:t>
            </w:r>
          </w:p>
        </w:tc>
      </w:tr>
      <w:tr w:rsidR="000A7C2D" w:rsidRPr="000A7C2D" w14:paraId="3FD0F67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14755DD" w14:textId="32714DB4" w:rsidR="00644B91" w:rsidRPr="000A7C2D" w:rsidRDefault="00644B91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Вентилятор</w:t>
            </w:r>
          </w:p>
        </w:tc>
        <w:tc>
          <w:tcPr>
            <w:tcW w:w="1417" w:type="dxa"/>
            <w:vAlign w:val="center"/>
          </w:tcPr>
          <w:p w14:paraId="38B5D382" w14:textId="3A301657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327FF300" w14:textId="61D5CB44" w:rsidR="00644B91" w:rsidRPr="000A7C2D" w:rsidRDefault="00644B91" w:rsidP="00644B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3FBEBD3F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14:paraId="136EDEF9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719A197E" w14:textId="1F6CBC11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– есть</w:t>
            </w:r>
          </w:p>
        </w:tc>
      </w:tr>
      <w:tr w:rsidR="00644B91" w:rsidRPr="000A7C2D" w14:paraId="1789B6E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92C073C" w14:textId="09C22C25" w:rsidR="00644B91" w:rsidRPr="000A7C2D" w:rsidRDefault="00644B91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Спутниковые каналы</w:t>
            </w:r>
          </w:p>
        </w:tc>
        <w:tc>
          <w:tcPr>
            <w:tcW w:w="1417" w:type="dxa"/>
            <w:vAlign w:val="center"/>
          </w:tcPr>
          <w:p w14:paraId="291E7ED0" w14:textId="7FEFA362" w:rsidR="00644B91" w:rsidRPr="000A7C2D" w:rsidRDefault="00644B91" w:rsidP="00556523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1F3A857" w14:textId="275BDAF8" w:rsidR="00644B91" w:rsidRPr="000A7C2D" w:rsidRDefault="00644B91" w:rsidP="00644B9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507775DE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Возможные значения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:</w:t>
            </w:r>
          </w:p>
          <w:p w14:paraId="11F19CDE" w14:textId="77777777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4B8DBC9D" w14:textId="7D1BB49B" w:rsidR="00644B91" w:rsidRPr="000A7C2D" w:rsidRDefault="00644B91" w:rsidP="00644B91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– есть</w:t>
            </w:r>
          </w:p>
        </w:tc>
      </w:tr>
    </w:tbl>
    <w:p w14:paraId="669FE1B0" w14:textId="012C6FAC" w:rsidR="00C84AD1" w:rsidRPr="000A7C2D" w:rsidRDefault="00C84AD1" w:rsidP="00CD14F2">
      <w:pPr>
        <w:spacing w:after="160" w:line="360" w:lineRule="auto"/>
        <w:rPr>
          <w:rFonts w:asciiTheme="minorHAnsi" w:eastAsiaTheme="minorHAnsi" w:hAnsiTheme="minorHAnsi" w:cstheme="minorHAnsi"/>
          <w:sz w:val="20"/>
          <w:szCs w:val="20"/>
          <w:lang w:eastAsia="en-US"/>
        </w:rPr>
      </w:pP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417"/>
        <w:gridCol w:w="851"/>
        <w:gridCol w:w="4955"/>
      </w:tblGrid>
      <w:tr w:rsidR="000A7C2D" w:rsidRPr="000A7C2D" w14:paraId="06B7FCBB" w14:textId="77777777" w:rsidTr="0001767F">
        <w:trPr>
          <w:trHeight w:val="340"/>
        </w:trPr>
        <w:tc>
          <w:tcPr>
            <w:tcW w:w="9345" w:type="dxa"/>
            <w:gridSpan w:val="4"/>
            <w:shd w:val="clear" w:color="auto" w:fill="BFBFBF" w:themeFill="background1" w:themeFillShade="BF"/>
            <w:vAlign w:val="center"/>
          </w:tcPr>
          <w:p w14:paraId="3E1D57A4" w14:textId="29E24BAA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Гостиница</w:t>
            </w:r>
          </w:p>
        </w:tc>
      </w:tr>
      <w:tr w:rsidR="000A7C2D" w:rsidRPr="000A7C2D" w14:paraId="01538EAA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B6756B7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Идентификатор</w:t>
            </w:r>
          </w:p>
        </w:tc>
        <w:tc>
          <w:tcPr>
            <w:tcW w:w="1417" w:type="dxa"/>
            <w:vAlign w:val="center"/>
          </w:tcPr>
          <w:p w14:paraId="2676A0F2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INT</w:t>
            </w:r>
          </w:p>
        </w:tc>
        <w:tc>
          <w:tcPr>
            <w:tcW w:w="851" w:type="dxa"/>
            <w:vAlign w:val="center"/>
          </w:tcPr>
          <w:p w14:paraId="30091E0F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4955" w:type="dxa"/>
            <w:vAlign w:val="center"/>
          </w:tcPr>
          <w:p w14:paraId="68D2FD7D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Первичный ключ — автоинкрементный номер записи, генерируемый системой, начиная с 1</w:t>
            </w:r>
          </w:p>
        </w:tc>
      </w:tr>
      <w:tr w:rsidR="000A7C2D" w:rsidRPr="000A7C2D" w14:paraId="3DB5C5E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D94B299" w14:textId="45F9EB0D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Название</w:t>
            </w:r>
          </w:p>
        </w:tc>
        <w:tc>
          <w:tcPr>
            <w:tcW w:w="1417" w:type="dxa"/>
            <w:vAlign w:val="center"/>
          </w:tcPr>
          <w:p w14:paraId="4C94832E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78795AC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629D0AD7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содержать все буквенно-цифровые символы</w:t>
            </w:r>
          </w:p>
        </w:tc>
      </w:tr>
      <w:tr w:rsidR="000A7C2D" w:rsidRPr="000A7C2D" w14:paraId="7509A94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176FD8D" w14:textId="08539E6C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Владелец</w:t>
            </w:r>
          </w:p>
        </w:tc>
        <w:tc>
          <w:tcPr>
            <w:tcW w:w="1417" w:type="dxa"/>
            <w:vAlign w:val="center"/>
          </w:tcPr>
          <w:p w14:paraId="4CE9C5A4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3F4FFFFE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4955" w:type="dxa"/>
            <w:vAlign w:val="center"/>
          </w:tcPr>
          <w:p w14:paraId="53A6CC97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содержать все буквенно-цифровые символы</w:t>
            </w:r>
          </w:p>
          <w:p w14:paraId="10CBC9CE" w14:textId="10F24F54" w:rsidR="000649C8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Может быть один владелец или фирма</w:t>
            </w:r>
          </w:p>
        </w:tc>
      </w:tr>
      <w:tr w:rsidR="000A7C2D" w:rsidRPr="000A7C2D" w14:paraId="5133240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EB08AB3" w14:textId="41BF1300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Количество звезд</w:t>
            </w:r>
          </w:p>
        </w:tc>
        <w:tc>
          <w:tcPr>
            <w:tcW w:w="1417" w:type="dxa"/>
            <w:vAlign w:val="center"/>
          </w:tcPr>
          <w:p w14:paraId="25C5B099" w14:textId="6C0EBFAC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TINYINT</w:t>
            </w:r>
          </w:p>
        </w:tc>
        <w:tc>
          <w:tcPr>
            <w:tcW w:w="851" w:type="dxa"/>
            <w:vAlign w:val="center"/>
          </w:tcPr>
          <w:p w14:paraId="2C14A092" w14:textId="6C5ECDEA" w:rsidR="00C84AD1" w:rsidRPr="000A7C2D" w:rsidRDefault="000649C8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E60C35A" w14:textId="6EE03650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Может содержать 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>значение от 0 до 5</w:t>
            </w:r>
          </w:p>
        </w:tc>
      </w:tr>
      <w:tr w:rsidR="000A7C2D" w:rsidRPr="000A7C2D" w14:paraId="709087B7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31F9A2DE" w14:textId="6DC530BE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Дата 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>открытия</w:t>
            </w:r>
          </w:p>
        </w:tc>
        <w:tc>
          <w:tcPr>
            <w:tcW w:w="1417" w:type="dxa"/>
            <w:vAlign w:val="center"/>
          </w:tcPr>
          <w:p w14:paraId="50E9EA53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DATA</w:t>
            </w:r>
          </w:p>
        </w:tc>
        <w:tc>
          <w:tcPr>
            <w:tcW w:w="851" w:type="dxa"/>
            <w:vAlign w:val="center"/>
          </w:tcPr>
          <w:p w14:paraId="38CF5D86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0643C2B0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В системе можно задать отображение только числа и месяца рождения</w:t>
            </w:r>
          </w:p>
        </w:tc>
      </w:tr>
      <w:tr w:rsidR="000A7C2D" w:rsidRPr="000A7C2D" w14:paraId="3997E58C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3B37701" w14:textId="53B21339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Место р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>асположения</w:t>
            </w:r>
          </w:p>
        </w:tc>
        <w:tc>
          <w:tcPr>
            <w:tcW w:w="1417" w:type="dxa"/>
            <w:vAlign w:val="center"/>
          </w:tcPr>
          <w:p w14:paraId="46E9678F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0336BF15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664D2BD8" w14:textId="22F66085" w:rsidR="00C84AD1" w:rsidRPr="000A7C2D" w:rsidRDefault="000649C8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Территориальное расположение</w:t>
            </w:r>
          </w:p>
        </w:tc>
      </w:tr>
      <w:tr w:rsidR="000A7C2D" w:rsidRPr="000A7C2D" w14:paraId="1C47B484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34E01CE" w14:textId="4A02EEF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Информация</w:t>
            </w:r>
          </w:p>
        </w:tc>
        <w:tc>
          <w:tcPr>
            <w:tcW w:w="1417" w:type="dxa"/>
            <w:vAlign w:val="center"/>
          </w:tcPr>
          <w:p w14:paraId="32A7FC6D" w14:textId="76779CF8" w:rsidR="00C84AD1" w:rsidRPr="000A7C2D" w:rsidRDefault="00A443DC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1" w:type="dxa"/>
            <w:vAlign w:val="center"/>
          </w:tcPr>
          <w:p w14:paraId="718BAB1A" w14:textId="1FE335A2" w:rsidR="00C84AD1" w:rsidRPr="000A7C2D" w:rsidRDefault="00A443DC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—</w:t>
            </w:r>
          </w:p>
        </w:tc>
        <w:tc>
          <w:tcPr>
            <w:tcW w:w="4955" w:type="dxa"/>
            <w:vAlign w:val="center"/>
          </w:tcPr>
          <w:p w14:paraId="162FE58E" w14:textId="72E72D81" w:rsidR="000649C8" w:rsidRPr="000A7C2D" w:rsidRDefault="00C84AD1" w:rsidP="000649C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Краткая информация об </w:t>
            </w:r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гостинице, её награды и </w:t>
            </w:r>
            <w:proofErr w:type="spellStart"/>
            <w:r w:rsidR="000649C8" w:rsidRPr="000A7C2D">
              <w:rPr>
                <w:rFonts w:asciiTheme="minorHAnsi" w:hAnsiTheme="minorHAnsi" w:cstheme="minorHAnsi"/>
                <w:sz w:val="20"/>
                <w:szCs w:val="20"/>
              </w:rPr>
              <w:t>тд</w:t>
            </w:r>
            <w:proofErr w:type="spellEnd"/>
          </w:p>
          <w:p w14:paraId="4869C216" w14:textId="00E6640A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A7C2D" w:rsidRPr="000A7C2D" w14:paraId="6B117B5F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5E4DC5C" w14:textId="676A5094" w:rsidR="00C84AD1" w:rsidRPr="000A7C2D" w:rsidRDefault="00B02A6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Превью</w:t>
            </w:r>
          </w:p>
        </w:tc>
        <w:tc>
          <w:tcPr>
            <w:tcW w:w="1417" w:type="dxa"/>
            <w:vAlign w:val="center"/>
          </w:tcPr>
          <w:p w14:paraId="37E675F0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1F473ABA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0AA4B070" w14:textId="5142B5F8" w:rsidR="00C84AD1" w:rsidRPr="000A7C2D" w:rsidRDefault="00B02A6B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Содержит путь файла с изображением гостиницы</w:t>
            </w:r>
          </w:p>
        </w:tc>
      </w:tr>
      <w:tr w:rsidR="000A7C2D" w:rsidRPr="000A7C2D" w14:paraId="62DB4E19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18B6DEAE" w14:textId="15142D83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Профиль </w:t>
            </w: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соцсети</w:t>
            </w:r>
            <w:proofErr w:type="spellEnd"/>
          </w:p>
        </w:tc>
        <w:tc>
          <w:tcPr>
            <w:tcW w:w="1417" w:type="dxa"/>
            <w:vAlign w:val="center"/>
          </w:tcPr>
          <w:p w14:paraId="3A8973BB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VARCHAR</w:t>
            </w:r>
          </w:p>
        </w:tc>
        <w:tc>
          <w:tcPr>
            <w:tcW w:w="851" w:type="dxa"/>
            <w:vAlign w:val="center"/>
          </w:tcPr>
          <w:p w14:paraId="4629A174" w14:textId="77777777" w:rsidR="00C84AD1" w:rsidRPr="000A7C2D" w:rsidRDefault="00C84AD1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255</w:t>
            </w:r>
          </w:p>
        </w:tc>
        <w:tc>
          <w:tcPr>
            <w:tcW w:w="4955" w:type="dxa"/>
            <w:vAlign w:val="center"/>
          </w:tcPr>
          <w:p w14:paraId="4623B4C9" w14:textId="77777777" w:rsidR="00C84AD1" w:rsidRPr="000A7C2D" w:rsidRDefault="00C84AD1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Содержит 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URL</w:t>
            </w:r>
          </w:p>
        </w:tc>
      </w:tr>
      <w:tr w:rsidR="000A7C2D" w:rsidRPr="000A7C2D" w14:paraId="32573D4D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6D54E41" w14:textId="35A3E8ED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Бар</w:t>
            </w:r>
          </w:p>
        </w:tc>
        <w:tc>
          <w:tcPr>
            <w:tcW w:w="1417" w:type="dxa"/>
            <w:vAlign w:val="center"/>
          </w:tcPr>
          <w:p w14:paraId="5027FE9C" w14:textId="1988C743" w:rsidR="00BC55F6" w:rsidRPr="000A7C2D" w:rsidRDefault="00BC55F6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95F8F33" w14:textId="49105884" w:rsidR="00BC55F6" w:rsidRPr="000A7C2D" w:rsidRDefault="00BC55F6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2017BCB1" w14:textId="77777777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Наличие бара в гостиницы:</w:t>
            </w:r>
          </w:p>
          <w:p w14:paraId="600A1332" w14:textId="38438A37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0 - нет</w:t>
            </w:r>
          </w:p>
          <w:p w14:paraId="520559EA" w14:textId="791F7938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  <w:tr w:rsidR="000A7C2D" w:rsidRPr="000A7C2D" w14:paraId="0D18F3B3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6361952" w14:textId="16E15AFA" w:rsidR="00BC55F6" w:rsidRPr="000A7C2D" w:rsidRDefault="00BC55F6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Wi-Fi</w:t>
            </w:r>
            <w:proofErr w:type="spellEnd"/>
          </w:p>
        </w:tc>
        <w:tc>
          <w:tcPr>
            <w:tcW w:w="1417" w:type="dxa"/>
            <w:vAlign w:val="center"/>
          </w:tcPr>
          <w:p w14:paraId="14766031" w14:textId="6F478F3B" w:rsidR="00BC55F6" w:rsidRPr="000A7C2D" w:rsidRDefault="00BC55F6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C5505F4" w14:textId="274EB43C" w:rsidR="00BC55F6" w:rsidRPr="000A7C2D" w:rsidRDefault="00BC55F6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955" w:type="dxa"/>
            <w:vAlign w:val="center"/>
          </w:tcPr>
          <w:p w14:paraId="72E24D42" w14:textId="77777777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Бесплатный 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Wi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Fi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  <w:p w14:paraId="6C0A490E" w14:textId="0C377D31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– нет</w:t>
            </w:r>
          </w:p>
          <w:p w14:paraId="04D2266E" w14:textId="6AC37438" w:rsidR="00BC55F6" w:rsidRPr="000A7C2D" w:rsidRDefault="00BC55F6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 xml:space="preserve">1 - есть </w:t>
            </w:r>
          </w:p>
        </w:tc>
      </w:tr>
      <w:tr w:rsidR="000A7C2D" w:rsidRPr="000A7C2D" w14:paraId="3F3BD3A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55754931" w14:textId="210EB40E" w:rsidR="00556523" w:rsidRPr="000A7C2D" w:rsidRDefault="00556523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Парковка</w:t>
            </w:r>
          </w:p>
        </w:tc>
        <w:tc>
          <w:tcPr>
            <w:tcW w:w="1417" w:type="dxa"/>
            <w:vAlign w:val="center"/>
          </w:tcPr>
          <w:p w14:paraId="0F85B345" w14:textId="1DCB626C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173B2913" w14:textId="1E8B893A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D5E615E" w14:textId="7777777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Бесплатная парковка на территории гостиницы:</w:t>
            </w:r>
          </w:p>
          <w:p w14:paraId="3584703F" w14:textId="1E36F43E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53A36A8F" w14:textId="3917E71B" w:rsidR="00556523" w:rsidRPr="000A7C2D" w:rsidRDefault="00556523" w:rsidP="0055652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  <w:tr w:rsidR="000A7C2D" w:rsidRPr="000A7C2D" w14:paraId="1107EE65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09A9A8D0" w14:textId="0DE2EBC2" w:rsidR="00556523" w:rsidRPr="000A7C2D" w:rsidRDefault="00556523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Семейные номера</w:t>
            </w:r>
          </w:p>
        </w:tc>
        <w:tc>
          <w:tcPr>
            <w:tcW w:w="1417" w:type="dxa"/>
            <w:vAlign w:val="center"/>
          </w:tcPr>
          <w:p w14:paraId="4CBDE6E3" w14:textId="10A3C273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C4F7C91" w14:textId="75677A7C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2BFC7963" w14:textId="7777777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Наличие семейный номеров с детской кроваткой:</w:t>
            </w:r>
          </w:p>
          <w:p w14:paraId="35275343" w14:textId="0AA2C708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006A81F3" w14:textId="3522379F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  <w:tr w:rsidR="000A7C2D" w:rsidRPr="000A7C2D" w14:paraId="2AC37EA0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745C87AD" w14:textId="0FF1BDF9" w:rsidR="00556523" w:rsidRPr="000A7C2D" w:rsidRDefault="00556523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Ресторан</w:t>
            </w:r>
          </w:p>
        </w:tc>
        <w:tc>
          <w:tcPr>
            <w:tcW w:w="1417" w:type="dxa"/>
            <w:vAlign w:val="center"/>
          </w:tcPr>
          <w:p w14:paraId="1CCDF7AE" w14:textId="4EEDBAB4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24A37D31" w14:textId="11205858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33D9BDF9" w14:textId="7777777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Наличие ресторана на территории гостиницы:</w:t>
            </w:r>
          </w:p>
          <w:p w14:paraId="6B7B296C" w14:textId="2FFAB1D6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0 – </w:t>
            </w: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нет</w:t>
            </w:r>
          </w:p>
          <w:p w14:paraId="2F06965F" w14:textId="0A0E4A04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  <w:tr w:rsidR="000A7C2D" w:rsidRPr="000A7C2D" w14:paraId="6B00E7EE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0B9AE86" w14:textId="26DA32DD" w:rsidR="00556523" w:rsidRPr="000A7C2D" w:rsidRDefault="00556523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Круглосуточная стойка регистрации</w:t>
            </w:r>
          </w:p>
        </w:tc>
        <w:tc>
          <w:tcPr>
            <w:tcW w:w="1417" w:type="dxa"/>
            <w:vAlign w:val="center"/>
          </w:tcPr>
          <w:p w14:paraId="0E6917DC" w14:textId="3C8593D1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70C509D7" w14:textId="573EA38A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1 </w:t>
            </w:r>
          </w:p>
        </w:tc>
        <w:tc>
          <w:tcPr>
            <w:tcW w:w="4955" w:type="dxa"/>
            <w:vAlign w:val="center"/>
          </w:tcPr>
          <w:p w14:paraId="26446420" w14:textId="7777777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Наличие круглосуточной стойки регистрации:</w:t>
            </w:r>
          </w:p>
          <w:p w14:paraId="01CDC714" w14:textId="11722E79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– нет</w:t>
            </w:r>
          </w:p>
          <w:p w14:paraId="521782C7" w14:textId="0689B3D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  <w:tr w:rsidR="000A7C2D" w:rsidRPr="000A7C2D" w14:paraId="4C6C854B" w14:textId="77777777" w:rsidTr="0001767F">
        <w:trPr>
          <w:trHeight w:val="340"/>
        </w:trPr>
        <w:tc>
          <w:tcPr>
            <w:tcW w:w="2122" w:type="dxa"/>
            <w:vAlign w:val="center"/>
          </w:tcPr>
          <w:p w14:paraId="2E16FDBF" w14:textId="015620D9" w:rsidR="00556523" w:rsidRPr="000A7C2D" w:rsidRDefault="00556523" w:rsidP="00BC55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Номера для некурящих</w:t>
            </w:r>
          </w:p>
        </w:tc>
        <w:tc>
          <w:tcPr>
            <w:tcW w:w="1417" w:type="dxa"/>
            <w:vAlign w:val="center"/>
          </w:tcPr>
          <w:p w14:paraId="43115BC8" w14:textId="0A0AC298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BIT</w:t>
            </w:r>
          </w:p>
        </w:tc>
        <w:tc>
          <w:tcPr>
            <w:tcW w:w="851" w:type="dxa"/>
            <w:vAlign w:val="center"/>
          </w:tcPr>
          <w:p w14:paraId="0BFAE7DE" w14:textId="59D7F6DE" w:rsidR="00556523" w:rsidRPr="000A7C2D" w:rsidRDefault="00556523" w:rsidP="0001767F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</w:t>
            </w:r>
          </w:p>
        </w:tc>
        <w:tc>
          <w:tcPr>
            <w:tcW w:w="4955" w:type="dxa"/>
            <w:vAlign w:val="center"/>
          </w:tcPr>
          <w:p w14:paraId="3DD9D495" w14:textId="77777777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Наличие номеров для некурящих:</w:t>
            </w:r>
          </w:p>
          <w:p w14:paraId="2E1D0AF2" w14:textId="5C8A79D1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0 – нет</w:t>
            </w:r>
          </w:p>
          <w:p w14:paraId="339DEBD1" w14:textId="1F77DF60" w:rsidR="00556523" w:rsidRPr="000A7C2D" w:rsidRDefault="00556523" w:rsidP="0001767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A7C2D">
              <w:rPr>
                <w:rFonts w:asciiTheme="minorHAnsi" w:hAnsiTheme="minorHAnsi" w:cstheme="minorHAnsi"/>
                <w:sz w:val="20"/>
                <w:szCs w:val="20"/>
              </w:rPr>
              <w:t>1 - есть</w:t>
            </w:r>
          </w:p>
        </w:tc>
      </w:tr>
    </w:tbl>
    <w:p w14:paraId="49F16132" w14:textId="0105D2F9" w:rsidR="00760AD5" w:rsidRPr="00BC55F6" w:rsidRDefault="00760AD5" w:rsidP="00CD14F2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5F95A671" w14:textId="6576DA38" w:rsidR="00760AD5" w:rsidRDefault="00760AD5">
      <w:pPr>
        <w:spacing w:after="160" w:line="259" w:lineRule="auto"/>
        <w:rPr>
          <w:rFonts w:ascii="Cambria" w:eastAsiaTheme="minorHAnsi" w:hAnsi="Cambria" w:cstheme="minorBidi"/>
          <w:lang w:eastAsia="en-US"/>
        </w:rPr>
      </w:pPr>
      <w:r>
        <w:rPr>
          <w:rFonts w:ascii="Cambria" w:eastAsiaTheme="minorHAnsi" w:hAnsi="Cambria" w:cstheme="minorBidi"/>
          <w:lang w:eastAsia="en-US"/>
        </w:rPr>
        <w:br w:type="page"/>
      </w:r>
    </w:p>
    <w:p w14:paraId="32B90748" w14:textId="241A1402" w:rsidR="006A3145" w:rsidRPr="00317C19" w:rsidRDefault="006A3145" w:rsidP="00D427B0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ЗАКЛЮЧЕНИЕ</w:t>
      </w:r>
    </w:p>
    <w:p w14:paraId="7F5917C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3DCB2AB0" w14:textId="5C75463B" w:rsidR="005E3EE1" w:rsidRDefault="00331DB4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331DB4">
        <w:rPr>
          <w:rFonts w:ascii="Cambria" w:hAnsi="Cambria"/>
          <w:sz w:val="24"/>
          <w:szCs w:val="24"/>
        </w:rPr>
        <w:t xml:space="preserve">В результате выполнения </w:t>
      </w:r>
      <w:r w:rsidR="006435F2">
        <w:rPr>
          <w:rFonts w:ascii="Cambria" w:hAnsi="Cambria"/>
          <w:sz w:val="24"/>
          <w:szCs w:val="24"/>
        </w:rPr>
        <w:t>настоящей</w:t>
      </w:r>
      <w:r w:rsidRPr="00331DB4">
        <w:rPr>
          <w:rFonts w:ascii="Cambria" w:hAnsi="Cambria"/>
          <w:sz w:val="24"/>
          <w:szCs w:val="24"/>
        </w:rPr>
        <w:t xml:space="preserve"> лабораторной работы был изучен</w:t>
      </w:r>
      <w:r w:rsidR="00C642DF">
        <w:rPr>
          <w:rFonts w:ascii="Cambria" w:hAnsi="Cambria"/>
          <w:sz w:val="24"/>
          <w:szCs w:val="24"/>
        </w:rPr>
        <w:t xml:space="preserve"> один из</w:t>
      </w:r>
      <w:r w:rsidR="006435F2">
        <w:rPr>
          <w:rFonts w:ascii="Cambria" w:hAnsi="Cambria"/>
          <w:sz w:val="24"/>
          <w:szCs w:val="24"/>
        </w:rPr>
        <w:t xml:space="preserve"> способ</w:t>
      </w:r>
      <w:r w:rsidR="00C642DF">
        <w:rPr>
          <w:rFonts w:ascii="Cambria" w:hAnsi="Cambria"/>
          <w:sz w:val="24"/>
          <w:szCs w:val="24"/>
        </w:rPr>
        <w:t>ов</w:t>
      </w:r>
      <w:r w:rsidR="006435F2">
        <w:rPr>
          <w:rFonts w:ascii="Cambria" w:hAnsi="Cambria"/>
          <w:sz w:val="24"/>
          <w:szCs w:val="24"/>
        </w:rPr>
        <w:t xml:space="preserve"> описания информации об используемых</w:t>
      </w:r>
      <w:r w:rsidR="005E3EE1">
        <w:rPr>
          <w:rFonts w:ascii="Cambria" w:hAnsi="Cambria"/>
          <w:sz w:val="24"/>
          <w:szCs w:val="24"/>
        </w:rPr>
        <w:t xml:space="preserve"> в системе</w:t>
      </w:r>
      <w:r w:rsidR="006435F2">
        <w:rPr>
          <w:rFonts w:ascii="Cambria" w:hAnsi="Cambria"/>
          <w:sz w:val="24"/>
          <w:szCs w:val="24"/>
        </w:rPr>
        <w:t xml:space="preserve"> сущностях данных</w:t>
      </w:r>
      <w:r w:rsidR="00C642DF">
        <w:rPr>
          <w:rFonts w:ascii="Cambria" w:hAnsi="Cambria"/>
          <w:sz w:val="24"/>
          <w:szCs w:val="24"/>
        </w:rPr>
        <w:t xml:space="preserve"> </w:t>
      </w:r>
      <w:r w:rsidR="00C642DF" w:rsidRPr="00C642DF">
        <w:rPr>
          <w:rFonts w:ascii="Cambria" w:hAnsi="Cambria"/>
          <w:sz w:val="24"/>
          <w:szCs w:val="24"/>
        </w:rPr>
        <w:t>—</w:t>
      </w:r>
      <w:r w:rsidR="006435F2">
        <w:rPr>
          <w:rFonts w:ascii="Cambria" w:hAnsi="Cambria"/>
          <w:sz w:val="24"/>
          <w:szCs w:val="24"/>
        </w:rPr>
        <w:t>словар</w:t>
      </w:r>
      <w:r w:rsidR="00C642DF">
        <w:rPr>
          <w:rFonts w:ascii="Cambria" w:hAnsi="Cambria"/>
          <w:sz w:val="24"/>
          <w:szCs w:val="24"/>
        </w:rPr>
        <w:t>ь</w:t>
      </w:r>
      <w:r w:rsidR="006435F2">
        <w:rPr>
          <w:rFonts w:ascii="Cambria" w:hAnsi="Cambria"/>
          <w:sz w:val="24"/>
          <w:szCs w:val="24"/>
        </w:rPr>
        <w:t xml:space="preserve"> данных</w:t>
      </w:r>
      <w:r w:rsidR="005E3EE1">
        <w:rPr>
          <w:rFonts w:ascii="Cambria" w:hAnsi="Cambria"/>
          <w:sz w:val="24"/>
          <w:szCs w:val="24"/>
        </w:rPr>
        <w:t>.</w:t>
      </w:r>
    </w:p>
    <w:p w14:paraId="64AB44E8" w14:textId="1B2E7453" w:rsidR="00F1412B" w:rsidRDefault="005E3EE1" w:rsidP="004F093A">
      <w:pPr>
        <w:pStyle w:val="a3"/>
        <w:jc w:val="both"/>
        <w:rPr>
          <w:rFonts w:ascii="Cambria" w:hAnsi="Cambria"/>
          <w:sz w:val="24"/>
          <w:szCs w:val="24"/>
          <w:lang w:eastAsia="ru-RU"/>
        </w:rPr>
      </w:pPr>
      <w:r>
        <w:rPr>
          <w:rFonts w:ascii="Cambria" w:hAnsi="Cambria"/>
          <w:sz w:val="24"/>
          <w:szCs w:val="24"/>
        </w:rPr>
        <w:t>В соответствие с формулировкой задания был составлен фрагмент словаря данных для системы</w:t>
      </w:r>
      <w:r w:rsidR="00F1412B">
        <w:rPr>
          <w:rFonts w:ascii="Cambria" w:hAnsi="Cambria"/>
          <w:sz w:val="24"/>
          <w:szCs w:val="24"/>
        </w:rPr>
        <w:t xml:space="preserve"> «</w:t>
      </w:r>
      <w:r w:rsidR="004F093A" w:rsidRPr="004F093A">
        <w:rPr>
          <w:rFonts w:ascii="Cambria" w:hAnsi="Cambria"/>
          <w:sz w:val="24"/>
          <w:szCs w:val="24"/>
          <w:lang w:eastAsia="ru-RU"/>
        </w:rPr>
        <w:t>Интернет-бронирование номеров в гостиницах</w:t>
      </w:r>
      <w:r w:rsidR="00F1412B">
        <w:rPr>
          <w:rFonts w:ascii="Cambria" w:hAnsi="Cambria"/>
          <w:sz w:val="24"/>
          <w:szCs w:val="24"/>
          <w:lang w:eastAsia="ru-RU"/>
        </w:rPr>
        <w:t>»</w:t>
      </w:r>
      <w:r w:rsidR="00C642DF">
        <w:rPr>
          <w:rFonts w:ascii="Cambria" w:hAnsi="Cambria"/>
          <w:sz w:val="24"/>
          <w:szCs w:val="24"/>
        </w:rPr>
        <w:t xml:space="preserve">, который включает в себя </w:t>
      </w:r>
      <w:r w:rsidR="00C642DF" w:rsidRPr="00C642DF">
        <w:rPr>
          <w:rFonts w:ascii="Cambria" w:hAnsi="Cambria"/>
          <w:sz w:val="24"/>
          <w:szCs w:val="24"/>
        </w:rPr>
        <w:t>минимальные критерии для проверки элементов данных, такие как тип данных, длина и возможные или заданные</w:t>
      </w:r>
      <w:r w:rsidR="003E1CDB">
        <w:rPr>
          <w:rFonts w:ascii="Cambria" w:hAnsi="Cambria"/>
          <w:sz w:val="24"/>
          <w:szCs w:val="24"/>
        </w:rPr>
        <w:t xml:space="preserve"> значения</w:t>
      </w:r>
      <w:r w:rsidR="00C642DF">
        <w:rPr>
          <w:rFonts w:ascii="Cambria" w:hAnsi="Cambria"/>
          <w:sz w:val="24"/>
          <w:szCs w:val="24"/>
        </w:rPr>
        <w:t>.</w:t>
      </w:r>
    </w:p>
    <w:p w14:paraId="78091D35" w14:textId="1A914918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 словаре данных представлены четыре основные таблицы:</w:t>
      </w:r>
    </w:p>
    <w:p w14:paraId="34844C16" w14:textId="6D4893F3" w:rsid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684AAD">
        <w:rPr>
          <w:rFonts w:ascii="Cambria" w:hAnsi="Cambria"/>
          <w:sz w:val="24"/>
          <w:szCs w:val="24"/>
        </w:rPr>
        <w:t>Пользователь</w:t>
      </w:r>
    </w:p>
    <w:p w14:paraId="1460B0F7" w14:textId="11C4C00F" w:rsidR="00684AAD" w:rsidRPr="00684AAD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24"/>
          <w:szCs w:val="24"/>
        </w:rPr>
        <w:t>Отзыв</w:t>
      </w:r>
    </w:p>
    <w:p w14:paraId="4408C06A" w14:textId="3DC52D31" w:rsidR="00684AAD" w:rsidRPr="00B02A6B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B02A6B">
        <w:rPr>
          <w:rFonts w:ascii="Cambria" w:hAnsi="Cambria"/>
          <w:sz w:val="24"/>
          <w:szCs w:val="24"/>
        </w:rPr>
        <w:t>Номер</w:t>
      </w:r>
    </w:p>
    <w:p w14:paraId="50639415" w14:textId="02759B9C" w:rsidR="00684AAD" w:rsidRPr="00B02A6B" w:rsidRDefault="00684AAD" w:rsidP="00684AAD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r w:rsidRPr="00B02A6B">
        <w:rPr>
          <w:rFonts w:ascii="Cambria" w:hAnsi="Cambria"/>
          <w:sz w:val="24"/>
          <w:szCs w:val="24"/>
        </w:rPr>
        <w:t>Гостиница</w:t>
      </w:r>
    </w:p>
    <w:p w14:paraId="74DF6EC3" w14:textId="5E87D08D" w:rsidR="00B02A6B" w:rsidRPr="00B02A6B" w:rsidRDefault="00B02A6B" w:rsidP="00B02A6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Сущности</w:t>
      </w:r>
      <w:r w:rsidRPr="00B02A6B">
        <w:rPr>
          <w:rFonts w:ascii="Cambria" w:hAnsi="Cambria"/>
          <w:sz w:val="24"/>
          <w:szCs w:val="24"/>
        </w:rPr>
        <w:t xml:space="preserve"> “</w:t>
      </w:r>
      <w:r>
        <w:rPr>
          <w:rFonts w:ascii="Cambria" w:hAnsi="Cambria"/>
          <w:sz w:val="24"/>
          <w:szCs w:val="24"/>
        </w:rPr>
        <w:t>Номер</w:t>
      </w:r>
      <w:r w:rsidRPr="00B02A6B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и </w:t>
      </w:r>
      <w:r w:rsidRPr="00B02A6B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Гостиница</w:t>
      </w:r>
      <w:r w:rsidRPr="00B02A6B"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 xml:space="preserve"> связаны между собой через отношение </w:t>
      </w:r>
      <w:r w:rsidRPr="00B02A6B">
        <w:rPr>
          <w:rFonts w:ascii="Cambria" w:hAnsi="Cambria"/>
          <w:sz w:val="24"/>
          <w:szCs w:val="24"/>
        </w:rPr>
        <w:t>“</w:t>
      </w:r>
      <w:r>
        <w:rPr>
          <w:rFonts w:ascii="Cambria" w:hAnsi="Cambria"/>
          <w:sz w:val="24"/>
          <w:szCs w:val="24"/>
        </w:rPr>
        <w:t>многие ко многим</w:t>
      </w:r>
      <w:r w:rsidRPr="00B02A6B">
        <w:rPr>
          <w:rFonts w:ascii="Cambria" w:hAnsi="Cambria"/>
          <w:sz w:val="24"/>
          <w:szCs w:val="24"/>
        </w:rPr>
        <w:t>”,</w:t>
      </w:r>
      <w:r>
        <w:rPr>
          <w:rFonts w:ascii="Cambria" w:hAnsi="Cambria"/>
          <w:sz w:val="24"/>
          <w:szCs w:val="24"/>
        </w:rPr>
        <w:t xml:space="preserve"> что требует наличие связующей таблицы</w:t>
      </w:r>
      <w:r w:rsidRPr="00B02A6B">
        <w:rPr>
          <w:rFonts w:ascii="Cambria" w:hAnsi="Cambria"/>
          <w:sz w:val="24"/>
          <w:szCs w:val="24"/>
        </w:rPr>
        <w:t>:</w:t>
      </w:r>
    </w:p>
    <w:p w14:paraId="030D4D98" w14:textId="6A86D7DC" w:rsidR="00B02A6B" w:rsidRPr="00B02A6B" w:rsidRDefault="00B02A6B" w:rsidP="00B02A6B">
      <w:pPr>
        <w:pStyle w:val="a3"/>
        <w:numPr>
          <w:ilvl w:val="6"/>
          <w:numId w:val="1"/>
        </w:numPr>
        <w:spacing w:line="360" w:lineRule="auto"/>
        <w:ind w:left="993" w:hanging="284"/>
        <w:jc w:val="both"/>
        <w:rPr>
          <w:rFonts w:ascii="Cambria" w:hAnsi="Cambria"/>
          <w:sz w:val="36"/>
          <w:szCs w:val="36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Hotel_Room</w:t>
      </w:r>
      <w:proofErr w:type="spellEnd"/>
    </w:p>
    <w:p w14:paraId="25629446" w14:textId="77777777" w:rsidR="00955BEC" w:rsidRDefault="00955BEC" w:rsidP="00C642DF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A526E6B" w14:textId="04ED0D47" w:rsidR="00C642DF" w:rsidRDefault="00B02A6B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523113F" wp14:editId="1389C557">
            <wp:extent cx="3739178" cy="2153975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117" cy="21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50C1" w14:textId="77777777" w:rsidR="00955BEC" w:rsidRDefault="00955BEC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40D0374" w14:textId="333CBF51" w:rsidR="00C642DF" w:rsidRPr="00684AAD" w:rsidRDefault="00C642DF" w:rsidP="00C642DF">
      <w:pPr>
        <w:pStyle w:val="a3"/>
        <w:spacing w:line="360" w:lineRule="auto"/>
        <w:jc w:val="center"/>
        <w:rPr>
          <w:rFonts w:ascii="Cambria" w:hAnsi="Cambria"/>
          <w:sz w:val="24"/>
          <w:szCs w:val="24"/>
        </w:rPr>
      </w:pPr>
      <w:r w:rsidRPr="00684AAD">
        <w:rPr>
          <w:rFonts w:ascii="Cambria" w:hAnsi="Cambria"/>
          <w:sz w:val="24"/>
          <w:szCs w:val="24"/>
        </w:rPr>
        <w:t>Рисунок 1 — Представленные в словаре данных сущности</w:t>
      </w:r>
    </w:p>
    <w:p w14:paraId="59FFA1D5" w14:textId="77777777" w:rsidR="00C642DF" w:rsidRDefault="00C642DF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</w:p>
    <w:p w14:paraId="279FB6A0" w14:textId="740D757A" w:rsidR="00955BEC" w:rsidRDefault="00955BEC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Вся информация в словаре данных находится в 3</w:t>
      </w:r>
      <w:r>
        <w:rPr>
          <w:rFonts w:ascii="Cambria" w:hAnsi="Cambria"/>
          <w:sz w:val="24"/>
          <w:szCs w:val="24"/>
          <w:lang w:val="en-US"/>
        </w:rPr>
        <w:t>NF</w:t>
      </w:r>
      <w:r w:rsidRPr="00955BEC">
        <w:rPr>
          <w:rFonts w:ascii="Cambria" w:hAnsi="Cambria"/>
          <w:sz w:val="24"/>
          <w:szCs w:val="24"/>
        </w:rPr>
        <w:t>.</w:t>
      </w:r>
    </w:p>
    <w:p w14:paraId="4360CA0C" w14:textId="5E82983C" w:rsidR="00B31905" w:rsidRPr="00B31905" w:rsidRDefault="00B31905" w:rsidP="00684AAD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D1DACE8" w14:textId="77777777" w:rsidR="00DF2C02" w:rsidRPr="00331DB4" w:rsidRDefault="00DF2C02" w:rsidP="00DF2C02">
      <w:pPr>
        <w:pStyle w:val="a3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98B226" w14:textId="34FA9624" w:rsidR="00331DB4" w:rsidRPr="00331DB4" w:rsidRDefault="00F1412B" w:rsidP="00F1412B">
      <w:pPr>
        <w:pStyle w:val="a3"/>
        <w:spacing w:line="360" w:lineRule="auto"/>
        <w:ind w:firstLine="708"/>
        <w:jc w:val="both"/>
        <w:rPr>
          <w:rFonts w:ascii="Cambria" w:hAnsi="Cambria"/>
          <w:sz w:val="24"/>
          <w:szCs w:val="24"/>
        </w:rPr>
      </w:pPr>
      <w:r w:rsidRPr="00F1412B">
        <w:rPr>
          <w:rFonts w:ascii="Cambria" w:hAnsi="Cambria"/>
          <w:sz w:val="24"/>
          <w:szCs w:val="24"/>
        </w:rPr>
        <w:t xml:space="preserve">Таким образом, можно заключить, что выполненная работа соответствует поставленной задаче и отвечает всем сформулированным в </w:t>
      </w:r>
      <w:r w:rsidR="00D427B0">
        <w:rPr>
          <w:rFonts w:ascii="Cambria" w:hAnsi="Cambria"/>
          <w:sz w:val="24"/>
          <w:szCs w:val="24"/>
        </w:rPr>
        <w:t>задании</w:t>
      </w:r>
      <w:r w:rsidRPr="00F1412B">
        <w:rPr>
          <w:rFonts w:ascii="Cambria" w:hAnsi="Cambria"/>
          <w:sz w:val="24"/>
          <w:szCs w:val="24"/>
        </w:rPr>
        <w:t xml:space="preserve"> требованиям.</w:t>
      </w:r>
    </w:p>
    <w:p w14:paraId="6A84FF42" w14:textId="181CC79D" w:rsidR="006A3145" w:rsidRPr="00D427B0" w:rsidRDefault="006A3145" w:rsidP="00B02A6B">
      <w:pPr>
        <w:pStyle w:val="aa"/>
        <w:spacing w:line="360" w:lineRule="auto"/>
        <w:jc w:val="center"/>
        <w:rPr>
          <w:sz w:val="24"/>
          <w:szCs w:val="24"/>
        </w:rPr>
      </w:pPr>
      <w:r w:rsidRPr="00317C19">
        <w:rPr>
          <w:sz w:val="24"/>
          <w:szCs w:val="24"/>
        </w:rPr>
        <w:lastRenderedPageBreak/>
        <w:t>СПИСОК ИСПОЛЬЗОВАННЫХ ИСТОЧНИКОВ</w:t>
      </w:r>
    </w:p>
    <w:p w14:paraId="0B416804" w14:textId="77777777" w:rsidR="006A3145" w:rsidRPr="00317C19" w:rsidRDefault="006A3145" w:rsidP="006A3145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2EA1DC7" w14:textId="25922465" w:rsidR="006A3145" w:rsidRDefault="00D427B0" w:rsidP="00D427B0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D427B0">
        <w:rPr>
          <w:rFonts w:ascii="Cambria" w:hAnsi="Cambria"/>
          <w:sz w:val="24"/>
          <w:szCs w:val="24"/>
        </w:rPr>
        <w:t xml:space="preserve">Павлов Е. В. Проектирование программных систем: </w:t>
      </w:r>
      <w:r>
        <w:rPr>
          <w:rFonts w:ascii="Cambria" w:hAnsi="Cambria"/>
          <w:sz w:val="24"/>
          <w:szCs w:val="24"/>
        </w:rPr>
        <w:t>лабораторный практикум</w:t>
      </w:r>
      <w:r w:rsidR="000E3EA4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учебное пособие</w:t>
      </w:r>
      <w:r w:rsidRPr="00D427B0">
        <w:rPr>
          <w:rFonts w:ascii="Cambria" w:hAnsi="Cambria"/>
          <w:sz w:val="24"/>
          <w:szCs w:val="24"/>
        </w:rPr>
        <w:t xml:space="preserve"> / Е. В. Павлов. — С</w:t>
      </w:r>
      <w:r w:rsidR="000E3EA4">
        <w:rPr>
          <w:rFonts w:ascii="Cambria" w:hAnsi="Cambria"/>
          <w:sz w:val="24"/>
          <w:szCs w:val="24"/>
        </w:rPr>
        <w:t>Пб.: ГУАП,</w:t>
      </w:r>
      <w:r>
        <w:rPr>
          <w:rFonts w:ascii="Cambria" w:hAnsi="Cambria"/>
          <w:sz w:val="24"/>
          <w:szCs w:val="24"/>
        </w:rPr>
        <w:t xml:space="preserve"> </w:t>
      </w:r>
      <w:r w:rsidRPr="00D427B0">
        <w:rPr>
          <w:rFonts w:ascii="Cambria" w:hAnsi="Cambria"/>
          <w:sz w:val="24"/>
          <w:szCs w:val="24"/>
        </w:rPr>
        <w:t>20</w:t>
      </w:r>
      <w:r>
        <w:rPr>
          <w:rFonts w:ascii="Cambria" w:hAnsi="Cambria"/>
          <w:sz w:val="24"/>
          <w:szCs w:val="24"/>
        </w:rPr>
        <w:t>20</w:t>
      </w:r>
    </w:p>
    <w:p w14:paraId="2F274E49" w14:textId="77777777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46F6C30" w14:textId="4C05C2D7" w:rsidR="000E3EA4" w:rsidRDefault="00716289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716289">
        <w:rPr>
          <w:rFonts w:ascii="Cambria" w:hAnsi="Cambria"/>
          <w:sz w:val="24"/>
          <w:szCs w:val="24"/>
        </w:rPr>
        <w:t xml:space="preserve">Вигерс, Карл. Разработка требований к программному обеспечению = </w:t>
      </w:r>
      <w:r w:rsidRPr="00716289">
        <w:rPr>
          <w:rFonts w:ascii="Cambria" w:hAnsi="Cambria"/>
          <w:sz w:val="24"/>
          <w:szCs w:val="24"/>
          <w:lang w:val="en-US"/>
        </w:rPr>
        <w:t>Software</w:t>
      </w:r>
      <w:r w:rsidRPr="00716289">
        <w:rPr>
          <w:rFonts w:ascii="Cambria" w:hAnsi="Cambria"/>
          <w:sz w:val="24"/>
          <w:szCs w:val="24"/>
        </w:rPr>
        <w:t xml:space="preserve"> </w:t>
      </w:r>
      <w:r w:rsidRPr="00716289">
        <w:rPr>
          <w:rFonts w:ascii="Cambria" w:hAnsi="Cambria"/>
          <w:sz w:val="24"/>
          <w:szCs w:val="24"/>
          <w:lang w:val="en-US"/>
        </w:rPr>
        <w:t>Requirements</w:t>
      </w:r>
      <w:r w:rsidRPr="00716289">
        <w:rPr>
          <w:rFonts w:ascii="Cambria" w:hAnsi="Cambria"/>
          <w:sz w:val="24"/>
          <w:szCs w:val="24"/>
        </w:rPr>
        <w:t>: пер. с англ.; 3-е издание, дополненное / Карл Виггерс, Джой Битти — СПб.: Издательство «</w:t>
      </w:r>
      <w:r w:rsidRPr="00716289">
        <w:rPr>
          <w:rFonts w:ascii="Cambria" w:hAnsi="Cambria"/>
          <w:sz w:val="24"/>
          <w:szCs w:val="24"/>
          <w:lang w:val="en-US"/>
        </w:rPr>
        <w:t>BHV</w:t>
      </w:r>
      <w:r w:rsidRPr="00716289">
        <w:rPr>
          <w:rFonts w:ascii="Cambria" w:hAnsi="Cambria"/>
          <w:sz w:val="24"/>
          <w:szCs w:val="24"/>
        </w:rPr>
        <w:t>», 2020. — 736 с.: ил.</w:t>
      </w:r>
    </w:p>
    <w:p w14:paraId="270EF228" w14:textId="7EF6C78C" w:rsidR="000E3EA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29781723" w14:textId="61C5D414" w:rsidR="000E3EA4" w:rsidRPr="00255314" w:rsidRDefault="00255314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</w:rPr>
      </w:pPr>
      <w:r w:rsidRPr="00255314">
        <w:rPr>
          <w:rFonts w:ascii="Cambria" w:hAnsi="Cambria"/>
          <w:sz w:val="24"/>
          <w:szCs w:val="24"/>
          <w:lang w:val="en-US"/>
        </w:rPr>
        <w:t xml:space="preserve">What is Entity Relationship Diagram (ERD)? </w:t>
      </w:r>
      <w:r w:rsidRPr="00255314">
        <w:rPr>
          <w:rFonts w:ascii="Cambria" w:hAnsi="Cambria"/>
          <w:sz w:val="24"/>
          <w:szCs w:val="24"/>
        </w:rPr>
        <w:t xml:space="preserve">[Электронный ресурс]. — </w:t>
      </w:r>
      <w:r w:rsidRPr="00255314">
        <w:rPr>
          <w:rFonts w:ascii="Cambria" w:hAnsi="Cambria"/>
          <w:sz w:val="24"/>
          <w:szCs w:val="24"/>
          <w:lang w:val="en-US"/>
        </w:rPr>
        <w:t>Visual</w:t>
      </w:r>
      <w:r w:rsidRPr="00255314">
        <w:rPr>
          <w:rFonts w:ascii="Cambria" w:hAnsi="Cambria"/>
          <w:sz w:val="24"/>
          <w:szCs w:val="24"/>
        </w:rPr>
        <w:t xml:space="preserve"> </w:t>
      </w:r>
      <w:r w:rsidRPr="00255314">
        <w:rPr>
          <w:rFonts w:ascii="Cambria" w:hAnsi="Cambria"/>
          <w:sz w:val="24"/>
          <w:szCs w:val="24"/>
          <w:lang w:val="en-US"/>
        </w:rPr>
        <w:t>Paradigm</w:t>
      </w:r>
      <w:r w:rsidRPr="00255314">
        <w:rPr>
          <w:rFonts w:ascii="Cambria" w:hAnsi="Cambria"/>
          <w:sz w:val="24"/>
          <w:szCs w:val="24"/>
        </w:rPr>
        <w:t xml:space="preserve">, 2019. — </w:t>
      </w:r>
      <w:r w:rsidRPr="00255314">
        <w:rPr>
          <w:rFonts w:ascii="Cambria" w:hAnsi="Cambria"/>
          <w:sz w:val="24"/>
          <w:szCs w:val="24"/>
          <w:lang w:val="en-US"/>
        </w:rPr>
        <w:t>URL</w:t>
      </w:r>
      <w:r w:rsidRPr="00255314">
        <w:rPr>
          <w:rFonts w:ascii="Cambria" w:hAnsi="Cambria"/>
          <w:sz w:val="24"/>
          <w:szCs w:val="24"/>
        </w:rPr>
        <w:t xml:space="preserve">: </w:t>
      </w:r>
      <w:hyperlink r:id="rId9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</w:t>
        </w:r>
        <w:r w:rsidRPr="005B162A">
          <w:rPr>
            <w:rStyle w:val="ad"/>
            <w:rFonts w:ascii="Cambria" w:hAnsi="Cambria"/>
            <w:sz w:val="24"/>
            <w:szCs w:val="24"/>
          </w:rPr>
          <w:t>://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www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visual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paradigm</w:t>
        </w:r>
        <w:r w:rsidRPr="005B162A">
          <w:rPr>
            <w:rStyle w:val="ad"/>
            <w:rFonts w:ascii="Cambria" w:hAnsi="Cambria"/>
            <w:sz w:val="24"/>
            <w:szCs w:val="24"/>
          </w:rPr>
          <w:t>.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com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guide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data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modeling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what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is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entity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relationship</w:t>
        </w:r>
        <w:r w:rsidRPr="005B162A">
          <w:rPr>
            <w:rStyle w:val="ad"/>
            <w:rFonts w:ascii="Cambria" w:hAnsi="Cambria"/>
            <w:sz w:val="24"/>
            <w:szCs w:val="24"/>
          </w:rPr>
          <w:t>-</w:t>
        </w:r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diagram</w:t>
        </w:r>
        <w:r w:rsidRPr="005B162A">
          <w:rPr>
            <w:rStyle w:val="ad"/>
            <w:rFonts w:ascii="Cambria" w:hAnsi="Cambria"/>
            <w:sz w:val="24"/>
            <w:szCs w:val="24"/>
          </w:rPr>
          <w:t>/</w:t>
        </w:r>
      </w:hyperlink>
      <w:r w:rsidRPr="00255314">
        <w:rPr>
          <w:rFonts w:ascii="Cambria" w:hAnsi="Cambria"/>
          <w:sz w:val="24"/>
          <w:szCs w:val="24"/>
        </w:rPr>
        <w:t xml:space="preserve"> (дата обращения: 13.11.2020)</w:t>
      </w:r>
    </w:p>
    <w:p w14:paraId="752738E5" w14:textId="639557FE" w:rsidR="000E3EA4" w:rsidRPr="00255314" w:rsidRDefault="000E3EA4" w:rsidP="000E3EA4">
      <w:pPr>
        <w:pStyle w:val="a3"/>
        <w:ind w:left="426"/>
        <w:rPr>
          <w:rFonts w:ascii="Cambria" w:hAnsi="Cambria"/>
          <w:sz w:val="24"/>
          <w:szCs w:val="24"/>
        </w:rPr>
      </w:pPr>
    </w:p>
    <w:p w14:paraId="71E19222" w14:textId="25D067B3" w:rsidR="000E3EA4" w:rsidRDefault="00DD6DC8" w:rsidP="009B0A8C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D6DC8">
        <w:rPr>
          <w:rFonts w:ascii="Cambria" w:hAnsi="Cambria"/>
          <w:sz w:val="24"/>
          <w:szCs w:val="24"/>
          <w:lang w:val="en-US"/>
        </w:rPr>
        <w:t xml:space="preserve">SQL Data Types for MySQL, SQL Server, and MS Access </w:t>
      </w:r>
      <w:r w:rsidR="000E3EA4" w:rsidRPr="000E3EA4">
        <w:rPr>
          <w:rFonts w:ascii="Cambria" w:hAnsi="Cambria"/>
          <w:sz w:val="24"/>
          <w:szCs w:val="24"/>
          <w:lang w:val="en-US"/>
        </w:rPr>
        <w:t>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="009B0A8C" w:rsidRPr="009B0A8C">
        <w:rPr>
          <w:rFonts w:ascii="Cambria" w:hAnsi="Cambria"/>
          <w:sz w:val="24"/>
          <w:szCs w:val="24"/>
          <w:lang w:val="en-US"/>
        </w:rPr>
        <w:t>W3Schools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, </w:t>
      </w:r>
      <w:r w:rsidR="009B0A8C">
        <w:rPr>
          <w:rFonts w:ascii="Cambria" w:hAnsi="Cambria"/>
          <w:sz w:val="24"/>
          <w:szCs w:val="24"/>
          <w:lang w:val="en-US"/>
        </w:rPr>
        <w:t>1999-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2020. — URL: </w:t>
      </w:r>
      <w:hyperlink r:id="rId10" w:history="1">
        <w:r w:rsidR="009B0A8C" w:rsidRPr="005B162A">
          <w:rPr>
            <w:rStyle w:val="ad"/>
            <w:rFonts w:ascii="Cambria" w:hAnsi="Cambria"/>
            <w:sz w:val="24"/>
            <w:szCs w:val="24"/>
            <w:lang w:val="en-US"/>
          </w:rPr>
          <w:t>https://www.w3schools.com/sql/sql_datatypes.asp</w:t>
        </w:r>
      </w:hyperlink>
      <w:r w:rsidR="009B0A8C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 w:rsidR="009B0A8C"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 w:rsidR="009B0A8C"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75D427E3" w14:textId="0C4966F7" w:rsidR="000E3EA4" w:rsidRPr="000E3EA4" w:rsidRDefault="000E3EA4" w:rsidP="000E3EA4">
      <w:pPr>
        <w:pStyle w:val="a3"/>
        <w:ind w:left="426"/>
        <w:rPr>
          <w:rFonts w:ascii="Cambria" w:hAnsi="Cambria"/>
          <w:sz w:val="24"/>
          <w:szCs w:val="24"/>
          <w:lang w:val="en-US"/>
        </w:rPr>
      </w:pPr>
    </w:p>
    <w:p w14:paraId="2E005961" w14:textId="3AAF1938" w:rsidR="000E3EA4" w:rsidRDefault="00D84DFF" w:rsidP="0001767F">
      <w:pPr>
        <w:pStyle w:val="a3"/>
        <w:numPr>
          <w:ilvl w:val="0"/>
          <w:numId w:val="12"/>
        </w:numPr>
        <w:spacing w:line="360" w:lineRule="auto"/>
        <w:ind w:left="426" w:hanging="426"/>
        <w:rPr>
          <w:rFonts w:ascii="Cambria" w:hAnsi="Cambria"/>
          <w:sz w:val="24"/>
          <w:szCs w:val="24"/>
          <w:lang w:val="en-US"/>
        </w:rPr>
      </w:pPr>
      <w:r w:rsidRPr="00D84DFF">
        <w:rPr>
          <w:rFonts w:ascii="Cambria" w:hAnsi="Cambria"/>
          <w:sz w:val="24"/>
          <w:szCs w:val="24"/>
          <w:lang w:val="en-US"/>
        </w:rPr>
        <w:t>MySQL 8.0 Reference Manual</w:t>
      </w:r>
      <w:r>
        <w:rPr>
          <w:rFonts w:ascii="Cambria" w:hAnsi="Cambria"/>
          <w:sz w:val="24"/>
          <w:szCs w:val="24"/>
          <w:lang w:val="en-US"/>
        </w:rPr>
        <w:t xml:space="preserve">: </w:t>
      </w:r>
      <w:r w:rsidRPr="00D84DFF">
        <w:rPr>
          <w:rFonts w:ascii="Cambria" w:hAnsi="Cambria"/>
          <w:sz w:val="24"/>
          <w:szCs w:val="24"/>
          <w:lang w:val="en-US"/>
        </w:rPr>
        <w:t>Chapter 11 Data Types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[</w:t>
      </w:r>
      <w:r w:rsidR="000E3EA4" w:rsidRPr="000E3EA4">
        <w:rPr>
          <w:rFonts w:ascii="Cambria" w:hAnsi="Cambria"/>
          <w:sz w:val="24"/>
          <w:szCs w:val="24"/>
        </w:rPr>
        <w:t>Электронный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ресурс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]. — </w:t>
      </w:r>
      <w:r w:rsidRPr="00D84DFF">
        <w:rPr>
          <w:rFonts w:ascii="Cambria" w:hAnsi="Cambria"/>
          <w:sz w:val="24"/>
          <w:szCs w:val="24"/>
          <w:lang w:val="en-US"/>
        </w:rPr>
        <w:t>Oracle Corporation</w:t>
      </w:r>
      <w:r w:rsidR="000E3EA4" w:rsidRPr="000E3EA4">
        <w:rPr>
          <w:rFonts w:ascii="Cambria" w:hAnsi="Cambria"/>
          <w:sz w:val="24"/>
          <w:szCs w:val="24"/>
          <w:lang w:val="en-US"/>
        </w:rPr>
        <w:t>, 20</w:t>
      </w:r>
      <w:r>
        <w:rPr>
          <w:rFonts w:ascii="Cambria" w:hAnsi="Cambria"/>
          <w:sz w:val="24"/>
          <w:szCs w:val="24"/>
          <w:lang w:val="en-US"/>
        </w:rPr>
        <w:t>20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. — URL: </w:t>
      </w:r>
      <w:hyperlink r:id="rId11" w:history="1">
        <w:r w:rsidRPr="005B162A">
          <w:rPr>
            <w:rStyle w:val="ad"/>
            <w:rFonts w:ascii="Cambria" w:hAnsi="Cambria"/>
            <w:sz w:val="24"/>
            <w:szCs w:val="24"/>
            <w:lang w:val="en-US"/>
          </w:rPr>
          <w:t>https://dev.mysql.com/doc/refman/8.0/en/data-types.html</w:t>
        </w:r>
      </w:hyperlink>
      <w:r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  <w:lang w:val="en-US"/>
        </w:rPr>
        <w:t>(</w:t>
      </w:r>
      <w:r w:rsidR="000E3EA4" w:rsidRPr="000E3EA4">
        <w:rPr>
          <w:rFonts w:ascii="Cambria" w:hAnsi="Cambria"/>
          <w:sz w:val="24"/>
          <w:szCs w:val="24"/>
        </w:rPr>
        <w:t>дата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 </w:t>
      </w:r>
      <w:r w:rsidR="000E3EA4" w:rsidRPr="000E3EA4">
        <w:rPr>
          <w:rFonts w:ascii="Cambria" w:hAnsi="Cambria"/>
          <w:sz w:val="24"/>
          <w:szCs w:val="24"/>
        </w:rPr>
        <w:t>обращения</w:t>
      </w:r>
      <w:r w:rsidR="000E3EA4" w:rsidRPr="000E3EA4">
        <w:rPr>
          <w:rFonts w:ascii="Cambria" w:hAnsi="Cambria"/>
          <w:sz w:val="24"/>
          <w:szCs w:val="24"/>
          <w:lang w:val="en-US"/>
        </w:rPr>
        <w:t xml:space="preserve">: </w:t>
      </w:r>
      <w:r>
        <w:rPr>
          <w:rFonts w:ascii="Cambria" w:hAnsi="Cambria"/>
          <w:sz w:val="24"/>
          <w:szCs w:val="24"/>
          <w:lang w:val="en-US"/>
        </w:rPr>
        <w:t>13</w:t>
      </w:r>
      <w:r w:rsidR="000E3EA4" w:rsidRPr="000E3EA4">
        <w:rPr>
          <w:rFonts w:ascii="Cambria" w:hAnsi="Cambria"/>
          <w:sz w:val="24"/>
          <w:szCs w:val="24"/>
          <w:lang w:val="en-US"/>
        </w:rPr>
        <w:t>.1</w:t>
      </w:r>
      <w:r>
        <w:rPr>
          <w:rFonts w:ascii="Cambria" w:hAnsi="Cambria"/>
          <w:sz w:val="24"/>
          <w:szCs w:val="24"/>
          <w:lang w:val="en-US"/>
        </w:rPr>
        <w:t>1</w:t>
      </w:r>
      <w:r w:rsidR="000E3EA4" w:rsidRPr="000E3EA4">
        <w:rPr>
          <w:rFonts w:ascii="Cambria" w:hAnsi="Cambria"/>
          <w:sz w:val="24"/>
          <w:szCs w:val="24"/>
          <w:lang w:val="en-US"/>
        </w:rPr>
        <w:t>.2020)</w:t>
      </w:r>
    </w:p>
    <w:p w14:paraId="313BC6FB" w14:textId="24F64464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  <w:lang w:val="en-US"/>
        </w:rPr>
      </w:pPr>
    </w:p>
    <w:p w14:paraId="16AA63BB" w14:textId="21C0C7A4" w:rsidR="009928BC" w:rsidRDefault="009928BC">
      <w:pPr>
        <w:spacing w:after="160" w:line="259" w:lineRule="auto"/>
        <w:rPr>
          <w:rFonts w:ascii="Cambria" w:eastAsiaTheme="minorHAnsi" w:hAnsi="Cambria" w:cstheme="minorBidi"/>
          <w:lang w:val="en-US" w:eastAsia="en-US"/>
        </w:rPr>
      </w:pPr>
      <w:r>
        <w:rPr>
          <w:rFonts w:ascii="Cambria" w:hAnsi="Cambria"/>
          <w:lang w:val="en-US"/>
        </w:rPr>
        <w:br w:type="page"/>
      </w:r>
    </w:p>
    <w:p w14:paraId="67F39295" w14:textId="05C6D89F" w:rsidR="009928BC" w:rsidRPr="00317C19" w:rsidRDefault="009928BC" w:rsidP="009928BC">
      <w:pPr>
        <w:pStyle w:val="aa"/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ПРИЛОЖЕНИЕ А</w:t>
      </w:r>
    </w:p>
    <w:p w14:paraId="3F55FAC6" w14:textId="77777777" w:rsidR="009928BC" w:rsidRDefault="009928BC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p w14:paraId="064B4A8E" w14:textId="444FFDFC" w:rsidR="009928BC" w:rsidRPr="009928BC" w:rsidRDefault="009928BC" w:rsidP="00C84AD1">
      <w:pPr>
        <w:pStyle w:val="a3"/>
        <w:spacing w:line="48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Принятые</w:t>
      </w:r>
      <w:r w:rsidR="00AD492F">
        <w:rPr>
          <w:rFonts w:ascii="Cambria" w:hAnsi="Cambria"/>
          <w:sz w:val="24"/>
          <w:szCs w:val="24"/>
        </w:rPr>
        <w:t xml:space="preserve"> в работе</w:t>
      </w:r>
      <w:r>
        <w:rPr>
          <w:rFonts w:ascii="Cambria" w:hAnsi="Cambria"/>
          <w:sz w:val="24"/>
          <w:szCs w:val="24"/>
        </w:rPr>
        <w:t xml:space="preserve"> типы данных</w:t>
      </w:r>
    </w:p>
    <w:tbl>
      <w:tblPr>
        <w:tblStyle w:val="a9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1560"/>
        <w:gridCol w:w="7347"/>
      </w:tblGrid>
      <w:tr w:rsidR="00C84AD1" w:rsidRPr="0072064B" w14:paraId="1794D3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A09D71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1</w:t>
            </w:r>
          </w:p>
        </w:tc>
        <w:tc>
          <w:tcPr>
            <w:tcW w:w="1560" w:type="dxa"/>
            <w:vAlign w:val="center"/>
          </w:tcPr>
          <w:p w14:paraId="668D9220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TINYINT</w:t>
            </w:r>
          </w:p>
        </w:tc>
        <w:tc>
          <w:tcPr>
            <w:tcW w:w="7347" w:type="dxa"/>
            <w:vAlign w:val="center"/>
          </w:tcPr>
          <w:p w14:paraId="602BD0B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1 байт</w:t>
            </w:r>
          </w:p>
          <w:p w14:paraId="0BF3807C" w14:textId="77777777" w:rsidR="00C84AD1" w:rsidRPr="00190899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-128 до 127, без знака от 0 до 255</w:t>
            </w:r>
          </w:p>
        </w:tc>
      </w:tr>
      <w:tr w:rsidR="00C84AD1" w:rsidRPr="0072064B" w14:paraId="325B3507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438CBAF4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2</w:t>
            </w:r>
          </w:p>
        </w:tc>
        <w:tc>
          <w:tcPr>
            <w:tcW w:w="1560" w:type="dxa"/>
            <w:vAlign w:val="center"/>
          </w:tcPr>
          <w:p w14:paraId="08ECF7B0" w14:textId="77777777" w:rsidR="00C84AD1" w:rsidRPr="0072064B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SMALLINT</w:t>
            </w:r>
          </w:p>
        </w:tc>
        <w:tc>
          <w:tcPr>
            <w:tcW w:w="7347" w:type="dxa"/>
            <w:vAlign w:val="center"/>
          </w:tcPr>
          <w:p w14:paraId="05E6D4A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2 байта</w:t>
            </w:r>
          </w:p>
          <w:p w14:paraId="03781F7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-32 768 до 32 767, без знака от 0 до 65 535</w:t>
            </w:r>
          </w:p>
        </w:tc>
      </w:tr>
      <w:tr w:rsidR="00C84AD1" w:rsidRPr="0072064B" w14:paraId="7133B680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700E147F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3</w:t>
            </w:r>
          </w:p>
        </w:tc>
        <w:tc>
          <w:tcPr>
            <w:tcW w:w="1560" w:type="dxa"/>
            <w:vAlign w:val="center"/>
          </w:tcPr>
          <w:p w14:paraId="67354CD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MEDIUMINT</w:t>
            </w:r>
          </w:p>
        </w:tc>
        <w:tc>
          <w:tcPr>
            <w:tcW w:w="7347" w:type="dxa"/>
            <w:vAlign w:val="center"/>
          </w:tcPr>
          <w:p w14:paraId="02D2968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3 байта</w:t>
            </w:r>
          </w:p>
          <w:p w14:paraId="63E55D28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8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388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60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215</w:t>
            </w:r>
          </w:p>
        </w:tc>
      </w:tr>
      <w:tr w:rsidR="00C84AD1" w:rsidRPr="0072064B" w14:paraId="1910680F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67ED3DB7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4</w:t>
            </w:r>
          </w:p>
        </w:tc>
        <w:tc>
          <w:tcPr>
            <w:tcW w:w="1560" w:type="dxa"/>
            <w:vAlign w:val="center"/>
          </w:tcPr>
          <w:p w14:paraId="13658101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INT</w:t>
            </w:r>
          </w:p>
        </w:tc>
        <w:tc>
          <w:tcPr>
            <w:tcW w:w="7347" w:type="dxa"/>
            <w:vAlign w:val="center"/>
          </w:tcPr>
          <w:p w14:paraId="3812CFF1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4 байта</w:t>
            </w:r>
          </w:p>
          <w:p w14:paraId="44C01C7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Со знаком от </w:t>
            </w:r>
            <w:r w:rsidRPr="00190899">
              <w:rPr>
                <w:rFonts w:ascii="Cambria" w:hAnsi="Cambria"/>
              </w:rPr>
              <w:t>-2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648</w:t>
            </w:r>
            <w:r>
              <w:rPr>
                <w:rFonts w:ascii="Cambria" w:hAnsi="Cambria"/>
              </w:rPr>
              <w:t xml:space="preserve"> до </w:t>
            </w:r>
            <w:r w:rsidRPr="00190899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147</w:t>
            </w:r>
            <w:r>
              <w:rPr>
                <w:rFonts w:ascii="Cambria" w:hAnsi="Cambria"/>
              </w:rPr>
              <w:t> </w:t>
            </w:r>
            <w:r w:rsidRPr="00190899">
              <w:rPr>
                <w:rFonts w:ascii="Cambria" w:hAnsi="Cambria"/>
              </w:rPr>
              <w:t>483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64</w:t>
            </w:r>
            <w:r>
              <w:rPr>
                <w:rFonts w:ascii="Cambria" w:hAnsi="Cambria"/>
              </w:rPr>
              <w:t xml:space="preserve">7, без знака от 0 до </w:t>
            </w:r>
            <w:r w:rsidRPr="00190899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190899">
              <w:rPr>
                <w:rFonts w:ascii="Cambria" w:hAnsi="Cambria"/>
              </w:rPr>
              <w:t>295</w:t>
            </w:r>
          </w:p>
        </w:tc>
      </w:tr>
      <w:tr w:rsidR="00C84AD1" w:rsidRPr="0072064B" w14:paraId="4DE8CF48" w14:textId="77777777" w:rsidTr="0001767F">
        <w:trPr>
          <w:trHeight w:val="56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574B9BA" w14:textId="77777777" w:rsidR="00C84AD1" w:rsidRPr="0072064B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 w:rsidRPr="0072064B">
              <w:rPr>
                <w:rFonts w:ascii="Cambria" w:hAnsi="Cambria"/>
              </w:rPr>
              <w:t>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0A05E9D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BIGINT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FE8ABB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размером 8 байт</w:t>
            </w:r>
          </w:p>
          <w:p w14:paraId="3C1006F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Со знаком от -2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</w:rPr>
              <w:t xml:space="preserve"> до 2</w:t>
            </w:r>
            <w:r w:rsidRPr="009468D4">
              <w:rPr>
                <w:rFonts w:ascii="Cambria" w:hAnsi="Cambria"/>
                <w:vertAlign w:val="superscript"/>
              </w:rPr>
              <w:t>63</w:t>
            </w:r>
            <w:r>
              <w:rPr>
                <w:rFonts w:ascii="Cambria" w:hAnsi="Cambria"/>
                <w:vertAlign w:val="superscript"/>
              </w:rPr>
              <w:t xml:space="preserve"> </w:t>
            </w:r>
            <w:r>
              <w:rPr>
                <w:rFonts w:ascii="Cambria" w:hAnsi="Cambria"/>
              </w:rPr>
              <w:t>-1, без знака от 0 до 2</w:t>
            </w:r>
            <w:r w:rsidRPr="009468D4">
              <w:rPr>
                <w:rFonts w:ascii="Cambria" w:hAnsi="Cambria"/>
                <w:vertAlign w:val="superscript"/>
              </w:rPr>
              <w:t>6</w:t>
            </w:r>
            <w:r>
              <w:rPr>
                <w:rFonts w:ascii="Cambria" w:hAnsi="Cambria"/>
                <w:vertAlign w:val="superscript"/>
              </w:rPr>
              <w:t xml:space="preserve">4 </w:t>
            </w:r>
            <w:r>
              <w:rPr>
                <w:rFonts w:ascii="Cambria" w:hAnsi="Cambria"/>
              </w:rPr>
              <w:t>-1</w:t>
            </w:r>
          </w:p>
        </w:tc>
      </w:tr>
      <w:tr w:rsidR="00C84AD1" w:rsidRPr="0072064B" w14:paraId="73EED6EA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764DFE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8F638B" w14:paraId="23B3A074" w14:textId="77777777" w:rsidTr="00C84AD1">
        <w:trPr>
          <w:trHeight w:val="1077"/>
        </w:trPr>
        <w:tc>
          <w:tcPr>
            <w:tcW w:w="438" w:type="dxa"/>
            <w:vAlign w:val="center"/>
          </w:tcPr>
          <w:p w14:paraId="2CB7D72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14:paraId="23C5CEA8" w14:textId="77777777" w:rsidR="00C84AD1" w:rsidRPr="004865A2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DECIMAL</w:t>
            </w:r>
          </w:p>
        </w:tc>
        <w:tc>
          <w:tcPr>
            <w:tcW w:w="7347" w:type="dxa"/>
            <w:vAlign w:val="center"/>
          </w:tcPr>
          <w:p w14:paraId="7695D48D" w14:textId="3A5655DE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фиксированной точкой</w:t>
            </w:r>
          </w:p>
          <w:p w14:paraId="6D0817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DECIMAL</w:t>
            </w:r>
            <w:r w:rsidRPr="008F638B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>где</w:t>
            </w:r>
            <w:r w:rsidRPr="008F638B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size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общее количество цифр (максимум 65),</w:t>
            </w:r>
          </w:p>
          <w:p w14:paraId="6A68B12C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</w:t>
            </w:r>
            <w:r w:rsidRPr="008F638B">
              <w:rPr>
                <w:rFonts w:ascii="Cambria" w:hAnsi="Cambria"/>
              </w:rPr>
              <w:t xml:space="preserve"> — </w:t>
            </w:r>
            <w:r>
              <w:rPr>
                <w:rFonts w:ascii="Cambria" w:hAnsi="Cambria"/>
              </w:rPr>
              <w:t>количество цифр после точки (м</w:t>
            </w:r>
            <w:r w:rsidRPr="00A51F8C">
              <w:rPr>
                <w:rFonts w:ascii="Cambria" w:hAnsi="Cambria"/>
              </w:rPr>
              <w:t xml:space="preserve">аксимальное </w:t>
            </w:r>
            <w:r>
              <w:rPr>
                <w:rFonts w:ascii="Cambria" w:hAnsi="Cambria"/>
              </w:rPr>
              <w:t>значение</w:t>
            </w:r>
            <w:r w:rsidRPr="00A51F8C">
              <w:rPr>
                <w:rFonts w:ascii="Cambria" w:hAnsi="Cambria"/>
              </w:rPr>
              <w:t xml:space="preserve"> для d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>30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  <w:p w14:paraId="001AEAF0" w14:textId="076344F9" w:rsidR="00C84AD1" w:rsidRPr="008F638B" w:rsidRDefault="00C84AD1" w:rsidP="0001767F">
            <w:pPr>
              <w:pStyle w:val="a3"/>
              <w:rPr>
                <w:rFonts w:ascii="Cambria" w:hAnsi="Cambria"/>
              </w:rPr>
            </w:pPr>
            <w:r w:rsidRPr="00A51F8C">
              <w:rPr>
                <w:rFonts w:ascii="Cambria" w:hAnsi="Cambria"/>
              </w:rPr>
              <w:t>Значени</w:t>
            </w:r>
            <w:r>
              <w:rPr>
                <w:rFonts w:ascii="Cambria" w:hAnsi="Cambria"/>
              </w:rPr>
              <w:t>я</w:t>
            </w:r>
            <w:r w:rsidRPr="00A51F8C">
              <w:rPr>
                <w:rFonts w:ascii="Cambria" w:hAnsi="Cambria"/>
              </w:rPr>
              <w:t xml:space="preserve"> по умолчанию </w:t>
            </w:r>
            <w:r w:rsidRPr="008F638B">
              <w:rPr>
                <w:rFonts w:ascii="Cambria" w:hAnsi="Cambria"/>
              </w:rPr>
              <w:t xml:space="preserve">— </w:t>
            </w:r>
            <w:r w:rsidRPr="00A51F8C">
              <w:rPr>
                <w:rFonts w:ascii="Cambria" w:hAnsi="Cambria"/>
              </w:rPr>
              <w:t xml:space="preserve">10 (для </w:t>
            </w:r>
            <w:r>
              <w:rPr>
                <w:rFonts w:ascii="Cambria" w:hAnsi="Cambria"/>
                <w:lang w:val="en-US"/>
              </w:rPr>
              <w:t>size</w:t>
            </w:r>
            <w:r w:rsidRPr="00A51F8C">
              <w:rPr>
                <w:rFonts w:ascii="Cambria" w:hAnsi="Cambria"/>
              </w:rPr>
              <w:t xml:space="preserve">) </w:t>
            </w:r>
            <w:r>
              <w:rPr>
                <w:rFonts w:ascii="Cambria" w:hAnsi="Cambria"/>
              </w:rPr>
              <w:t xml:space="preserve">и 0 (для </w:t>
            </w:r>
            <w:r>
              <w:rPr>
                <w:rFonts w:ascii="Cambria" w:hAnsi="Cambria"/>
                <w:lang w:val="en-US"/>
              </w:rPr>
              <w:t>d</w:t>
            </w:r>
            <w:r>
              <w:rPr>
                <w:rFonts w:ascii="Cambria" w:hAnsi="Cambria"/>
              </w:rPr>
              <w:t>)</w:t>
            </w:r>
            <w:r w:rsidRPr="00A51F8C">
              <w:rPr>
                <w:rFonts w:ascii="Cambria" w:hAnsi="Cambria"/>
              </w:rPr>
              <w:t>.</w:t>
            </w:r>
          </w:p>
        </w:tc>
      </w:tr>
      <w:tr w:rsidR="00C84AD1" w:rsidRPr="0072064B" w14:paraId="0BF85F62" w14:textId="77777777" w:rsidTr="00C84AD1">
        <w:trPr>
          <w:trHeight w:val="2665"/>
        </w:trPr>
        <w:tc>
          <w:tcPr>
            <w:tcW w:w="438" w:type="dxa"/>
            <w:vAlign w:val="center"/>
          </w:tcPr>
          <w:p w14:paraId="3D1F3C8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14:paraId="7261428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FLOAT</w:t>
            </w:r>
          </w:p>
        </w:tc>
        <w:tc>
          <w:tcPr>
            <w:tcW w:w="7347" w:type="dxa"/>
            <w:vAlign w:val="center"/>
          </w:tcPr>
          <w:p w14:paraId="1843410B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4 байта</w:t>
            </w:r>
          </w:p>
          <w:p w14:paraId="6722F56C" w14:textId="77777777" w:rsidR="00C84AD1" w:rsidRPr="0003684F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432E1371" w14:textId="670C1282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 w:rsidRPr="00901CEF">
              <w:rPr>
                <w:rFonts w:ascii="Cambria" w:hAnsi="Cambria"/>
              </w:rPr>
              <w:t xml:space="preserve">В текущих версиях </w:t>
            </w:r>
            <w:r>
              <w:rPr>
                <w:rFonts w:ascii="Cambria" w:hAnsi="Cambria"/>
              </w:rPr>
              <w:t>данный тип выражается как</w:t>
            </w:r>
            <w:r w:rsidRPr="00901CE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(n)</w:t>
            </w:r>
            <w:r w:rsidRPr="0032121E">
              <w:rPr>
                <w:rFonts w:ascii="Cambria" w:hAnsi="Cambria"/>
              </w:rPr>
              <w:t xml:space="preserve">, </w:t>
            </w:r>
            <w:r>
              <w:rPr>
                <w:rFonts w:ascii="Cambria" w:hAnsi="Cambria"/>
              </w:rPr>
              <w:t>где</w:t>
            </w:r>
            <w:r w:rsidRPr="0032121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n</w:t>
            </w:r>
            <w:r w:rsidRPr="00901CEF">
              <w:rPr>
                <w:rFonts w:ascii="Cambria" w:hAnsi="Cambria"/>
              </w:rPr>
              <w:t xml:space="preserve"> определя</w:t>
            </w:r>
            <w:r>
              <w:rPr>
                <w:rFonts w:ascii="Cambria" w:hAnsi="Cambria"/>
              </w:rPr>
              <w:t>ет</w:t>
            </w:r>
            <w:r w:rsidRPr="00901CEF">
              <w:rPr>
                <w:rFonts w:ascii="Cambria" w:hAnsi="Cambria"/>
              </w:rPr>
              <w:t xml:space="preserve">, будет ли значение сохранено как </w:t>
            </w:r>
            <w:r>
              <w:rPr>
                <w:rFonts w:ascii="Cambria" w:hAnsi="Cambria"/>
                <w:lang w:val="en-US"/>
              </w:rPr>
              <w:t>FLOAT</w:t>
            </w:r>
            <w:r w:rsidRPr="00901CEF">
              <w:rPr>
                <w:rFonts w:ascii="Cambria" w:hAnsi="Cambria"/>
              </w:rPr>
              <w:t xml:space="preserve"> или </w:t>
            </w:r>
            <w:r>
              <w:rPr>
                <w:rFonts w:ascii="Cambria" w:hAnsi="Cambria"/>
              </w:rPr>
              <w:t xml:space="preserve">преобразовано в </w:t>
            </w:r>
            <w:r>
              <w:rPr>
                <w:rFonts w:ascii="Cambria" w:hAnsi="Cambria"/>
                <w:lang w:val="en-US"/>
              </w:rPr>
              <w:t>DOUBLE</w:t>
            </w:r>
            <w:r w:rsidRPr="00901CEF">
              <w:rPr>
                <w:rFonts w:ascii="Cambria" w:hAnsi="Cambria"/>
              </w:rPr>
              <w:t>.</w:t>
            </w:r>
          </w:p>
          <w:p w14:paraId="59AC9C68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При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от 0 до 23 значение хранится в виде 4-байтового столбца с одинарной точностью, при </w:t>
            </w:r>
            <w:r>
              <w:rPr>
                <w:rFonts w:ascii="Cambria" w:hAnsi="Cambria"/>
                <w:lang w:val="en-US"/>
              </w:rPr>
              <w:t>n</w:t>
            </w:r>
            <w:r w:rsidRPr="001F1E79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от 24 до 53 в виде 8-байтового столбца с двойной точностью (тип </w:t>
            </w:r>
            <w:r>
              <w:rPr>
                <w:rFonts w:ascii="Cambria" w:hAnsi="Cambria"/>
                <w:lang w:val="en-US"/>
              </w:rPr>
              <w:t>DOUBLE</w:t>
            </w:r>
            <w:r w:rsidRPr="0032121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. </w:t>
            </w:r>
            <w:r w:rsidRPr="00901CEF">
              <w:rPr>
                <w:rFonts w:ascii="Cambria" w:hAnsi="Cambria"/>
              </w:rPr>
              <w:t>По умолчанию значение n равно 53</w:t>
            </w:r>
            <w:r>
              <w:rPr>
                <w:rFonts w:ascii="Cambria" w:hAnsi="Cambria"/>
              </w:rPr>
              <w:t xml:space="preserve"> (двойная точность).</w:t>
            </w:r>
          </w:p>
          <w:p w14:paraId="4F615655" w14:textId="77777777" w:rsidR="00C84AD1" w:rsidRPr="0003684F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6439E7E6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одинарной точности:</w:t>
            </w:r>
          </w:p>
          <w:p w14:paraId="1C824769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-3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 xml:space="preserve">40E+38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-1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>38</w:t>
            </w:r>
            <w:r>
              <w:rPr>
                <w:rFonts w:ascii="Cambria" w:hAnsi="Cambria"/>
              </w:rPr>
              <w:t xml:space="preserve">, </w:t>
            </w:r>
            <w:r w:rsidRPr="009E6AE7">
              <w:rPr>
                <w:rFonts w:ascii="Cambria" w:hAnsi="Cambria"/>
              </w:rPr>
              <w:t xml:space="preserve">0 и </w:t>
            </w:r>
            <w:r>
              <w:rPr>
                <w:rFonts w:ascii="Cambria" w:hAnsi="Cambria"/>
              </w:rPr>
              <w:t xml:space="preserve">от </w:t>
            </w:r>
            <w:r w:rsidRPr="009E6AE7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18E</w:t>
            </w:r>
            <w:r>
              <w:rPr>
                <w:rFonts w:ascii="Cambria" w:hAnsi="Cambria"/>
              </w:rPr>
              <w:t>-</w:t>
            </w:r>
            <w:r w:rsidRPr="009E6AE7">
              <w:rPr>
                <w:rFonts w:ascii="Cambria" w:hAnsi="Cambria"/>
              </w:rPr>
              <w:t xml:space="preserve">38 </w:t>
            </w:r>
            <w:r>
              <w:rPr>
                <w:rFonts w:ascii="Cambria" w:hAnsi="Cambria"/>
              </w:rPr>
              <w:t>до</w:t>
            </w:r>
            <w:r w:rsidRPr="009E6AE7">
              <w:rPr>
                <w:rFonts w:ascii="Cambria" w:hAnsi="Cambria"/>
              </w:rPr>
              <w:t xml:space="preserve"> 3</w:t>
            </w:r>
            <w:r>
              <w:rPr>
                <w:rFonts w:ascii="Cambria" w:hAnsi="Cambria"/>
              </w:rPr>
              <w:t>.</w:t>
            </w:r>
            <w:r w:rsidRPr="009E6AE7">
              <w:rPr>
                <w:rFonts w:ascii="Cambria" w:hAnsi="Cambria"/>
              </w:rPr>
              <w:t>40E</w:t>
            </w:r>
            <w:r>
              <w:rPr>
                <w:rFonts w:ascii="Cambria" w:hAnsi="Cambria"/>
              </w:rPr>
              <w:t>+38</w:t>
            </w:r>
          </w:p>
          <w:p w14:paraId="4CFA4D5A" w14:textId="77777777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Диапазон значений для двойной точности:</w:t>
            </w:r>
          </w:p>
          <w:p w14:paraId="3976571A" w14:textId="77777777" w:rsidR="00C84AD1" w:rsidRPr="0072064B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от </w:t>
            </w:r>
            <w:r w:rsidRPr="0003684F">
              <w:rPr>
                <w:rFonts w:ascii="Cambria" w:hAnsi="Cambria"/>
              </w:rPr>
              <w:t>-1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 xml:space="preserve">79E+308 </w:t>
            </w:r>
            <w:r>
              <w:rPr>
                <w:rFonts w:ascii="Cambria" w:hAnsi="Cambria"/>
              </w:rPr>
              <w:t>до</w:t>
            </w:r>
            <w:r w:rsidRPr="0003684F">
              <w:rPr>
                <w:rFonts w:ascii="Cambria" w:hAnsi="Cambria"/>
              </w:rPr>
              <w:t xml:space="preserve"> -2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23E-308, 0 и</w:t>
            </w:r>
            <w:r>
              <w:rPr>
                <w:rFonts w:ascii="Cambria" w:hAnsi="Cambria"/>
              </w:rPr>
              <w:t xml:space="preserve"> от</w:t>
            </w:r>
            <w:r w:rsidRPr="0003684F">
              <w:rPr>
                <w:rFonts w:ascii="Cambria" w:hAnsi="Cambria"/>
              </w:rPr>
              <w:t xml:space="preserve"> 2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23E-308</w:t>
            </w:r>
            <w:r>
              <w:rPr>
                <w:rFonts w:ascii="Cambria" w:hAnsi="Cambria"/>
              </w:rPr>
              <w:t xml:space="preserve"> до </w:t>
            </w:r>
            <w:r w:rsidRPr="0003684F"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.</w:t>
            </w:r>
            <w:r w:rsidRPr="0003684F">
              <w:rPr>
                <w:rFonts w:ascii="Cambria" w:hAnsi="Cambria"/>
              </w:rPr>
              <w:t>79E+308</w:t>
            </w:r>
          </w:p>
        </w:tc>
      </w:tr>
      <w:tr w:rsidR="00C84AD1" w:rsidRPr="0072064B" w14:paraId="5AC29863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26FEB65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8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2AA675C2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DOUBLE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F0054D0" w14:textId="77777777" w:rsidR="00C84AD1" w:rsidRPr="009E6AE7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Тип с плавающей точкой размером 8 байт (двойная точностью)</w:t>
            </w:r>
          </w:p>
        </w:tc>
      </w:tr>
      <w:tr w:rsidR="00C84AD1" w:rsidRPr="0072064B" w14:paraId="65DF33E0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65CEC39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351AE0AD" w14:textId="77777777" w:rsidTr="00C84AD1">
        <w:trPr>
          <w:trHeight w:val="907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3ED60B3E" w14:textId="77777777" w:rsidR="00C84AD1" w:rsidRPr="00285DB3" w:rsidRDefault="00C84AD1" w:rsidP="0001767F">
            <w:pPr>
              <w:pStyle w:val="a3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47A0E7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4AE1176E" w14:textId="77777777" w:rsidR="00D84DFF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Целочисленный тип данных, который может принимать значения 0, 1</w:t>
            </w:r>
          </w:p>
          <w:p w14:paraId="49897C8A" w14:textId="384CA676" w:rsidR="00C84AD1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или </w:t>
            </w:r>
            <w:r>
              <w:rPr>
                <w:rFonts w:ascii="Cambria" w:hAnsi="Cambria"/>
                <w:lang w:val="en-US"/>
              </w:rPr>
              <w:t>NULL</w:t>
            </w:r>
            <w:r>
              <w:rPr>
                <w:rFonts w:ascii="Cambria" w:hAnsi="Cambria"/>
              </w:rPr>
              <w:t xml:space="preserve"> (используется для хранение битовых значений)</w:t>
            </w:r>
          </w:p>
          <w:p w14:paraId="3A7B9266" w14:textId="77777777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  <w:sz w:val="8"/>
                <w:szCs w:val="8"/>
              </w:rPr>
            </w:pPr>
          </w:p>
          <w:p w14:paraId="31AC2BD9" w14:textId="599B8F95" w:rsidR="00C84AD1" w:rsidRPr="001602DE" w:rsidRDefault="00C84AD1" w:rsidP="0001767F">
            <w:pPr>
              <w:pStyle w:val="a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BIT</w:t>
            </w:r>
            <w:r>
              <w:rPr>
                <w:rFonts w:ascii="Cambria" w:hAnsi="Cambria"/>
              </w:rPr>
              <w:t xml:space="preserve"> </w:t>
            </w:r>
            <w:r w:rsidRPr="00210D63"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n</w:t>
            </w:r>
            <w:r w:rsidRPr="00210D63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>
              <w:rPr>
                <w:rFonts w:ascii="Cambria" w:hAnsi="Cambria"/>
                <w:lang w:val="en-US"/>
              </w:rPr>
              <w:t>n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 w:rsidRPr="00210D63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количество битов (от 1 до 64)</w:t>
            </w:r>
          </w:p>
        </w:tc>
      </w:tr>
      <w:tr w:rsidR="00C84AD1" w:rsidRPr="0072064B" w14:paraId="602FA13C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632A1334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72BF8738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1E49517E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</w:t>
            </w:r>
          </w:p>
        </w:tc>
        <w:tc>
          <w:tcPr>
            <w:tcW w:w="1560" w:type="dxa"/>
            <w:vAlign w:val="center"/>
          </w:tcPr>
          <w:p w14:paraId="7DC80851" w14:textId="77777777" w:rsidR="00C84AD1" w:rsidRPr="00FD518A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</w:t>
            </w:r>
          </w:p>
        </w:tc>
        <w:tc>
          <w:tcPr>
            <w:tcW w:w="7347" w:type="dxa"/>
            <w:vAlign w:val="center"/>
          </w:tcPr>
          <w:p w14:paraId="7DF3F871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</w:p>
          <w:p w14:paraId="138F1258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 до 9999-12-31</w:t>
            </w:r>
            <w:r>
              <w:rPr>
                <w:rFonts w:ascii="Cambria" w:hAnsi="Cambria"/>
              </w:rPr>
              <w:t xml:space="preserve"> </w:t>
            </w:r>
          </w:p>
        </w:tc>
      </w:tr>
      <w:tr w:rsidR="00C84AD1" w:rsidRPr="0072064B" w14:paraId="527287C4" w14:textId="77777777" w:rsidTr="0001767F">
        <w:trPr>
          <w:trHeight w:val="567"/>
        </w:trPr>
        <w:tc>
          <w:tcPr>
            <w:tcW w:w="438" w:type="dxa"/>
            <w:vAlign w:val="center"/>
          </w:tcPr>
          <w:p w14:paraId="38B3539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11</w:t>
            </w:r>
          </w:p>
        </w:tc>
        <w:tc>
          <w:tcPr>
            <w:tcW w:w="1560" w:type="dxa"/>
            <w:vAlign w:val="center"/>
          </w:tcPr>
          <w:p w14:paraId="529AEFE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DATETIME</w:t>
            </w:r>
          </w:p>
        </w:tc>
        <w:tc>
          <w:tcPr>
            <w:tcW w:w="7347" w:type="dxa"/>
            <w:vAlign w:val="center"/>
          </w:tcPr>
          <w:p w14:paraId="1CF2F45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даты и времени в формате </w:t>
            </w:r>
            <w:r>
              <w:rPr>
                <w:rFonts w:ascii="Cambria" w:hAnsi="Cambria"/>
                <w:lang w:val="en-US"/>
              </w:rPr>
              <w:t>YYYY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-</w:t>
            </w:r>
            <w:r>
              <w:rPr>
                <w:rFonts w:ascii="Cambria" w:hAnsi="Cambria"/>
                <w:lang w:val="en-US"/>
              </w:rPr>
              <w:t>DD</w:t>
            </w:r>
            <w:r w:rsidRPr="00E0787E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2F93C17C" w14:textId="77777777" w:rsidR="00C84AD1" w:rsidRPr="00E0787E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1000-01-01</w:t>
            </w:r>
            <w:r>
              <w:rPr>
                <w:rFonts w:ascii="Cambria" w:hAnsi="Cambria"/>
                <w:lang w:val="en-US"/>
              </w:rPr>
              <w:t xml:space="preserve"> 00:00:00</w:t>
            </w:r>
            <w:r w:rsidRPr="00E0787E">
              <w:rPr>
                <w:rFonts w:ascii="Cambria" w:hAnsi="Cambria"/>
              </w:rPr>
              <w:t xml:space="preserve"> до 9999-12-31</w:t>
            </w:r>
            <w:r>
              <w:rPr>
                <w:rFonts w:ascii="Cambria" w:hAnsi="Cambria"/>
                <w:lang w:val="en-US"/>
              </w:rPr>
              <w:t xml:space="preserve"> 23:59:59</w:t>
            </w:r>
          </w:p>
        </w:tc>
      </w:tr>
      <w:tr w:rsidR="00C84AD1" w:rsidRPr="0072064B" w14:paraId="6A24D8EB" w14:textId="77777777" w:rsidTr="0001767F">
        <w:trPr>
          <w:trHeight w:val="1264"/>
        </w:trPr>
        <w:tc>
          <w:tcPr>
            <w:tcW w:w="438" w:type="dxa"/>
            <w:vAlign w:val="center"/>
          </w:tcPr>
          <w:p w14:paraId="0ECF3C41" w14:textId="77777777" w:rsidR="00C84AD1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12</w:t>
            </w:r>
          </w:p>
        </w:tc>
        <w:tc>
          <w:tcPr>
            <w:tcW w:w="1560" w:type="dxa"/>
            <w:vAlign w:val="center"/>
          </w:tcPr>
          <w:p w14:paraId="3F47391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TIME</w:t>
            </w:r>
          </w:p>
        </w:tc>
        <w:tc>
          <w:tcPr>
            <w:tcW w:w="7347" w:type="dxa"/>
            <w:vAlign w:val="center"/>
          </w:tcPr>
          <w:p w14:paraId="2A6713E2" w14:textId="77777777" w:rsidR="00C84AD1" w:rsidRPr="00E7433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времени в формате </w:t>
            </w:r>
            <w:r>
              <w:rPr>
                <w:rFonts w:ascii="Cambria" w:hAnsi="Cambria"/>
                <w:lang w:val="en-US"/>
              </w:rPr>
              <w:t>hh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mm</w:t>
            </w:r>
            <w:r w:rsidRPr="00E0787E">
              <w:rPr>
                <w:rFonts w:ascii="Cambria" w:hAnsi="Cambria"/>
              </w:rPr>
              <w:t>:</w:t>
            </w:r>
            <w:r>
              <w:rPr>
                <w:rFonts w:ascii="Cambria" w:hAnsi="Cambria"/>
                <w:lang w:val="en-US"/>
              </w:rPr>
              <w:t>ss</w:t>
            </w:r>
          </w:p>
          <w:p w14:paraId="4F7292BA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Поддерживает диапазон от </w:t>
            </w:r>
            <w:r w:rsidRPr="00E0787E">
              <w:rPr>
                <w:rFonts w:ascii="Cambria" w:hAnsi="Cambria"/>
              </w:rPr>
              <w:t>-838:59:59</w:t>
            </w:r>
            <w:r>
              <w:rPr>
                <w:rFonts w:ascii="Cambria" w:hAnsi="Cambria"/>
              </w:rPr>
              <w:t xml:space="preserve"> до </w:t>
            </w:r>
            <w:r w:rsidRPr="00E0787E">
              <w:rPr>
                <w:rFonts w:ascii="Cambria" w:hAnsi="Cambria"/>
              </w:rPr>
              <w:t>838:59:59</w:t>
            </w:r>
          </w:p>
          <w:p w14:paraId="7973CA4D" w14:textId="77777777" w:rsidR="00C84AD1" w:rsidRPr="00E0787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Используется не только для представления времени дня (которое должно быть меньше 24 часов), но и для прошедшего времени или временного интервала между двумя событиями</w:t>
            </w:r>
          </w:p>
        </w:tc>
      </w:tr>
      <w:tr w:rsidR="00C84AD1" w:rsidRPr="0072064B" w14:paraId="112A2A73" w14:textId="77777777" w:rsidTr="0001767F">
        <w:trPr>
          <w:trHeight w:val="794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A28D69" w14:textId="77777777" w:rsidR="00C84AD1" w:rsidRPr="00E9490F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13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5117A70C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YEAR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13705027" w14:textId="77777777" w:rsidR="00C84AD1" w:rsidRPr="00AC03DE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значения года в формате </w:t>
            </w:r>
            <w:r>
              <w:rPr>
                <w:rFonts w:ascii="Cambria" w:hAnsi="Cambria"/>
                <w:lang w:val="en-US"/>
              </w:rPr>
              <w:t>YYYY</w:t>
            </w:r>
          </w:p>
          <w:p w14:paraId="56BFA50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Тип </w:t>
            </w:r>
            <w:r>
              <w:rPr>
                <w:rFonts w:ascii="Cambria" w:hAnsi="Cambria"/>
                <w:lang w:val="en-US"/>
              </w:rPr>
              <w:t>YEAR</w:t>
            </w:r>
            <w:r>
              <w:rPr>
                <w:rFonts w:ascii="Cambria" w:hAnsi="Cambria"/>
              </w:rPr>
              <w:t xml:space="preserve"> занимает 1 байт, поэтому поддерживает диапазон от 1901 до 2155 и 0000 (</w:t>
            </w:r>
            <w:r w:rsidRPr="00AC03DE">
              <w:rPr>
                <w:rFonts w:ascii="Cambria" w:hAnsi="Cambria"/>
              </w:rPr>
              <w:t>MySQL 8.0 не поддерживает</w:t>
            </w:r>
            <w:r>
              <w:rPr>
                <w:rFonts w:ascii="Cambria" w:hAnsi="Cambria"/>
              </w:rPr>
              <w:t xml:space="preserve"> задание </w:t>
            </w:r>
            <w:r w:rsidRPr="00AC03DE">
              <w:rPr>
                <w:rFonts w:ascii="Cambria" w:hAnsi="Cambria"/>
              </w:rPr>
              <w:t>год</w:t>
            </w:r>
            <w:r>
              <w:rPr>
                <w:rFonts w:ascii="Cambria" w:hAnsi="Cambria"/>
              </w:rPr>
              <w:t>а</w:t>
            </w:r>
            <w:r w:rsidRPr="00AC03DE">
              <w:rPr>
                <w:rFonts w:ascii="Cambria" w:hAnsi="Cambria"/>
              </w:rPr>
              <w:t xml:space="preserve"> в двузначном формате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72064B" w14:paraId="521F1573" w14:textId="77777777" w:rsidTr="0001767F">
        <w:trPr>
          <w:trHeight w:val="851"/>
        </w:trPr>
        <w:tc>
          <w:tcPr>
            <w:tcW w:w="438" w:type="dxa"/>
            <w:vAlign w:val="center"/>
          </w:tcPr>
          <w:p w14:paraId="2EA45E3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14</w:t>
            </w:r>
          </w:p>
        </w:tc>
        <w:tc>
          <w:tcPr>
            <w:tcW w:w="1560" w:type="dxa"/>
            <w:vAlign w:val="center"/>
          </w:tcPr>
          <w:p w14:paraId="72BE29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CHAR</w:t>
            </w:r>
          </w:p>
        </w:tc>
        <w:tc>
          <w:tcPr>
            <w:tcW w:w="7347" w:type="dxa"/>
            <w:vAlign w:val="center"/>
          </w:tcPr>
          <w:p w14:paraId="0455CF6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фиксированной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6B024BB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  <w:r>
              <w:rPr>
                <w:rFonts w:ascii="Cambria" w:hAnsi="Cambria"/>
              </w:rPr>
              <w:t xml:space="preserve">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D70DD2" w14:paraId="67250F91" w14:textId="77777777" w:rsidTr="00C84AD1">
        <w:trPr>
          <w:trHeight w:val="2381"/>
        </w:trPr>
        <w:tc>
          <w:tcPr>
            <w:tcW w:w="438" w:type="dxa"/>
            <w:vAlign w:val="center"/>
          </w:tcPr>
          <w:p w14:paraId="0D86CDB3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lastRenderedPageBreak/>
              <w:t>15</w:t>
            </w:r>
          </w:p>
        </w:tc>
        <w:tc>
          <w:tcPr>
            <w:tcW w:w="1560" w:type="dxa"/>
            <w:vAlign w:val="center"/>
          </w:tcPr>
          <w:p w14:paraId="078DF53E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VARCHAR</w:t>
            </w:r>
          </w:p>
        </w:tc>
        <w:tc>
          <w:tcPr>
            <w:tcW w:w="7347" w:type="dxa"/>
            <w:vAlign w:val="center"/>
          </w:tcPr>
          <w:p w14:paraId="6C05FB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 w:rsidRPr="00BA7582">
              <w:rPr>
                <w:rFonts w:ascii="Cambria" w:hAnsi="Cambria"/>
              </w:rPr>
              <w:t xml:space="preserve">Строка </w:t>
            </w:r>
            <w:r>
              <w:rPr>
                <w:rFonts w:ascii="Cambria" w:hAnsi="Cambria"/>
              </w:rPr>
              <w:t>переменной</w:t>
            </w:r>
            <w:r w:rsidRPr="00BA7582">
              <w:rPr>
                <w:rFonts w:ascii="Cambria" w:hAnsi="Cambria"/>
              </w:rPr>
              <w:t xml:space="preserve"> длины (может содержать буквы, цифры и специальные символы).</w:t>
            </w:r>
          </w:p>
          <w:p w14:paraId="3C84BB23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VARCHAR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символах</w:t>
            </w:r>
          </w:p>
          <w:p w14:paraId="4B0C1557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  <w:p w14:paraId="5EE5BF82" w14:textId="77777777" w:rsidR="00C84AD1" w:rsidRPr="00D70DD2" w:rsidRDefault="00C84AD1" w:rsidP="0001767F">
            <w:pPr>
              <w:pStyle w:val="a3"/>
              <w:rPr>
                <w:rFonts w:ascii="Cambria" w:hAnsi="Cambria"/>
                <w:sz w:val="8"/>
                <w:szCs w:val="8"/>
              </w:rPr>
            </w:pPr>
          </w:p>
          <w:p w14:paraId="2EF0CE3F" w14:textId="77777777" w:rsidR="00C84AD1" w:rsidRPr="00D70DD2" w:rsidRDefault="00C84AD1" w:rsidP="0001767F">
            <w:pPr>
              <w:pStyle w:val="a3"/>
              <w:rPr>
                <w:rFonts w:ascii="Cambria" w:hAnsi="Cambria"/>
              </w:rPr>
            </w:pPr>
            <w:r w:rsidRPr="00C11C1C">
              <w:rPr>
                <w:rFonts w:ascii="Cambria" w:hAnsi="Cambria"/>
              </w:rPr>
              <w:t>При использовании однобайтовых кодировок размер типов CHAR и VARCHAR при хранении равен количеств</w:t>
            </w:r>
            <w:r>
              <w:rPr>
                <w:rFonts w:ascii="Cambria" w:hAnsi="Cambria"/>
              </w:rPr>
              <w:t>у</w:t>
            </w:r>
            <w:r w:rsidRPr="00C11C1C">
              <w:rPr>
                <w:rFonts w:ascii="Cambria" w:hAnsi="Cambria"/>
              </w:rPr>
              <w:t xml:space="preserve"> символов </w:t>
            </w: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 xml:space="preserve"> помимо самой строки еще хранит префикс длины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количество байтов строки</w:t>
            </w:r>
            <w:r w:rsidRPr="00D70DD2">
              <w:rPr>
                <w:rFonts w:ascii="Cambria" w:hAnsi="Cambria"/>
              </w:rPr>
              <w:t>)</w:t>
            </w:r>
            <w:r w:rsidRPr="00C11C1C">
              <w:rPr>
                <w:rFonts w:ascii="Cambria" w:hAnsi="Cambria"/>
              </w:rPr>
              <w:t>. Однако в случае многобайтовых кодировок, таких как UTF-8, в старших диапазонах Юникода один символ занимает два или несколько</w:t>
            </w:r>
            <w:r>
              <w:rPr>
                <w:rFonts w:ascii="Cambria" w:hAnsi="Cambria"/>
              </w:rPr>
              <w:t xml:space="preserve"> байт</w:t>
            </w:r>
          </w:p>
        </w:tc>
      </w:tr>
      <w:tr w:rsidR="00C84AD1" w:rsidRPr="0072064B" w14:paraId="3C2E350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13D30ED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16</w:t>
            </w:r>
          </w:p>
        </w:tc>
        <w:tc>
          <w:tcPr>
            <w:tcW w:w="1560" w:type="dxa"/>
            <w:vAlign w:val="center"/>
          </w:tcPr>
          <w:p w14:paraId="22EDD7F4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TINYTEXT</w:t>
            </w:r>
          </w:p>
        </w:tc>
        <w:tc>
          <w:tcPr>
            <w:tcW w:w="7347" w:type="dxa"/>
            <w:vAlign w:val="center"/>
          </w:tcPr>
          <w:p w14:paraId="198270C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Хранение строки максимальной длины в 255 символов</w:t>
            </w:r>
          </w:p>
        </w:tc>
      </w:tr>
      <w:tr w:rsidR="00C84AD1" w:rsidRPr="0072064B" w14:paraId="3B91B9B3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53B5FF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17</w:t>
            </w:r>
          </w:p>
        </w:tc>
        <w:tc>
          <w:tcPr>
            <w:tcW w:w="1560" w:type="dxa"/>
            <w:vAlign w:val="center"/>
          </w:tcPr>
          <w:p w14:paraId="081C770B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TEXT</w:t>
            </w:r>
          </w:p>
        </w:tc>
        <w:tc>
          <w:tcPr>
            <w:tcW w:w="7347" w:type="dxa"/>
            <w:vAlign w:val="center"/>
          </w:tcPr>
          <w:p w14:paraId="470F9346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65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535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34AB1686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08DD6A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1560" w:type="dxa"/>
            <w:vAlign w:val="center"/>
          </w:tcPr>
          <w:p w14:paraId="3C6FA6B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MEDIUMTEXT</w:t>
            </w:r>
          </w:p>
        </w:tc>
        <w:tc>
          <w:tcPr>
            <w:tcW w:w="7347" w:type="dxa"/>
            <w:vAlign w:val="center"/>
          </w:tcPr>
          <w:p w14:paraId="225BBE95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16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777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215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:rsidRPr="0072064B" w14:paraId="1017E428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228BD598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698DE38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LONGTEXT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35FDFC3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строки максимальной длины в </w:t>
            </w:r>
            <w:r w:rsidRPr="00C866B3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294</w:t>
            </w:r>
            <w:r>
              <w:rPr>
                <w:rFonts w:ascii="Cambria" w:hAnsi="Cambria"/>
              </w:rPr>
              <w:t> </w:t>
            </w:r>
            <w:r w:rsidRPr="00C866B3">
              <w:rPr>
                <w:rFonts w:ascii="Cambria" w:hAnsi="Cambria"/>
              </w:rPr>
              <w:t>967</w:t>
            </w:r>
            <w:r>
              <w:rPr>
                <w:rFonts w:ascii="Cambria" w:hAnsi="Cambria"/>
              </w:rPr>
              <w:t xml:space="preserve"> </w:t>
            </w:r>
            <w:r w:rsidRPr="00C866B3">
              <w:rPr>
                <w:rFonts w:ascii="Cambria" w:hAnsi="Cambria"/>
              </w:rPr>
              <w:t>295</w:t>
            </w:r>
            <w:r>
              <w:rPr>
                <w:rFonts w:ascii="Cambria" w:hAnsi="Cambria"/>
              </w:rPr>
              <w:t xml:space="preserve"> символов</w:t>
            </w:r>
          </w:p>
        </w:tc>
      </w:tr>
      <w:tr w:rsidR="00C84AD1" w14:paraId="17C19EC4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7F987B5D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6A0911" w14:paraId="5CADFC70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79F481F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20</w:t>
            </w:r>
          </w:p>
        </w:tc>
        <w:tc>
          <w:tcPr>
            <w:tcW w:w="1560" w:type="dxa"/>
            <w:vAlign w:val="center"/>
          </w:tcPr>
          <w:p w14:paraId="342AECD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BINARY</w:t>
            </w:r>
          </w:p>
        </w:tc>
        <w:tc>
          <w:tcPr>
            <w:tcW w:w="7347" w:type="dxa"/>
            <w:vAlign w:val="center"/>
          </w:tcPr>
          <w:p w14:paraId="6DCD0E15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Аналог </w:t>
            </w:r>
            <w:r>
              <w:rPr>
                <w:rFonts w:ascii="Cambria" w:hAnsi="Cambria"/>
                <w:lang w:val="en-US"/>
              </w:rPr>
              <w:t>CHAR</w:t>
            </w:r>
            <w:r>
              <w:rPr>
                <w:rFonts w:ascii="Cambria" w:hAnsi="Cambria"/>
              </w:rPr>
              <w:t>, но данные хранятся в виде бинарной строки (бинарная строка состоит только из символов 0 и 1)</w:t>
            </w:r>
          </w:p>
          <w:p w14:paraId="6EA21FE1" w14:textId="77777777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 (</w:t>
            </w:r>
            <w:r w:rsidRPr="00BA7582">
              <w:rPr>
                <w:rFonts w:ascii="Cambria" w:hAnsi="Cambria"/>
              </w:rPr>
              <w:t>от 0 до 255</w:t>
            </w:r>
            <w:r>
              <w:rPr>
                <w:rFonts w:ascii="Cambria" w:hAnsi="Cambria"/>
              </w:rPr>
              <w:t>, по умолчанию 1)</w:t>
            </w:r>
          </w:p>
        </w:tc>
      </w:tr>
      <w:tr w:rsidR="00C84AD1" w:rsidRPr="0072064B" w14:paraId="65EE9FC6" w14:textId="77777777" w:rsidTr="0001767F">
        <w:trPr>
          <w:trHeight w:val="794"/>
        </w:trPr>
        <w:tc>
          <w:tcPr>
            <w:tcW w:w="438" w:type="dxa"/>
            <w:vAlign w:val="center"/>
          </w:tcPr>
          <w:p w14:paraId="19BA3EB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14:paraId="1904A6C8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VARBINARY</w:t>
            </w:r>
          </w:p>
        </w:tc>
        <w:tc>
          <w:tcPr>
            <w:tcW w:w="7347" w:type="dxa"/>
            <w:vAlign w:val="center"/>
          </w:tcPr>
          <w:p w14:paraId="627F1840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Аналог</w:t>
            </w:r>
            <w:r w:rsidRPr="006A091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  <w:lang w:val="en-US"/>
              </w:rPr>
              <w:t>VARCHAR</w:t>
            </w:r>
            <w:r>
              <w:rPr>
                <w:rFonts w:ascii="Cambria" w:hAnsi="Cambria"/>
              </w:rPr>
              <w:t>, но данные хранятся в виде бинарной строки</w:t>
            </w:r>
          </w:p>
          <w:p w14:paraId="40D24809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VARBINARY</w:t>
            </w:r>
            <w:r w:rsidRPr="00BA7582"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lang w:val="en-US"/>
              </w:rPr>
              <w:t>size</w:t>
            </w:r>
            <w:r w:rsidRPr="00BA7582">
              <w:rPr>
                <w:rFonts w:ascii="Cambria" w:hAnsi="Cambria"/>
              </w:rPr>
              <w:t xml:space="preserve">), </w:t>
            </w:r>
            <w:r>
              <w:rPr>
                <w:rFonts w:ascii="Cambria" w:hAnsi="Cambria"/>
              </w:rPr>
              <w:t xml:space="preserve">где </w:t>
            </w:r>
            <w:r w:rsidRPr="00BA7582">
              <w:rPr>
                <w:rFonts w:ascii="Cambria" w:hAnsi="Cambria"/>
              </w:rPr>
              <w:t>size</w:t>
            </w:r>
            <w:r>
              <w:rPr>
                <w:rFonts w:ascii="Cambria" w:hAnsi="Cambria"/>
              </w:rPr>
              <w:t xml:space="preserve"> </w:t>
            </w:r>
            <w:r w:rsidRPr="008F638B">
              <w:rPr>
                <w:rFonts w:ascii="Cambria" w:hAnsi="Cambria"/>
              </w:rPr>
              <w:t>—</w:t>
            </w:r>
            <w:r>
              <w:rPr>
                <w:rFonts w:ascii="Cambria" w:hAnsi="Cambria"/>
              </w:rPr>
              <w:t xml:space="preserve"> максимальная </w:t>
            </w:r>
            <w:r w:rsidRPr="00BA7582">
              <w:rPr>
                <w:rFonts w:ascii="Cambria" w:hAnsi="Cambria"/>
              </w:rPr>
              <w:t>длин</w:t>
            </w:r>
            <w:r>
              <w:rPr>
                <w:rFonts w:ascii="Cambria" w:hAnsi="Cambria"/>
              </w:rPr>
              <w:t>а</w:t>
            </w:r>
            <w:r w:rsidRPr="00BA758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строки</w:t>
            </w:r>
            <w:r w:rsidRPr="00BA7582">
              <w:rPr>
                <w:rFonts w:ascii="Cambria" w:hAnsi="Cambria"/>
              </w:rPr>
              <w:t xml:space="preserve"> в </w:t>
            </w:r>
            <w:r>
              <w:rPr>
                <w:rFonts w:ascii="Cambria" w:hAnsi="Cambria"/>
              </w:rPr>
              <w:t>байтах</w:t>
            </w:r>
          </w:p>
          <w:p w14:paraId="5E22539D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 w:rsidRPr="00BA7582">
              <w:rPr>
                <w:rFonts w:ascii="Cambria" w:hAnsi="Cambria"/>
              </w:rPr>
              <w:t>от 0 до 65535</w:t>
            </w:r>
            <w:r>
              <w:rPr>
                <w:rFonts w:ascii="Cambria" w:hAnsi="Cambria"/>
              </w:rPr>
              <w:t>)</w:t>
            </w:r>
          </w:p>
        </w:tc>
      </w:tr>
      <w:tr w:rsidR="00C84AD1" w:rsidRPr="006A0911" w14:paraId="58A59E88" w14:textId="77777777" w:rsidTr="00D84DFF">
        <w:trPr>
          <w:trHeight w:val="340"/>
        </w:trPr>
        <w:tc>
          <w:tcPr>
            <w:tcW w:w="438" w:type="dxa"/>
            <w:vAlign w:val="center"/>
          </w:tcPr>
          <w:p w14:paraId="0E7464CC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14:paraId="224B8EDF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TINYBLOB</w:t>
            </w:r>
          </w:p>
        </w:tc>
        <w:tc>
          <w:tcPr>
            <w:tcW w:w="7347" w:type="dxa"/>
            <w:vAlign w:val="center"/>
          </w:tcPr>
          <w:p w14:paraId="7F28BB47" w14:textId="1A291DDA" w:rsidR="00C84AD1" w:rsidRPr="006A091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размером до 255 байт включительно</w:t>
            </w:r>
          </w:p>
        </w:tc>
      </w:tr>
      <w:tr w:rsidR="00C84AD1" w:rsidRPr="0072064B" w14:paraId="6513C8E8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64BFBE77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23</w:t>
            </w:r>
          </w:p>
        </w:tc>
        <w:tc>
          <w:tcPr>
            <w:tcW w:w="1560" w:type="dxa"/>
            <w:vAlign w:val="center"/>
          </w:tcPr>
          <w:p w14:paraId="2AFACD20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BLOB</w:t>
            </w:r>
          </w:p>
        </w:tc>
        <w:tc>
          <w:tcPr>
            <w:tcW w:w="7347" w:type="dxa"/>
            <w:vAlign w:val="center"/>
          </w:tcPr>
          <w:p w14:paraId="729BFBB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65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535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5764E8FD" w14:textId="77777777" w:rsidTr="0001767F">
        <w:trPr>
          <w:trHeight w:val="340"/>
        </w:trPr>
        <w:tc>
          <w:tcPr>
            <w:tcW w:w="438" w:type="dxa"/>
            <w:vAlign w:val="center"/>
          </w:tcPr>
          <w:p w14:paraId="430F6631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24</w:t>
            </w:r>
          </w:p>
        </w:tc>
        <w:tc>
          <w:tcPr>
            <w:tcW w:w="1560" w:type="dxa"/>
            <w:vAlign w:val="center"/>
          </w:tcPr>
          <w:p w14:paraId="40D02D95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MEDIUMBLOB</w:t>
            </w:r>
          </w:p>
        </w:tc>
        <w:tc>
          <w:tcPr>
            <w:tcW w:w="7347" w:type="dxa"/>
            <w:vAlign w:val="center"/>
          </w:tcPr>
          <w:p w14:paraId="0D71876C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16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777 215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:rsidRPr="0072064B" w14:paraId="15899A0A" w14:textId="77777777" w:rsidTr="0001767F">
        <w:trPr>
          <w:trHeight w:val="340"/>
        </w:trPr>
        <w:tc>
          <w:tcPr>
            <w:tcW w:w="438" w:type="dxa"/>
            <w:tcBorders>
              <w:bottom w:val="single" w:sz="4" w:space="0" w:color="auto"/>
            </w:tcBorders>
            <w:vAlign w:val="center"/>
          </w:tcPr>
          <w:p w14:paraId="554B18F0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25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3D087FA9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LONGBLOB</w:t>
            </w:r>
          </w:p>
        </w:tc>
        <w:tc>
          <w:tcPr>
            <w:tcW w:w="7347" w:type="dxa"/>
            <w:tcBorders>
              <w:bottom w:val="single" w:sz="4" w:space="0" w:color="auto"/>
            </w:tcBorders>
            <w:vAlign w:val="center"/>
          </w:tcPr>
          <w:p w14:paraId="0A165362" w14:textId="77777777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Хранение </w:t>
            </w:r>
            <w:r>
              <w:rPr>
                <w:rFonts w:ascii="Cambria" w:hAnsi="Cambria"/>
                <w:lang w:val="en-US"/>
              </w:rPr>
              <w:t>BLOB</w:t>
            </w:r>
            <w:r w:rsidRPr="00E9490F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размером до </w:t>
            </w:r>
            <w:r w:rsidRPr="00E9490F">
              <w:rPr>
                <w:rFonts w:ascii="Cambria" w:hAnsi="Cambria"/>
              </w:rPr>
              <w:t>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>294</w:t>
            </w:r>
            <w:r>
              <w:rPr>
                <w:rFonts w:ascii="Cambria" w:hAnsi="Cambria"/>
                <w:lang w:val="en-US"/>
              </w:rPr>
              <w:t> </w:t>
            </w:r>
            <w:r w:rsidRPr="00E9490F">
              <w:rPr>
                <w:rFonts w:ascii="Cambria" w:hAnsi="Cambria"/>
              </w:rPr>
              <w:t xml:space="preserve">967 295 </w:t>
            </w:r>
            <w:r>
              <w:rPr>
                <w:rFonts w:ascii="Cambria" w:hAnsi="Cambria"/>
              </w:rPr>
              <w:t>байт включительно</w:t>
            </w:r>
          </w:p>
        </w:tc>
      </w:tr>
      <w:tr w:rsidR="00C84AD1" w14:paraId="7344D549" w14:textId="77777777" w:rsidTr="0001767F">
        <w:trPr>
          <w:trHeight w:val="227"/>
        </w:trPr>
        <w:tc>
          <w:tcPr>
            <w:tcW w:w="9345" w:type="dxa"/>
            <w:gridSpan w:val="3"/>
            <w:tcBorders>
              <w:left w:val="nil"/>
              <w:right w:val="nil"/>
            </w:tcBorders>
            <w:vAlign w:val="center"/>
          </w:tcPr>
          <w:p w14:paraId="5AE73764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</w:p>
        </w:tc>
      </w:tr>
      <w:tr w:rsidR="00C84AD1" w:rsidRPr="0072064B" w14:paraId="452BDDF2" w14:textId="77777777" w:rsidTr="00D84DFF">
        <w:trPr>
          <w:trHeight w:val="1304"/>
        </w:trPr>
        <w:tc>
          <w:tcPr>
            <w:tcW w:w="438" w:type="dxa"/>
            <w:vAlign w:val="center"/>
          </w:tcPr>
          <w:p w14:paraId="32B7492E" w14:textId="77777777" w:rsidR="00C84AD1" w:rsidRPr="004865A2" w:rsidRDefault="00C84AD1" w:rsidP="0001767F">
            <w:pPr>
              <w:pStyle w:val="a3"/>
              <w:jc w:val="right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26</w:t>
            </w:r>
          </w:p>
        </w:tc>
        <w:tc>
          <w:tcPr>
            <w:tcW w:w="1560" w:type="dxa"/>
            <w:vAlign w:val="center"/>
          </w:tcPr>
          <w:p w14:paraId="3C7F46B3" w14:textId="77777777" w:rsidR="00C84AD1" w:rsidRDefault="00C84AD1" w:rsidP="0001767F">
            <w:pPr>
              <w:pStyle w:val="a3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ENUM</w:t>
            </w:r>
          </w:p>
        </w:tc>
        <w:tc>
          <w:tcPr>
            <w:tcW w:w="7347" w:type="dxa"/>
            <w:vAlign w:val="center"/>
          </w:tcPr>
          <w:p w14:paraId="79C80476" w14:textId="77777777" w:rsidR="00C84AD1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Специальный с</w:t>
            </w:r>
            <w:r w:rsidRPr="008E1609">
              <w:rPr>
                <w:rFonts w:ascii="Cambria" w:hAnsi="Cambria"/>
              </w:rPr>
              <w:t xml:space="preserve">троковый </w:t>
            </w:r>
            <w:r>
              <w:rPr>
                <w:rFonts w:ascii="Cambria" w:hAnsi="Cambria"/>
              </w:rPr>
              <w:t>тип</w:t>
            </w:r>
            <w:r w:rsidRPr="008E1609">
              <w:rPr>
                <w:rFonts w:ascii="Cambria" w:hAnsi="Cambria"/>
              </w:rPr>
              <w:t xml:space="preserve">, который </w:t>
            </w:r>
            <w:r w:rsidRPr="001C37A2">
              <w:rPr>
                <w:rFonts w:ascii="Cambria" w:hAnsi="Cambria"/>
              </w:rPr>
              <w:t>принимает только одно значение</w:t>
            </w:r>
            <w:r>
              <w:rPr>
                <w:rFonts w:ascii="Cambria" w:hAnsi="Cambria"/>
              </w:rPr>
              <w:t xml:space="preserve"> из фиксированного списка </w:t>
            </w:r>
            <w:r w:rsidRPr="008E1609">
              <w:rPr>
                <w:rFonts w:ascii="Cambria" w:hAnsi="Cambria"/>
              </w:rPr>
              <w:t>значений.</w:t>
            </w:r>
          </w:p>
          <w:p w14:paraId="09600EFE" w14:textId="2090A1EC" w:rsidR="00C84AD1" w:rsidRPr="0072064B" w:rsidRDefault="00C84AD1" w:rsidP="0001767F">
            <w:pPr>
              <w:pStyle w:val="a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В списке </w:t>
            </w:r>
            <w:r>
              <w:rPr>
                <w:rFonts w:ascii="Cambria" w:hAnsi="Cambria"/>
                <w:lang w:val="en-US"/>
              </w:rPr>
              <w:t>ENUM</w:t>
            </w:r>
            <w:r>
              <w:rPr>
                <w:rFonts w:ascii="Cambria" w:hAnsi="Cambria"/>
              </w:rPr>
              <w:t xml:space="preserve">, который определяется во время создания таблицы в базе данных, можно задать </w:t>
            </w:r>
            <w:r w:rsidRPr="008E1609">
              <w:rPr>
                <w:rFonts w:ascii="Cambria" w:hAnsi="Cambria"/>
              </w:rPr>
              <w:t>до 65</w:t>
            </w:r>
            <w:r>
              <w:rPr>
                <w:rFonts w:ascii="Cambria" w:hAnsi="Cambria"/>
              </w:rPr>
              <w:t xml:space="preserve"> </w:t>
            </w:r>
            <w:r w:rsidRPr="008E1609">
              <w:rPr>
                <w:rFonts w:ascii="Cambria" w:hAnsi="Cambria"/>
              </w:rPr>
              <w:t xml:space="preserve">535 значений. </w:t>
            </w:r>
            <w:r>
              <w:rPr>
                <w:rFonts w:ascii="Cambria" w:hAnsi="Cambria"/>
              </w:rPr>
              <w:t>Все недопустимые значения (которых нет в списке) при добавлении заменяются на пустые строки</w:t>
            </w:r>
            <w:r w:rsidRPr="008E1609">
              <w:rPr>
                <w:rFonts w:ascii="Cambria" w:hAnsi="Cambria"/>
              </w:rPr>
              <w:t>.</w:t>
            </w:r>
          </w:p>
        </w:tc>
      </w:tr>
    </w:tbl>
    <w:p w14:paraId="76F4F693" w14:textId="77777777" w:rsidR="00C84AD1" w:rsidRPr="009928BC" w:rsidRDefault="00C84AD1" w:rsidP="009928BC">
      <w:pPr>
        <w:pStyle w:val="a3"/>
        <w:spacing w:line="360" w:lineRule="auto"/>
        <w:rPr>
          <w:rFonts w:ascii="Cambria" w:hAnsi="Cambria"/>
          <w:sz w:val="24"/>
          <w:szCs w:val="24"/>
        </w:rPr>
      </w:pPr>
    </w:p>
    <w:sectPr w:rsidR="00C84AD1" w:rsidRPr="009928BC" w:rsidSect="00422BB4"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8ECFB" w14:textId="77777777" w:rsidR="009C047A" w:rsidRDefault="009C047A" w:rsidP="00422BB4">
      <w:r>
        <w:separator/>
      </w:r>
    </w:p>
  </w:endnote>
  <w:endnote w:type="continuationSeparator" w:id="0">
    <w:p w14:paraId="13F5378E" w14:textId="77777777" w:rsidR="009C047A" w:rsidRDefault="009C047A" w:rsidP="0042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4226475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p w14:paraId="6681B795" w14:textId="7A3EB0E1" w:rsidR="00BC55F6" w:rsidRPr="00422BB4" w:rsidRDefault="00BC55F6">
        <w:pPr>
          <w:pStyle w:val="a7"/>
          <w:jc w:val="center"/>
          <w:rPr>
            <w:rFonts w:ascii="Cambria" w:hAnsi="Cambria"/>
          </w:rPr>
        </w:pPr>
        <w:r w:rsidRPr="00422BB4">
          <w:rPr>
            <w:rFonts w:ascii="Cambria" w:hAnsi="Cambria"/>
          </w:rPr>
          <w:fldChar w:fldCharType="begin"/>
        </w:r>
        <w:r w:rsidRPr="00422BB4">
          <w:rPr>
            <w:rFonts w:ascii="Cambria" w:hAnsi="Cambria"/>
          </w:rPr>
          <w:instrText>PAGE   \* MERGEFORMAT</w:instrText>
        </w:r>
        <w:r w:rsidRPr="00422BB4">
          <w:rPr>
            <w:rFonts w:ascii="Cambria" w:hAnsi="Cambria"/>
          </w:rPr>
          <w:fldChar w:fldCharType="separate"/>
        </w:r>
        <w:r w:rsidRPr="00422BB4">
          <w:rPr>
            <w:rFonts w:ascii="Cambria" w:hAnsi="Cambria"/>
          </w:rPr>
          <w:t>2</w:t>
        </w:r>
        <w:r w:rsidRPr="00422BB4">
          <w:rPr>
            <w:rFonts w:ascii="Cambria" w:hAnsi="Cambria"/>
          </w:rPr>
          <w:fldChar w:fldCharType="end"/>
        </w:r>
      </w:p>
    </w:sdtContent>
  </w:sdt>
  <w:p w14:paraId="1F0A3AE2" w14:textId="77777777" w:rsidR="00BC55F6" w:rsidRDefault="00BC55F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60C4D" w14:textId="77777777" w:rsidR="00BC55F6" w:rsidRDefault="00BC55F6" w:rsidP="00422BB4">
    <w:pPr>
      <w:pStyle w:val="a7"/>
      <w:jc w:val="center"/>
      <w:rPr>
        <w:rFonts w:ascii="Cambria" w:hAnsi="Cambria"/>
      </w:rPr>
    </w:pPr>
    <w:r w:rsidRPr="00422BB4">
      <w:rPr>
        <w:rFonts w:ascii="Cambria" w:hAnsi="Cambria"/>
      </w:rPr>
      <w:t>Санкт-Петербург 2020</w:t>
    </w:r>
  </w:p>
  <w:p w14:paraId="2983289C" w14:textId="77777777" w:rsidR="00BC55F6" w:rsidRDefault="00BC55F6" w:rsidP="00422BB4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C09D4" w14:textId="77777777" w:rsidR="009C047A" w:rsidRDefault="009C047A" w:rsidP="00422BB4">
      <w:r>
        <w:separator/>
      </w:r>
    </w:p>
  </w:footnote>
  <w:footnote w:type="continuationSeparator" w:id="0">
    <w:p w14:paraId="4EE86C22" w14:textId="77777777" w:rsidR="009C047A" w:rsidRDefault="009C047A" w:rsidP="00422BB4">
      <w:r>
        <w:continuationSeparator/>
      </w:r>
    </w:p>
  </w:footnote>
  <w:footnote w:id="1">
    <w:p w14:paraId="1C8D9D11" w14:textId="46D3DF02" w:rsidR="00BC55F6" w:rsidRPr="00784D84" w:rsidRDefault="00BC55F6" w:rsidP="005B3D15">
      <w:pPr>
        <w:pStyle w:val="af0"/>
        <w:rPr>
          <w:rFonts w:ascii="Cambria" w:hAnsi="Cambria"/>
          <w:sz w:val="18"/>
          <w:szCs w:val="18"/>
        </w:rPr>
      </w:pPr>
      <w:r w:rsidRPr="00784D84">
        <w:rPr>
          <w:rStyle w:val="af2"/>
          <w:rFonts w:ascii="Cambria" w:hAnsi="Cambria"/>
          <w:sz w:val="18"/>
          <w:szCs w:val="18"/>
        </w:rPr>
        <w:footnoteRef/>
      </w:r>
      <w:r w:rsidRPr="00784D84">
        <w:rPr>
          <w:rFonts w:ascii="Cambria" w:hAnsi="Cambria"/>
          <w:sz w:val="18"/>
          <w:szCs w:val="18"/>
        </w:rPr>
        <w:t xml:space="preserve"> Павлов Е. В. Проектирование программных систем: лабораторный практикум: учебное пособие / Е. В. Павлов. — СПб.: ГУАП, 2020</w:t>
      </w:r>
      <w:r>
        <w:rPr>
          <w:rFonts w:ascii="Cambria" w:hAnsi="Cambria"/>
          <w:sz w:val="18"/>
          <w:szCs w:val="18"/>
        </w:rPr>
        <w:t>. Стр. 31</w:t>
      </w:r>
    </w:p>
    <w:p w14:paraId="7FCF5D07" w14:textId="77777777" w:rsidR="00BC55F6" w:rsidRPr="00784D84" w:rsidRDefault="00BC55F6" w:rsidP="005B3D15">
      <w:pPr>
        <w:pStyle w:val="af0"/>
        <w:rPr>
          <w:rFonts w:ascii="Cambria" w:hAnsi="Cambria"/>
          <w:sz w:val="18"/>
          <w:szCs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7DEB5" w14:textId="77777777" w:rsidR="00BC55F6" w:rsidRDefault="00BC55F6" w:rsidP="00451D62">
    <w:pPr>
      <w:pStyle w:val="a5"/>
      <w:jc w:val="center"/>
      <w:rPr>
        <w:rFonts w:ascii="Cambria" w:hAnsi="Cambria"/>
      </w:rPr>
    </w:pPr>
  </w:p>
  <w:p w14:paraId="45B752AA" w14:textId="5BB102DE" w:rsidR="00BC55F6" w:rsidRPr="00422BB4" w:rsidRDefault="00BC55F6" w:rsidP="00422BB4">
    <w:pPr>
      <w:pStyle w:val="a5"/>
      <w:spacing w:line="360" w:lineRule="auto"/>
      <w:jc w:val="center"/>
      <w:rPr>
        <w:rFonts w:ascii="Cambria" w:hAnsi="Cambria"/>
      </w:rPr>
    </w:pPr>
    <w:r w:rsidRPr="00422BB4">
      <w:rPr>
        <w:rFonts w:ascii="Cambria" w:hAnsi="Cambria"/>
      </w:rPr>
      <w:t>МИНИСТЕРСТВО НАУКИ И ВЫСШЕГО ОБРАЗОВАНИЯ РОССИЙСКОЙ ФЕДЕРАЦИИ</w:t>
    </w:r>
  </w:p>
  <w:p w14:paraId="24EB27B7" w14:textId="77777777" w:rsidR="00BC55F6" w:rsidRPr="00422BB4" w:rsidRDefault="00BC55F6" w:rsidP="00422BB4">
    <w:pPr>
      <w:pStyle w:val="a5"/>
      <w:spacing w:line="360" w:lineRule="auto"/>
      <w:jc w:val="center"/>
      <w:rPr>
        <w:rFonts w:ascii="Cambria" w:hAnsi="Cambria"/>
        <w:sz w:val="20"/>
        <w:szCs w:val="20"/>
      </w:rPr>
    </w:pPr>
    <w:r w:rsidRPr="00422BB4">
      <w:rPr>
        <w:rFonts w:ascii="Cambria" w:hAnsi="Cambria"/>
        <w:sz w:val="20"/>
        <w:szCs w:val="20"/>
      </w:rPr>
      <w:t>Федеральное государственное автономное образовательное учреждение высшего образования</w:t>
    </w:r>
  </w:p>
  <w:p w14:paraId="6C5F56CB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«САНКТ-ПЕТЕРБУРГСКИЙ ГОСУДАРСТВЕННЫЙ УНИВЕРСИТЕТ</w:t>
    </w:r>
  </w:p>
  <w:p w14:paraId="2091963F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АЭРОКОСМИЧЕСКОГО ПРИБОРОСТРОЕНИЯ»</w:t>
    </w:r>
  </w:p>
  <w:p w14:paraId="0C3DA2F7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</w:p>
  <w:p w14:paraId="33A19A6C" w14:textId="77777777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КАФЕДРА КОМПЬЮТЕРНЫХ ТЕХНОЛОГИЙ</w:t>
    </w:r>
  </w:p>
  <w:p w14:paraId="61D5A720" w14:textId="0343910B" w:rsidR="00BC55F6" w:rsidRPr="00422BB4" w:rsidRDefault="00BC55F6" w:rsidP="00422BB4">
    <w:pPr>
      <w:pStyle w:val="a5"/>
      <w:jc w:val="center"/>
      <w:rPr>
        <w:rFonts w:ascii="Cambria" w:hAnsi="Cambria"/>
      </w:rPr>
    </w:pPr>
    <w:r w:rsidRPr="00422BB4">
      <w:rPr>
        <w:rFonts w:ascii="Cambria" w:hAnsi="Cambria"/>
      </w:rPr>
      <w:t>И ПРОГРАММНОЙ ИНЖЕНЕРИИ (КАФЕДРА №43)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045"/>
    <w:multiLevelType w:val="hybridMultilevel"/>
    <w:tmpl w:val="0D70051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57E8"/>
    <w:multiLevelType w:val="hybridMultilevel"/>
    <w:tmpl w:val="B0C29BA6"/>
    <w:lvl w:ilvl="0" w:tplc="543624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CCA4284"/>
    <w:multiLevelType w:val="multilevel"/>
    <w:tmpl w:val="081C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F42F83"/>
    <w:multiLevelType w:val="multilevel"/>
    <w:tmpl w:val="03C88F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4F1E78"/>
    <w:multiLevelType w:val="hybridMultilevel"/>
    <w:tmpl w:val="3F7E1E9E"/>
    <w:lvl w:ilvl="0" w:tplc="DB9A2D0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6684F7C"/>
    <w:multiLevelType w:val="hybridMultilevel"/>
    <w:tmpl w:val="03A41174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6" w15:restartNumberingAfterBreak="0">
    <w:nsid w:val="18593E77"/>
    <w:multiLevelType w:val="hybridMultilevel"/>
    <w:tmpl w:val="2F66EB5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B5C5DB2"/>
    <w:multiLevelType w:val="hybridMultilevel"/>
    <w:tmpl w:val="7D4E9D1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FD6C3E"/>
    <w:multiLevelType w:val="hybridMultilevel"/>
    <w:tmpl w:val="C55268EE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8374C"/>
    <w:multiLevelType w:val="hybridMultilevel"/>
    <w:tmpl w:val="30184FB2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A3ADE"/>
    <w:multiLevelType w:val="hybridMultilevel"/>
    <w:tmpl w:val="48C63B8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4DF3191"/>
    <w:multiLevelType w:val="hybridMultilevel"/>
    <w:tmpl w:val="B3EC1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8067F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4" w15:restartNumberingAfterBreak="0">
    <w:nsid w:val="28C66B35"/>
    <w:multiLevelType w:val="hybridMultilevel"/>
    <w:tmpl w:val="32565F88"/>
    <w:lvl w:ilvl="0" w:tplc="778E1482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F5383"/>
    <w:multiLevelType w:val="hybridMultilevel"/>
    <w:tmpl w:val="B5D6624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1210" w:hanging="360"/>
      </w:pPr>
      <w:rPr>
        <w:rFonts w:ascii="Cambria" w:hAnsi="Cambria" w:hint="default"/>
      </w:r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F427A2"/>
    <w:multiLevelType w:val="hybridMultilevel"/>
    <w:tmpl w:val="F3C6B9C2"/>
    <w:lvl w:ilvl="0" w:tplc="9614EB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2BCB4E91"/>
    <w:multiLevelType w:val="hybridMultilevel"/>
    <w:tmpl w:val="A6605068"/>
    <w:lvl w:ilvl="0" w:tplc="0419000F">
      <w:start w:val="1"/>
      <w:numFmt w:val="decimal"/>
      <w:lvlText w:val="%1."/>
      <w:lvlJc w:val="left"/>
      <w:pPr>
        <w:ind w:left="3228" w:hanging="360"/>
      </w:pPr>
    </w:lvl>
    <w:lvl w:ilvl="1" w:tplc="04190019" w:tentative="1">
      <w:start w:val="1"/>
      <w:numFmt w:val="lowerLetter"/>
      <w:lvlText w:val="%2."/>
      <w:lvlJc w:val="left"/>
      <w:pPr>
        <w:ind w:left="3948" w:hanging="360"/>
      </w:pPr>
    </w:lvl>
    <w:lvl w:ilvl="2" w:tplc="0419001B" w:tentative="1">
      <w:start w:val="1"/>
      <w:numFmt w:val="lowerRoman"/>
      <w:lvlText w:val="%3."/>
      <w:lvlJc w:val="right"/>
      <w:pPr>
        <w:ind w:left="4668" w:hanging="180"/>
      </w:pPr>
    </w:lvl>
    <w:lvl w:ilvl="3" w:tplc="0419000F" w:tentative="1">
      <w:start w:val="1"/>
      <w:numFmt w:val="decimal"/>
      <w:lvlText w:val="%4."/>
      <w:lvlJc w:val="left"/>
      <w:pPr>
        <w:ind w:left="5388" w:hanging="360"/>
      </w:pPr>
    </w:lvl>
    <w:lvl w:ilvl="4" w:tplc="04190019" w:tentative="1">
      <w:start w:val="1"/>
      <w:numFmt w:val="lowerLetter"/>
      <w:lvlText w:val="%5."/>
      <w:lvlJc w:val="left"/>
      <w:pPr>
        <w:ind w:left="6108" w:hanging="360"/>
      </w:pPr>
    </w:lvl>
    <w:lvl w:ilvl="5" w:tplc="0419001B" w:tentative="1">
      <w:start w:val="1"/>
      <w:numFmt w:val="lowerRoman"/>
      <w:lvlText w:val="%6."/>
      <w:lvlJc w:val="right"/>
      <w:pPr>
        <w:ind w:left="6828" w:hanging="180"/>
      </w:pPr>
    </w:lvl>
    <w:lvl w:ilvl="6" w:tplc="0419000F" w:tentative="1">
      <w:start w:val="1"/>
      <w:numFmt w:val="decimal"/>
      <w:lvlText w:val="%7."/>
      <w:lvlJc w:val="left"/>
      <w:pPr>
        <w:ind w:left="7548" w:hanging="360"/>
      </w:pPr>
    </w:lvl>
    <w:lvl w:ilvl="7" w:tplc="04190019" w:tentative="1">
      <w:start w:val="1"/>
      <w:numFmt w:val="lowerLetter"/>
      <w:lvlText w:val="%8."/>
      <w:lvlJc w:val="left"/>
      <w:pPr>
        <w:ind w:left="8268" w:hanging="360"/>
      </w:pPr>
    </w:lvl>
    <w:lvl w:ilvl="8" w:tplc="0419001B" w:tentative="1">
      <w:start w:val="1"/>
      <w:numFmt w:val="lowerRoman"/>
      <w:lvlText w:val="%9."/>
      <w:lvlJc w:val="right"/>
      <w:pPr>
        <w:ind w:left="8988" w:hanging="180"/>
      </w:pPr>
    </w:lvl>
  </w:abstractNum>
  <w:abstractNum w:abstractNumId="18" w15:restartNumberingAfterBreak="0">
    <w:nsid w:val="2C893165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19" w15:restartNumberingAfterBreak="0">
    <w:nsid w:val="34C65D04"/>
    <w:multiLevelType w:val="hybridMultilevel"/>
    <w:tmpl w:val="AA8C5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22C3B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21" w15:restartNumberingAfterBreak="0">
    <w:nsid w:val="398732E3"/>
    <w:multiLevelType w:val="hybridMultilevel"/>
    <w:tmpl w:val="CB46DCA6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39E40F06"/>
    <w:multiLevelType w:val="multilevel"/>
    <w:tmpl w:val="0F429922"/>
    <w:styleLink w:val="WWNum1"/>
    <w:lvl w:ilvl="0">
      <w:numFmt w:val="bullet"/>
      <w:lvlText w:val="•"/>
      <w:lvlJc w:val="left"/>
      <w:pPr>
        <w:ind w:left="1068" w:hanging="360"/>
      </w:pPr>
      <w:rPr>
        <w:rFonts w:ascii="Cambria" w:hAnsi="Cambria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numFmt w:val="bullet"/>
      <w:lvlText w:val="•"/>
      <w:lvlJc w:val="left"/>
      <w:pPr>
        <w:ind w:left="5388" w:hanging="360"/>
      </w:pPr>
      <w:rPr>
        <w:rFonts w:ascii="Cambria" w:hAnsi="Cambria"/>
      </w:r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A533B64"/>
    <w:multiLevelType w:val="hybridMultilevel"/>
    <w:tmpl w:val="9DA0829A"/>
    <w:lvl w:ilvl="0" w:tplc="0366DCAE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3F7949E0"/>
    <w:multiLevelType w:val="hybridMultilevel"/>
    <w:tmpl w:val="90801A8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B71A59"/>
    <w:multiLevelType w:val="hybridMultilevel"/>
    <w:tmpl w:val="C184669E"/>
    <w:lvl w:ilvl="0" w:tplc="676C2D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E22402B"/>
    <w:multiLevelType w:val="hybridMultilevel"/>
    <w:tmpl w:val="2DC6840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2A4178D"/>
    <w:multiLevelType w:val="hybridMultilevel"/>
    <w:tmpl w:val="1B8C25A0"/>
    <w:lvl w:ilvl="0" w:tplc="71BA78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5A84367"/>
    <w:multiLevelType w:val="multilevel"/>
    <w:tmpl w:val="0C067EFA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4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9" w15:restartNumberingAfterBreak="0">
    <w:nsid w:val="56FB2DCB"/>
    <w:multiLevelType w:val="hybridMultilevel"/>
    <w:tmpl w:val="09CAC91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AE960CE"/>
    <w:multiLevelType w:val="hybridMultilevel"/>
    <w:tmpl w:val="279610D4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 w15:restartNumberingAfterBreak="0">
    <w:nsid w:val="5B796F9A"/>
    <w:multiLevelType w:val="multilevel"/>
    <w:tmpl w:val="48543C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2" w15:restartNumberingAfterBreak="0">
    <w:nsid w:val="5C01542C"/>
    <w:multiLevelType w:val="hybridMultilevel"/>
    <w:tmpl w:val="FE5249EA"/>
    <w:lvl w:ilvl="0" w:tplc="15A47D00">
      <w:start w:val="1"/>
      <w:numFmt w:val="decimal"/>
      <w:lvlText w:val="%1)"/>
      <w:lvlJc w:val="left"/>
      <w:pPr>
        <w:ind w:left="1065" w:hanging="360"/>
      </w:pPr>
      <w:rPr>
        <w:rFonts w:ascii="Cambria" w:eastAsiaTheme="minorHAnsi" w:hAnsi="Cambria" w:cstheme="minorBidi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E3F5D73"/>
    <w:multiLevelType w:val="hybridMultilevel"/>
    <w:tmpl w:val="E7821D00"/>
    <w:lvl w:ilvl="0" w:tplc="B922BAF8">
      <w:start w:val="1"/>
      <w:numFmt w:val="bullet"/>
      <w:lvlText w:val="•"/>
      <w:lvlJc w:val="left"/>
      <w:pPr>
        <w:ind w:left="720" w:hanging="360"/>
      </w:pPr>
      <w:rPr>
        <w:rFonts w:ascii="Cambria" w:hAnsi="Cambr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90856"/>
    <w:multiLevelType w:val="hybridMultilevel"/>
    <w:tmpl w:val="23585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8543D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6" w15:restartNumberingAfterBreak="0">
    <w:nsid w:val="6204003C"/>
    <w:multiLevelType w:val="hybridMultilevel"/>
    <w:tmpl w:val="5116306E"/>
    <w:lvl w:ilvl="0" w:tplc="D08AEBF8">
      <w:start w:val="5"/>
      <w:numFmt w:val="bullet"/>
      <w:lvlText w:val="-"/>
      <w:lvlJc w:val="left"/>
      <w:pPr>
        <w:ind w:left="1069" w:hanging="360"/>
      </w:pPr>
      <w:rPr>
        <w:rFonts w:ascii="Cambria" w:eastAsiaTheme="minorHAnsi" w:hAnsi="Cambria" w:cstheme="minorBidi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8776C0C"/>
    <w:multiLevelType w:val="hybridMultilevel"/>
    <w:tmpl w:val="ADB4450A"/>
    <w:lvl w:ilvl="0" w:tplc="107262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97045A8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39" w15:restartNumberingAfterBreak="0">
    <w:nsid w:val="6D954DCF"/>
    <w:multiLevelType w:val="multilevel"/>
    <w:tmpl w:val="6C8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D3559E"/>
    <w:multiLevelType w:val="hybridMultilevel"/>
    <w:tmpl w:val="C374CA5A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1" w15:restartNumberingAfterBreak="0">
    <w:nsid w:val="73D03D6F"/>
    <w:multiLevelType w:val="multilevel"/>
    <w:tmpl w:val="F84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271D99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3" w15:restartNumberingAfterBreak="0">
    <w:nsid w:val="7CA520A3"/>
    <w:multiLevelType w:val="multilevel"/>
    <w:tmpl w:val="0C72B2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58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4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68" w:hanging="1800"/>
      </w:pPr>
      <w:rPr>
        <w:rFonts w:hint="default"/>
      </w:rPr>
    </w:lvl>
  </w:abstractNum>
  <w:abstractNum w:abstractNumId="44" w15:restartNumberingAfterBreak="0">
    <w:nsid w:val="7E920333"/>
    <w:multiLevelType w:val="hybridMultilevel"/>
    <w:tmpl w:val="758878BE"/>
    <w:lvl w:ilvl="0" w:tplc="ADC27766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5" w15:restartNumberingAfterBreak="0">
    <w:nsid w:val="7F081D78"/>
    <w:multiLevelType w:val="hybridMultilevel"/>
    <w:tmpl w:val="9ADA39D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5"/>
  </w:num>
  <w:num w:numId="4">
    <w:abstractNumId w:val="5"/>
  </w:num>
  <w:num w:numId="5">
    <w:abstractNumId w:val="17"/>
  </w:num>
  <w:num w:numId="6">
    <w:abstractNumId w:val="42"/>
  </w:num>
  <w:num w:numId="7">
    <w:abstractNumId w:val="35"/>
  </w:num>
  <w:num w:numId="8">
    <w:abstractNumId w:val="43"/>
  </w:num>
  <w:num w:numId="9">
    <w:abstractNumId w:val="18"/>
  </w:num>
  <w:num w:numId="10">
    <w:abstractNumId w:val="13"/>
  </w:num>
  <w:num w:numId="11">
    <w:abstractNumId w:val="38"/>
  </w:num>
  <w:num w:numId="12">
    <w:abstractNumId w:val="10"/>
  </w:num>
  <w:num w:numId="13">
    <w:abstractNumId w:val="24"/>
  </w:num>
  <w:num w:numId="14">
    <w:abstractNumId w:val="3"/>
  </w:num>
  <w:num w:numId="15">
    <w:abstractNumId w:val="40"/>
  </w:num>
  <w:num w:numId="16">
    <w:abstractNumId w:val="32"/>
  </w:num>
  <w:num w:numId="1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4"/>
  </w:num>
  <w:num w:numId="22">
    <w:abstractNumId w:val="45"/>
  </w:num>
  <w:num w:numId="23">
    <w:abstractNumId w:val="44"/>
  </w:num>
  <w:num w:numId="24">
    <w:abstractNumId w:val="9"/>
  </w:num>
  <w:num w:numId="25">
    <w:abstractNumId w:val="28"/>
  </w:num>
  <w:num w:numId="26">
    <w:abstractNumId w:val="37"/>
  </w:num>
  <w:num w:numId="27">
    <w:abstractNumId w:val="27"/>
  </w:num>
  <w:num w:numId="28">
    <w:abstractNumId w:val="7"/>
  </w:num>
  <w:num w:numId="29">
    <w:abstractNumId w:val="19"/>
  </w:num>
  <w:num w:numId="30">
    <w:abstractNumId w:val="6"/>
  </w:num>
  <w:num w:numId="31">
    <w:abstractNumId w:val="0"/>
  </w:num>
  <w:num w:numId="32">
    <w:abstractNumId w:val="16"/>
  </w:num>
  <w:num w:numId="33">
    <w:abstractNumId w:val="29"/>
  </w:num>
  <w:num w:numId="34">
    <w:abstractNumId w:val="12"/>
  </w:num>
  <w:num w:numId="35">
    <w:abstractNumId w:val="1"/>
  </w:num>
  <w:num w:numId="36">
    <w:abstractNumId w:val="11"/>
  </w:num>
  <w:num w:numId="37">
    <w:abstractNumId w:val="25"/>
  </w:num>
  <w:num w:numId="38">
    <w:abstractNumId w:val="21"/>
  </w:num>
  <w:num w:numId="39">
    <w:abstractNumId w:val="34"/>
  </w:num>
  <w:num w:numId="40">
    <w:abstractNumId w:val="26"/>
  </w:num>
  <w:num w:numId="41">
    <w:abstractNumId w:val="30"/>
  </w:num>
  <w:num w:numId="42">
    <w:abstractNumId w:val="22"/>
  </w:num>
  <w:num w:numId="43">
    <w:abstractNumId w:val="36"/>
  </w:num>
  <w:num w:numId="44">
    <w:abstractNumId w:val="14"/>
  </w:num>
  <w:num w:numId="45">
    <w:abstractNumId w:val="41"/>
  </w:num>
  <w:num w:numId="46">
    <w:abstractNumId w:val="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68"/>
    <w:rsid w:val="0001696C"/>
    <w:rsid w:val="0001767F"/>
    <w:rsid w:val="00022A02"/>
    <w:rsid w:val="000649C8"/>
    <w:rsid w:val="000A7C2D"/>
    <w:rsid w:val="000E3EA4"/>
    <w:rsid w:val="001A402B"/>
    <w:rsid w:val="001C2EFA"/>
    <w:rsid w:val="001D43AB"/>
    <w:rsid w:val="00211982"/>
    <w:rsid w:val="00255314"/>
    <w:rsid w:val="002757FE"/>
    <w:rsid w:val="002926B8"/>
    <w:rsid w:val="00296F20"/>
    <w:rsid w:val="002E166D"/>
    <w:rsid w:val="002E2EB7"/>
    <w:rsid w:val="003072A1"/>
    <w:rsid w:val="00317C19"/>
    <w:rsid w:val="00331DB4"/>
    <w:rsid w:val="003D5CCC"/>
    <w:rsid w:val="003E1CDB"/>
    <w:rsid w:val="00405BDA"/>
    <w:rsid w:val="004066CE"/>
    <w:rsid w:val="00422BB4"/>
    <w:rsid w:val="00445C94"/>
    <w:rsid w:val="00451D62"/>
    <w:rsid w:val="004F093A"/>
    <w:rsid w:val="00500857"/>
    <w:rsid w:val="00513A30"/>
    <w:rsid w:val="00556523"/>
    <w:rsid w:val="00561EB2"/>
    <w:rsid w:val="005647B8"/>
    <w:rsid w:val="005705D7"/>
    <w:rsid w:val="00580D27"/>
    <w:rsid w:val="005B3D15"/>
    <w:rsid w:val="005E3EE1"/>
    <w:rsid w:val="0061579F"/>
    <w:rsid w:val="006435F2"/>
    <w:rsid w:val="00644B91"/>
    <w:rsid w:val="006509E5"/>
    <w:rsid w:val="00665052"/>
    <w:rsid w:val="006839EB"/>
    <w:rsid w:val="00684AAD"/>
    <w:rsid w:val="006943A8"/>
    <w:rsid w:val="006A3145"/>
    <w:rsid w:val="006C7906"/>
    <w:rsid w:val="00716289"/>
    <w:rsid w:val="00760AD5"/>
    <w:rsid w:val="00784D84"/>
    <w:rsid w:val="00830833"/>
    <w:rsid w:val="008345B4"/>
    <w:rsid w:val="00844125"/>
    <w:rsid w:val="008B77A6"/>
    <w:rsid w:val="008C6952"/>
    <w:rsid w:val="008D6FBF"/>
    <w:rsid w:val="00923758"/>
    <w:rsid w:val="00955BEC"/>
    <w:rsid w:val="0096065E"/>
    <w:rsid w:val="0097435B"/>
    <w:rsid w:val="009928BC"/>
    <w:rsid w:val="00994C91"/>
    <w:rsid w:val="009A0E93"/>
    <w:rsid w:val="009B0A8C"/>
    <w:rsid w:val="009C047A"/>
    <w:rsid w:val="009C300A"/>
    <w:rsid w:val="009C55AF"/>
    <w:rsid w:val="009E0B01"/>
    <w:rsid w:val="00A40BA1"/>
    <w:rsid w:val="00A443DC"/>
    <w:rsid w:val="00A462DB"/>
    <w:rsid w:val="00A566A5"/>
    <w:rsid w:val="00A7439A"/>
    <w:rsid w:val="00AA2A33"/>
    <w:rsid w:val="00AD316D"/>
    <w:rsid w:val="00AD492F"/>
    <w:rsid w:val="00AD6768"/>
    <w:rsid w:val="00AE3ECE"/>
    <w:rsid w:val="00B01370"/>
    <w:rsid w:val="00B02A6B"/>
    <w:rsid w:val="00B31905"/>
    <w:rsid w:val="00B327BE"/>
    <w:rsid w:val="00B37098"/>
    <w:rsid w:val="00B460F8"/>
    <w:rsid w:val="00B604A3"/>
    <w:rsid w:val="00B63FA2"/>
    <w:rsid w:val="00BC2CB1"/>
    <w:rsid w:val="00BC55F6"/>
    <w:rsid w:val="00BE5225"/>
    <w:rsid w:val="00C07FD0"/>
    <w:rsid w:val="00C642DF"/>
    <w:rsid w:val="00C84AD1"/>
    <w:rsid w:val="00C91E9E"/>
    <w:rsid w:val="00CB1459"/>
    <w:rsid w:val="00CD14F2"/>
    <w:rsid w:val="00CD6201"/>
    <w:rsid w:val="00D31D48"/>
    <w:rsid w:val="00D34A63"/>
    <w:rsid w:val="00D427B0"/>
    <w:rsid w:val="00D500BB"/>
    <w:rsid w:val="00D84DFF"/>
    <w:rsid w:val="00D93130"/>
    <w:rsid w:val="00DC6C00"/>
    <w:rsid w:val="00DD6DC8"/>
    <w:rsid w:val="00DF2C02"/>
    <w:rsid w:val="00E50AC0"/>
    <w:rsid w:val="00E652D2"/>
    <w:rsid w:val="00F11830"/>
    <w:rsid w:val="00F1412B"/>
    <w:rsid w:val="00F40E3A"/>
    <w:rsid w:val="00FA116A"/>
    <w:rsid w:val="00FB22B4"/>
    <w:rsid w:val="00FB3197"/>
    <w:rsid w:val="00FB4E1E"/>
    <w:rsid w:val="00FC2622"/>
    <w:rsid w:val="00FD7E09"/>
    <w:rsid w:val="00FE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56F1"/>
  <w15:chartTrackingRefBased/>
  <w15:docId w15:val="{56281142-0129-4CAD-B531-EE30CAE0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51D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6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422BB4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22BB4"/>
  </w:style>
  <w:style w:type="paragraph" w:styleId="a7">
    <w:name w:val="footer"/>
    <w:basedOn w:val="a"/>
    <w:link w:val="a8"/>
    <w:uiPriority w:val="99"/>
    <w:unhideWhenUsed/>
    <w:rsid w:val="00422BB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22BB4"/>
  </w:style>
  <w:style w:type="character" w:customStyle="1" w:styleId="a4">
    <w:name w:val="Без интервала Знак"/>
    <w:basedOn w:val="a0"/>
    <w:link w:val="a3"/>
    <w:uiPriority w:val="1"/>
    <w:locked/>
    <w:rsid w:val="00422BB4"/>
  </w:style>
  <w:style w:type="table" w:styleId="a9">
    <w:name w:val="Table Grid"/>
    <w:basedOn w:val="a1"/>
    <w:uiPriority w:val="39"/>
    <w:rsid w:val="00422B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51D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customStyle="1" w:styleId="aa">
    <w:name w:val="ЛР"/>
    <w:basedOn w:val="1"/>
    <w:link w:val="ab"/>
    <w:qFormat/>
    <w:rsid w:val="00451D62"/>
    <w:rPr>
      <w:rFonts w:ascii="Cambria" w:hAnsi="Cambria"/>
      <w:b/>
      <w:color w:val="000000" w:themeColor="text1"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51D62"/>
    <w:pPr>
      <w:spacing w:line="259" w:lineRule="auto"/>
      <w:outlineLvl w:val="9"/>
    </w:pPr>
  </w:style>
  <w:style w:type="character" w:customStyle="1" w:styleId="ab">
    <w:name w:val="ЛР Знак"/>
    <w:basedOn w:val="10"/>
    <w:link w:val="aa"/>
    <w:rsid w:val="00451D62"/>
    <w:rPr>
      <w:rFonts w:ascii="Cambria" w:eastAsiaTheme="majorEastAsia" w:hAnsi="Cambria" w:cstheme="majorBidi"/>
      <w:b/>
      <w:color w:val="000000" w:themeColor="text1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451D62"/>
    <w:pPr>
      <w:spacing w:after="100"/>
    </w:pPr>
  </w:style>
  <w:style w:type="character" w:styleId="ad">
    <w:name w:val="Hyperlink"/>
    <w:basedOn w:val="a0"/>
    <w:uiPriority w:val="99"/>
    <w:unhideWhenUsed/>
    <w:rsid w:val="00451D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E3EA4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0E3EA4"/>
    <w:pPr>
      <w:ind w:left="720"/>
      <w:contextualSpacing/>
    </w:pPr>
  </w:style>
  <w:style w:type="paragraph" w:styleId="af0">
    <w:name w:val="footnote text"/>
    <w:basedOn w:val="a"/>
    <w:link w:val="af1"/>
    <w:uiPriority w:val="99"/>
    <w:semiHidden/>
    <w:unhideWhenUsed/>
    <w:rsid w:val="00784D8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784D84"/>
    <w:rPr>
      <w:rFonts w:ascii="Times New Roman" w:eastAsia="Times New Roman" w:hAnsi="Times New Roman" w:cs="Times New Roman"/>
      <w:color w:val="00000A"/>
      <w:sz w:val="20"/>
      <w:szCs w:val="20"/>
      <w:lang w:eastAsia="zh-CN"/>
    </w:rPr>
  </w:style>
  <w:style w:type="character" w:styleId="af2">
    <w:name w:val="footnote reference"/>
    <w:basedOn w:val="a0"/>
    <w:uiPriority w:val="99"/>
    <w:semiHidden/>
    <w:unhideWhenUsed/>
    <w:rsid w:val="00784D84"/>
    <w:rPr>
      <w:vertAlign w:val="superscript"/>
    </w:rPr>
  </w:style>
  <w:style w:type="paragraph" w:customStyle="1" w:styleId="12">
    <w:name w:val="ЛП 1"/>
    <w:basedOn w:val="1"/>
    <w:link w:val="13"/>
    <w:qFormat/>
    <w:rsid w:val="00C84AD1"/>
    <w:pPr>
      <w:spacing w:line="259" w:lineRule="auto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13">
    <w:name w:val="ЛП 1 Знак"/>
    <w:basedOn w:val="10"/>
    <w:link w:val="12"/>
    <w:rsid w:val="00C84AD1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paragraph" w:customStyle="1" w:styleId="Standard">
    <w:name w:val="Standard"/>
    <w:rsid w:val="000649C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numbering" w:customStyle="1" w:styleId="WWNum1">
    <w:name w:val="WWNum1"/>
    <w:basedOn w:val="a2"/>
    <w:rsid w:val="00B02A6B"/>
    <w:pPr>
      <w:numPr>
        <w:numId w:val="42"/>
      </w:numPr>
    </w:pPr>
  </w:style>
  <w:style w:type="character" w:customStyle="1" w:styleId="30">
    <w:name w:val="Заголовок 3 Знак"/>
    <w:basedOn w:val="a0"/>
    <w:link w:val="3"/>
    <w:uiPriority w:val="9"/>
    <w:rsid w:val="005565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644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1728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3301">
              <w:marLeft w:val="165"/>
              <w:marRight w:val="16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4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576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8.0/en/data-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sql/sql_datatyp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guide/data-modeling/what-is-entity-relationship-diagra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CF61-D943-4CFE-A8D3-D2F6381B2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2474</Words>
  <Characters>14107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Microsoft Office User</cp:lastModifiedBy>
  <cp:revision>3</cp:revision>
  <dcterms:created xsi:type="dcterms:W3CDTF">2020-11-21T09:23:00Z</dcterms:created>
  <dcterms:modified xsi:type="dcterms:W3CDTF">2020-11-21T10:20:00Z</dcterms:modified>
</cp:coreProperties>
</file>