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462B" w:rsidRPr="00BB1101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Pr="00AD686B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P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>Классификация и формализация требований системы – «</w:t>
      </w:r>
      <w:r>
        <w:rPr>
          <w:rFonts w:cs="Times New Roman"/>
          <w:b/>
          <w:bCs/>
          <w:color w:val="000000"/>
          <w:sz w:val="28"/>
          <w:szCs w:val="28"/>
        </w:rPr>
        <w:t>Система автоматизации заказа корпоративных обедов LunchHub»</w:t>
      </w:r>
    </w:p>
    <w:p w:rsidR="00CD462B" w:rsidRPr="001A345D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color w:val="000000"/>
          <w:sz w:val="28"/>
          <w:szCs w:val="28"/>
        </w:rPr>
      </w:pPr>
    </w:p>
    <w:p w:rsidR="00DC3ACD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Pr="00AD686B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ИСПк-404-52-00</w:t>
      </w:r>
    </w:p>
    <w:p w:rsidR="00900886" w:rsidRDefault="00CD462B" w:rsidP="00900886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Селезенев К. А.</w:t>
      </w:r>
    </w:p>
    <w:p w:rsidR="00764284" w:rsidRDefault="00764284">
      <w:pPr>
        <w:sectPr w:rsidR="00764284">
          <w:headerReference w:type="default" r:id="rId11"/>
          <w:pgSz w:w="11906" w:h="16838"/>
          <w:pgMar w:top="1134" w:right="567" w:bottom="1134" w:left="1134" w:header="708" w:footer="708" w:gutter="0"/>
          <w:pgNumType w:start="1"/>
          <w:cols w:space="708"/>
          <w:titlePg/>
          <w:docGrid w:linePitch="381"/>
        </w:sectPr>
      </w:pPr>
    </w:p>
    <w:p w:rsidR="001A72F0" w:rsidRDefault="00000000">
      <w:pPr>
        <w:spacing w:after="120" w:line="240" w:lineRule="auto"/>
        <w:ind w:firstLine="0"/>
        <w:jc w:val="left"/>
      </w:pPr>
      <w:r>
        <w:lastRenderedPageBreak/>
        <w:t>Таблица 1 – Структурированный перечень системных требований</w:t>
      </w:r>
    </w:p>
    <w:tbl>
      <w:tblPr>
        <w:tblStyle w:val="ac"/>
        <w:tblW w:w="9465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426"/>
        <w:gridCol w:w="567"/>
        <w:gridCol w:w="1361"/>
        <w:gridCol w:w="1928"/>
        <w:gridCol w:w="680"/>
        <w:gridCol w:w="1361"/>
        <w:gridCol w:w="680"/>
        <w:gridCol w:w="1900"/>
      </w:tblGrid>
      <w:tr w:rsidR="001A72F0" w:rsidTr="001A7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  <w:tblHeader/>
        </w:trPr>
        <w:tc>
          <w:tcPr>
            <w:tcW w:w="562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Идентификатор</w:t>
            </w:r>
          </w:p>
        </w:tc>
        <w:tc>
          <w:tcPr>
            <w:tcW w:w="426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Тип</w:t>
            </w:r>
          </w:p>
        </w:tc>
        <w:tc>
          <w:tcPr>
            <w:tcW w:w="567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Категория NFR</w:t>
            </w:r>
          </w:p>
        </w:tc>
        <w:tc>
          <w:tcPr>
            <w:tcW w:w="1361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Наименование</w:t>
            </w:r>
          </w:p>
        </w:tc>
        <w:tc>
          <w:tcPr>
            <w:tcW w:w="1928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Формулировка</w:t>
            </w:r>
          </w:p>
        </w:tc>
        <w:tc>
          <w:tcPr>
            <w:tcW w:w="68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Источник</w:t>
            </w:r>
          </w:p>
        </w:tc>
        <w:tc>
          <w:tcPr>
            <w:tcW w:w="1361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Обоснование</w:t>
            </w:r>
          </w:p>
        </w:tc>
        <w:tc>
          <w:tcPr>
            <w:tcW w:w="68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Приоритет</w:t>
            </w:r>
          </w:p>
        </w:tc>
        <w:tc>
          <w:tcPr>
            <w:tcW w:w="19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Критерий верификации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FR-01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Вход по корпоративной почте и одноразовому коду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выполнять вход пользователя по адресу корпоративной почты с подтверждением одноразовым кодом, направляемым на этот адрес, допускать ко входу только адреса корпоративного домена, принадлежащие действующим учётным записям, и предоставлять пользователю функции ровно одной из ролей «Сотрудник», «Работник столовой» или «Администратор».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StH-04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Предусловие сценариев UC-1 – UC-5; исключает заведение отдельных логинов и доступ лиц, не являющихся сотрудниками компании.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попытка входа с адресом вне корпоративного домена или с неверным кодом отклоняется в 10 попытках из 10; каждому из трёх тестовых пользователей доступны функции только его роли.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FR-02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Согласие при первом входе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при первом входе запрашивать явное согласие сотрудника на обработку персональных данных и отдельное согласие на обработку сведений о пищевых ограничениях и хранить дату и время получения каждого согласия.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152-ФЗ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Сведения о пищевых ограничениях и аллергиях косвенно относятся к состоянию здоровья и обрабатываются только с согласия субъекта.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до получения согласия функции заказа недоступны; в журнале согласий хранятся дата и время получения каждого согласия.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FR-03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Просмотр меню на дату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сотруднику опубликованное меню на текущий и следующий рабочий день с остатком порций по каждому блюду.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1 и 2 основного потока UC-1; сотрудник выбирает блюда до закрытия приёма заказов.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сотрудник переключается между меню на текущий и следующий рабочий день, у каждого блюда отображается остаток порций.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FR-04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Состав, аллергены и КБЖУ блюда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для каждого блюда меню состав, перечень аллергенов, вес порции, калорийность, содержание белков, жиров и углеводов.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ТР ТС 022/2011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2 основного потока UC-1; сотрудник с аллергией или ограничением по диете должен иметь возможность сделать осознанный выбор.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карточка каждого опубликованного блюда содержит все перечисленные поля, пустые значения отсутствуют.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FR-05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Предупреждение об аллергенах из профиля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выделять в меню блюда, содержащие аллергены, указанные в профиле сотрудника, и при добавлении такого блюда в заказ выводить предупреждение с перечнем аллергенов и запрашивать повторное подтверждение.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2 основного потока и альтернативный поток 1 UC-1; снижает риск вреда здоровью сотрудника при ошибочном выборе блюда.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у сотрудника с аллергеном «Рыба» в профиле блюда с рыбой выделены, при добавлении такого блюда выводится предупреждение.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FR-06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Формирование заказа из блюд меню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сотруднику возможность добавить в заказ блюда меню с указанием количества порций, изменить количество и удалить блюдо из заказа до его подтверждения.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3 основного потока UC-1; является основой оформления заказа.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в заказ добавляются 3 блюда, количество одного из них изменяется, одно блюдо удаляется, итоговый состав соответствует действиям.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lastRenderedPageBreak/>
              <w:t>FR-07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Выбор слота доставки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предлагать сотруднику слоты доставки с шагом 15 минут из перечня, заданного администратором, и делать недоступным для выбора слот с исчерпанной пропускной способностью.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4 основного потока и альтернативный поток 3 UC-1; равномерная загрузка слотов позволяет кухне готовить к нужному времени.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пропускной способности слота N после подтверждения N заказов слот отображается недоступным, заказ N+1 в этот слот не принимается.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FR-08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Место доставки и комментарий к заказу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подставлять в заказ место доставки (корпус, этаж, кабинет) из профиля сотрудника и предоставлять возможность изменить его и указать комментарий к заказу.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5 основного потока UC-1; работнику столовой требуется точное место доставки для разноса заказов.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место доставки подставлено из профиля, после изменения в заказе сохранено новое значение и комментарий.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FR-09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Контроль лимита порций при подтверждении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при подтверждении заказа проверять остаток порций по каждому блюду, резервировать порции в пределах лимита и отклонять заказ, если лимит по блюду исчерпан.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StH-02, StH-03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7 основного потока и альтернативный поток 2 UC-1; кухня не должна получать заказы сверх возможностей приготовления.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лимите 10 порций и 12 последовательных заказах подтверждено 10, два заказа отклонены с сообщением о недоступности блюда.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FR-10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Контроль времени закрытия приёма заказов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отклонять оформление и отмену заказа на текущий рабочий день после наступления времени закрытия приёма заказов, заданного администратором.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Альтернативный поток 4 UC-1 и альтернативный поток 2 UC-2; производственный план после дедлайна должен оставаться неизменным.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запросы на оформление и отмену заказа, направленные через 1 минуту после дедлайна, отклонены в 10 случаях из 10.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FR-11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Подтверждение заказа на почту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после сохранения заказа направлять сотруднику на корпоративную почту письмо с составом заказа, слотом и местом доставки.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8 основного потока UC-1; сотрудник получает подтверждение, что заказ принят.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для каждого сохранённого заказа в журнале уведомлений есть запись об отправке письма с составом, слотом и местом доставки.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FR-12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Отображение статуса заказа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сотруднику текущий статус заказа из набора «Принят», «Готовится», «Готов», «В пути», «Доставлен», «Отменён», «Не выкуплен» с временем каждого перехода.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2 и 3 основного потока UC-2; сотрудник понимает, когда ждать доставку, и не обращается на кухню напрямую.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после каждого изменения статуса работником столовой новый статус и время перехода отображаются у сотрудника без перезагрузки страницы.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FR-13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Отмена заказа до дедлайна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сотруднику возможность отменить заказ до наступления времени закрытия приёма заказов с возвратом порций в остаток и исключением заказа из производственного плана.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Альтернативный поток 1 UC-2; кухня не готовит порцию, если планы сотрудника изменились.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после отмены заказа остаток порций по его блюдам увеличивается на заказанное количество, заказ отсутствует в производственном плане.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FR-14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Уведомление о смене статуса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направлять сотруднику письмо на корпоративную почту при переходе его заказа в статус «В пути».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4 основного потока UC-2; сотрудник заранее узнаёт о скорой доставке.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для каждого заказа, переведённого в статус «В пути», в журнале уведомлений есть запись об отправке письма.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lastRenderedPageBreak/>
              <w:t>FR-15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История заказов сотрудника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сотруднику историю его заказов с датой, слотом, составом и итоговым статусом и не предоставлять историю заказов другим сотрудникам.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152-ФЗ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Постусловие UC-2; персональная история доступна только самому сотруднику.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сотрудник видит свои заказы за последние 30 дней; запрос истории другого сотрудника отклоняется.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FR-16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Производственный план на смену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после наступления времени закрытия приёма заказов формировать сводку «блюдо – количество порций» по всем подтверждённым заказам текущего дня.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1 и 2 основного потока UC-3; кухня готовит по факту заказов, а не по прогнозу.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для 50 тестовых заказов сумма порций в плане по каждому блюду совпадает с суммой порций в заказах, расхождений 0.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FR-17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Очередь заказов по слотам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работнику столовой очередь заказов, сгруппированную по слотам доставки в порядке их наступления, с составом и статусом каждого заказа.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3 основного потока UC-3; блюда готовятся к нужному слоту, а не все сразу.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заказы отображаются в группах по слотам, группы упорядочены по времени слота.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FR-18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Изменение статуса заказа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работнику столовой возможность переводить заказ в статусы «Готовится», «Готов», «В пути» и «Доставлен» одним действием с экрана очереди или списка доставки.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4, 6 и 7 основного потока UC-3; своевременное обновление статусов обеспечивает достоверность данных для сотрудника и отчёта.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каждый переход статуса выполняется одним нажатием, новый статус фиксируется с отметкой времени.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FR-19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Отметка блюда как закончившегося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работнику столовой возможность отметить блюдо как закончившееся, после чего прекращать приём новых заказов по нему и отображать блюдо в меню как недоступное.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Альтернативный поток 1 UC-3; исключает приём заказов, которые кухня не сможет выполнить.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после отметки блюда попытка добавить его в заказ отклоняется, в меню блюдо отображается недоступным.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FR-20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Список доставки по этажам и кабинетам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формировать список готовых заказов слота, сгруппированный по корпусам, этажам и кабинетам, с указанием сотрудника и состава заказа.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5 основного потока UC-3; позволяет разнести заказы слота за один обход.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готовые заказы слота отображаются в группах по этажам, внутри группы упорядочены по номеру кабинета.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FR-21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Учёт невыкупленных порций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работнику столовой возможность отметить отсутствие сотрудника на рабочем месте и переводить заказ в статус «Не выкуплен» с учётом порций как невыкупленных.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StH-02, StH-04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Альтернативный поток 2 UC-3 и альтернативный поток 3 UC-2; работодатель оценивает потери по числу невыкупленных порций.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после отметки «Нет на месте» заказ имеет статус «Не выкуплен», его порции учитываются в отчёте в графе невыкупленных.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lastRenderedPageBreak/>
              <w:t>FR-22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Ведение справочника блюд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администратору возможность создавать и изменять карточку блюда с наименованием, описанием, составом, перечнем аллергенов, весом порции, КБЖУ и стоимостью порции.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StH-03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Предусловие UC-4; справочник является источником сведений для меню и расчёта стоимости в отчёте.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администратор создаёт карточку блюда со всеми полями, после сохранения значения отображаются без изменений.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FR-23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Формирование меню на дату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администратору возможность сформировать меню на выбранную дату из блюд справочника с заданием лимита порций по каждому блюду и опубликовать его заранее.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StH-03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1–3, 5 и 7 основного потока UC-4; меню на следующий рабочий день должно быть доступно не позднее 18:00 предшествующего дня.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меню на следующий рабочий день, опубликованное в 17:00, доступно сотрудникам сразу после публикации с заданными лимитами.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FR-24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Время закрытия приёма заказов и слоты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администратору возможность задать время закрытия приёма заказов, перечень слотов доставки с шагом 15 минут и пропускную способность каждого слота.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StH-02, StH-03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4 основного потока UC-4; параметры приёма заказов согласуют систему с графиком кухни.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заданные администратором время закрытия и слоты применяются в меню сотрудника на выбранную дату.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FR-25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Блокировка публикации незаполненных карточек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публиковать блюдо в меню, если в его карточке не заполнено хотя бы одно из полей: состав, перечень аллергенов, калорийность, белки, жиры, углеводы.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ТР ТС 022/2011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6 основного потока и альтернативный поток 1 UC-4; ошибка в составе или аллергенах может нанести вред здоровью сотрудника.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для 6 карточек, в каждой из которых не заполнено одно из обязательных полей, публикация отклонена в 6 случаях из 6.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FR-26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Напоминание о незаказанном обеде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не позднее чем за 60 минут до времени закрытия приёма заказов направлять на корпоративную почту напоминание каждому сотруднику, не оформившему заказ на текущий день, и фиксировать отправку в журнале.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8 основного потока UC-4; снижает долю сотрудников, забывших оформить заказ.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по журналу уведомлений напоминание отправлено каждому сотруднику без заказа не позднее чем за 60 минут до дедлайна.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lastRenderedPageBreak/>
              <w:t>FR-27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Управление учётными записями и ролями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администратору возможность импортировать сотрудников из файла выгрузки кадровой системы в формате XLSX или CSV с сопоставлением записей по адресу корпоративной почты, вручную создавать и изменять учётные записи, назначать роли, блокировать учётные записи и выделять учётные записи сотрудников, отсутствующих в последней выгрузке.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StH-03, StH-04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Питание за счёт компании должны получать только действующие сотрудники.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после импорта файла, в котором отсутствует сотрудник, его учётная запись выделена в списке; после блокировки вход с неё отклоняется; строки без почты или с адресом вне домена не импортируются.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FR-28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Сводный отчёт за период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формировать отчёт за произвольный период, содержащий по каждому блюду число выданных и невыкупленных порций, стоимость порции и итоговую сумму, а также загрузку слотов доставки.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StH-03, StH-04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2–4 основного потока UC-5; отчёт является основанием для оплаты питания бухгалтерией.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для тестового набора из 100 заказов значения отчёта совпадают с ручным расчётом, расхождений 0.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FR-29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Выгрузка отчёта в файл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выгружать сводный отчёт за период в файл формата XLSX.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StH-04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5 и 6 основного потока UC-5; бухгалтерия принимает отчёт в виде файла.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выгруженный файл открывается в табличном редакторе, значения совпадают с отчётом на экране.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FR-30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Доступ сотрудника к своим данным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сотруднику возможность просмотреть свои персональные данные, изменить место доставки и пищевые ограничения, получить копию своих данных и отозвать согласие на их обработку.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152-ФЗ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Право субъекта на доступ к своим данным и их изменение закреплено законом.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сотрудник изменяет пищевые ограничения и получает файл со своими данными; после отзыва согласия сведения о пищевых ограничениях удалены.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NFR-01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Производительность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Время загрузки меню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меню на дату не позднее 2 секунд с момента запроса при одновременной работе до 300 пользователей.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Задержка при просмотре меню увеличивает время оформления заказа в пиковый период перед дедлайном.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в 50 измерениях при 300 одновременных пользователях время отображения меню не превышает 2 с не менее чем в 95 % измерений.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NFR-02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Производительность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Время подтверждения заказа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подтверждать или отклонять заказ не позднее 3 секунд с момента его отправки в течение 30 минут, предшествующих времени закрытия приёма заказов.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Основная нагрузка приходится на период перед дедлайном; долгий ответ воспринимается как сбой и приводит к повторным заказам.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нагрузке 300 заказов за 30 минут время ответа не превышает 3 с не менее чем в 95 % запросов.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lastRenderedPageBreak/>
              <w:t>NFR-03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Производительность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Задержка отображения статуса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изменение статуса заказа у сотрудника не позднее 10 секунд с момента изменения работником столовой.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Недостоверный статус приводит к обращениям сотрудников на кухню напрямую.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в 30 измерениях задержка отображения статуса не превышает 10 с.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NFR-04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Масштабируемость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Объём пользователей и заказов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поддерживать не менее 2000 учётных записей и не менее 1000 заказов за рабочий день без нарушения порогов NFR-01 и NFR-02.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StH-04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Число сотрудников компании может расти, а система должна обслуживать всех желающих заказать обед.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нагрузочное испытание с 2000 учётными записями и 1000 заказами за сутки, пороги NFR-01 и NFR-02 выполняются.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NFR-05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Надёжность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Непревышение лимита при одновременных заказах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обеспечивать, что при одновременных запросах число подтверждённых порций по блюду не превышает лимит, заданный администратором.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Риск превышения лимита при пиковой нагрузке перед дедлайном зафиксирован как основной: сотрудник получает отказ уже после подтверждения заказа.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100 одновременных запросах на блюдо с лимитом 20 подтверждено ровно 20 заказов, превышений 0 в 10 повторах.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NFR-06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Надёжность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Доступность в период приёма заказов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обеспечивать доступность функций оформления заказа и просмотра статуса не менее 99,5 % времени в рабочие дни с 08:00 до 15:00.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Отказ в период приёма заказов вынуждает вернуться к ручному сбору заявок.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расчёт по журналам мониторинга за календарный месяц, суммарное время недоступности в указанный период не более 44 мин.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NFR-07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Надёжность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Сохранность данных о заказах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выполнять ежедневное резервное копирование базы данных и обеспечивать восстановление данных о заказах с потерей не более чем за последние 24 часа.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StH-04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Данные о заказах являются основанием для оплаты питания; их потеря искажает отчётность.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восстановление из резервной копии на тестовом стенде выполнено, данные о заказах за предыдущие сутки присутствуют.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NFR-08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Безопасность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Защита канала и отсутствие хранения паролей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хранить пароли пользователей, должна хранить одноразовый код подтверждения только в виде хеша со сроком действия не более 5 минут и не более 3 попыток ввода, а также передавать данные между клиентом и сервером по протоколу TLS версии не ниже 1.2.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152-ФЗ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Одноразовый код является единственным средством входа; хранение паролей и кодов в открытом виде создаёт риск компрометации учётных записей.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базе данных отсутствуют пароли и коды подтверждения в открытом виде; код, введённый позднее 5 минут или с четвёртой попытки, отклоняется; соединение по HTTP без TLS отклоняется.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NFR-09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Безопасность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Защита сведений о пищевых ограничениях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хранить сведения о пищевых ограничениях сотрудника в зашифрованном виде и предоставлять их только самому сотруднику.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152-ФЗ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Сведения об аллергиях и диете косвенно относятся к состоянию здоровья и вероисповеданию, их раскрытие нарушает законодательство.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базе данных сведения хранятся в зашифрованном виде; запросы работника столовой и администратора к этим сведениям отклоняются.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lastRenderedPageBreak/>
              <w:t>NFR-10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Безопасность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Разграничение доступа по ролям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отклонять с кодом 403 запросы пользователя к функциям, не относящимся к его роли.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StH-03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Три роли имеют разный объём доступа к данным о заказах и сотрудниках.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20 запросов сотрудника к функциям администратора и работника столовой отклонены в 100 % случаев.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NFR-11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Безопасность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Журнал изменений статусов и настроек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фиксировать в неизменяемом журнале каждое изменение статуса заказа, лимита, меню и учётной записи с указанием пользователя и времени изменения.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StH-04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Отметки о выдаче, проставленные задним числом, искажают отчёт; журнал позволяет выявить такие случаи.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для 20 выполненных изменений в журнале есть записи с пользователем и временем; изменение записи журнала средствами системы невозможно.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NFR-12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Удобство использования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Скорость оформления заказа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позволять сотруднику, знакомому с интерфейсом, оформить заказ из двух блюд не более чем за 60 секунд.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Оформление заказа не должно отнимать больше времени, чем устная заявка в общем чате.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5 сотрудников после одного пробного заказа оформляют заказ из двух блюд, среднее время не более 60 с.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NFR-13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Совместимость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Поддержка браузеров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корректно работать в двух последних версиях браузеров Google Chrome, Microsoft Edge, Mozilla Firefox и Яндекс Браузер при ширине окна от 360 пикселей.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Сотрудники используют разные браузеры и оформляют заказ в том числе с мобильного телефона.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сценарии UC-1 и UC-3 выполнены в каждом из браузеров при ширине окна 360 и 1440 пикселей без ошибок отображения.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NFR-14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Объяснимость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Причина недоступности действия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при отклонении заказа, отмены или публикации указывать причину отклонения: исчерпан лимит порций, заполнен слот, наступил дедлайн или не заполнена карточка блюда.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StH-03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Разные причины отказа требуют разных действий пользователя: заменить блюдо, выбрать другой слот или заполнить карточку.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для 4 классов отказов выводятся различные сообщения, каждое содержит причину отказа.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CON-01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Исключение платёжных операций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выполнять платёжные операции и хранить платёжные данные; обед оплачивается работодателем на основании сводного отчёта.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Границы системы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Сотрудник за обед не платит; роль системы в денежной части ограничена учётом порций.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Won't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интеграции с платёжными сервисами и поля хранения платёжных данных в системе отсутствуют.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CON-02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Исключение складского учёта и приготовления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вести складской учёт продуктов, закупки и расчёты с поставщиками и не управляет процессом приготовления пищи.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Границы системы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управляет только информационным потоком заказа от публикации меню до отметки о доставке.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Won't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перечень функций системы не содержит функций складского учёта и закупок.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CON-03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КБЖУ и стоимость из технологических карт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рассчитывать КБЖУ и стоимость порции; значения вносятся администратором из технологических карт и калькуляции столовой.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Границы системы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Расчёт пищевой ценности и калькуляция выполняются технологом столовой вне системы.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поля КБЖУ и стоимости в карточке блюда заполняются вручную, модули расчёта отсутствуют.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CON-04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Импорт кадровых данных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получать перечень сотрудников, подразделения и рабочие места из файла выгрузки кадровой системы и не является источником кадровых данных.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Границы системы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Кадровый учёт ведётся во внешней системе; дублирование данных приводит к расхождениям.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изменения ФИО и подразделения выполняются только в кадровой системе и попадают в систему при импорте.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lastRenderedPageBreak/>
              <w:t>CON-05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Использование внешнего почтового сервера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формировать письма и передавать их почтовому серверу по протоколу SMTP и не отвечает за их доставку адресату.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Границы системы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Доставка почты обеспечивается инфраструктурой компании.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отправка писем выполняется через почтовый сервер по протоколу SMTP, факт передачи фиксируется в журнале уведомлений.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CON-06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Правовой режим обработки персональных данных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Обработка персональных данных сотрудников и сведений о пищевых ограничениях должна выполняться в соответствии с законодательством о персональных данных и только при наличии согласия сотрудника.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152-ФЗ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обрабатывает ФИО, место работы, историю заказов и сведения, косвенно относящиеся к состоянию здоровья.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наличие политики обработки данных, формы согласия и журнала согласий.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CON-07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Обезличенная отчётность для работодателя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Отчёты, передаваемые работодателю, должны содержать только агрегированные данные: количество порций, суммы и загрузку слотов без привязки к конкретным сотрудникам.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152-ФЗ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История заказов позволяет восстановить график присутствия сотрудника и не должна использоваться для контроля дисциплины.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сводном отчёте и выгружаемом файле отсутствуют ФИО, адреса электронной почты и идентификаторы сотрудников.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CON-08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Исключение медицинских рекомендаций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давать медицинских и диетологических рекомендаций; значения КБЖУ публикуются как справочные.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ТР ТС 022/2011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информирует о составе и пищевой ценности, но не заменяет консультацию специалиста.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Won't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интерфейсе отсутствуют рекомендации по питанию, у значений КБЖУ указана пометка «справочные значения».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CON-09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Добровольность использования системы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Использование системы не должно быть обязательным: за сотрудником сохраняется возможность получить обед в столовой вне системы.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Этические ограничения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Принудительное использование системы ограничивает права сотрудника, не пользующегося ею.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регламент работы столовой предусматривает выдачу обедов без предварительного заказа.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CON-10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Исключение контроля присутствия сотрудников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предоставлять функции анализа присутствия сотрудников на рабочем месте и оценки их образа жизни по истории заказов.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Этические ограничения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Использование истории заказов как инструмента контроля дисциплины может нанести вред сотруднику.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Won't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перечень функций системы не содержит отчётов по отдельным сотрудникам, кроме их собственной истории заказов.</w:t>
            </w:r>
          </w:p>
        </w:tc>
      </w:tr>
    </w:tbl>
    <w:p w:rsidR="009F742D" w:rsidRDefault="009F742D"/>
    <w:sectPr w:rsidR="009F742D">
      <w:headerReference w:type="default" r:id="rId12"/>
      <w:pgSz w:w="11906" w:h="16838"/>
      <w:pgMar w:top="1134" w:right="567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959EA" w:rsidRDefault="00E959EA">
      <w:pPr>
        <w:spacing w:before="0" w:line="240" w:lineRule="auto"/>
      </w:pPr>
      <w:r>
        <w:separator/>
      </w:r>
    </w:p>
  </w:endnote>
  <w:endnote w:type="continuationSeparator" w:id="0">
    <w:p w:rsidR="00E959EA" w:rsidRDefault="00E959EA">
      <w:pPr>
        <w:spacing w:before="0" w:line="240" w:lineRule="auto"/>
      </w:pPr>
      <w:r>
        <w:continuationSeparator/>
      </w:r>
    </w:p>
  </w:endnote>
  <w:endnote w:type="continuationNotice" w:id="1">
    <w:p w:rsidR="00E959EA" w:rsidRDefault="00E959EA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959EA" w:rsidRDefault="00E959EA" w:rsidP="00990EAC">
      <w:pPr>
        <w:spacing w:before="0" w:line="240" w:lineRule="auto"/>
      </w:pPr>
      <w:r>
        <w:separator/>
      </w:r>
    </w:p>
  </w:footnote>
  <w:footnote w:type="continuationSeparator" w:id="0">
    <w:p w:rsidR="00E959EA" w:rsidRDefault="00E959EA" w:rsidP="00990EAC">
      <w:pPr>
        <w:spacing w:before="0" w:line="240" w:lineRule="auto"/>
      </w:pPr>
      <w:r>
        <w:continuationSeparator/>
      </w:r>
    </w:p>
  </w:footnote>
  <w:footnote w:type="continuationNotice" w:id="1">
    <w:p w:rsidR="00E959EA" w:rsidRDefault="00E959EA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:rsidR="00FE55C2" w:rsidRPr="008E27BF" w:rsidRDefault="00FE55C2" w:rsidP="00990EAC">
    <w:pPr>
      <w:pStyle w:val="ad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0A5648A"/>
    <w:multiLevelType w:val="hybridMultilevel"/>
    <w:tmpl w:val="540CA0C2"/>
    <w:lvl w:ilvl="0" w:tplc="73E21F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1065FA0"/>
    <w:multiLevelType w:val="hybridMultilevel"/>
    <w:tmpl w:val="43129B6A"/>
    <w:lvl w:ilvl="0" w:tplc="3F5AB0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1C51A2E"/>
    <w:multiLevelType w:val="hybridMultilevel"/>
    <w:tmpl w:val="4500A65A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F40AA"/>
    <w:multiLevelType w:val="hybridMultilevel"/>
    <w:tmpl w:val="B22CCEDC"/>
    <w:lvl w:ilvl="0" w:tplc="EEF8341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09B17DFA"/>
    <w:multiLevelType w:val="hybridMultilevel"/>
    <w:tmpl w:val="6298F390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C5422D0"/>
    <w:multiLevelType w:val="hybridMultilevel"/>
    <w:tmpl w:val="D374810C"/>
    <w:lvl w:ilvl="0" w:tplc="EE6A03B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0CD03E01"/>
    <w:multiLevelType w:val="hybridMultilevel"/>
    <w:tmpl w:val="3FB6B0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193063"/>
    <w:multiLevelType w:val="hybridMultilevel"/>
    <w:tmpl w:val="01EE7C94"/>
    <w:lvl w:ilvl="0" w:tplc="0809000F">
      <w:start w:val="1"/>
      <w:numFmt w:val="decimal"/>
      <w:lvlText w:val="%1."/>
      <w:lvlJc w:val="left"/>
      <w:pPr>
        <w:ind w:left="1855" w:hanging="360"/>
      </w:pPr>
    </w:lvl>
    <w:lvl w:ilvl="1" w:tplc="08090019" w:tentative="1">
      <w:start w:val="1"/>
      <w:numFmt w:val="lowerLetter"/>
      <w:lvlText w:val="%2."/>
      <w:lvlJc w:val="left"/>
      <w:pPr>
        <w:ind w:left="2575" w:hanging="360"/>
      </w:pPr>
    </w:lvl>
    <w:lvl w:ilvl="2" w:tplc="0809001B" w:tentative="1">
      <w:start w:val="1"/>
      <w:numFmt w:val="lowerRoman"/>
      <w:lvlText w:val="%3."/>
      <w:lvlJc w:val="right"/>
      <w:pPr>
        <w:ind w:left="3295" w:hanging="180"/>
      </w:pPr>
    </w:lvl>
    <w:lvl w:ilvl="3" w:tplc="0809000F" w:tentative="1">
      <w:start w:val="1"/>
      <w:numFmt w:val="decimal"/>
      <w:lvlText w:val="%4."/>
      <w:lvlJc w:val="left"/>
      <w:pPr>
        <w:ind w:left="4015" w:hanging="360"/>
      </w:pPr>
    </w:lvl>
    <w:lvl w:ilvl="4" w:tplc="08090019" w:tentative="1">
      <w:start w:val="1"/>
      <w:numFmt w:val="lowerLetter"/>
      <w:lvlText w:val="%5."/>
      <w:lvlJc w:val="left"/>
      <w:pPr>
        <w:ind w:left="4735" w:hanging="360"/>
      </w:pPr>
    </w:lvl>
    <w:lvl w:ilvl="5" w:tplc="0809001B" w:tentative="1">
      <w:start w:val="1"/>
      <w:numFmt w:val="lowerRoman"/>
      <w:lvlText w:val="%6."/>
      <w:lvlJc w:val="right"/>
      <w:pPr>
        <w:ind w:left="5455" w:hanging="180"/>
      </w:pPr>
    </w:lvl>
    <w:lvl w:ilvl="6" w:tplc="0809000F" w:tentative="1">
      <w:start w:val="1"/>
      <w:numFmt w:val="decimal"/>
      <w:lvlText w:val="%7."/>
      <w:lvlJc w:val="left"/>
      <w:pPr>
        <w:ind w:left="6175" w:hanging="360"/>
      </w:pPr>
    </w:lvl>
    <w:lvl w:ilvl="7" w:tplc="08090019" w:tentative="1">
      <w:start w:val="1"/>
      <w:numFmt w:val="lowerLetter"/>
      <w:lvlText w:val="%8."/>
      <w:lvlJc w:val="left"/>
      <w:pPr>
        <w:ind w:left="6895" w:hanging="360"/>
      </w:pPr>
    </w:lvl>
    <w:lvl w:ilvl="8" w:tplc="0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0D9E23F7"/>
    <w:multiLevelType w:val="hybridMultilevel"/>
    <w:tmpl w:val="90DAA0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C919CF"/>
    <w:multiLevelType w:val="hybridMultilevel"/>
    <w:tmpl w:val="8B2479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1AD230C3"/>
    <w:multiLevelType w:val="hybridMultilevel"/>
    <w:tmpl w:val="06600382"/>
    <w:lvl w:ilvl="0" w:tplc="27F683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4F4CBF"/>
    <w:multiLevelType w:val="hybridMultilevel"/>
    <w:tmpl w:val="7B8057E4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0" w:hanging="360"/>
      </w:pPr>
    </w:lvl>
    <w:lvl w:ilvl="2" w:tplc="0419001B" w:tentative="1">
      <w:start w:val="1"/>
      <w:numFmt w:val="lowerRoman"/>
      <w:lvlText w:val="%3."/>
      <w:lvlJc w:val="right"/>
      <w:pPr>
        <w:ind w:left="1930" w:hanging="180"/>
      </w:pPr>
    </w:lvl>
    <w:lvl w:ilvl="3" w:tplc="0419000F" w:tentative="1">
      <w:start w:val="1"/>
      <w:numFmt w:val="decimal"/>
      <w:lvlText w:val="%4."/>
      <w:lvlJc w:val="left"/>
      <w:pPr>
        <w:ind w:left="2650" w:hanging="360"/>
      </w:pPr>
    </w:lvl>
    <w:lvl w:ilvl="4" w:tplc="04190019" w:tentative="1">
      <w:start w:val="1"/>
      <w:numFmt w:val="lowerLetter"/>
      <w:lvlText w:val="%5."/>
      <w:lvlJc w:val="left"/>
      <w:pPr>
        <w:ind w:left="3370" w:hanging="360"/>
      </w:pPr>
    </w:lvl>
    <w:lvl w:ilvl="5" w:tplc="0419001B" w:tentative="1">
      <w:start w:val="1"/>
      <w:numFmt w:val="lowerRoman"/>
      <w:lvlText w:val="%6."/>
      <w:lvlJc w:val="right"/>
      <w:pPr>
        <w:ind w:left="4090" w:hanging="180"/>
      </w:pPr>
    </w:lvl>
    <w:lvl w:ilvl="6" w:tplc="0419000F" w:tentative="1">
      <w:start w:val="1"/>
      <w:numFmt w:val="decimal"/>
      <w:lvlText w:val="%7."/>
      <w:lvlJc w:val="left"/>
      <w:pPr>
        <w:ind w:left="4810" w:hanging="360"/>
      </w:pPr>
    </w:lvl>
    <w:lvl w:ilvl="7" w:tplc="04190019" w:tentative="1">
      <w:start w:val="1"/>
      <w:numFmt w:val="lowerLetter"/>
      <w:lvlText w:val="%8."/>
      <w:lvlJc w:val="left"/>
      <w:pPr>
        <w:ind w:left="5530" w:hanging="360"/>
      </w:pPr>
    </w:lvl>
    <w:lvl w:ilvl="8" w:tplc="041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21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22EC029A"/>
    <w:multiLevelType w:val="hybridMultilevel"/>
    <w:tmpl w:val="873477CC"/>
    <w:lvl w:ilvl="0" w:tplc="C65A25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25323659"/>
    <w:multiLevelType w:val="hybridMultilevel"/>
    <w:tmpl w:val="4864B138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29D749DF"/>
    <w:multiLevelType w:val="hybridMultilevel"/>
    <w:tmpl w:val="31804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7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2F3B1CCE"/>
    <w:multiLevelType w:val="hybridMultilevel"/>
    <w:tmpl w:val="7326DA3E"/>
    <w:lvl w:ilvl="0" w:tplc="8B083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2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70038E3"/>
    <w:multiLevelType w:val="hybridMultilevel"/>
    <w:tmpl w:val="73586740"/>
    <w:lvl w:ilvl="0" w:tplc="91DAF8E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9A2014"/>
    <w:multiLevelType w:val="hybridMultilevel"/>
    <w:tmpl w:val="C0365E04"/>
    <w:lvl w:ilvl="0" w:tplc="0419000F">
      <w:start w:val="1"/>
      <w:numFmt w:val="decimal"/>
      <w:lvlText w:val="%1."/>
      <w:lvlJc w:val="left"/>
      <w:pPr>
        <w:ind w:left="850" w:hanging="360"/>
      </w:pPr>
    </w:lvl>
    <w:lvl w:ilvl="1" w:tplc="04190019" w:tentative="1">
      <w:start w:val="1"/>
      <w:numFmt w:val="lowerLetter"/>
      <w:lvlText w:val="%2."/>
      <w:lvlJc w:val="left"/>
      <w:pPr>
        <w:ind w:left="1570" w:hanging="360"/>
      </w:pPr>
    </w:lvl>
    <w:lvl w:ilvl="2" w:tplc="0419001B" w:tentative="1">
      <w:start w:val="1"/>
      <w:numFmt w:val="lowerRoman"/>
      <w:lvlText w:val="%3."/>
      <w:lvlJc w:val="right"/>
      <w:pPr>
        <w:ind w:left="2290" w:hanging="180"/>
      </w:pPr>
    </w:lvl>
    <w:lvl w:ilvl="3" w:tplc="0419000F" w:tentative="1">
      <w:start w:val="1"/>
      <w:numFmt w:val="decimal"/>
      <w:lvlText w:val="%4."/>
      <w:lvlJc w:val="left"/>
      <w:pPr>
        <w:ind w:left="3010" w:hanging="360"/>
      </w:pPr>
    </w:lvl>
    <w:lvl w:ilvl="4" w:tplc="04190019" w:tentative="1">
      <w:start w:val="1"/>
      <w:numFmt w:val="lowerLetter"/>
      <w:lvlText w:val="%5."/>
      <w:lvlJc w:val="left"/>
      <w:pPr>
        <w:ind w:left="3730" w:hanging="360"/>
      </w:pPr>
    </w:lvl>
    <w:lvl w:ilvl="5" w:tplc="0419001B" w:tentative="1">
      <w:start w:val="1"/>
      <w:numFmt w:val="lowerRoman"/>
      <w:lvlText w:val="%6."/>
      <w:lvlJc w:val="right"/>
      <w:pPr>
        <w:ind w:left="4450" w:hanging="180"/>
      </w:pPr>
    </w:lvl>
    <w:lvl w:ilvl="6" w:tplc="0419000F" w:tentative="1">
      <w:start w:val="1"/>
      <w:numFmt w:val="decimal"/>
      <w:lvlText w:val="%7."/>
      <w:lvlJc w:val="left"/>
      <w:pPr>
        <w:ind w:left="5170" w:hanging="360"/>
      </w:pPr>
    </w:lvl>
    <w:lvl w:ilvl="7" w:tplc="04190019" w:tentative="1">
      <w:start w:val="1"/>
      <w:numFmt w:val="lowerLetter"/>
      <w:lvlText w:val="%8."/>
      <w:lvlJc w:val="left"/>
      <w:pPr>
        <w:ind w:left="5890" w:hanging="360"/>
      </w:pPr>
    </w:lvl>
    <w:lvl w:ilvl="8" w:tplc="041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38" w15:restartNumberingAfterBreak="0">
    <w:nsid w:val="393151BA"/>
    <w:multiLevelType w:val="hybridMultilevel"/>
    <w:tmpl w:val="3BC664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E5E6C28"/>
    <w:multiLevelType w:val="hybridMultilevel"/>
    <w:tmpl w:val="1618F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4E3434"/>
    <w:multiLevelType w:val="hybridMultilevel"/>
    <w:tmpl w:val="EBF49C98"/>
    <w:lvl w:ilvl="0" w:tplc="BD18FA2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030BF2"/>
    <w:multiLevelType w:val="hybridMultilevel"/>
    <w:tmpl w:val="D4FC4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3C12860"/>
    <w:multiLevelType w:val="hybridMultilevel"/>
    <w:tmpl w:val="2C84418A"/>
    <w:lvl w:ilvl="0" w:tplc="254414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6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C41294"/>
    <w:multiLevelType w:val="hybridMultilevel"/>
    <w:tmpl w:val="E5489132"/>
    <w:lvl w:ilvl="0" w:tplc="E9CA83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8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21C6F1D"/>
    <w:multiLevelType w:val="hybridMultilevel"/>
    <w:tmpl w:val="5FE407B0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0" w15:restartNumberingAfterBreak="0">
    <w:nsid w:val="722C4FB2"/>
    <w:multiLevelType w:val="hybridMultilevel"/>
    <w:tmpl w:val="022CA88A"/>
    <w:lvl w:ilvl="0" w:tplc="4C62A7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1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2" w15:restartNumberingAfterBreak="0">
    <w:nsid w:val="74842CDA"/>
    <w:multiLevelType w:val="hybridMultilevel"/>
    <w:tmpl w:val="905C93B4"/>
    <w:lvl w:ilvl="0" w:tplc="4606BC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3" w15:restartNumberingAfterBreak="0">
    <w:nsid w:val="78F23A58"/>
    <w:multiLevelType w:val="hybridMultilevel"/>
    <w:tmpl w:val="CB0E5F64"/>
    <w:lvl w:ilvl="0" w:tplc="228CA8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4" w15:restartNumberingAfterBreak="0">
    <w:nsid w:val="7B6938A9"/>
    <w:multiLevelType w:val="hybridMultilevel"/>
    <w:tmpl w:val="F930439C"/>
    <w:lvl w:ilvl="0" w:tplc="446AF7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5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2390572">
    <w:abstractNumId w:val="26"/>
  </w:num>
  <w:num w:numId="2" w16cid:durableId="1006177869">
    <w:abstractNumId w:val="0"/>
  </w:num>
  <w:num w:numId="3" w16cid:durableId="625550405">
    <w:abstractNumId w:val="31"/>
  </w:num>
  <w:num w:numId="4" w16cid:durableId="860316468">
    <w:abstractNumId w:val="16"/>
  </w:num>
  <w:num w:numId="5" w16cid:durableId="1488279012">
    <w:abstractNumId w:val="18"/>
  </w:num>
  <w:num w:numId="6" w16cid:durableId="1297489886">
    <w:abstractNumId w:val="39"/>
  </w:num>
  <w:num w:numId="7" w16cid:durableId="1534079179">
    <w:abstractNumId w:val="44"/>
  </w:num>
  <w:num w:numId="8" w16cid:durableId="685250028">
    <w:abstractNumId w:val="49"/>
  </w:num>
  <w:num w:numId="9" w16cid:durableId="200821438">
    <w:abstractNumId w:val="51"/>
  </w:num>
  <w:num w:numId="10" w16cid:durableId="1389376143">
    <w:abstractNumId w:val="41"/>
  </w:num>
  <w:num w:numId="11" w16cid:durableId="923881279">
    <w:abstractNumId w:val="47"/>
  </w:num>
  <w:num w:numId="12" w16cid:durableId="1238902211">
    <w:abstractNumId w:val="65"/>
  </w:num>
  <w:num w:numId="13" w16cid:durableId="561675725">
    <w:abstractNumId w:val="32"/>
  </w:num>
  <w:num w:numId="14" w16cid:durableId="894778597">
    <w:abstractNumId w:val="36"/>
  </w:num>
  <w:num w:numId="15" w16cid:durableId="545144390">
    <w:abstractNumId w:val="24"/>
  </w:num>
  <w:num w:numId="16" w16cid:durableId="1771848043">
    <w:abstractNumId w:val="56"/>
  </w:num>
  <w:num w:numId="17" w16cid:durableId="1578633538">
    <w:abstractNumId w:val="48"/>
  </w:num>
  <w:num w:numId="18" w16cid:durableId="1966428379">
    <w:abstractNumId w:val="19"/>
  </w:num>
  <w:num w:numId="19" w16cid:durableId="2015182927">
    <w:abstractNumId w:val="34"/>
  </w:num>
  <w:num w:numId="20" w16cid:durableId="128480159">
    <w:abstractNumId w:val="46"/>
  </w:num>
  <w:num w:numId="21" w16cid:durableId="1281229871">
    <w:abstractNumId w:val="15"/>
  </w:num>
  <w:num w:numId="22" w16cid:durableId="1340817178">
    <w:abstractNumId w:val="54"/>
  </w:num>
  <w:num w:numId="23" w16cid:durableId="962149017">
    <w:abstractNumId w:val="61"/>
  </w:num>
  <w:num w:numId="24" w16cid:durableId="1929001157">
    <w:abstractNumId w:val="8"/>
  </w:num>
  <w:num w:numId="25" w16cid:durableId="1254120092">
    <w:abstractNumId w:val="30"/>
  </w:num>
  <w:num w:numId="26" w16cid:durableId="18900949">
    <w:abstractNumId w:val="50"/>
  </w:num>
  <w:num w:numId="27" w16cid:durableId="1276323534">
    <w:abstractNumId w:val="35"/>
  </w:num>
  <w:num w:numId="28" w16cid:durableId="926304931">
    <w:abstractNumId w:val="58"/>
  </w:num>
  <w:num w:numId="29" w16cid:durableId="1084179535">
    <w:abstractNumId w:val="45"/>
  </w:num>
  <w:num w:numId="30" w16cid:durableId="316374210">
    <w:abstractNumId w:val="16"/>
    <w:lvlOverride w:ilvl="0">
      <w:startOverride w:val="1"/>
    </w:lvlOverride>
  </w:num>
  <w:num w:numId="31" w16cid:durableId="2143422855">
    <w:abstractNumId w:val="16"/>
    <w:lvlOverride w:ilvl="0">
      <w:startOverride w:val="1"/>
    </w:lvlOverride>
  </w:num>
  <w:num w:numId="32" w16cid:durableId="199824925">
    <w:abstractNumId w:val="28"/>
  </w:num>
  <w:num w:numId="33" w16cid:durableId="1619026736">
    <w:abstractNumId w:val="4"/>
  </w:num>
  <w:num w:numId="34" w16cid:durableId="235241067">
    <w:abstractNumId w:val="16"/>
    <w:lvlOverride w:ilvl="0">
      <w:startOverride w:val="1"/>
    </w:lvlOverride>
  </w:num>
  <w:num w:numId="35" w16cid:durableId="1521507535">
    <w:abstractNumId w:val="16"/>
    <w:lvlOverride w:ilvl="0">
      <w:startOverride w:val="1"/>
    </w:lvlOverride>
  </w:num>
  <w:num w:numId="36" w16cid:durableId="156505220">
    <w:abstractNumId w:val="16"/>
    <w:lvlOverride w:ilvl="0">
      <w:startOverride w:val="1"/>
    </w:lvlOverride>
  </w:num>
  <w:num w:numId="37" w16cid:durableId="1473986934">
    <w:abstractNumId w:val="6"/>
  </w:num>
  <w:num w:numId="38" w16cid:durableId="828057581">
    <w:abstractNumId w:val="21"/>
  </w:num>
  <w:num w:numId="39" w16cid:durableId="303123118">
    <w:abstractNumId w:val="16"/>
    <w:lvlOverride w:ilvl="0">
      <w:startOverride w:val="1"/>
    </w:lvlOverride>
  </w:num>
  <w:num w:numId="40" w16cid:durableId="137572178">
    <w:abstractNumId w:val="16"/>
    <w:lvlOverride w:ilvl="0">
      <w:startOverride w:val="1"/>
    </w:lvlOverride>
  </w:num>
  <w:num w:numId="41" w16cid:durableId="862323022">
    <w:abstractNumId w:val="27"/>
  </w:num>
  <w:num w:numId="42" w16cid:durableId="131677301">
    <w:abstractNumId w:val="14"/>
  </w:num>
  <w:num w:numId="43" w16cid:durableId="1073354273">
    <w:abstractNumId w:val="40"/>
  </w:num>
  <w:num w:numId="44" w16cid:durableId="245530450">
    <w:abstractNumId w:val="52"/>
  </w:num>
  <w:num w:numId="45" w16cid:durableId="1543131170">
    <w:abstractNumId w:val="43"/>
  </w:num>
  <w:num w:numId="46" w16cid:durableId="801921421">
    <w:abstractNumId w:val="7"/>
  </w:num>
  <w:num w:numId="47" w16cid:durableId="249773357">
    <w:abstractNumId w:val="3"/>
  </w:num>
  <w:num w:numId="48" w16cid:durableId="1270309591">
    <w:abstractNumId w:val="11"/>
  </w:num>
  <w:num w:numId="49" w16cid:durableId="1925800143">
    <w:abstractNumId w:val="59"/>
  </w:num>
  <w:num w:numId="50" w16cid:durableId="154617154">
    <w:abstractNumId w:val="29"/>
  </w:num>
  <w:num w:numId="51" w16cid:durableId="986201458">
    <w:abstractNumId w:val="9"/>
  </w:num>
  <w:num w:numId="52" w16cid:durableId="1280182135">
    <w:abstractNumId w:val="10"/>
  </w:num>
  <w:num w:numId="53" w16cid:durableId="1387488536">
    <w:abstractNumId w:val="2"/>
  </w:num>
  <w:num w:numId="54" w16cid:durableId="1117138921">
    <w:abstractNumId w:val="1"/>
  </w:num>
  <w:num w:numId="55" w16cid:durableId="804273577">
    <w:abstractNumId w:val="13"/>
  </w:num>
  <w:num w:numId="56" w16cid:durableId="571044642">
    <w:abstractNumId w:val="60"/>
  </w:num>
  <w:num w:numId="57" w16cid:durableId="792333371">
    <w:abstractNumId w:val="5"/>
  </w:num>
  <w:num w:numId="58" w16cid:durableId="798185694">
    <w:abstractNumId w:val="17"/>
  </w:num>
  <w:num w:numId="59" w16cid:durableId="22365475">
    <w:abstractNumId w:val="55"/>
  </w:num>
  <w:num w:numId="60" w16cid:durableId="877622282">
    <w:abstractNumId w:val="22"/>
  </w:num>
  <w:num w:numId="61" w16cid:durableId="596982541">
    <w:abstractNumId w:val="64"/>
  </w:num>
  <w:num w:numId="62" w16cid:durableId="527989503">
    <w:abstractNumId w:val="33"/>
  </w:num>
  <w:num w:numId="63" w16cid:durableId="2007633510">
    <w:abstractNumId w:val="62"/>
  </w:num>
  <w:num w:numId="64" w16cid:durableId="1370258656">
    <w:abstractNumId w:val="57"/>
  </w:num>
  <w:num w:numId="65" w16cid:durableId="41680902">
    <w:abstractNumId w:val="63"/>
  </w:num>
  <w:num w:numId="66" w16cid:durableId="257180465">
    <w:abstractNumId w:val="16"/>
    <w:lvlOverride w:ilvl="0">
      <w:startOverride w:val="1"/>
    </w:lvlOverride>
  </w:num>
  <w:num w:numId="67" w16cid:durableId="1706127676">
    <w:abstractNumId w:val="53"/>
  </w:num>
  <w:num w:numId="68" w16cid:durableId="1347825775">
    <w:abstractNumId w:val="12"/>
  </w:num>
  <w:num w:numId="69" w16cid:durableId="937980873">
    <w:abstractNumId w:val="37"/>
  </w:num>
  <w:num w:numId="70" w16cid:durableId="10835598">
    <w:abstractNumId w:val="20"/>
  </w:num>
  <w:num w:numId="71" w16cid:durableId="286159887">
    <w:abstractNumId w:val="23"/>
  </w:num>
  <w:num w:numId="72" w16cid:durableId="2038578813">
    <w:abstractNumId w:val="42"/>
  </w:num>
  <w:num w:numId="73" w16cid:durableId="1975285552">
    <w:abstractNumId w:val="38"/>
  </w:num>
  <w:num w:numId="74" w16cid:durableId="1717272524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FA"/>
    <w:rsid w:val="0019044F"/>
    <w:rsid w:val="001A0A70"/>
    <w:rsid w:val="001A12C2"/>
    <w:rsid w:val="001A345D"/>
    <w:rsid w:val="001A50A1"/>
    <w:rsid w:val="001A72F0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2CB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32C1"/>
    <w:rsid w:val="0048416D"/>
    <w:rsid w:val="00492D5D"/>
    <w:rsid w:val="004A0E13"/>
    <w:rsid w:val="004A1529"/>
    <w:rsid w:val="004A2469"/>
    <w:rsid w:val="004A34C3"/>
    <w:rsid w:val="004A633B"/>
    <w:rsid w:val="004A7A41"/>
    <w:rsid w:val="004B0C8E"/>
    <w:rsid w:val="004B0F88"/>
    <w:rsid w:val="004B1329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A7FEE"/>
    <w:rsid w:val="006B19D8"/>
    <w:rsid w:val="006C0211"/>
    <w:rsid w:val="006C3F1C"/>
    <w:rsid w:val="006C5A6F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4284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0886"/>
    <w:rsid w:val="009008E1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45"/>
    <w:rsid w:val="009F447A"/>
    <w:rsid w:val="009F458B"/>
    <w:rsid w:val="009F59D7"/>
    <w:rsid w:val="009F742D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5DF5"/>
    <w:rsid w:val="00B62D3F"/>
    <w:rsid w:val="00B63A5B"/>
    <w:rsid w:val="00B6451B"/>
    <w:rsid w:val="00B6574F"/>
    <w:rsid w:val="00B664D4"/>
    <w:rsid w:val="00B6663A"/>
    <w:rsid w:val="00B7114C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1101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1E6E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2FFE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2D2E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9EA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607E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C:\Users\s.burakov\Documents\Личное\Кошкин\Транснефть\ВятГУ 03.dotx</Template>
  <TotalTime>410</TotalTime>
  <Pages>9</Pages>
  <Words>3419</Words>
  <Characters>22264</Characters>
  <Application>Microsoft Office Word</Application>
  <DocSecurity>0</DocSecurity>
  <Lines>1859</Lines>
  <Paragraphs>460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Классификация и формализация требований</vt:lpstr>
      <vt:lpstr>Шаблон отчетных документов</vt:lpstr>
    </vt:vector>
  </TitlesOfParts>
  <Manager/>
  <Company/>
  <LinksUpToDate>false</LinksUpToDate>
  <CharactersWithSpaces>25229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Классификация и формализация требований</dc:title>
  <dc:subject>Система автоматизации заказа корпоративных обедов LunchHub</dc:subject>
  <dc:creator>Селезенев К. А.</dc:creator>
  <cp:keywords/>
  <dc:description/>
  <cp:lastModifiedBy>apple</cp:lastModifiedBy>
  <cp:revision>21</cp:revision>
  <cp:lastPrinted>2025-04-03T08:40:00Z</cp:lastPrinted>
  <dcterms:created xsi:type="dcterms:W3CDTF">2025-09-10T15:45:00Z</dcterms:created>
  <dcterms:modified xsi:type="dcterms:W3CDTF">2026-10-01T18:50:00Z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